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D3" w:rsidRPr="005103D3" w:rsidRDefault="005103D3" w:rsidP="005103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3D3">
        <w:rPr>
          <w:rFonts w:ascii="Times New Roman" w:hAnsi="Times New Roman" w:cs="Times New Roman"/>
          <w:sz w:val="24"/>
          <w:szCs w:val="24"/>
        </w:rPr>
        <w:t>Zagreb, 27. travnja 2018.g.</w:t>
      </w:r>
    </w:p>
    <w:p w:rsidR="005103D3" w:rsidRPr="005103D3" w:rsidRDefault="005103D3" w:rsidP="00007A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03D3">
        <w:rPr>
          <w:rFonts w:ascii="Times New Roman" w:hAnsi="Times New Roman" w:cs="Times New Roman"/>
          <w:b/>
          <w:sz w:val="24"/>
          <w:szCs w:val="24"/>
        </w:rPr>
        <w:t>Z A P I S N I K</w:t>
      </w:r>
    </w:p>
    <w:p w:rsidR="005103D3" w:rsidRDefault="005103D3" w:rsidP="00007A46">
      <w:pPr>
        <w:tabs>
          <w:tab w:val="left" w:pos="7797"/>
        </w:tabs>
        <w:spacing w:before="120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03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izjavi dužnosnika Zdravka Marića, ministra financija </w:t>
      </w:r>
    </w:p>
    <w:p w:rsidR="005103D3" w:rsidRPr="005103D3" w:rsidRDefault="005103D3" w:rsidP="00007A46">
      <w:pPr>
        <w:tabs>
          <w:tab w:val="left" w:pos="7797"/>
        </w:tabs>
        <w:spacing w:before="120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03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predmetu P-188/16</w:t>
      </w:r>
    </w:p>
    <w:p w:rsidR="006B375E" w:rsidRDefault="006B375E" w:rsidP="00DA12E3">
      <w:pPr>
        <w:tabs>
          <w:tab w:val="left" w:pos="709"/>
          <w:tab w:val="left" w:pos="7797"/>
        </w:tabs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Htio bih kao prvo neke činjenice dodatno rasv</w:t>
      </w:r>
      <w:r w:rsidR="009D686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jetliti. Povjerenstvo je u mom predmetu već odlučivalo u</w:t>
      </w:r>
      <w:r w:rsidR="009D68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dijelu u kojem je odbacilo sumn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 o sukobu interesa te je utvrdilo da nisam povrijedio odredbe Zakona o sp</w:t>
      </w:r>
      <w:r w:rsidR="009D6864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ječavanju sukoba interesa (ZSSI). Dapače Povjerenstvo je ocijenilo da sam dobro postupao, a jedino što još ostalo kao sporno tiče se eventualne povrede moga integrite</w:t>
      </w:r>
      <w:r w:rsidR="009D6864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i vjerodostojnosti kao ministar financija.</w:t>
      </w:r>
      <w:r w:rsidR="00DA12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Naglašavam da s</w:t>
      </w:r>
      <w:r w:rsidR="00E71BE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DA12E3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E71B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uvijek štitio javni interes te štitio vlastiti ali i dužnosnički integritet. Imajući u vidu da sam bio zaposlenik Agrokora puno puta sam se izuzimao iz donošenja odluka vezanih za Agrokor te</w:t>
      </w:r>
      <w:r w:rsidR="00DA12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me upravo zbog toga proziva</w:t>
      </w:r>
      <w:r w:rsidR="00E71BEB">
        <w:rPr>
          <w:rFonts w:ascii="Times New Roman" w:eastAsia="Times New Roman" w:hAnsi="Times New Roman" w:cs="Times New Roman"/>
          <w:sz w:val="24"/>
          <w:szCs w:val="24"/>
          <w:lang w:eastAsia="hr-HR"/>
        </w:rPr>
        <w:t>li da sam zbog nesudjelovanja nesposoban biti ministar financija. Jedan od takvih primjera koji se pokazao neistinit jest i porezni dug od 6  milijardi kuna za koji se kasni utvrdilo da informacija nije bila točna. Što se tiče sastanka održanog 26.02.2017.g. u Vladi RH svrha sastanka bila je zaštita javnog interesa te gos</w:t>
      </w:r>
      <w:r w:rsidR="00DA12E3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E71BEB">
        <w:rPr>
          <w:rFonts w:ascii="Times New Roman" w:eastAsia="Times New Roman" w:hAnsi="Times New Roman" w:cs="Times New Roman"/>
          <w:sz w:val="24"/>
          <w:szCs w:val="24"/>
          <w:lang w:eastAsia="hr-HR"/>
        </w:rPr>
        <w:t>odarstva. Na istom sastanku predstavnici Agrokora iznosili su stanje u koncernu, informirali su prisutne što čine kako bi se održala fina</w:t>
      </w:r>
      <w:r w:rsidR="00DA12E3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E71BEB">
        <w:rPr>
          <w:rFonts w:ascii="Times New Roman" w:eastAsia="Times New Roman" w:hAnsi="Times New Roman" w:cs="Times New Roman"/>
          <w:sz w:val="24"/>
          <w:szCs w:val="24"/>
          <w:lang w:eastAsia="hr-HR"/>
        </w:rPr>
        <w:t>cijska likvidnost i stabilnost te se na istom nisu donosile nikakve odluke niti zaključci već se općenito razgovaralo o učincima na gospodarstvo, financije i socijalno stanje. Na sastanku mi je bilo postavljeno pitanje o eventualnom mogućnosti financiranja putem HBOR-a na što sam dao općenite mogućnosti, informacije dostupne svima i upozorio na potrebu da se u svim situacijama treba voditi računa</w:t>
      </w:r>
      <w:r w:rsidR="00DA12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državnim po</w:t>
      </w:r>
      <w:r w:rsidR="009D68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tporama i tržišnom natjecanju. Zaključno, ostajem </w:t>
      </w:r>
      <w:r w:rsidR="00DA12E3">
        <w:rPr>
          <w:rFonts w:ascii="Times New Roman" w:eastAsia="Times New Roman" w:hAnsi="Times New Roman" w:cs="Times New Roman"/>
          <w:sz w:val="24"/>
          <w:szCs w:val="24"/>
          <w:lang w:eastAsia="hr-HR"/>
        </w:rPr>
        <w:t>kod tvrdnji da se nisam a</w:t>
      </w:r>
      <w:r w:rsidR="009D6864">
        <w:rPr>
          <w:rFonts w:ascii="Times New Roman" w:eastAsia="Times New Roman" w:hAnsi="Times New Roman" w:cs="Times New Roman"/>
          <w:sz w:val="24"/>
          <w:szCs w:val="24"/>
          <w:lang w:eastAsia="hr-HR"/>
        </w:rPr>
        <w:t>ktivno uključio i nisam iznosio osobne stavove i mišljenja niti predlagao moguća rješenja financiranja Agrokora. Uvijek sam postupao štiteći javni interes, a ne nečiji privatni.</w:t>
      </w:r>
    </w:p>
    <w:p w:rsidR="00DA12E3" w:rsidRDefault="00DA12E3" w:rsidP="00DA12E3">
      <w:pPr>
        <w:tabs>
          <w:tab w:val="left" w:pos="709"/>
          <w:tab w:val="left" w:pos="7797"/>
        </w:tabs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103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poseban upit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</w:t>
      </w:r>
      <w:r w:rsidRPr="005103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Povjerenstva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Davorina Ivanjeka s obzirom da sam </w:t>
      </w:r>
      <w:r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>u svom očitovanju istaknu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sam bio </w:t>
      </w:r>
      <w:r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>svjes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tan</w:t>
      </w:r>
      <w:r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činjenice da bi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me</w:t>
      </w:r>
      <w:r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zbog prethodnog zaposlenja u Agrokoru moglo dovesti u kontekst povrede odredaba Zakona o sprječavanju sukoba interesa, zbog čega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sam se </w:t>
      </w:r>
      <w:r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>kao ministar financija izuzima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pojedinih radnji vezanih za taj koncern, a što je i Povjerenstvo u svojoj odluci utvrđivalo, da li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am</w:t>
      </w:r>
      <w:r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situacijama kada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am</w:t>
      </w:r>
      <w:r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pozvan na sastanak 26. veljače 2017. i kada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am</w:t>
      </w:r>
      <w:r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ime Vlade 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epublike </w:t>
      </w:r>
      <w:r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rvatske</w:t>
      </w:r>
      <w:r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iš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ao</w:t>
      </w:r>
      <w:r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sastanak s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Ivicom </w:t>
      </w:r>
      <w:r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>Todorićem  3. ožujka 2017. razmišlja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tome da bi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me</w:t>
      </w:r>
      <w:r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to mogl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dovesti u identičnu poziciju kao i kada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am</w:t>
      </w:r>
      <w:r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izuzima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ako jes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am</w:t>
      </w:r>
      <w:r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zašto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am</w:t>
      </w:r>
      <w:r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unatoč toga odluči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sudjelovati na tim sastancima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103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odgovaram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 su oba sastanka sazvani na poziv najužeg državnog vrha, a prema intenciji i najavama sastanka njegova svrha nije bila donošenje odluke već informiranje što kompanija Agrokor čini k</w:t>
      </w:r>
      <w:r w:rsidR="005B55AE">
        <w:rPr>
          <w:rFonts w:ascii="Times New Roman" w:eastAsia="Times New Roman" w:hAnsi="Times New Roman" w:cs="Times New Roman"/>
          <w:sz w:val="24"/>
          <w:szCs w:val="24"/>
          <w:lang w:eastAsia="hr-HR"/>
        </w:rPr>
        <w:t>ako bi stabilizirala svoje poslo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vanje.</w:t>
      </w:r>
    </w:p>
    <w:p w:rsidR="00DA12E3" w:rsidRDefault="005B55AE" w:rsidP="00DA12E3">
      <w:pPr>
        <w:tabs>
          <w:tab w:val="left" w:pos="709"/>
          <w:tab w:val="left" w:pos="7797"/>
        </w:tabs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  <w:r w:rsidR="00DA12E3" w:rsidRPr="005103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poseban upit </w:t>
      </w:r>
      <w:r w:rsidR="00DA12E3">
        <w:rPr>
          <w:rFonts w:ascii="Times New Roman" w:eastAsia="Times New Roman" w:hAnsi="Times New Roman" w:cs="Times New Roman"/>
          <w:sz w:val="24"/>
          <w:szCs w:val="24"/>
          <w:lang w:eastAsia="hr-HR"/>
        </w:rPr>
        <w:t>članice</w:t>
      </w:r>
      <w:r w:rsidR="00DA12E3" w:rsidRPr="005103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Povjerenstva</w:t>
      </w:r>
      <w:r w:rsidR="00DA12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Tatijane Vučetić</w:t>
      </w:r>
      <w:r w:rsidR="00DA12E3" w:rsidRPr="005103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A12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sam u pisanom očitovanju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naveo kako sam </w:t>
      </w:r>
      <w:r w:rsidR="00DA12E3">
        <w:rPr>
          <w:rFonts w:ascii="Times New Roman" w:eastAsia="Times New Roman" w:hAnsi="Times New Roman" w:cs="Times New Roman"/>
          <w:sz w:val="24"/>
          <w:szCs w:val="24"/>
          <w:lang w:eastAsia="hr-HR"/>
        </w:rPr>
        <w:t>samo prisustvovao sastanku te da nisam ništa iznosio, a na današnjem izlaganju sam naveo kako sam odgovarao na upit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A12E3">
        <w:rPr>
          <w:rFonts w:ascii="Times New Roman" w:eastAsia="Times New Roman" w:hAnsi="Times New Roman" w:cs="Times New Roman"/>
          <w:sz w:val="24"/>
          <w:szCs w:val="24"/>
          <w:lang w:eastAsia="hr-HR"/>
        </w:rPr>
        <w:t>odgovaram da sam ostao konzistentan u svom očitovanju, a s obzirom da nisam iznosio nikakve svoje zaključke već sam odgovarao na upit o mogućim načinima minimiziranja problema Agrokor na stabilnost gospodarstva,</w:t>
      </w:r>
    </w:p>
    <w:p w:rsidR="00007A46" w:rsidRDefault="00007A46" w:rsidP="00B52829">
      <w:pPr>
        <w:tabs>
          <w:tab w:val="left" w:pos="709"/>
          <w:tab w:val="left" w:pos="7797"/>
        </w:tabs>
        <w:spacing w:before="240"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103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poseban upit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članice</w:t>
      </w:r>
      <w:r w:rsidRPr="005103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Povjerenstva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Aleksandre Jozić-</w:t>
      </w:r>
      <w:r w:rsidR="005954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Ileković </w:t>
      </w:r>
      <w:r w:rsidR="00625798"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>da li s</w:t>
      </w:r>
      <w:r w:rsid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>am</w:t>
      </w:r>
      <w:r w:rsidR="00625798"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nakon sastanka komunicira</w:t>
      </w:r>
      <w:r w:rsid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625798"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</w:t>
      </w:r>
      <w:r w:rsidR="009E49C0">
        <w:rPr>
          <w:rFonts w:ascii="Times New Roman" w:eastAsia="Times New Roman" w:hAnsi="Times New Roman" w:cs="Times New Roman"/>
          <w:sz w:val="24"/>
          <w:szCs w:val="24"/>
          <w:lang w:eastAsia="hr-HR"/>
        </w:rPr>
        <w:t>zano za sadržaj i temu sastanka te</w:t>
      </w:r>
      <w:r w:rsidR="00625798"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ako da s kim </w:t>
      </w:r>
      <w:r w:rsidR="009E49C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25798"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li s</w:t>
      </w:r>
      <w:r w:rsid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>am</w:t>
      </w:r>
      <w:r w:rsidR="00625798"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tom prilikom predlag</w:t>
      </w:r>
      <w:r w:rsid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>ao</w:t>
      </w:r>
      <w:r w:rsidR="00625798" w:rsidRP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rješenja ili donošenje određenih odluka</w:t>
      </w:r>
      <w:r w:rsidR="0062579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954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103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odgovaram </w:t>
      </w:r>
      <w:r w:rsidR="00A34227">
        <w:rPr>
          <w:rFonts w:ascii="Times New Roman" w:eastAsia="Times New Roman" w:hAnsi="Times New Roman" w:cs="Times New Roman"/>
          <w:sz w:val="24"/>
          <w:szCs w:val="24"/>
          <w:lang w:eastAsia="hr-HR"/>
        </w:rPr>
        <w:t>da je na sastanku sudjelovao najviši državni vrh te nemam praksu prenositi povjerljive informacije s takvih sastanaka. Još jednom naglašavam da na predmetnom sastanku nisu donošene nikakve odluke koje bi dalje trebalo provoditi.</w:t>
      </w:r>
    </w:p>
    <w:p w:rsidR="00007A46" w:rsidRDefault="00007A46" w:rsidP="0059548B">
      <w:pPr>
        <w:pStyle w:val="NoSpacing1"/>
        <w:spacing w:before="240"/>
        <w:ind w:right="-2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ab/>
        <w:t>Ovaj Zapisnik je sastavni dio Zapisnika</w:t>
      </w:r>
      <w:r w:rsidR="00DA12E3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036BC9">
        <w:rPr>
          <w:rFonts w:ascii="Times New Roman" w:hAnsi="Times New Roman"/>
          <w:sz w:val="24"/>
          <w:szCs w:val="24"/>
          <w:lang w:eastAsia="hr-HR"/>
        </w:rPr>
        <w:t>sa 8. sjednice Povjerenstva za odlučivanje o sukobu interesa održane dana 27. travnja  2018.</w:t>
      </w:r>
    </w:p>
    <w:p w:rsidR="00007A46" w:rsidRDefault="00007A46" w:rsidP="009E49C0">
      <w:pPr>
        <w:pStyle w:val="NoSpacing1"/>
        <w:spacing w:before="24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ab/>
        <w:t>Zapisnik je dan na uvid stranci koja svojim potp</w:t>
      </w:r>
      <w:r w:rsidR="00353F55">
        <w:rPr>
          <w:rFonts w:ascii="Times New Roman" w:hAnsi="Times New Roman"/>
          <w:sz w:val="24"/>
          <w:szCs w:val="24"/>
          <w:lang w:eastAsia="hr-HR"/>
        </w:rPr>
        <w:t>is</w:t>
      </w:r>
      <w:r>
        <w:rPr>
          <w:rFonts w:ascii="Times New Roman" w:hAnsi="Times New Roman"/>
          <w:sz w:val="24"/>
          <w:szCs w:val="24"/>
          <w:lang w:eastAsia="hr-HR"/>
        </w:rPr>
        <w:t>om potvrđuje da nema primjedbi na njegov sadržaj.</w:t>
      </w:r>
    </w:p>
    <w:p w:rsidR="00007A46" w:rsidRDefault="00007A46" w:rsidP="009E49C0">
      <w:pPr>
        <w:pStyle w:val="NoSpacing1"/>
        <w:spacing w:before="240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007A46" w:rsidRDefault="00007A46" w:rsidP="00007A46">
      <w:pPr>
        <w:pStyle w:val="NoSpacing1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007A46" w:rsidRDefault="00007A46" w:rsidP="00007A46">
      <w:pPr>
        <w:pStyle w:val="NoSpacing1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  <w:t>____________________</w:t>
      </w:r>
    </w:p>
    <w:p w:rsidR="00007A46" w:rsidRDefault="00007A46" w:rsidP="00007A46">
      <w:pPr>
        <w:pStyle w:val="NoSpacing1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  <w:t xml:space="preserve">       Zdravko Marić</w:t>
      </w:r>
    </w:p>
    <w:p w:rsidR="00007A46" w:rsidRDefault="00007A46" w:rsidP="00007A46">
      <w:pPr>
        <w:pStyle w:val="NoSpacing1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007A46" w:rsidRPr="00985EA5" w:rsidRDefault="00007A46" w:rsidP="00007A46">
      <w:pPr>
        <w:pStyle w:val="NoSpacing1"/>
        <w:jc w:val="both"/>
        <w:rPr>
          <w:rFonts w:ascii="Times New Roman" w:hAnsi="Times New Roman"/>
          <w:sz w:val="24"/>
          <w:szCs w:val="24"/>
          <w:lang w:eastAsia="hr-HR"/>
        </w:rPr>
      </w:pPr>
      <w:r w:rsidRPr="00985EA5">
        <w:rPr>
          <w:rFonts w:ascii="Times New Roman" w:hAnsi="Times New Roman"/>
          <w:sz w:val="24"/>
          <w:szCs w:val="24"/>
          <w:lang w:eastAsia="hr-HR"/>
        </w:rPr>
        <w:t>Zapisnik sastavio:</w:t>
      </w:r>
    </w:p>
    <w:p w:rsidR="00007A46" w:rsidRPr="00985EA5" w:rsidRDefault="00007A46" w:rsidP="00007A46">
      <w:pPr>
        <w:pStyle w:val="NoSpacing1"/>
        <w:jc w:val="both"/>
        <w:rPr>
          <w:rFonts w:ascii="Times New Roman" w:hAnsi="Times New Roman"/>
          <w:sz w:val="24"/>
          <w:szCs w:val="24"/>
          <w:lang w:eastAsia="hr-HR"/>
        </w:rPr>
      </w:pPr>
      <w:r w:rsidRPr="00985EA5">
        <w:rPr>
          <w:rFonts w:ascii="Times New Roman" w:hAnsi="Times New Roman"/>
          <w:sz w:val="24"/>
          <w:szCs w:val="24"/>
          <w:lang w:eastAsia="hr-HR"/>
        </w:rPr>
        <w:t>savjetnik u Uredu Povjerenstva:</w:t>
      </w:r>
      <w:r w:rsidRPr="00985EA5">
        <w:rPr>
          <w:rFonts w:ascii="Times New Roman" w:hAnsi="Times New Roman"/>
          <w:sz w:val="24"/>
          <w:szCs w:val="24"/>
          <w:lang w:eastAsia="hr-HR"/>
        </w:rPr>
        <w:tab/>
      </w:r>
      <w:r w:rsidRPr="00985EA5">
        <w:rPr>
          <w:rFonts w:ascii="Times New Roman" w:hAnsi="Times New Roman"/>
          <w:sz w:val="24"/>
          <w:szCs w:val="24"/>
          <w:lang w:eastAsia="hr-HR"/>
        </w:rPr>
        <w:tab/>
      </w:r>
      <w:r w:rsidRPr="00985EA5">
        <w:rPr>
          <w:rFonts w:ascii="Times New Roman" w:hAnsi="Times New Roman"/>
          <w:sz w:val="24"/>
          <w:szCs w:val="24"/>
          <w:lang w:eastAsia="hr-HR"/>
        </w:rPr>
        <w:tab/>
      </w:r>
      <w:r w:rsidRPr="00985EA5">
        <w:rPr>
          <w:rFonts w:ascii="Times New Roman" w:hAnsi="Times New Roman"/>
          <w:sz w:val="24"/>
          <w:szCs w:val="24"/>
          <w:lang w:eastAsia="hr-HR"/>
        </w:rPr>
        <w:tab/>
      </w:r>
      <w:r w:rsidR="0059548B">
        <w:rPr>
          <w:rFonts w:ascii="Times New Roman" w:hAnsi="Times New Roman"/>
          <w:sz w:val="24"/>
          <w:szCs w:val="24"/>
          <w:lang w:eastAsia="hr-HR"/>
        </w:rPr>
        <w:t xml:space="preserve">         </w:t>
      </w:r>
      <w:r w:rsidRPr="00985EA5">
        <w:rPr>
          <w:rFonts w:ascii="Times New Roman" w:hAnsi="Times New Roman"/>
          <w:sz w:val="24"/>
          <w:szCs w:val="24"/>
          <w:lang w:eastAsia="hr-HR"/>
        </w:rPr>
        <w:t>Predsjednica Povjerenstva:</w:t>
      </w:r>
    </w:p>
    <w:p w:rsidR="00007A46" w:rsidRDefault="00007A46" w:rsidP="00007A46">
      <w:pPr>
        <w:pStyle w:val="NoSpacing1"/>
        <w:spacing w:before="240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007A46" w:rsidRDefault="0059548B" w:rsidP="00007A46">
      <w:pPr>
        <w:pStyle w:val="NoSpacing1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________________</w:t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  <w:t xml:space="preserve">          </w:t>
      </w:r>
      <w:r w:rsidR="00007A46">
        <w:rPr>
          <w:rFonts w:ascii="Times New Roman" w:hAnsi="Times New Roman"/>
          <w:sz w:val="24"/>
          <w:szCs w:val="24"/>
          <w:lang w:eastAsia="hr-HR"/>
        </w:rPr>
        <w:t>_____________________</w:t>
      </w:r>
    </w:p>
    <w:p w:rsidR="00007A46" w:rsidRDefault="0059548B" w:rsidP="00007A46">
      <w:pPr>
        <w:pStyle w:val="NoSpacing1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</w:t>
      </w:r>
      <w:r w:rsidR="00007A46" w:rsidRPr="00985EA5">
        <w:rPr>
          <w:rFonts w:ascii="Times New Roman" w:hAnsi="Times New Roman"/>
          <w:sz w:val="24"/>
          <w:szCs w:val="24"/>
          <w:lang w:eastAsia="hr-HR"/>
        </w:rPr>
        <w:t>Ivan Matić</w:t>
      </w:r>
      <w:r w:rsidR="00007A46" w:rsidRPr="00985EA5">
        <w:rPr>
          <w:rFonts w:ascii="Times New Roman" w:hAnsi="Times New Roman"/>
          <w:sz w:val="24"/>
          <w:szCs w:val="24"/>
          <w:lang w:eastAsia="hr-HR"/>
        </w:rPr>
        <w:tab/>
      </w:r>
      <w:r w:rsidR="00007A46" w:rsidRPr="00985EA5">
        <w:rPr>
          <w:rFonts w:ascii="Times New Roman" w:hAnsi="Times New Roman"/>
          <w:sz w:val="24"/>
          <w:szCs w:val="24"/>
          <w:lang w:eastAsia="hr-HR"/>
        </w:rPr>
        <w:tab/>
      </w:r>
      <w:r w:rsidR="00007A46" w:rsidRPr="00985EA5">
        <w:rPr>
          <w:rFonts w:ascii="Times New Roman" w:hAnsi="Times New Roman"/>
          <w:sz w:val="24"/>
          <w:szCs w:val="24"/>
          <w:lang w:eastAsia="hr-HR"/>
        </w:rPr>
        <w:tab/>
      </w:r>
      <w:r w:rsidR="00007A46" w:rsidRPr="00985EA5">
        <w:rPr>
          <w:rFonts w:ascii="Times New Roman" w:hAnsi="Times New Roman"/>
          <w:sz w:val="24"/>
          <w:szCs w:val="24"/>
          <w:lang w:eastAsia="hr-HR"/>
        </w:rPr>
        <w:tab/>
      </w:r>
      <w:r w:rsidR="00007A46" w:rsidRPr="00985EA5">
        <w:rPr>
          <w:rFonts w:ascii="Times New Roman" w:hAnsi="Times New Roman"/>
          <w:sz w:val="24"/>
          <w:szCs w:val="24"/>
          <w:lang w:eastAsia="hr-HR"/>
        </w:rPr>
        <w:tab/>
      </w:r>
      <w:r w:rsidR="00007A46" w:rsidRPr="00985EA5">
        <w:rPr>
          <w:rFonts w:ascii="Times New Roman" w:hAnsi="Times New Roman"/>
          <w:sz w:val="24"/>
          <w:szCs w:val="24"/>
          <w:lang w:eastAsia="hr-HR"/>
        </w:rPr>
        <w:tab/>
      </w:r>
      <w:r w:rsidR="00007A46" w:rsidRPr="00985EA5">
        <w:rPr>
          <w:rFonts w:ascii="Times New Roman" w:hAnsi="Times New Roman"/>
          <w:sz w:val="24"/>
          <w:szCs w:val="24"/>
          <w:lang w:eastAsia="hr-HR"/>
        </w:rPr>
        <w:tab/>
      </w:r>
      <w:r w:rsidR="00007A46"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 xml:space="preserve">     </w:t>
      </w:r>
      <w:r w:rsidR="00007A46" w:rsidRPr="00985EA5">
        <w:rPr>
          <w:rFonts w:ascii="Times New Roman" w:hAnsi="Times New Roman"/>
          <w:sz w:val="24"/>
          <w:szCs w:val="24"/>
          <w:lang w:eastAsia="hr-HR"/>
        </w:rPr>
        <w:t>Nataša Novaković</w:t>
      </w:r>
    </w:p>
    <w:p w:rsidR="00F73A99" w:rsidRDefault="00F73A99" w:rsidP="005103D3">
      <w:pPr>
        <w:pStyle w:val="NoSpacing1"/>
        <w:spacing w:before="240"/>
        <w:jc w:val="center"/>
        <w:rPr>
          <w:rFonts w:ascii="Times New Roman" w:hAnsi="Times New Roman"/>
          <w:sz w:val="24"/>
          <w:szCs w:val="24"/>
          <w:lang w:eastAsia="hr-HR"/>
        </w:rPr>
      </w:pPr>
    </w:p>
    <w:sectPr w:rsidR="00F73A99" w:rsidSect="00AA3F5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509" w:rsidRDefault="00D81509" w:rsidP="005B5818">
      <w:pPr>
        <w:spacing w:after="0" w:line="240" w:lineRule="auto"/>
      </w:pPr>
      <w:r>
        <w:separator/>
      </w:r>
    </w:p>
  </w:endnote>
  <w:endnote w:type="continuationSeparator" w:id="1">
    <w:p w:rsidR="00D81509" w:rsidRDefault="00D8150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18" w:rsidRPr="005B5818" w:rsidRDefault="00CF135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 w:rsidRPr="00CF135E">
      <w:rPr>
        <w:rFonts w:ascii="Times New Roman" w:eastAsia="Times New Roman" w:hAnsi="Times New Roman" w:cs="Times New Roman"/>
        <w:i/>
        <w:noProof/>
        <w:sz w:val="18"/>
        <w:szCs w:val="18"/>
        <w:lang w:val="hr-BA" w:eastAsia="hr-BA"/>
      </w:rPr>
      <w:pict>
        <v:line id="Ravni poveznik 14" o:spid="_x0000_s4099" style="position:absolute;left:0;text-align:left;z-index:-251655168;visibility:visible;mso-wrap-distance-top:-3e-5mm;mso-wrap-distance-bottom:-3e-5mm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</w:pict>
    </w:r>
    <w:r w:rsidR="0059548B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>utimira 5, 10 000 Zagreb</w:t>
    </w:r>
    <w:r w:rsidR="0059548B">
      <w:rPr>
        <w:rFonts w:ascii="Times New Roman" w:eastAsia="Times New Roman" w:hAnsi="Times New Roman" w:cs="Times New Roman"/>
        <w:i/>
        <w:sz w:val="18"/>
        <w:szCs w:val="18"/>
        <w:lang w:eastAsia="hr-HR"/>
      </w:rPr>
      <w:t>, Tel: +385/1/5559 527</w:t>
    </w:r>
  </w:p>
  <w:p w:rsidR="005B5818" w:rsidRPr="005B5818" w:rsidRDefault="0059548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5B5818" w:rsidRDefault="005B5818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34" w:rsidRDefault="00CF135E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 w:rsidRPr="00CF135E">
      <w:rPr>
        <w:rFonts w:ascii="Times New Roman" w:eastAsia="Times New Roman" w:hAnsi="Times New Roman" w:cs="Times New Roman"/>
        <w:i/>
        <w:noProof/>
        <w:sz w:val="18"/>
        <w:szCs w:val="18"/>
        <w:lang w:val="hr-BA" w:eastAsia="hr-BA"/>
      </w:rPr>
      <w:pict>
        <v:line id="Ravni poveznik 15" o:spid="_x0000_s4097" style="position:absolute;left:0;text-align:left;z-index:-251653120;visibility:visible;mso-wrap-distance-top:-3e-5mm;mso-wrap-distance-bottom:-3e-5mm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</w:pic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509" w:rsidRDefault="00D81509" w:rsidP="005B5818">
      <w:pPr>
        <w:spacing w:after="0" w:line="240" w:lineRule="auto"/>
      </w:pPr>
      <w:r>
        <w:separator/>
      </w:r>
    </w:p>
  </w:footnote>
  <w:footnote w:type="continuationSeparator" w:id="1">
    <w:p w:rsidR="00D81509" w:rsidRDefault="00D8150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6355"/>
      <w:docPartObj>
        <w:docPartGallery w:val="Page Numbers (Top of Page)"/>
        <w:docPartUnique/>
      </w:docPartObj>
    </w:sdtPr>
    <w:sdtContent>
      <w:p w:rsidR="00101F03" w:rsidRDefault="00CF135E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B528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1F03" w:rsidRDefault="00101F03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18" w:rsidRPr="005B5818" w:rsidRDefault="00CF135E" w:rsidP="00D50254">
    <w:pPr>
      <w:tabs>
        <w:tab w:val="center" w:pos="4536"/>
        <w:tab w:val="right" w:pos="9214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 w:rsidRPr="00CF135E">
      <w:rPr>
        <w:rFonts w:ascii="Times New Roman" w:eastAsia="Times New Roman" w:hAnsi="Times New Roman" w:cs="Times New Roman"/>
        <w:noProof/>
        <w:sz w:val="18"/>
        <w:szCs w:val="18"/>
        <w:lang w:val="hr-BA" w:eastAsia="hr-B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3" o:spid="_x0000_s4098" type="#_x0000_t202" style="position:absolute;margin-left:4in;margin-top:22.5pt;width:232.45pt;height:123.75pt;z-index:-251657216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<o:lock v:ext="edit" aspectratio="t"/>
          <v:textbox style="mso-next-textbox:#Tekstni okvir 13" inset="1mm,,1mm">
            <w:txbxContent>
              <w:p w:rsidR="005B5818" w:rsidRPr="00CA2B25" w:rsidRDefault="005B5818" w:rsidP="005B5818">
                <w:pPr>
                  <w:jc w:val="right"/>
                  <w:rPr>
                    <w:sz w:val="16"/>
                    <w:szCs w:val="16"/>
                  </w:rPr>
                </w:pPr>
              </w:p>
              <w:p w:rsidR="005B5818" w:rsidRPr="00CA2B25" w:rsidRDefault="005B5818" w:rsidP="005B5818">
                <w:pPr>
                  <w:tabs>
                    <w:tab w:val="left" w:pos="180"/>
                  </w:tabs>
                  <w:spacing w:before="40" w:line="360" w:lineRule="auto"/>
                  <w:ind w:left="181"/>
                  <w:jc w:val="right"/>
                  <w:rPr>
                    <w:rFonts w:ascii="Arial Narrow" w:hAnsi="Arial Narrow" w:cs="Arial"/>
                    <w:bCs/>
                    <w:color w:val="333333"/>
                    <w:sz w:val="16"/>
                    <w:szCs w:val="16"/>
                  </w:rPr>
                </w:pPr>
              </w:p>
              <w:p w:rsidR="00E46AFE" w:rsidRDefault="00E46AFE" w:rsidP="003416CC">
                <w:pPr>
                  <w:spacing w:line="360" w:lineRule="auto"/>
                  <w:ind w:right="702"/>
                  <w:jc w:val="right"/>
                </w:pPr>
              </w:p>
            </w:txbxContent>
          </v:textbox>
          <w10:wrap anchory="page"/>
        </v:shape>
      </w:pict>
    </w:r>
    <w:r w:rsidR="00D50254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0254">
      <w:rPr>
        <w:rFonts w:ascii="Times New Roman" w:eastAsia="Times New Roman" w:hAnsi="Times New Roman" w:cs="Times New Roman"/>
        <w:sz w:val="16"/>
        <w:szCs w:val="16"/>
        <w:lang w:eastAsia="hr-HR"/>
      </w:rPr>
      <w:tab/>
    </w:r>
    <w:r w:rsidR="00D50254">
      <w:rPr>
        <w:rFonts w:ascii="Times New Roman" w:eastAsia="Times New Roman" w:hAnsi="Times New Roman" w:cs="Times New Roman"/>
        <w:sz w:val="16"/>
        <w:szCs w:val="16"/>
        <w:lang w:eastAsia="hr-HR"/>
      </w:rPr>
      <w:tab/>
    </w:r>
    <w:r w:rsidR="00D50254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5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0254">
      <w:rPr>
        <w:rFonts w:ascii="Times New Roman" w:eastAsia="Times New Roman" w:hAnsi="Times New Roman" w:cs="Times New Roman"/>
        <w:sz w:val="16"/>
        <w:szCs w:val="16"/>
        <w:lang w:eastAsia="hr-HR"/>
      </w:rPr>
      <w:tab/>
    </w:r>
  </w:p>
  <w:p w:rsidR="00965145" w:rsidRPr="00945142" w:rsidRDefault="0096514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:rsidR="00AA3F5D" w:rsidRPr="00AA3F5D" w:rsidRDefault="005B5818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  <w:r w:rsidR="00D50254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    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:rsidR="00945142" w:rsidRPr="002C4098" w:rsidRDefault="00D5025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</w:t>
    </w:r>
    <w:r w:rsidR="00945142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B5818"/>
    <w:rsid w:val="00004727"/>
    <w:rsid w:val="00007A46"/>
    <w:rsid w:val="0001022C"/>
    <w:rsid w:val="00024C1C"/>
    <w:rsid w:val="00067EC1"/>
    <w:rsid w:val="000E75E4"/>
    <w:rsid w:val="00101F03"/>
    <w:rsid w:val="00112E23"/>
    <w:rsid w:val="0012224D"/>
    <w:rsid w:val="0023102B"/>
    <w:rsid w:val="0023718E"/>
    <w:rsid w:val="002541BE"/>
    <w:rsid w:val="002940DD"/>
    <w:rsid w:val="00296618"/>
    <w:rsid w:val="002C2815"/>
    <w:rsid w:val="002C4098"/>
    <w:rsid w:val="002F313C"/>
    <w:rsid w:val="00322DCD"/>
    <w:rsid w:val="00332D21"/>
    <w:rsid w:val="003416CC"/>
    <w:rsid w:val="00353F55"/>
    <w:rsid w:val="00354459"/>
    <w:rsid w:val="003C019C"/>
    <w:rsid w:val="003C4B46"/>
    <w:rsid w:val="00406E92"/>
    <w:rsid w:val="00411522"/>
    <w:rsid w:val="004A5B81"/>
    <w:rsid w:val="004B12AF"/>
    <w:rsid w:val="005103D3"/>
    <w:rsid w:val="00512887"/>
    <w:rsid w:val="005656A2"/>
    <w:rsid w:val="0059548B"/>
    <w:rsid w:val="005B55AE"/>
    <w:rsid w:val="005B5818"/>
    <w:rsid w:val="006153E9"/>
    <w:rsid w:val="006178F8"/>
    <w:rsid w:val="00625798"/>
    <w:rsid w:val="006404B7"/>
    <w:rsid w:val="00647B1E"/>
    <w:rsid w:val="00686B11"/>
    <w:rsid w:val="00693FD7"/>
    <w:rsid w:val="006B375E"/>
    <w:rsid w:val="006E4FD8"/>
    <w:rsid w:val="0071684E"/>
    <w:rsid w:val="00716B34"/>
    <w:rsid w:val="00747047"/>
    <w:rsid w:val="00793EC7"/>
    <w:rsid w:val="00824B78"/>
    <w:rsid w:val="008E4642"/>
    <w:rsid w:val="009062CF"/>
    <w:rsid w:val="00913B0E"/>
    <w:rsid w:val="00945142"/>
    <w:rsid w:val="00965145"/>
    <w:rsid w:val="009B0DB7"/>
    <w:rsid w:val="009D6864"/>
    <w:rsid w:val="009E49C0"/>
    <w:rsid w:val="009E7D1F"/>
    <w:rsid w:val="00A34227"/>
    <w:rsid w:val="00A41D57"/>
    <w:rsid w:val="00A96533"/>
    <w:rsid w:val="00AA3E69"/>
    <w:rsid w:val="00AA3F5D"/>
    <w:rsid w:val="00AE4562"/>
    <w:rsid w:val="00AF442D"/>
    <w:rsid w:val="00B52829"/>
    <w:rsid w:val="00B83F61"/>
    <w:rsid w:val="00BD56EF"/>
    <w:rsid w:val="00BF5F4E"/>
    <w:rsid w:val="00C24596"/>
    <w:rsid w:val="00C26394"/>
    <w:rsid w:val="00C9257C"/>
    <w:rsid w:val="00CA28B6"/>
    <w:rsid w:val="00CA602D"/>
    <w:rsid w:val="00CF0867"/>
    <w:rsid w:val="00CF135E"/>
    <w:rsid w:val="00D02DD3"/>
    <w:rsid w:val="00D11BA5"/>
    <w:rsid w:val="00D1289E"/>
    <w:rsid w:val="00D50254"/>
    <w:rsid w:val="00D57A2E"/>
    <w:rsid w:val="00D63D48"/>
    <w:rsid w:val="00D66549"/>
    <w:rsid w:val="00D77342"/>
    <w:rsid w:val="00D81509"/>
    <w:rsid w:val="00DA12E3"/>
    <w:rsid w:val="00DF5A0F"/>
    <w:rsid w:val="00E15A45"/>
    <w:rsid w:val="00E3580A"/>
    <w:rsid w:val="00E46AFE"/>
    <w:rsid w:val="00E71BEB"/>
    <w:rsid w:val="00EC744A"/>
    <w:rsid w:val="00F334C6"/>
    <w:rsid w:val="00F73A99"/>
    <w:rsid w:val="00FA0034"/>
    <w:rsid w:val="00FF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818"/>
  </w:style>
  <w:style w:type="paragraph" w:styleId="Footer">
    <w:name w:val="footer"/>
    <w:basedOn w:val="Normal"/>
    <w:link w:val="Footer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818"/>
  </w:style>
  <w:style w:type="paragraph" w:styleId="BalloonText">
    <w:name w:val="Balloon Text"/>
    <w:basedOn w:val="Normal"/>
    <w:link w:val="BalloonText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NoList"/>
    <w:uiPriority w:val="99"/>
    <w:semiHidden/>
    <w:unhideWhenUsed/>
    <w:rsid w:val="00EC744A"/>
  </w:style>
  <w:style w:type="character" w:styleId="Hyperlink">
    <w:name w:val="Hyperlink"/>
    <w:basedOn w:val="DefaultParagraphFont"/>
    <w:uiPriority w:val="99"/>
    <w:unhideWhenUsed/>
    <w:rsid w:val="00EC74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744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Korisnik</cp:lastModifiedBy>
  <cp:revision>14</cp:revision>
  <cp:lastPrinted>2018-04-27T07:17:00Z</cp:lastPrinted>
  <dcterms:created xsi:type="dcterms:W3CDTF">2018-04-26T10:03:00Z</dcterms:created>
  <dcterms:modified xsi:type="dcterms:W3CDTF">2018-04-27T08:54:00Z</dcterms:modified>
</cp:coreProperties>
</file>