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ACF0" w14:textId="12E06A9A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1849FD">
        <w:rPr>
          <w:rFonts w:ascii="Times New Roman" w:hAnsi="Times New Roman" w:cs="Times New Roman"/>
          <w:sz w:val="24"/>
          <w:szCs w:val="24"/>
        </w:rPr>
        <w:t>12. listopada</w:t>
      </w:r>
      <w:r w:rsidR="00D159EE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18FC1E23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D159EE" w:rsidRPr="00D159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49F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159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1849FD">
        <w:rPr>
          <w:rFonts w:ascii="Times New Roman" w:hAnsi="Times New Roman" w:cs="Times New Roman"/>
          <w:sz w:val="24"/>
          <w:szCs w:val="24"/>
        </w:rPr>
        <w:t xml:space="preserve">12. listopada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7F03" w14:textId="4A1D7B23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</w:t>
      </w:r>
      <w:r w:rsidR="00D159EE" w:rsidRPr="00C50423">
        <w:rPr>
          <w:rFonts w:ascii="Times New Roman" w:hAnsi="Times New Roman" w:cs="Times New Roman"/>
          <w:sz w:val="24"/>
          <w:szCs w:val="24"/>
        </w:rPr>
        <w:t>Ines Pavlačić</w:t>
      </w:r>
      <w:r w:rsidR="00D159EE">
        <w:rPr>
          <w:rFonts w:ascii="Times New Roman" w:hAnsi="Times New Roman" w:cs="Times New Roman"/>
          <w:sz w:val="24"/>
          <w:szCs w:val="24"/>
        </w:rPr>
        <w:t xml:space="preserve">, </w:t>
      </w:r>
      <w:r w:rsidR="00D432FA">
        <w:rPr>
          <w:rFonts w:ascii="Times New Roman" w:hAnsi="Times New Roman" w:cs="Times New Roman"/>
          <w:sz w:val="24"/>
          <w:szCs w:val="24"/>
        </w:rPr>
        <w:t>Igor Lukač</w:t>
      </w:r>
      <w:r w:rsidR="001849FD">
        <w:rPr>
          <w:rFonts w:ascii="Times New Roman" w:hAnsi="Times New Roman" w:cs="Times New Roman"/>
          <w:sz w:val="24"/>
          <w:szCs w:val="24"/>
        </w:rPr>
        <w:t>,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</w:t>
      </w:r>
      <w:r w:rsidR="001849FD">
        <w:rPr>
          <w:rFonts w:ascii="Times New Roman" w:hAnsi="Times New Roman" w:cs="Times New Roman"/>
          <w:sz w:val="24"/>
          <w:szCs w:val="24"/>
        </w:rPr>
        <w:t>Nike Nodilo Lakoš</w:t>
      </w:r>
      <w:r w:rsidR="001849FD" w:rsidRPr="00C50423">
        <w:rPr>
          <w:rFonts w:ascii="Times New Roman" w:hAnsi="Times New Roman" w:cs="Times New Roman"/>
          <w:sz w:val="24"/>
          <w:szCs w:val="24"/>
        </w:rPr>
        <w:t xml:space="preserve"> </w:t>
      </w:r>
      <w:r w:rsidR="00C50423" w:rsidRPr="00C50423">
        <w:rPr>
          <w:rFonts w:ascii="Times New Roman" w:hAnsi="Times New Roman" w:cs="Times New Roman"/>
          <w:sz w:val="24"/>
          <w:szCs w:val="24"/>
        </w:rPr>
        <w:t>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6809D63D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Ivan Matić</w:t>
      </w:r>
      <w:r w:rsidR="00CA2FF4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98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128">
        <w:rPr>
          <w:rFonts w:ascii="Times New Roman" w:hAnsi="Times New Roman" w:cs="Times New Roman"/>
          <w:bCs/>
          <w:sz w:val="24"/>
          <w:szCs w:val="24"/>
        </w:rPr>
        <w:t>Mia Jurinić</w:t>
      </w:r>
    </w:p>
    <w:p w14:paraId="7E0BC2FD" w14:textId="675BF991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B6D04" w14:textId="2B50BA17" w:rsidR="00102D74" w:rsidRDefault="001A5B49" w:rsidP="00345E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1A5B49">
        <w:rPr>
          <w:rFonts w:ascii="Times New Roman" w:hAnsi="Times New Roman" w:cs="Times New Roman"/>
          <w:sz w:val="24"/>
          <w:szCs w:val="24"/>
        </w:rPr>
        <w:t>Predsjednica Povjerenstva poziva članove da se izjasne o tome prihvaćaju li predloženi dnevni red</w:t>
      </w:r>
      <w:r w:rsidR="001849FD">
        <w:rPr>
          <w:rFonts w:ascii="Times New Roman" w:hAnsi="Times New Roman" w:cs="Times New Roman"/>
          <w:sz w:val="24"/>
          <w:szCs w:val="24"/>
        </w:rPr>
        <w:t xml:space="preserve">. </w:t>
      </w:r>
      <w:r w:rsidRPr="001A5B49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D77752">
        <w:rPr>
          <w:rFonts w:ascii="Times New Roman" w:hAnsi="Times New Roman" w:cs="Times New Roman"/>
          <w:sz w:val="24"/>
          <w:szCs w:val="24"/>
        </w:rPr>
        <w:t xml:space="preserve">ovako </w:t>
      </w:r>
      <w:r w:rsidR="00106739" w:rsidRPr="00106739">
        <w:rPr>
          <w:rFonts w:ascii="Times New Roman" w:hAnsi="Times New Roman" w:cs="Times New Roman"/>
          <w:sz w:val="24"/>
          <w:szCs w:val="24"/>
        </w:rPr>
        <w:t>predloženi dnevni red.</w:t>
      </w:r>
    </w:p>
    <w:p w14:paraId="225C30A5" w14:textId="77777777" w:rsidR="001849FD" w:rsidRDefault="001849FD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591B" w14:textId="02255FF9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234AC9FD" w14:textId="4C986388" w:rsidR="009A0E18" w:rsidRDefault="00475F12" w:rsidP="008C3348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62172442"/>
      <w:bookmarkStart w:id="2" w:name="_Hlk131536237"/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</w:t>
      </w:r>
      <w:r w:rsidR="0014037F" w:rsidRPr="0014037F">
        <w:rPr>
          <w:rFonts w:ascii="Times New Roman" w:hAnsi="Times New Roman" w:cs="Times New Roman"/>
          <w:color w:val="auto"/>
          <w:sz w:val="24"/>
          <w:szCs w:val="24"/>
        </w:rPr>
        <w:t xml:space="preserve">Povjerenstva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Nike Nodilo Lakoš </w:t>
      </w:r>
      <w:r w:rsidR="00FD3BA5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F87262"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bookmarkEnd w:id="1"/>
      <w:r w:rsidR="00A50435" w:rsidRPr="00A5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P-237/22, obveznik KREŠIMIR NOVOSELIĆ, član Uprave – direktor trgovačkog društva ZAVOD ZA STANOVANJE d.o.o.,</w:t>
      </w:r>
      <w:r w:rsidR="00246C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187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>
        <w:rPr>
          <w:rFonts w:ascii="Times New Roman" w:hAnsi="Times New Roman" w:cs="Times New Roman"/>
          <w:color w:val="auto"/>
          <w:sz w:val="24"/>
          <w:szCs w:val="24"/>
        </w:rPr>
        <w:t>u navedenom predmetu Povjerenstvo pokrenulo postupak</w:t>
      </w:r>
      <w:r w:rsidR="008C33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3348" w:rsidRPr="008C3348">
        <w:rPr>
          <w:rFonts w:ascii="Times New Roman" w:hAnsi="Times New Roman" w:cs="Times New Roman"/>
          <w:color w:val="auto"/>
          <w:sz w:val="24"/>
          <w:szCs w:val="24"/>
        </w:rPr>
        <w:t>vezano za moguću povredu odredbe članka 9. stavka 2. ZSSI-a</w:t>
      </w:r>
      <w:r w:rsidR="00246CBD" w:rsidRPr="00246CB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01DE">
        <w:rPr>
          <w:rFonts w:ascii="Times New Roman" w:hAnsi="Times New Roman" w:cs="Times New Roman"/>
          <w:color w:val="auto"/>
          <w:sz w:val="24"/>
          <w:szCs w:val="24"/>
        </w:rPr>
        <w:t>Izvjestitelj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297699">
        <w:rPr>
          <w:rFonts w:ascii="Times New Roman" w:hAnsi="Times New Roman" w:cs="Times New Roman"/>
          <w:color w:val="auto"/>
          <w:sz w:val="24"/>
          <w:szCs w:val="24"/>
        </w:rPr>
        <w:t>ca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 i predlaže da P</w:t>
      </w:r>
      <w:r w:rsidR="00E75BD7">
        <w:rPr>
          <w:rFonts w:ascii="Times New Roman" w:hAnsi="Times New Roman" w:cs="Times New Roman"/>
          <w:color w:val="auto"/>
          <w:sz w:val="24"/>
          <w:szCs w:val="24"/>
        </w:rPr>
        <w:t xml:space="preserve">ovjerenstvo donese odluku da je 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>obvezn</w:t>
      </w:r>
      <w:r w:rsidR="00246CBD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C27AD7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C27AD7" w:rsidRPr="00C27AD7">
        <w:t xml:space="preserve"> </w:t>
      </w:r>
      <w:r w:rsidR="008C3348" w:rsidRPr="008C3348">
        <w:rPr>
          <w:rFonts w:ascii="Times New Roman" w:hAnsi="Times New Roman" w:cs="Times New Roman"/>
          <w:color w:val="auto"/>
          <w:sz w:val="24"/>
          <w:szCs w:val="24"/>
        </w:rPr>
        <w:t xml:space="preserve">izdavanjem punomoći dana 14. siječnja 2022., 02. ožujka 2022. i 20. travnja 2022. kojima je ovlastio za zastupanje odvjetnika Vladimira Schmidta iz Odvjetničkog društva Schmidt &amp; </w:t>
      </w:r>
      <w:proofErr w:type="spellStart"/>
      <w:r w:rsidR="008C3348" w:rsidRPr="008C3348">
        <w:rPr>
          <w:rFonts w:ascii="Times New Roman" w:hAnsi="Times New Roman" w:cs="Times New Roman"/>
          <w:color w:val="auto"/>
          <w:sz w:val="24"/>
          <w:szCs w:val="24"/>
        </w:rPr>
        <w:t>Mundweil</w:t>
      </w:r>
      <w:proofErr w:type="spellEnd"/>
      <w:r w:rsidR="008C3348" w:rsidRPr="008C33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C3348" w:rsidRPr="008C3348">
        <w:rPr>
          <w:rFonts w:ascii="Times New Roman" w:hAnsi="Times New Roman" w:cs="Times New Roman"/>
          <w:color w:val="auto"/>
          <w:sz w:val="24"/>
          <w:szCs w:val="24"/>
        </w:rPr>
        <w:t>j.t.d</w:t>
      </w:r>
      <w:proofErr w:type="spellEnd"/>
      <w:r w:rsidR="008C3348" w:rsidRPr="008C3348">
        <w:rPr>
          <w:rFonts w:ascii="Times New Roman" w:hAnsi="Times New Roman" w:cs="Times New Roman"/>
          <w:color w:val="auto"/>
          <w:sz w:val="24"/>
          <w:szCs w:val="24"/>
        </w:rPr>
        <w:t>., kod kojeg je obveznik bio u radnom odnosu posljednje dvije godine prije stupanja na navedenu dužnost, počinio povredu odredbe članka 9. stavka 2. ZSSI-a</w:t>
      </w:r>
      <w:r w:rsidR="008C3348">
        <w:rPr>
          <w:rFonts w:ascii="Times New Roman" w:hAnsi="Times New Roman" w:cs="Times New Roman"/>
          <w:color w:val="auto"/>
          <w:sz w:val="24"/>
          <w:szCs w:val="24"/>
        </w:rPr>
        <w:t xml:space="preserve"> te da mu se za navedenu povredu </w:t>
      </w:r>
      <w:proofErr w:type="spellStart"/>
      <w:r w:rsidR="008C3348">
        <w:rPr>
          <w:rFonts w:ascii="Times New Roman" w:hAnsi="Times New Roman" w:cs="Times New Roman"/>
          <w:color w:val="auto"/>
          <w:sz w:val="24"/>
          <w:szCs w:val="24"/>
        </w:rPr>
        <w:t>irekne</w:t>
      </w:r>
      <w:proofErr w:type="spellEnd"/>
      <w:r w:rsidR="008C3348">
        <w:rPr>
          <w:rFonts w:ascii="Times New Roman" w:hAnsi="Times New Roman" w:cs="Times New Roman"/>
          <w:color w:val="auto"/>
          <w:sz w:val="24"/>
          <w:szCs w:val="24"/>
        </w:rPr>
        <w:t xml:space="preserve"> novčana kazna u iznosu </w:t>
      </w:r>
      <w:r w:rsidR="008C3348" w:rsidRPr="008C3348">
        <w:rPr>
          <w:rFonts w:ascii="Times New Roman" w:hAnsi="Times New Roman" w:cs="Times New Roman"/>
          <w:color w:val="auto"/>
          <w:sz w:val="24"/>
          <w:szCs w:val="24"/>
        </w:rPr>
        <w:t>od 530,89 eura</w:t>
      </w:r>
      <w:r w:rsidR="008C3348">
        <w:rPr>
          <w:rFonts w:ascii="Times New Roman" w:hAnsi="Times New Roman" w:cs="Times New Roman"/>
          <w:color w:val="auto"/>
          <w:sz w:val="24"/>
          <w:szCs w:val="24"/>
        </w:rPr>
        <w:t>, što obrazlaže.</w:t>
      </w:r>
    </w:p>
    <w:p w14:paraId="682B7B19" w14:textId="77777777" w:rsidR="008C3348" w:rsidRDefault="008C3348" w:rsidP="008C3348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2"/>
    <w:p w14:paraId="778C553B" w14:textId="3E9B23B4" w:rsidR="008C3348" w:rsidRDefault="00AE073C" w:rsidP="008C334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6E9A82A" w14:textId="61F86695" w:rsidR="009C0D24" w:rsidRDefault="008C3348" w:rsidP="008C3348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Konstatira se da je sjednici pristupio o</w:t>
      </w:r>
      <w:r w:rsidRPr="008C3348">
        <w:rPr>
          <w:rFonts w:ascii="Times New Roman" w:hAnsi="Times New Roman" w:cs="Times New Roman"/>
          <w:color w:val="auto"/>
          <w:sz w:val="24"/>
          <w:szCs w:val="24"/>
        </w:rPr>
        <w:t>dvjetnik Mario Janković koji zastupa obveznika te je priložio punomoć od 12. listopada 2022. godine i dopunu očitovanja obveznika Krešimira Novoselića u kojoj dopuni se u bitnome ponavljaju navodi izneseni u očitovanju obveznika zaprimljenom 30. kolovoza 2023. godine.</w:t>
      </w:r>
    </w:p>
    <w:p w14:paraId="22AD2F07" w14:textId="77777777" w:rsidR="008C3348" w:rsidRDefault="008C3348" w:rsidP="008C3348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0"/>
    <w:p w14:paraId="3083DB58" w14:textId="296F998D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702FCD6C" w14:textId="7817E000" w:rsidR="00A5039C" w:rsidRDefault="0014037F" w:rsidP="00F572B2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4037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Predsjednica Povjerenstva Aleksandra Jozić-Ileković kao izvjestiteljica u predmetu </w:t>
      </w:r>
      <w:r w:rsidR="00A50435" w:rsidRPr="00A5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P-435/22, obveznik BORISLAV DOMINIKOVIĆ, općinski načelnik Općine </w:t>
      </w:r>
      <w:proofErr w:type="spellStart"/>
      <w:r w:rsidR="00A50435" w:rsidRPr="00A5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Pojezerje</w:t>
      </w:r>
      <w:proofErr w:type="spellEnd"/>
      <w:r w:rsidR="00A50435" w:rsidRPr="00A5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57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954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294D" w:rsidRPr="007D294D">
        <w:rPr>
          <w:rFonts w:ascii="Times New Roman" w:hAnsi="Times New Roman" w:cs="Times New Roman"/>
          <w:bCs/>
          <w:color w:val="auto"/>
          <w:sz w:val="24"/>
          <w:szCs w:val="24"/>
        </w:rPr>
        <w:t>navodi kako je u navedenom predmetu Povjerenstvo pokrenulo postupak vezano za moguću povredu odredbe članka 10. stavka 4. ZSSI-a. Izvjestiteljica iznosi utvrđenja iz predmetnog spisa i predlaže da Povjerenstvo donese odluku da je obveznik u predmetnom slučaju  počinio povredu članka 10. stavka 4. ZSSI-a te da mu se za navedenu povredu izrekne opomena.</w:t>
      </w:r>
    </w:p>
    <w:p w14:paraId="3269E6BD" w14:textId="77777777" w:rsidR="00F572B2" w:rsidRDefault="00F572B2" w:rsidP="00F572B2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480D9B" w14:textId="77777777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B0A364" w14:textId="5E24CDF0" w:rsidR="00764163" w:rsidRPr="008A32ED" w:rsidRDefault="00AE0265" w:rsidP="008A32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77777777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9B40659" w14:textId="2C7D883C" w:rsidR="004925E5" w:rsidRDefault="00475F12" w:rsidP="004925E5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5F12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kao izvjestiteljica u predmetu </w:t>
      </w:r>
      <w:r w:rsidR="00A50435" w:rsidRPr="00A5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P-475/22, obveznik STANKO MIJIĆ, zamjenik gradonačelnika Grada Obrovca, 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>navodi kako je u navedenom predmetu Povjerenstvo pokrenulo postupak vezano za moguću povredu odredbe članka 10. stavka 4. ZSSI-a. Izvjestiteljica iznosi utvrđenja iz predmetnog spisa i predlaže da Povjerenstvo donese odluku da je obveznik u predmetnom slučaju  počinio povredu članka 10. stavka 4. ZSSI-a te da mu se za navedenu povredu izrekne opomena.</w:t>
      </w:r>
    </w:p>
    <w:p w14:paraId="0784C842" w14:textId="77777777" w:rsidR="00F572B2" w:rsidRDefault="00F572B2" w:rsidP="004925E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04BA47" w14:textId="608E0882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776B2642" w14:textId="637EB1A4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77777777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07B700" w14:textId="77777777" w:rsidR="002C0C11" w:rsidRPr="001024F9" w:rsidRDefault="006A631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95F1E3D" w14:textId="5DEBE355" w:rsidR="001C2CDE" w:rsidRDefault="00475F12" w:rsidP="001A7FBF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F12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kao izvjestiteljica u predmetu </w:t>
      </w:r>
      <w:r w:rsidR="00A50435" w:rsidRPr="00A5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P-480/22, obveznik TOMISLAV MIHOTIĆ, državni tajnik u Ministarstvu mora, prometa i infrastrukture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F36BC5" w:rsidRPr="00F36BC5">
        <w:rPr>
          <w:rFonts w:ascii="Times New Roman" w:hAnsi="Times New Roman" w:cs="Times New Roman"/>
          <w:color w:val="auto"/>
          <w:sz w:val="24"/>
          <w:szCs w:val="24"/>
        </w:rPr>
        <w:t xml:space="preserve">vezano za moguću povredu odredbe članka 10. stavka </w:t>
      </w:r>
      <w:r w:rsidR="00226F6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F36BC5" w:rsidRPr="00F36BC5">
        <w:rPr>
          <w:rFonts w:ascii="Times New Roman" w:hAnsi="Times New Roman" w:cs="Times New Roman"/>
          <w:color w:val="auto"/>
          <w:sz w:val="24"/>
          <w:szCs w:val="24"/>
        </w:rPr>
        <w:t>. ZSSI-a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Izvjestiteljica iznosi utvrđenja iz predmetnog spisa i predlaže da Povjerenstvo donese odluku da je obveznik </w:t>
      </w:r>
      <w:r w:rsidR="003041E5">
        <w:rPr>
          <w:rFonts w:ascii="Times New Roman" w:hAnsi="Times New Roman" w:cs="Times New Roman"/>
          <w:color w:val="auto"/>
          <w:sz w:val="24"/>
          <w:szCs w:val="24"/>
        </w:rPr>
        <w:t xml:space="preserve">u predmetnom slučaju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 počinio povredu članka 10. stavka </w:t>
      </w:r>
      <w:r w:rsidR="00226F6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. ZSSI-a te da mu se za navedenu povredu izrekne opomena.</w:t>
      </w:r>
    </w:p>
    <w:p w14:paraId="110CEB0A" w14:textId="77777777" w:rsidR="00D9583A" w:rsidRDefault="00D9583A" w:rsidP="003D3550">
      <w:pPr>
        <w:pStyle w:val="Default"/>
        <w:spacing w:line="276" w:lineRule="auto"/>
        <w:ind w:firstLine="708"/>
        <w:jc w:val="both"/>
        <w:rPr>
          <w:rFonts w:eastAsiaTheme="minorHAnsi"/>
          <w:color w:val="auto"/>
        </w:rPr>
      </w:pPr>
    </w:p>
    <w:p w14:paraId="7F097278" w14:textId="77777777" w:rsidR="008F70C2" w:rsidRPr="001024F9" w:rsidRDefault="003D3550" w:rsidP="003D3550">
      <w:pPr>
        <w:pStyle w:val="Default"/>
        <w:spacing w:line="276" w:lineRule="auto"/>
        <w:ind w:firstLine="708"/>
        <w:jc w:val="both"/>
        <w:rPr>
          <w:color w:val="auto"/>
          <w:highlight w:val="yellow"/>
        </w:rPr>
      </w:pPr>
      <w:r w:rsidRPr="001024F9">
        <w:rPr>
          <w:rFonts w:eastAsiaTheme="minorHAnsi"/>
          <w:color w:val="auto"/>
        </w:rPr>
        <w:t>Otvara se rasprava.</w:t>
      </w:r>
    </w:p>
    <w:p w14:paraId="28796041" w14:textId="77777777" w:rsidR="002C0C11" w:rsidRPr="001024F9" w:rsidRDefault="002C0C11" w:rsidP="003D3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36E5E6D" w14:textId="07FF5D38" w:rsidR="00200BA1" w:rsidRDefault="006A6310" w:rsidP="003D3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</w:t>
      </w:r>
      <w:r w:rsidR="00B65EBE">
        <w:rPr>
          <w:rFonts w:ascii="Times New Roman" w:hAnsi="Times New Roman" w:cs="Times New Roman"/>
          <w:sz w:val="24"/>
          <w:szCs w:val="24"/>
        </w:rPr>
        <w:t xml:space="preserve"> je</w:t>
      </w:r>
      <w:r w:rsidRPr="001024F9">
        <w:rPr>
          <w:rFonts w:ascii="Times New Roman" w:hAnsi="Times New Roman" w:cs="Times New Roman"/>
          <w:sz w:val="24"/>
          <w:szCs w:val="24"/>
        </w:rPr>
        <w:t xml:space="preserve">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CE54EEF" w14:textId="728960B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 w:rsidR="001C2CDE">
        <w:rPr>
          <w:rFonts w:ascii="Times New Roman" w:hAnsi="Times New Roman" w:cs="Times New Roman"/>
          <w:b/>
          <w:sz w:val="24"/>
          <w:szCs w:val="24"/>
        </w:rPr>
        <w:t>.</w:t>
      </w:r>
    </w:p>
    <w:p w14:paraId="62C47677" w14:textId="51F68423" w:rsidR="00BA33B6" w:rsidRDefault="0014037F" w:rsidP="00F36BC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61660059"/>
      <w:r w:rsidRPr="0014037F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34776C">
        <w:rPr>
          <w:rFonts w:ascii="Times New Roman" w:hAnsi="Times New Roman" w:cs="Times New Roman"/>
          <w:color w:val="auto"/>
          <w:sz w:val="24"/>
          <w:szCs w:val="24"/>
        </w:rPr>
        <w:t>Ines Pavlačić</w:t>
      </w:r>
      <w:r w:rsidRPr="0014037F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u predmetu </w:t>
      </w:r>
      <w:r w:rsidR="00A50435" w:rsidRPr="00A5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P-502/22, obveznik TONE BUTINA, član Uprave – direktor trgovačkog društva RADIO SLUNJ d.o.o. za radijsku djelatnost  do 12. studenog 2022., </w:t>
      </w:r>
      <w:bookmarkEnd w:id="3"/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vezano za moguću povredu odredbe članka 10. stavka </w:t>
      </w:r>
      <w:r w:rsidR="004D310E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ZSSI-a. Izvjestiteljica iznosi utvrđenja iz predmetnog spisa i predlaže da Povjerenstvo donese odluku da je obveznik u predmetnom slučaju  počinio povredu članka 10. stavka </w:t>
      </w:r>
      <w:r w:rsidR="004D310E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>. ZSSI-a te da mu se za navedenu povredu izrekne opomena.</w:t>
      </w:r>
    </w:p>
    <w:p w14:paraId="37088DF2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3A582D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lastRenderedPageBreak/>
        <w:t>Otvara se rasprava.</w:t>
      </w:r>
    </w:p>
    <w:p w14:paraId="2AE2912F" w14:textId="77777777" w:rsidR="00E4763F" w:rsidRDefault="00E4763F" w:rsidP="00E4763F">
      <w:pPr>
        <w:pStyle w:val="StandardWe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F559953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E80356" w14:textId="3A50440F" w:rsidR="00B96F5A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10535108" w14:textId="2DB7D395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4A2EFD5" w14:textId="01CA82BF" w:rsidR="00153FEB" w:rsidRDefault="0034776C" w:rsidP="00BA33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776C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kao izvjestiteljica u predmetu </w:t>
      </w:r>
      <w:r w:rsidR="00A50435" w:rsidRPr="00A5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P-519/22, obveznik JOSIP KEVO, upravitelj HUMANITARNE ZAKLADE IVA PETRUŠIĆ</w:t>
      </w:r>
      <w:r w:rsidR="00153FEB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53FEB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vezano za moguću povredu odredbe članka 10. stavka </w:t>
      </w:r>
      <w:r w:rsidR="004D310E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ZSSI-a. Izvjestiteljica iznosi utvrđenja iz predmetnog spisa i predlaže da Povjerenstvo donese odluku da je obveznik u predmetnom slučaju  počinio povredu članka 10. stavka </w:t>
      </w:r>
      <w:r w:rsidR="004D310E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>. ZSSI-a te da mu se za navedenu povredu izrekne opomena.</w:t>
      </w:r>
    </w:p>
    <w:p w14:paraId="16EE49E4" w14:textId="77777777" w:rsidR="00BA33B6" w:rsidRDefault="00BA33B6" w:rsidP="00BA33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9D78C28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D28A2D7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AFBD072" w14:textId="02EA4F66" w:rsidR="00153FEB" w:rsidRPr="001024F9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530FA9E7" w14:textId="7F163CA2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F5EA66" w14:textId="2054302A" w:rsidR="00153FEB" w:rsidRDefault="0034776C" w:rsidP="00153FEB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776C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Ines Pavlačić kao izvjestiteljica u predmetu </w:t>
      </w:r>
      <w:r w:rsidR="00A50435" w:rsidRPr="00A5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P-522/22, obveznik DOMAGOJ BUBALO, direktor trgovačkog društva ŠOKAČKI STAN- Gastro-edukacijski centar, društvo s ograničenom odgovornošću</w:t>
      </w:r>
      <w:r w:rsidR="00153FEB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53FEB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vezano za moguću povredu odredbe članka 10. stavka </w:t>
      </w:r>
      <w:r w:rsidR="001F7738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ZSSI-a. Izvjestiteljica iznosi utvrđenja iz predmetnog spisa i predlaže da Povjerenstvo donese odluku da je obveznik u predmetnom slučaju  počinio povredu članka 10. stavka </w:t>
      </w:r>
      <w:r w:rsidR="001F7738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F572B2" w:rsidRPr="00F572B2">
        <w:rPr>
          <w:rFonts w:ascii="Times New Roman" w:hAnsi="Times New Roman" w:cs="Times New Roman"/>
          <w:bCs/>
          <w:color w:val="auto"/>
          <w:sz w:val="24"/>
          <w:szCs w:val="24"/>
        </w:rPr>
        <w:t>. ZSSI-a te da mu se za navedenu povredu izrekne opomena.</w:t>
      </w:r>
    </w:p>
    <w:p w14:paraId="672DF89C" w14:textId="77777777" w:rsidR="00153FEB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A7634B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599204B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78B43C" w14:textId="10AC66EE" w:rsidR="00153FEB" w:rsidRPr="001024F9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0A6F43E" w14:textId="13A9CB00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FD17818" w14:textId="494A44E8" w:rsidR="009B7B95" w:rsidRDefault="0034776C" w:rsidP="00153FEB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4" w:name="_Hlk162092784"/>
      <w:r w:rsidRPr="0034776C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kao izvjestiteljica u predmetu </w:t>
      </w:r>
      <w:r w:rsidR="00A50435" w:rsidRPr="00A5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P-549/22, obveznica RENATA KLEPAC, upraviteljica PUNTARSKE ZAKLADE ZA STARIJE I NEMOĆNE OSOBE do 24. veljače 2023.g.</w:t>
      </w:r>
      <w:r w:rsidR="00153FEB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bookmarkEnd w:id="4"/>
      <w:r w:rsidR="00153FEB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D310E" w:rsidRPr="004D310E">
        <w:rPr>
          <w:rFonts w:ascii="Times New Roman" w:hAnsi="Times New Roman" w:cs="Times New Roman"/>
          <w:bCs/>
          <w:color w:val="auto"/>
          <w:sz w:val="24"/>
          <w:szCs w:val="24"/>
        </w:rPr>
        <w:t>navodi kako je u navedenom predmetu Povjerenstvo pokrenulo postupak vezano za moguću povredu odredbe članka 10. stavka 2. ZSSI-a. Izvjestiteljica iznosi utvrđenja iz predmetnog spisa i predlaže da Povjerenstvo donese odluku da je obvezni</w:t>
      </w:r>
      <w:r w:rsidR="004D310E">
        <w:rPr>
          <w:rFonts w:ascii="Times New Roman" w:hAnsi="Times New Roman" w:cs="Times New Roman"/>
          <w:bCs/>
          <w:color w:val="auto"/>
          <w:sz w:val="24"/>
          <w:szCs w:val="24"/>
        </w:rPr>
        <w:t>ca</w:t>
      </w:r>
      <w:r w:rsidR="004D310E" w:rsidRPr="004D31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 predmetnom slučaju  počini</w:t>
      </w:r>
      <w:r w:rsidR="004D310E">
        <w:rPr>
          <w:rFonts w:ascii="Times New Roman" w:hAnsi="Times New Roman" w:cs="Times New Roman"/>
          <w:bCs/>
          <w:color w:val="auto"/>
          <w:sz w:val="24"/>
          <w:szCs w:val="24"/>
        </w:rPr>
        <w:t>la</w:t>
      </w:r>
      <w:r w:rsidR="004D310E" w:rsidRPr="004D31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povredu članka 10. stavka 2. ZSSI-a te da </w:t>
      </w:r>
      <w:r w:rsidR="004D310E">
        <w:rPr>
          <w:rFonts w:ascii="Times New Roman" w:hAnsi="Times New Roman" w:cs="Times New Roman"/>
          <w:bCs/>
          <w:color w:val="auto"/>
          <w:sz w:val="24"/>
          <w:szCs w:val="24"/>
        </w:rPr>
        <w:t>joj</w:t>
      </w:r>
      <w:r w:rsidR="004D310E" w:rsidRPr="004D31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se za navedenu povredu izrekne opomena.</w:t>
      </w:r>
    </w:p>
    <w:p w14:paraId="05B89A08" w14:textId="77777777" w:rsidR="00153FEB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F9E084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E26DB3E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3B5ACF5" w14:textId="31D7CA70" w:rsidR="00153FEB" w:rsidRPr="001024F9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3849DBF" w14:textId="4EBA4809" w:rsidR="006308CF" w:rsidRPr="001024F9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C2271DA" w14:textId="6F20772F" w:rsidR="00153FEB" w:rsidRDefault="005C1E29" w:rsidP="00153FE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1E29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A50435" w:rsidRPr="00A50435">
        <w:rPr>
          <w:rFonts w:ascii="Times New Roman" w:hAnsi="Times New Roman" w:cs="Times New Roman"/>
          <w:b/>
          <w:color w:val="auto"/>
          <w:sz w:val="24"/>
          <w:szCs w:val="24"/>
        </w:rPr>
        <w:t>P-136/21, obveznika ŠIMICE DRAGIČEVIĆA, zamjenika gradonačelnika Grada Supetra do 20. svibnja 2021.g.</w:t>
      </w:r>
      <w:r w:rsidR="00153FEB" w:rsidRPr="009C7DFB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153F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53FEB" w:rsidRPr="009C7D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iznosi </w:t>
      </w:r>
      <w:r w:rsidR="00153FEB" w:rsidRPr="009C7DFB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podatke i dokumentaciju koji su prikupljeni u predmetu i predlaže da Povjerenstvo donese odluku o </w:t>
      </w:r>
      <w:r w:rsidR="00D53EC8">
        <w:rPr>
          <w:rFonts w:ascii="Times New Roman" w:hAnsi="Times New Roman" w:cs="Times New Roman"/>
          <w:bCs/>
          <w:color w:val="auto"/>
          <w:sz w:val="24"/>
          <w:szCs w:val="24"/>
        </w:rPr>
        <w:t>ne</w:t>
      </w:r>
      <w:r w:rsidR="00153FEB" w:rsidRPr="009C7DFB">
        <w:rPr>
          <w:rFonts w:ascii="Times New Roman" w:hAnsi="Times New Roman" w:cs="Times New Roman"/>
          <w:bCs/>
          <w:color w:val="auto"/>
          <w:sz w:val="24"/>
          <w:szCs w:val="24"/>
        </w:rPr>
        <w:t>pokretanju postupka</w:t>
      </w:r>
      <w:r w:rsidR="001A4139" w:rsidRPr="001A4139">
        <w:t xml:space="preserve"> </w:t>
      </w:r>
      <w:r w:rsidR="001A4139" w:rsidRPr="001A4139">
        <w:rPr>
          <w:rFonts w:ascii="Times New Roman" w:hAnsi="Times New Roman" w:cs="Times New Roman"/>
          <w:bCs/>
          <w:color w:val="auto"/>
          <w:sz w:val="24"/>
          <w:szCs w:val="24"/>
        </w:rPr>
        <w:t>s obzirom na to da iz postupanja dužnosnika ne proizlazi da je došlo do moguće povrede odredbi ZSSI-a</w:t>
      </w:r>
      <w:r w:rsidR="00D53E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što </w:t>
      </w:r>
      <w:r w:rsidR="001A413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 </w:t>
      </w:r>
      <w:r w:rsidR="00D53EC8">
        <w:rPr>
          <w:rFonts w:ascii="Times New Roman" w:hAnsi="Times New Roman" w:cs="Times New Roman"/>
          <w:bCs/>
          <w:color w:val="auto"/>
          <w:sz w:val="24"/>
          <w:szCs w:val="24"/>
        </w:rPr>
        <w:t>obrazlaže.</w:t>
      </w:r>
      <w:r w:rsidR="00153F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07686F2" w14:textId="77777777" w:rsidR="00153FEB" w:rsidRDefault="00153FEB" w:rsidP="00153FE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23C816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5DBFA31F" w14:textId="77777777" w:rsidR="00153FEB" w:rsidRPr="001024F9" w:rsidRDefault="00153FEB" w:rsidP="00153FE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BE1BFC5" w14:textId="3A97F83D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308CF">
        <w:rPr>
          <w:rFonts w:ascii="Times New Roman" w:hAnsi="Times New Roman" w:cs="Times New Roman"/>
          <w:sz w:val="24"/>
          <w:szCs w:val="24"/>
        </w:rPr>
        <w:t>10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6645AC5" w14:textId="3DD1A0CD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153FEB">
        <w:rPr>
          <w:rFonts w:ascii="Times New Roman" w:hAnsi="Times New Roman" w:cs="Times New Roman"/>
          <w:b/>
          <w:sz w:val="24"/>
          <w:szCs w:val="24"/>
        </w:rPr>
        <w:t>1</w:t>
      </w:r>
      <w:r w:rsidR="00A50435">
        <w:rPr>
          <w:rFonts w:ascii="Times New Roman" w:hAnsi="Times New Roman" w:cs="Times New Roman"/>
          <w:b/>
          <w:sz w:val="24"/>
          <w:szCs w:val="24"/>
        </w:rPr>
        <w:t>0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4199989" w14:textId="613DCE58" w:rsidR="00B4751F" w:rsidRPr="00B4751F" w:rsidRDefault="0049475F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7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="00A50435" w:rsidRPr="00A5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M-152/23, na zahtjev obveznika DAVORA FILIPOVIĆA, ministra gospodarstva i održivog razvoja,</w:t>
      </w:r>
      <w:r w:rsidR="009F603F" w:rsidRP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</w:t>
      </w:r>
      <w:r w:rsidR="005865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iku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191AA1E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37FC78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ADD4A94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682F871" w14:textId="089824AC" w:rsidR="00B96F5A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308CF">
        <w:rPr>
          <w:rFonts w:ascii="Times New Roman" w:hAnsi="Times New Roman" w:cs="Times New Roman"/>
          <w:sz w:val="24"/>
          <w:szCs w:val="24"/>
        </w:rPr>
        <w:t>1</w:t>
      </w:r>
      <w:r w:rsidR="00A50435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3DE8E63" w14:textId="6ADB46FC" w:rsidR="00212DD9" w:rsidRDefault="00212DD9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kako se sjednica na temelju članka </w:t>
      </w:r>
      <w:r w:rsidR="00F97BA8">
        <w:rPr>
          <w:rFonts w:ascii="Times New Roman" w:hAnsi="Times New Roman" w:cs="Times New Roman"/>
          <w:sz w:val="24"/>
          <w:szCs w:val="24"/>
        </w:rPr>
        <w:t xml:space="preserve">15. Pravilnika o načinu rada i odlučivanja Povjerenstva za odlučivanje o sukobu interesa prekida. </w:t>
      </w:r>
    </w:p>
    <w:p w14:paraId="079E0D80" w14:textId="238C8E00" w:rsidR="00F97BA8" w:rsidRPr="001024F9" w:rsidRDefault="00F97BA8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Konstatira se kako se sjednica nastavlja. </w:t>
      </w:r>
    </w:p>
    <w:p w14:paraId="3FC56614" w14:textId="1D40BB7F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50435">
        <w:rPr>
          <w:rFonts w:ascii="Times New Roman" w:hAnsi="Times New Roman" w:cs="Times New Roman"/>
          <w:b/>
          <w:sz w:val="24"/>
          <w:szCs w:val="24"/>
        </w:rPr>
        <w:t>1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2E9EFF3" w14:textId="0E672D87" w:rsidR="00153FEB" w:rsidRPr="00AB092D" w:rsidRDefault="0049475F" w:rsidP="00153F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7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Ines Pavlačić kao izvjestiteljica u predmetu </w:t>
      </w:r>
      <w:r w:rsidR="00A50435" w:rsidRPr="00A5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M-174/23, na zahtjev obveznika TOMISLAVA ROBA, gradonačelnika Grada </w:t>
      </w:r>
      <w:proofErr w:type="spellStart"/>
      <w:r w:rsidR="00A50435" w:rsidRPr="00A5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Belog</w:t>
      </w:r>
      <w:proofErr w:type="spellEnd"/>
      <w:r w:rsidR="00A50435" w:rsidRPr="00A5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Manastira,</w:t>
      </w:r>
      <w:r w:rsidR="00153FEB"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</w:t>
      </w:r>
      <w:r w:rsidR="007B3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iku 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3A6F939" w14:textId="77777777" w:rsidR="00153FEB" w:rsidRDefault="00153FEB" w:rsidP="00153FEB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B3BF2C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5B9CF0E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4491E49" w14:textId="75939512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0435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F364763" w14:textId="339A63AC" w:rsidR="00153FEB" w:rsidRPr="001024F9" w:rsidRDefault="00153FEB" w:rsidP="0015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50435">
        <w:rPr>
          <w:rFonts w:ascii="Times New Roman" w:hAnsi="Times New Roman" w:cs="Times New Roman"/>
          <w:b/>
          <w:sz w:val="24"/>
          <w:szCs w:val="24"/>
        </w:rPr>
        <w:t>2</w:t>
      </w:r>
      <w:r w:rsidR="001954C1"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605D9B2C" w14:textId="15969805" w:rsidR="00153FEB" w:rsidRPr="00AB092D" w:rsidRDefault="0014037F" w:rsidP="00153F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</w:t>
      </w:r>
      <w:r w:rsidR="004947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ica </w:t>
      </w:r>
      <w:r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Povjerenstva </w:t>
      </w:r>
      <w:r w:rsidR="0049475F">
        <w:rPr>
          <w:rFonts w:ascii="Times New Roman" w:eastAsia="Times New Roman" w:hAnsi="Times New Roman" w:cs="Times New Roman"/>
          <w:sz w:val="24"/>
          <w:szCs w:val="24"/>
          <w:lang w:eastAsia="hr-HR"/>
        </w:rPr>
        <w:t>Ana Poljak kao izvjestiteljica</w:t>
      </w:r>
      <w:r w:rsidR="00A2277E" w:rsidRPr="00A227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predmetu </w:t>
      </w:r>
      <w:r w:rsidR="00A50435" w:rsidRPr="00A5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M-175/23, na zahtjev obveznika BRANKA STOJČIĆA, člana Uprave – direktora trgovačkog društva Komunalno društvo </w:t>
      </w:r>
      <w:proofErr w:type="spellStart"/>
      <w:r w:rsidR="00A50435" w:rsidRPr="00A5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Rokovci-Andrijaševci</w:t>
      </w:r>
      <w:proofErr w:type="spellEnd"/>
      <w:r w:rsidR="00A50435" w:rsidRPr="00A5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d.o.o. za komunalne djelatnosti,</w:t>
      </w:r>
      <w:r w:rsidR="00C9190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62479C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153FEB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0216CAB8" w14:textId="77777777" w:rsidR="00153FEB" w:rsidRDefault="00153FEB" w:rsidP="00153FEB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6B9F41" w14:textId="77777777" w:rsidR="00153FEB" w:rsidRPr="001024F9" w:rsidRDefault="00153FEB" w:rsidP="00153FE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EC9531D" w14:textId="77777777" w:rsidR="00153FEB" w:rsidRPr="001024F9" w:rsidRDefault="00153FEB" w:rsidP="0015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C86497E" w14:textId="0FBA4221" w:rsidR="00153FEB" w:rsidRDefault="00153FEB" w:rsidP="00153F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0435">
        <w:rPr>
          <w:rFonts w:ascii="Times New Roman" w:hAnsi="Times New Roman" w:cs="Times New Roman"/>
          <w:sz w:val="24"/>
          <w:szCs w:val="24"/>
        </w:rPr>
        <w:t>2</w:t>
      </w:r>
      <w:r w:rsidR="001954C1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3049DFF6" w14:textId="2B3F2FE9" w:rsidR="006308CF" w:rsidRPr="001024F9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504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1D21BC3B" w14:textId="0EA95FB6" w:rsidR="006308CF" w:rsidRPr="00AB092D" w:rsidRDefault="00475F12" w:rsidP="006308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5F1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Predsjednica Povjerenstva Aleksandra Jozić-Ileković kao izvjestiteljica u predmetu </w:t>
      </w:r>
      <w:r w:rsidR="00A50435" w:rsidRPr="00A5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M-176/23, na zahtjev obveznika ŽARKA ERCEGA, vršitelj dužnosti ravnatelja Javne ustanove Park prirode Učka, 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6308CF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23EF16F" w14:textId="77777777" w:rsidR="006308CF" w:rsidRDefault="006308CF" w:rsidP="006308CF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C10C89" w14:textId="77777777" w:rsidR="006308CF" w:rsidRPr="001024F9" w:rsidRDefault="006308CF" w:rsidP="006308C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00ABC1D" w14:textId="77777777" w:rsidR="006308CF" w:rsidRPr="001024F9" w:rsidRDefault="006308CF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6DF5DEF" w14:textId="3A6B298D" w:rsidR="006308CF" w:rsidRDefault="006308CF" w:rsidP="00630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04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2B6E10E5" w14:textId="147ED293" w:rsidR="006308CF" w:rsidRPr="001024F9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5043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388AEA8C" w14:textId="65B4DAFC" w:rsidR="006308CF" w:rsidRPr="00AB092D" w:rsidRDefault="0049475F" w:rsidP="006308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7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="00A50435" w:rsidRPr="00A5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M-177/23, na zahtjev obveznice MARIJANE JUNUŠIĆ, općinske načelnice Općine Ernestinovo,</w:t>
      </w:r>
      <w:r w:rsidR="006308C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7B3C0B">
        <w:rPr>
          <w:rFonts w:ascii="Times New Roman" w:eastAsia="Times New Roman" w:hAnsi="Times New Roman" w:cs="Times New Roman"/>
          <w:sz w:val="24"/>
          <w:szCs w:val="24"/>
          <w:lang w:eastAsia="hr-HR"/>
        </w:rPr>
        <w:t>ci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6308CF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4454D008" w14:textId="77777777" w:rsidR="006308CF" w:rsidRDefault="006308CF" w:rsidP="006308CF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BD8E37" w14:textId="77777777" w:rsidR="006308CF" w:rsidRPr="001024F9" w:rsidRDefault="006308CF" w:rsidP="006308C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7057625" w14:textId="77777777" w:rsidR="006308CF" w:rsidRPr="001024F9" w:rsidRDefault="006308CF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792630D" w14:textId="047B039F" w:rsidR="006308CF" w:rsidRDefault="006308CF" w:rsidP="00630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04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1355624D" w14:textId="77061242" w:rsidR="006308CF" w:rsidRPr="001024F9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5043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4DA8DF3E" w14:textId="0D857A03" w:rsidR="006308CF" w:rsidRPr="00AB092D" w:rsidRDefault="0034776C" w:rsidP="006308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Nike Nodilo Lakoš kao izvjestiteljica u predmetu </w:t>
      </w:r>
      <w:r w:rsidR="00251905" w:rsidRPr="002519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M-178/23, na zahtjev obveznika IGORA RUŽIČKE, ravnatelja Javne ustanove Agencija za upravljanje zaštićenim prirodnim vrijednostima na području Osječko-baranjske županije</w:t>
      </w:r>
      <w:r w:rsidR="006308C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6308CF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62891AFF" w14:textId="77777777" w:rsidR="006308CF" w:rsidRDefault="006308CF" w:rsidP="006308CF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0DDA1CC" w14:textId="77777777" w:rsidR="006308CF" w:rsidRPr="001024F9" w:rsidRDefault="006308CF" w:rsidP="006308C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194DDF0" w14:textId="77777777" w:rsidR="006308CF" w:rsidRPr="001024F9" w:rsidRDefault="006308CF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712F6F7" w14:textId="358429DF" w:rsidR="006308CF" w:rsidRDefault="006308CF" w:rsidP="00630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04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0592B3E4" w14:textId="30E228F9" w:rsidR="00A50435" w:rsidRPr="001024F9" w:rsidRDefault="00A50435" w:rsidP="00A504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16.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680BF855" w14:textId="1A453732" w:rsidR="00A50435" w:rsidRPr="00AB092D" w:rsidRDefault="00475F12" w:rsidP="00A5043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5F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Povjerenstva Aleksandra Jozić-Ileković kao izvjestiteljica u predmetu </w:t>
      </w:r>
      <w:r w:rsidR="00251905" w:rsidRPr="002519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M-181/23, na zahtjev obveznice ŠTEFICE STAŽNIK, zastupnice Republike Hrvatske pred Europskim sudom za ljudska prava, 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7B3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 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A50435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2E42D229" w14:textId="77777777" w:rsidR="00A50435" w:rsidRDefault="00A50435" w:rsidP="00A50435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4853D58" w14:textId="77777777" w:rsidR="00A50435" w:rsidRPr="001024F9" w:rsidRDefault="00A50435" w:rsidP="00A50435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68F39A1" w14:textId="77777777" w:rsidR="00A50435" w:rsidRPr="001024F9" w:rsidRDefault="00A50435" w:rsidP="00A504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FA2951B" w14:textId="04F6F3FA" w:rsidR="00A50435" w:rsidRDefault="00A50435" w:rsidP="00A504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16.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19178A28" w14:textId="731B5F4E" w:rsidR="00A50435" w:rsidRPr="001024F9" w:rsidRDefault="00A50435" w:rsidP="00A504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17.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371BDB6D" w14:textId="078B3B39" w:rsidR="00A50435" w:rsidRPr="00AB092D" w:rsidRDefault="00A50435" w:rsidP="00A5043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037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 Povjerenstva Igor Lukač kao izvjestitelj u predmetu </w:t>
      </w:r>
      <w:r w:rsidR="00251905" w:rsidRPr="002519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M-182/23, na zahtjev obveznice MIRJANE HANŽEKOVIĆ, ravnateljice DOMA ZDRAVLJA KOPRIVNIČKO-KRIŽEVAČKE ŽUPANIJE,</w:t>
      </w:r>
      <w:r w:rsidR="002519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predlaže da Povjerenstvo obvezni</w:t>
      </w:r>
      <w:r w:rsidR="009A34F0">
        <w:rPr>
          <w:rFonts w:ascii="Times New Roman" w:eastAsia="Times New Roman" w:hAnsi="Times New Roman" w:cs="Times New Roman"/>
          <w:sz w:val="24"/>
          <w:szCs w:val="24"/>
          <w:lang w:eastAsia="hr-HR"/>
        </w:rPr>
        <w:t>ci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42BDB598" w14:textId="77777777" w:rsidR="00A50435" w:rsidRDefault="00A50435" w:rsidP="00A50435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EC6FA0" w14:textId="77777777" w:rsidR="00A50435" w:rsidRPr="001024F9" w:rsidRDefault="00A50435" w:rsidP="00A50435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382F3B7" w14:textId="77777777" w:rsidR="00A50435" w:rsidRPr="001024F9" w:rsidRDefault="00A50435" w:rsidP="00A504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CC7BDE" w14:textId="111406C0" w:rsidR="00A50435" w:rsidRDefault="00A50435" w:rsidP="00A504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78872CA5" w14:textId="4F458B15" w:rsidR="006308CF" w:rsidRPr="001024F9" w:rsidRDefault="006308CF" w:rsidP="0063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5043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74C8A5BB" w14:textId="4A3ED1B3" w:rsidR="006308CF" w:rsidRPr="00AB092D" w:rsidRDefault="0034776C" w:rsidP="006308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Nike Nodilo Lakoš kao izvjestiteljica u predmetu </w:t>
      </w:r>
      <w:r w:rsidR="00251905" w:rsidRPr="002519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P-243/23, na zahtjev Franka </w:t>
      </w:r>
      <w:proofErr w:type="spellStart"/>
      <w:r w:rsidR="00251905" w:rsidRPr="002519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Favra</w:t>
      </w:r>
      <w:proofErr w:type="spellEnd"/>
      <w:r w:rsidR="00251905" w:rsidRPr="002519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privremenog upravitelja trgovačkog društva EKO d.o.o.,</w:t>
      </w:r>
      <w:r w:rsidR="006308CF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hr-HR"/>
        </w:rPr>
        <w:t>upit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relevantne odredbe Zakona o sprječavanju sukoba interesa te predlaže da Povjerenstvo 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hr-HR"/>
        </w:rPr>
        <w:t>da očitovanje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prijedlogu koji se </w:t>
      </w:r>
      <w:r w:rsidR="006308CF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6308C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508AF76F" w14:textId="77777777" w:rsidR="006308CF" w:rsidRDefault="006308CF" w:rsidP="006308CF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434AF1" w14:textId="77777777" w:rsidR="006308CF" w:rsidRPr="001024F9" w:rsidRDefault="006308CF" w:rsidP="006308CF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69EF5C9" w14:textId="77777777" w:rsidR="006308CF" w:rsidRPr="001024F9" w:rsidRDefault="006308CF" w:rsidP="00630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B481223" w14:textId="1B26C614" w:rsidR="006308CF" w:rsidRDefault="006308CF" w:rsidP="006308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04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46DB3EFC" w14:textId="5B7A77BA" w:rsidR="00A50435" w:rsidRPr="001024F9" w:rsidRDefault="00A50435" w:rsidP="00A504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19.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640C2EEC" w14:textId="44918D72" w:rsidR="00A50435" w:rsidRPr="00AB092D" w:rsidRDefault="00897090" w:rsidP="00A5043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="00251905" w:rsidRPr="00A504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P-247/23, na zahtjev Brune Dadić, vijećnice u Općinskom vijeću Općine Okrug,</w:t>
      </w:r>
      <w:r w:rsidR="00A50435" w:rsidRPr="00C9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</w:t>
      </w:r>
      <w:r w:rsidR="00A50435">
        <w:rPr>
          <w:rFonts w:ascii="Times New Roman" w:eastAsia="Times New Roman" w:hAnsi="Times New Roman" w:cs="Times New Roman"/>
          <w:sz w:val="24"/>
          <w:szCs w:val="24"/>
          <w:lang w:eastAsia="hr-HR"/>
        </w:rPr>
        <w:t>upit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relevantne odredbe Zakona o sprječavanju sukoba interesa te predlaže da Povjerenstvo </w:t>
      </w:r>
      <w:r w:rsidR="00A50435">
        <w:rPr>
          <w:rFonts w:ascii="Times New Roman" w:eastAsia="Times New Roman" w:hAnsi="Times New Roman" w:cs="Times New Roman"/>
          <w:sz w:val="24"/>
          <w:szCs w:val="24"/>
          <w:lang w:eastAsia="hr-HR"/>
        </w:rPr>
        <w:t>da očitovanje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prijedlogu koji se </w:t>
      </w:r>
      <w:r w:rsidR="00A50435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A5043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42710AB8" w14:textId="77777777" w:rsidR="00A50435" w:rsidRDefault="00A50435" w:rsidP="00A50435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5B51FC5" w14:textId="77777777" w:rsidR="00A50435" w:rsidRPr="001024F9" w:rsidRDefault="00A50435" w:rsidP="00A50435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09083C3" w14:textId="77777777" w:rsidR="00A50435" w:rsidRPr="001024F9" w:rsidRDefault="00A50435" w:rsidP="00A504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31B965A" w14:textId="0DF8086F" w:rsidR="00A50435" w:rsidRDefault="00A50435" w:rsidP="00A504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19.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016F7D0A" w14:textId="609E4A89" w:rsidR="00044B5F" w:rsidRDefault="00F55F03" w:rsidP="00044B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</w:t>
      </w:r>
      <w:r w:rsidR="006308CF">
        <w:rPr>
          <w:rFonts w:ascii="Times New Roman" w:hAnsi="Times New Roman" w:cs="Times New Roman"/>
          <w:b/>
          <w:sz w:val="24"/>
          <w:szCs w:val="24"/>
        </w:rPr>
        <w:t>2</w:t>
      </w:r>
      <w:r w:rsidR="00A50435">
        <w:rPr>
          <w:rFonts w:ascii="Times New Roman" w:hAnsi="Times New Roman" w:cs="Times New Roman"/>
          <w:b/>
          <w:sz w:val="24"/>
          <w:szCs w:val="24"/>
        </w:rPr>
        <w:t>0</w:t>
      </w:r>
      <w:r w:rsidR="00044B5F">
        <w:rPr>
          <w:rFonts w:ascii="Times New Roman" w:hAnsi="Times New Roman" w:cs="Times New Roman"/>
          <w:b/>
          <w:sz w:val="24"/>
          <w:szCs w:val="24"/>
        </w:rPr>
        <w:t>. točku dnevnog reda</w:t>
      </w:r>
    </w:p>
    <w:p w14:paraId="1A68CDEE" w14:textId="18931565" w:rsidR="000F11D3" w:rsidRDefault="009A34F0" w:rsidP="0014037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A34F0">
        <w:rPr>
          <w:rFonts w:ascii="Times New Roman" w:hAnsi="Times New Roman" w:cs="Times New Roman"/>
          <w:color w:val="000000" w:themeColor="text1"/>
          <w:sz w:val="24"/>
          <w:szCs w:val="24"/>
        </w:rPr>
        <w:t>Član Povjerenstva Igor Lukač</w:t>
      </w:r>
      <w:r w:rsidR="0014037F" w:rsidRPr="0014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037F">
        <w:rPr>
          <w:rFonts w:ascii="Times New Roman" w:hAnsi="Times New Roman" w:cs="Times New Roman"/>
          <w:color w:val="000000" w:themeColor="text1"/>
          <w:sz w:val="24"/>
          <w:szCs w:val="24"/>
        </w:rPr>
        <w:t>izvještava javnost</w:t>
      </w:r>
      <w:r w:rsidR="0014037F" w:rsidRPr="0014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predmetu </w:t>
      </w:r>
      <w:r w:rsidR="00925156" w:rsidRPr="0092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Pp-198/23 obveznik TOMISLAV TOMAŠEVIĆ, gradonačelnik Grada Zagreba,</w:t>
      </w:r>
      <w:r w:rsidR="000F11D3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kojem </w:t>
      </w:r>
      <w:r w:rsidR="005C1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</w:t>
      </w:r>
      <w:r w:rsidR="000F11D3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Povjerenstvo utvrdilo kako ne postoje pretpostavke za pokretanje postupka vezano za moguću povredu odredbi ZSSI-a.</w:t>
      </w:r>
    </w:p>
    <w:p w14:paraId="1E1561FD" w14:textId="465E5062" w:rsidR="001954C1" w:rsidRDefault="00897090" w:rsidP="0014037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97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Članica Povjerenstva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Ana Poljak</w:t>
      </w:r>
      <w:r w:rsidRPr="00897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</w:t>
      </w:r>
      <w:r w:rsidR="001954C1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r w:rsidR="001954C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954C1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156" w:rsidRPr="0092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Pp-124/22 obveznica SABINA GLASOVAC, potpredsjednica Hrvatskog sabora,  </w:t>
      </w:r>
      <w:r w:rsidR="001954C1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kojem je Povjerenstvo utvrdilo kako ne postoje  pretpostavke za pokretanje postupka vezano za moguću povredu odredbi ZSSI-a.</w:t>
      </w:r>
    </w:p>
    <w:p w14:paraId="35DD4E2A" w14:textId="5DA875D1" w:rsidR="009F603F" w:rsidRPr="007A5E2D" w:rsidRDefault="0034776C" w:rsidP="0014037F">
      <w:pPr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Članica Povjerenstva Nike Nodilo Lakoš </w:t>
      </w:r>
      <w:r w:rsidR="009F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</w:t>
      </w:r>
      <w:r w:rsidR="009F603F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r w:rsidR="009F603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F603F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156" w:rsidRPr="0092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Pp-144/23 obveznik ROMAN ŠUBIĆ, viceguverner Hrvatske narodne banke,</w:t>
      </w:r>
      <w:r w:rsidR="009F6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9F603F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kojem je Povjerenstvo </w:t>
      </w:r>
      <w:r w:rsidR="009F603F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utvrdilo kako ne postoje pretpostavke za pokretanje postupka vezano za moguću povredu odredbi ZSSI-a.</w:t>
      </w:r>
    </w:p>
    <w:p w14:paraId="791CD5E2" w14:textId="22FAA55E" w:rsidR="009F603F" w:rsidRPr="007A5E2D" w:rsidRDefault="0034776C" w:rsidP="0014037F">
      <w:pPr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Članica Povjerenstva Nike Nodilo Lakoš </w:t>
      </w:r>
      <w:r w:rsidR="009F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</w:t>
      </w:r>
      <w:r w:rsidR="009F603F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r w:rsidR="009F603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F603F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156" w:rsidRPr="0092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Pp-37/23 obveznici HRVOJE ČUVALO, predsjednik Uprave Hrvatske banke za obnovu i razvitak, JOSIP PAVKOVIĆ, član Uprave Hrvatske banke za obnovu i razvitak i ALAN HERJAVEC, član Uprave Hrvatske banke za obnovu i razvitak,</w:t>
      </w:r>
      <w:r w:rsidR="0092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9F603F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kojem je Povjerenstvo utvrdilo kako ne postoje  pretpostavke za pokretanje postupka vezano za moguću povredu odredbi ZSSI-a.</w:t>
      </w:r>
    </w:p>
    <w:p w14:paraId="1FC0A50C" w14:textId="010812C9" w:rsidR="009F603F" w:rsidRDefault="00897090" w:rsidP="0014037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97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 Povjerenstva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Igor Lukač</w:t>
      </w:r>
      <w:r w:rsidRPr="00897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</w:t>
      </w:r>
      <w:r w:rsidR="009F603F"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r w:rsidR="009F603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25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156" w:rsidRPr="0092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Pp-393/22 obveznica DUŠKA MARKOV-GLAVAŠ, vršiteljica dužnosti ravnatelja DJEČJE BOLNICE SREBRNJAK,</w:t>
      </w:r>
      <w:r w:rsidR="009F6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9F603F"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kojem je Povjerenstvo utvrdilo kako ne postoje  pretpostavke za pokretanje postupka vezano za moguću povredu odredbi ZSSI-a.</w:t>
      </w:r>
    </w:p>
    <w:p w14:paraId="419313E2" w14:textId="3038B6C7" w:rsidR="00925156" w:rsidRPr="007A5E2D" w:rsidRDefault="00925156" w:rsidP="00925156">
      <w:pPr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Predsjednica Povjerenstva Aleksandra Jozić-Ileković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</w:t>
      </w: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Pp-62/23 obveznica TATJANA ŠTERK-TUDIĆ, ravnateljica DOMA ZDRAVLJA KARLOVAC</w:t>
      </w:r>
      <w:r w:rsidRPr="009F6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kojem je Povjerenstvo utvrdilo kako ne postoje  pretpostavke za pokretanje postupka vezano za moguću povredu odredbi ZSSI-a.</w:t>
      </w:r>
    </w:p>
    <w:p w14:paraId="4F304BB2" w14:textId="42CAB8DB" w:rsidR="00925156" w:rsidRPr="007A5E2D" w:rsidRDefault="00925156" w:rsidP="00925156">
      <w:pPr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Predsjednica Povjerenstva Aleksandra Jozić-Ileković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izvještava javnost u </w:t>
      </w: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A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Pp-106/23 obveznik DAMIR POLJAK, općinski načelnik Općine Bednja i ravnatelj OPĆE BOLNICE VARAŽDIN</w:t>
      </w:r>
      <w:r w:rsidRPr="009F6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7A5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kojem je Povjerenstvo utvrdilo kako ne postoje  pretpostavke za pokretanje postupka vezano za moguću povredu odredbi ZSSI-a.</w:t>
      </w:r>
    </w:p>
    <w:p w14:paraId="29CEE2BB" w14:textId="77777777" w:rsidR="003037DA" w:rsidRPr="001024F9" w:rsidRDefault="003037DA" w:rsidP="00A65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95A02" w14:textId="3165A444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762DEAAB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1954C1">
        <w:rPr>
          <w:rFonts w:ascii="Times New Roman" w:hAnsi="Times New Roman" w:cs="Times New Roman"/>
          <w:sz w:val="24"/>
          <w:szCs w:val="24"/>
        </w:rPr>
        <w:t>12,00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19133B9B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,</w:t>
      </w:r>
      <w:r w:rsidR="00E31E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405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BB9A" w14:textId="77777777" w:rsidR="0040562B" w:rsidRDefault="0040562B" w:rsidP="005B5818">
      <w:pPr>
        <w:spacing w:after="0" w:line="240" w:lineRule="auto"/>
      </w:pPr>
      <w:r>
        <w:separator/>
      </w:r>
    </w:p>
  </w:endnote>
  <w:endnote w:type="continuationSeparator" w:id="0">
    <w:p w14:paraId="41C95E30" w14:textId="77777777" w:rsidR="0040562B" w:rsidRDefault="004056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1F9" w14:textId="744A106A" w:rsidR="00966367" w:rsidRPr="005B5818" w:rsidRDefault="0096636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966367" w:rsidRPr="005B5818" w:rsidRDefault="009A34F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663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663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663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966367" w:rsidRDefault="009663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1D2" w14:textId="5D6D1080" w:rsidR="00966367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C39782F" w14:textId="77777777" w:rsidR="00966367" w:rsidRPr="005B5818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62EB" w14:textId="77777777" w:rsidR="0040562B" w:rsidRDefault="0040562B" w:rsidP="005B5818">
      <w:pPr>
        <w:spacing w:after="0" w:line="240" w:lineRule="auto"/>
      </w:pPr>
      <w:r>
        <w:separator/>
      </w:r>
    </w:p>
  </w:footnote>
  <w:footnote w:type="continuationSeparator" w:id="0">
    <w:p w14:paraId="3523DC9D" w14:textId="77777777" w:rsidR="0040562B" w:rsidRDefault="004056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538A5327" w:rsidR="00966367" w:rsidRDefault="00966367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3A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5085CF" w14:textId="77777777" w:rsidR="00966367" w:rsidRDefault="009663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90A" w14:textId="77777777" w:rsidR="00966367" w:rsidRPr="005B5818" w:rsidRDefault="00966367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966367" w:rsidRPr="00CA2B25" w:rsidRDefault="00966367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966367" w:rsidRPr="00CA2B25" w:rsidRDefault="00966367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966367" w:rsidRDefault="00966367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A93757F" w14:textId="77777777" w:rsidR="00966367" w:rsidRPr="00CA2B25" w:rsidRDefault="00966367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966367" w:rsidRPr="00CA2B25" w:rsidRDefault="00966367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966367" w:rsidRDefault="00966367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966367" w:rsidRPr="00945142" w:rsidRDefault="00966367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966367" w:rsidRPr="00AA3F5D" w:rsidRDefault="00966367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966367" w:rsidRDefault="009663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AA5"/>
    <w:multiLevelType w:val="hybridMultilevel"/>
    <w:tmpl w:val="09A0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C035F"/>
    <w:multiLevelType w:val="hybridMultilevel"/>
    <w:tmpl w:val="17242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8949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103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65050">
    <w:abstractNumId w:val="26"/>
  </w:num>
  <w:num w:numId="4" w16cid:durableId="1762022519">
    <w:abstractNumId w:val="16"/>
  </w:num>
  <w:num w:numId="5" w16cid:durableId="161749063">
    <w:abstractNumId w:val="18"/>
  </w:num>
  <w:num w:numId="6" w16cid:durableId="744183588">
    <w:abstractNumId w:val="13"/>
  </w:num>
  <w:num w:numId="7" w16cid:durableId="1133018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0530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8669906">
    <w:abstractNumId w:val="30"/>
  </w:num>
  <w:num w:numId="10" w16cid:durableId="949316865">
    <w:abstractNumId w:val="28"/>
  </w:num>
  <w:num w:numId="11" w16cid:durableId="895119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5440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560665">
    <w:abstractNumId w:val="15"/>
  </w:num>
  <w:num w:numId="14" w16cid:durableId="1169757525">
    <w:abstractNumId w:val="5"/>
  </w:num>
  <w:num w:numId="15" w16cid:durableId="1150099671">
    <w:abstractNumId w:val="4"/>
  </w:num>
  <w:num w:numId="16" w16cid:durableId="938412226">
    <w:abstractNumId w:val="3"/>
  </w:num>
  <w:num w:numId="17" w16cid:durableId="1779987088">
    <w:abstractNumId w:val="7"/>
  </w:num>
  <w:num w:numId="18" w16cid:durableId="1431705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329175">
    <w:abstractNumId w:val="19"/>
  </w:num>
  <w:num w:numId="20" w16cid:durableId="1102259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8388451">
    <w:abstractNumId w:val="22"/>
  </w:num>
  <w:num w:numId="22" w16cid:durableId="456485599">
    <w:abstractNumId w:val="6"/>
  </w:num>
  <w:num w:numId="23" w16cid:durableId="1704401753">
    <w:abstractNumId w:val="27"/>
  </w:num>
  <w:num w:numId="24" w16cid:durableId="1892643715">
    <w:abstractNumId w:val="1"/>
  </w:num>
  <w:num w:numId="25" w16cid:durableId="1206479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1804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3713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4171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6887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5560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1023629">
    <w:abstractNumId w:val="0"/>
  </w:num>
  <w:num w:numId="32" w16cid:durableId="1940522206">
    <w:abstractNumId w:val="20"/>
  </w:num>
  <w:num w:numId="33" w16cid:durableId="942998463">
    <w:abstractNumId w:val="10"/>
  </w:num>
  <w:num w:numId="34" w16cid:durableId="73011833">
    <w:abstractNumId w:val="29"/>
  </w:num>
  <w:num w:numId="35" w16cid:durableId="1412703748">
    <w:abstractNumId w:val="31"/>
  </w:num>
  <w:num w:numId="36" w16cid:durableId="618071260">
    <w:abstractNumId w:val="23"/>
  </w:num>
  <w:num w:numId="37" w16cid:durableId="1335382073">
    <w:abstractNumId w:val="24"/>
  </w:num>
  <w:num w:numId="38" w16cid:durableId="939072022">
    <w:abstractNumId w:val="12"/>
  </w:num>
  <w:num w:numId="39" w16cid:durableId="432167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6128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44B5F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97F52"/>
    <w:rsid w:val="000A3717"/>
    <w:rsid w:val="000A5705"/>
    <w:rsid w:val="000A7377"/>
    <w:rsid w:val="000B018A"/>
    <w:rsid w:val="000B1489"/>
    <w:rsid w:val="000B186E"/>
    <w:rsid w:val="000B196D"/>
    <w:rsid w:val="000B1D32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0F4C"/>
    <w:rsid w:val="000E75E4"/>
    <w:rsid w:val="000F11D3"/>
    <w:rsid w:val="000F26B0"/>
    <w:rsid w:val="000F7BE7"/>
    <w:rsid w:val="001013BC"/>
    <w:rsid w:val="00101F03"/>
    <w:rsid w:val="001024F9"/>
    <w:rsid w:val="00102D74"/>
    <w:rsid w:val="00106739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37F"/>
    <w:rsid w:val="00140E47"/>
    <w:rsid w:val="001448AC"/>
    <w:rsid w:val="00146B51"/>
    <w:rsid w:val="00146ED1"/>
    <w:rsid w:val="00153FEB"/>
    <w:rsid w:val="0015683B"/>
    <w:rsid w:val="00165778"/>
    <w:rsid w:val="00166419"/>
    <w:rsid w:val="00167098"/>
    <w:rsid w:val="001711DB"/>
    <w:rsid w:val="001778D6"/>
    <w:rsid w:val="001824C6"/>
    <w:rsid w:val="001849FD"/>
    <w:rsid w:val="00187A04"/>
    <w:rsid w:val="00187E43"/>
    <w:rsid w:val="001905C9"/>
    <w:rsid w:val="001954C1"/>
    <w:rsid w:val="001A1BD7"/>
    <w:rsid w:val="001A4139"/>
    <w:rsid w:val="001A5B49"/>
    <w:rsid w:val="001A7FBF"/>
    <w:rsid w:val="001B0CC0"/>
    <w:rsid w:val="001B2CF1"/>
    <w:rsid w:val="001B3652"/>
    <w:rsid w:val="001B4F56"/>
    <w:rsid w:val="001B63C8"/>
    <w:rsid w:val="001C165E"/>
    <w:rsid w:val="001C2401"/>
    <w:rsid w:val="001C2CDE"/>
    <w:rsid w:val="001C494C"/>
    <w:rsid w:val="001C7730"/>
    <w:rsid w:val="001D73E5"/>
    <w:rsid w:val="001E532C"/>
    <w:rsid w:val="001E67CA"/>
    <w:rsid w:val="001F2A01"/>
    <w:rsid w:val="001F63C3"/>
    <w:rsid w:val="001F7738"/>
    <w:rsid w:val="00200BA1"/>
    <w:rsid w:val="00201262"/>
    <w:rsid w:val="0020198B"/>
    <w:rsid w:val="00204004"/>
    <w:rsid w:val="002048FE"/>
    <w:rsid w:val="002073C9"/>
    <w:rsid w:val="00212DD9"/>
    <w:rsid w:val="00212F43"/>
    <w:rsid w:val="00213946"/>
    <w:rsid w:val="00217D0F"/>
    <w:rsid w:val="00220C0F"/>
    <w:rsid w:val="00221C58"/>
    <w:rsid w:val="00224858"/>
    <w:rsid w:val="00226F63"/>
    <w:rsid w:val="0023102B"/>
    <w:rsid w:val="0023237F"/>
    <w:rsid w:val="00234605"/>
    <w:rsid w:val="0023718E"/>
    <w:rsid w:val="00242E46"/>
    <w:rsid w:val="00246CBD"/>
    <w:rsid w:val="00246DEF"/>
    <w:rsid w:val="00251277"/>
    <w:rsid w:val="00251905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4D8A"/>
    <w:rsid w:val="00296618"/>
    <w:rsid w:val="00297699"/>
    <w:rsid w:val="002A1347"/>
    <w:rsid w:val="002A37FB"/>
    <w:rsid w:val="002A3D1A"/>
    <w:rsid w:val="002A7CB2"/>
    <w:rsid w:val="002B38E1"/>
    <w:rsid w:val="002B78A4"/>
    <w:rsid w:val="002C01DE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37DA"/>
    <w:rsid w:val="003041E5"/>
    <w:rsid w:val="00306AB7"/>
    <w:rsid w:val="00312D78"/>
    <w:rsid w:val="00313DD0"/>
    <w:rsid w:val="00316365"/>
    <w:rsid w:val="00317409"/>
    <w:rsid w:val="00321B28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45E92"/>
    <w:rsid w:val="0034776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0D31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554D"/>
    <w:rsid w:val="0040562B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5F12"/>
    <w:rsid w:val="00476600"/>
    <w:rsid w:val="00476916"/>
    <w:rsid w:val="004802A0"/>
    <w:rsid w:val="00486DB9"/>
    <w:rsid w:val="004925E5"/>
    <w:rsid w:val="004929A6"/>
    <w:rsid w:val="0049475F"/>
    <w:rsid w:val="00494D8D"/>
    <w:rsid w:val="004B12AF"/>
    <w:rsid w:val="004B3D3E"/>
    <w:rsid w:val="004B4596"/>
    <w:rsid w:val="004C4FA7"/>
    <w:rsid w:val="004C5EAF"/>
    <w:rsid w:val="004C6973"/>
    <w:rsid w:val="004D310E"/>
    <w:rsid w:val="004D3C71"/>
    <w:rsid w:val="004D7BAD"/>
    <w:rsid w:val="004D7FA8"/>
    <w:rsid w:val="004E20BA"/>
    <w:rsid w:val="00500EEF"/>
    <w:rsid w:val="00500EF1"/>
    <w:rsid w:val="00503AA9"/>
    <w:rsid w:val="00505998"/>
    <w:rsid w:val="00506A61"/>
    <w:rsid w:val="0051084D"/>
    <w:rsid w:val="00511C82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650AB"/>
    <w:rsid w:val="00573CC8"/>
    <w:rsid w:val="00576A1E"/>
    <w:rsid w:val="00580876"/>
    <w:rsid w:val="00580BC6"/>
    <w:rsid w:val="005838A8"/>
    <w:rsid w:val="0058656B"/>
    <w:rsid w:val="00587FE4"/>
    <w:rsid w:val="005934A6"/>
    <w:rsid w:val="00593C05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1E29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479C"/>
    <w:rsid w:val="0062590D"/>
    <w:rsid w:val="006308CF"/>
    <w:rsid w:val="00633C8F"/>
    <w:rsid w:val="00643E5E"/>
    <w:rsid w:val="00645D25"/>
    <w:rsid w:val="00646E24"/>
    <w:rsid w:val="00647B1E"/>
    <w:rsid w:val="0065165A"/>
    <w:rsid w:val="006533BF"/>
    <w:rsid w:val="0065609B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05793"/>
    <w:rsid w:val="00705C3E"/>
    <w:rsid w:val="00710A2C"/>
    <w:rsid w:val="0071684E"/>
    <w:rsid w:val="00717DC5"/>
    <w:rsid w:val="00717E3B"/>
    <w:rsid w:val="00727240"/>
    <w:rsid w:val="007276E6"/>
    <w:rsid w:val="00730142"/>
    <w:rsid w:val="00730F02"/>
    <w:rsid w:val="00734868"/>
    <w:rsid w:val="00747047"/>
    <w:rsid w:val="00747AF3"/>
    <w:rsid w:val="007550DE"/>
    <w:rsid w:val="00756575"/>
    <w:rsid w:val="00757DAD"/>
    <w:rsid w:val="00760D2B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0676"/>
    <w:rsid w:val="007A5E2D"/>
    <w:rsid w:val="007A7165"/>
    <w:rsid w:val="007B191C"/>
    <w:rsid w:val="007B3C0B"/>
    <w:rsid w:val="007B3CED"/>
    <w:rsid w:val="007B54A9"/>
    <w:rsid w:val="007B6026"/>
    <w:rsid w:val="007B7BC7"/>
    <w:rsid w:val="007D267B"/>
    <w:rsid w:val="007D27E5"/>
    <w:rsid w:val="007D294D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2304"/>
    <w:rsid w:val="00836135"/>
    <w:rsid w:val="00837A50"/>
    <w:rsid w:val="00842896"/>
    <w:rsid w:val="00843371"/>
    <w:rsid w:val="00843522"/>
    <w:rsid w:val="008436B8"/>
    <w:rsid w:val="008444B1"/>
    <w:rsid w:val="00845632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3B33"/>
    <w:rsid w:val="00885D9F"/>
    <w:rsid w:val="00886D10"/>
    <w:rsid w:val="008908FA"/>
    <w:rsid w:val="008935EB"/>
    <w:rsid w:val="008937D3"/>
    <w:rsid w:val="008969FD"/>
    <w:rsid w:val="00896C07"/>
    <w:rsid w:val="00896DFE"/>
    <w:rsid w:val="00897090"/>
    <w:rsid w:val="008A32C3"/>
    <w:rsid w:val="008A32ED"/>
    <w:rsid w:val="008A3F88"/>
    <w:rsid w:val="008B37E3"/>
    <w:rsid w:val="008B37F8"/>
    <w:rsid w:val="008B7E19"/>
    <w:rsid w:val="008C1BE3"/>
    <w:rsid w:val="008C3050"/>
    <w:rsid w:val="008C3348"/>
    <w:rsid w:val="008C33EA"/>
    <w:rsid w:val="008C52A7"/>
    <w:rsid w:val="008D429B"/>
    <w:rsid w:val="008E4642"/>
    <w:rsid w:val="008E732B"/>
    <w:rsid w:val="008F00FD"/>
    <w:rsid w:val="008F3E15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1D13"/>
    <w:rsid w:val="009236F1"/>
    <w:rsid w:val="00924A30"/>
    <w:rsid w:val="00925156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66367"/>
    <w:rsid w:val="00970520"/>
    <w:rsid w:val="00971C43"/>
    <w:rsid w:val="009725E1"/>
    <w:rsid w:val="00972E5E"/>
    <w:rsid w:val="009764B5"/>
    <w:rsid w:val="00977AAC"/>
    <w:rsid w:val="00984855"/>
    <w:rsid w:val="009862A2"/>
    <w:rsid w:val="00987938"/>
    <w:rsid w:val="0099054D"/>
    <w:rsid w:val="00997634"/>
    <w:rsid w:val="009A0E18"/>
    <w:rsid w:val="009A34F0"/>
    <w:rsid w:val="009A54FE"/>
    <w:rsid w:val="009B042C"/>
    <w:rsid w:val="009B0DB7"/>
    <w:rsid w:val="009B216F"/>
    <w:rsid w:val="009B44BB"/>
    <w:rsid w:val="009B7B95"/>
    <w:rsid w:val="009C0065"/>
    <w:rsid w:val="009C01C0"/>
    <w:rsid w:val="009C0D24"/>
    <w:rsid w:val="009C2887"/>
    <w:rsid w:val="009C28EA"/>
    <w:rsid w:val="009C3C56"/>
    <w:rsid w:val="009C6254"/>
    <w:rsid w:val="009D6F67"/>
    <w:rsid w:val="009D75D9"/>
    <w:rsid w:val="009E1F31"/>
    <w:rsid w:val="009E2636"/>
    <w:rsid w:val="009E7D1F"/>
    <w:rsid w:val="009F0FD0"/>
    <w:rsid w:val="009F603F"/>
    <w:rsid w:val="00A0148F"/>
    <w:rsid w:val="00A02FAE"/>
    <w:rsid w:val="00A043E4"/>
    <w:rsid w:val="00A060BE"/>
    <w:rsid w:val="00A1204E"/>
    <w:rsid w:val="00A21272"/>
    <w:rsid w:val="00A21EF2"/>
    <w:rsid w:val="00A2277E"/>
    <w:rsid w:val="00A24496"/>
    <w:rsid w:val="00A273C7"/>
    <w:rsid w:val="00A3320B"/>
    <w:rsid w:val="00A41D57"/>
    <w:rsid w:val="00A44448"/>
    <w:rsid w:val="00A5039C"/>
    <w:rsid w:val="00A50435"/>
    <w:rsid w:val="00A53BC0"/>
    <w:rsid w:val="00A54443"/>
    <w:rsid w:val="00A602A2"/>
    <w:rsid w:val="00A61DA0"/>
    <w:rsid w:val="00A62C9D"/>
    <w:rsid w:val="00A634C7"/>
    <w:rsid w:val="00A655E6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B092D"/>
    <w:rsid w:val="00AC0348"/>
    <w:rsid w:val="00AC3348"/>
    <w:rsid w:val="00AC39CC"/>
    <w:rsid w:val="00AC4087"/>
    <w:rsid w:val="00AC7551"/>
    <w:rsid w:val="00AD1D85"/>
    <w:rsid w:val="00AD20E6"/>
    <w:rsid w:val="00AD26B8"/>
    <w:rsid w:val="00AD3F42"/>
    <w:rsid w:val="00AD5E43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455C0"/>
    <w:rsid w:val="00B46CC8"/>
    <w:rsid w:val="00B4751F"/>
    <w:rsid w:val="00B51E9C"/>
    <w:rsid w:val="00B533DC"/>
    <w:rsid w:val="00B53C70"/>
    <w:rsid w:val="00B60A54"/>
    <w:rsid w:val="00B624F0"/>
    <w:rsid w:val="00B6341D"/>
    <w:rsid w:val="00B638C1"/>
    <w:rsid w:val="00B65EBE"/>
    <w:rsid w:val="00B665D6"/>
    <w:rsid w:val="00B75CE5"/>
    <w:rsid w:val="00B80B8A"/>
    <w:rsid w:val="00B8172F"/>
    <w:rsid w:val="00B8464D"/>
    <w:rsid w:val="00B9041D"/>
    <w:rsid w:val="00B92735"/>
    <w:rsid w:val="00B95680"/>
    <w:rsid w:val="00B96F5A"/>
    <w:rsid w:val="00BA029B"/>
    <w:rsid w:val="00BA1E32"/>
    <w:rsid w:val="00BA33B6"/>
    <w:rsid w:val="00BA4218"/>
    <w:rsid w:val="00BA71A0"/>
    <w:rsid w:val="00BB4397"/>
    <w:rsid w:val="00BB6D3A"/>
    <w:rsid w:val="00BB729B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22AA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27AD7"/>
    <w:rsid w:val="00C30B10"/>
    <w:rsid w:val="00C30CA3"/>
    <w:rsid w:val="00C454A8"/>
    <w:rsid w:val="00C477FB"/>
    <w:rsid w:val="00C4794E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4103"/>
    <w:rsid w:val="00C83712"/>
    <w:rsid w:val="00C9040C"/>
    <w:rsid w:val="00C9190F"/>
    <w:rsid w:val="00C96B68"/>
    <w:rsid w:val="00C9735F"/>
    <w:rsid w:val="00CA0358"/>
    <w:rsid w:val="00CA2246"/>
    <w:rsid w:val="00CA2467"/>
    <w:rsid w:val="00CA28B6"/>
    <w:rsid w:val="00CA2FF4"/>
    <w:rsid w:val="00CA3DD8"/>
    <w:rsid w:val="00CA45B7"/>
    <w:rsid w:val="00CB44B6"/>
    <w:rsid w:val="00CB4DC3"/>
    <w:rsid w:val="00CB506D"/>
    <w:rsid w:val="00CB7657"/>
    <w:rsid w:val="00CC27E0"/>
    <w:rsid w:val="00CC784D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59EE"/>
    <w:rsid w:val="00D162AC"/>
    <w:rsid w:val="00D2196C"/>
    <w:rsid w:val="00D23343"/>
    <w:rsid w:val="00D273A8"/>
    <w:rsid w:val="00D30363"/>
    <w:rsid w:val="00D36406"/>
    <w:rsid w:val="00D42E43"/>
    <w:rsid w:val="00D432FA"/>
    <w:rsid w:val="00D43598"/>
    <w:rsid w:val="00D45026"/>
    <w:rsid w:val="00D45771"/>
    <w:rsid w:val="00D457F2"/>
    <w:rsid w:val="00D53EC8"/>
    <w:rsid w:val="00D541B2"/>
    <w:rsid w:val="00D560BA"/>
    <w:rsid w:val="00D62367"/>
    <w:rsid w:val="00D66549"/>
    <w:rsid w:val="00D77752"/>
    <w:rsid w:val="00D810D4"/>
    <w:rsid w:val="00D82E6E"/>
    <w:rsid w:val="00D83A70"/>
    <w:rsid w:val="00D841D4"/>
    <w:rsid w:val="00D9468B"/>
    <w:rsid w:val="00D94E41"/>
    <w:rsid w:val="00D953D4"/>
    <w:rsid w:val="00D9583A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48E0"/>
    <w:rsid w:val="00E2619B"/>
    <w:rsid w:val="00E27FC0"/>
    <w:rsid w:val="00E30248"/>
    <w:rsid w:val="00E317CB"/>
    <w:rsid w:val="00E31EEC"/>
    <w:rsid w:val="00E3580A"/>
    <w:rsid w:val="00E4189A"/>
    <w:rsid w:val="00E44399"/>
    <w:rsid w:val="00E4541D"/>
    <w:rsid w:val="00E46AFE"/>
    <w:rsid w:val="00E4763F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75BD7"/>
    <w:rsid w:val="00E84369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38CB"/>
    <w:rsid w:val="00EB51B5"/>
    <w:rsid w:val="00EB53BD"/>
    <w:rsid w:val="00EB58EB"/>
    <w:rsid w:val="00EB7BED"/>
    <w:rsid w:val="00EC187C"/>
    <w:rsid w:val="00EC3ECE"/>
    <w:rsid w:val="00EC47B7"/>
    <w:rsid w:val="00EC58AB"/>
    <w:rsid w:val="00EC6C23"/>
    <w:rsid w:val="00EC744A"/>
    <w:rsid w:val="00ED0D5A"/>
    <w:rsid w:val="00ED0F7F"/>
    <w:rsid w:val="00ED2051"/>
    <w:rsid w:val="00ED5A64"/>
    <w:rsid w:val="00ED5D89"/>
    <w:rsid w:val="00EE1D03"/>
    <w:rsid w:val="00EE4671"/>
    <w:rsid w:val="00EF1294"/>
    <w:rsid w:val="00EF267C"/>
    <w:rsid w:val="00EF4FF2"/>
    <w:rsid w:val="00F00048"/>
    <w:rsid w:val="00F06884"/>
    <w:rsid w:val="00F1176C"/>
    <w:rsid w:val="00F13E7C"/>
    <w:rsid w:val="00F20EEC"/>
    <w:rsid w:val="00F25274"/>
    <w:rsid w:val="00F33193"/>
    <w:rsid w:val="00F334C6"/>
    <w:rsid w:val="00F36BC5"/>
    <w:rsid w:val="00F426A2"/>
    <w:rsid w:val="00F42E3E"/>
    <w:rsid w:val="00F430D4"/>
    <w:rsid w:val="00F50083"/>
    <w:rsid w:val="00F52767"/>
    <w:rsid w:val="00F5581F"/>
    <w:rsid w:val="00F55F03"/>
    <w:rsid w:val="00F566DC"/>
    <w:rsid w:val="00F572B2"/>
    <w:rsid w:val="00F60890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87262"/>
    <w:rsid w:val="00F915FA"/>
    <w:rsid w:val="00F9223E"/>
    <w:rsid w:val="00F97BA8"/>
    <w:rsid w:val="00FA0034"/>
    <w:rsid w:val="00FA4AFB"/>
    <w:rsid w:val="00FA4C1D"/>
    <w:rsid w:val="00FD3BA5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13CB-7946-4DF2-8517-73A81404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2475</Words>
  <Characters>14108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13</cp:revision>
  <cp:lastPrinted>2020-08-11T10:50:00Z</cp:lastPrinted>
  <dcterms:created xsi:type="dcterms:W3CDTF">2024-03-24T11:49:00Z</dcterms:created>
  <dcterms:modified xsi:type="dcterms:W3CDTF">2024-03-25T08:25:00Z</dcterms:modified>
</cp:coreProperties>
</file>