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6C" w:rsidRPr="00DF3ADB" w:rsidRDefault="005C0B04" w:rsidP="00DF3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DB">
        <w:rPr>
          <w:rFonts w:ascii="Times New Roman" w:hAnsi="Times New Roman" w:cs="Times New Roman"/>
          <w:b/>
          <w:sz w:val="24"/>
          <w:szCs w:val="24"/>
        </w:rPr>
        <w:t xml:space="preserve">Rezultati pisanog dijela testiranja </w:t>
      </w:r>
      <w:r w:rsidRPr="00DF3ADB">
        <w:rPr>
          <w:rFonts w:ascii="Times New Roman" w:hAnsi="Times New Roman" w:cs="Times New Roman"/>
          <w:b/>
          <w:sz w:val="24"/>
          <w:szCs w:val="24"/>
        </w:rPr>
        <w:t>za prijam u državnu službu u Ured Povjerenstva za odlučivanje o sukobu interesa za radno mjesto Savjetnik u Uredu Povjerenstva – 1 izvršitelj na neodređeno vrijeme</w:t>
      </w:r>
      <w:r w:rsidR="00EF3A6C" w:rsidRPr="00DF3ADB">
        <w:rPr>
          <w:rFonts w:ascii="Times New Roman" w:hAnsi="Times New Roman" w:cs="Times New Roman"/>
          <w:b/>
          <w:sz w:val="24"/>
          <w:szCs w:val="24"/>
        </w:rPr>
        <w:t>,</w:t>
      </w:r>
      <w:r w:rsidRPr="00DF3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A6C" w:rsidRPr="00DF3ADB">
        <w:rPr>
          <w:rFonts w:ascii="Times New Roman" w:hAnsi="Times New Roman" w:cs="Times New Roman"/>
          <w:b/>
          <w:sz w:val="24"/>
          <w:szCs w:val="24"/>
        </w:rPr>
        <w:t xml:space="preserve">provedenog na temelju </w:t>
      </w:r>
      <w:r w:rsidRPr="00DF3ADB">
        <w:rPr>
          <w:rFonts w:ascii="Times New Roman" w:hAnsi="Times New Roman" w:cs="Times New Roman"/>
          <w:b/>
          <w:sz w:val="24"/>
          <w:szCs w:val="24"/>
        </w:rPr>
        <w:t xml:space="preserve">javnog natječaja </w:t>
      </w:r>
      <w:r w:rsidR="009B6B15">
        <w:rPr>
          <w:rFonts w:ascii="Times New Roman" w:hAnsi="Times New Roman" w:cs="Times New Roman"/>
          <w:b/>
          <w:sz w:val="24"/>
          <w:szCs w:val="24"/>
        </w:rPr>
        <w:t>(„Narodne novine</w:t>
      </w:r>
      <w:r w:rsidRPr="00DF3ADB">
        <w:rPr>
          <w:rFonts w:ascii="Times New Roman" w:hAnsi="Times New Roman" w:cs="Times New Roman"/>
          <w:b/>
          <w:sz w:val="24"/>
          <w:szCs w:val="24"/>
        </w:rPr>
        <w:t>"</w:t>
      </w:r>
      <w:r w:rsidR="00DF3ADB">
        <w:rPr>
          <w:rFonts w:ascii="Times New Roman" w:hAnsi="Times New Roman" w:cs="Times New Roman"/>
          <w:b/>
          <w:sz w:val="24"/>
          <w:szCs w:val="24"/>
        </w:rPr>
        <w:t>,</w:t>
      </w:r>
      <w:r w:rsidRPr="00DF3ADB">
        <w:rPr>
          <w:rFonts w:ascii="Times New Roman" w:hAnsi="Times New Roman" w:cs="Times New Roman"/>
          <w:b/>
          <w:sz w:val="24"/>
          <w:szCs w:val="24"/>
        </w:rPr>
        <w:t xml:space="preserve"> broj 114</w:t>
      </w:r>
      <w:r w:rsidR="009B6B15">
        <w:rPr>
          <w:rFonts w:ascii="Times New Roman" w:hAnsi="Times New Roman" w:cs="Times New Roman"/>
          <w:b/>
          <w:sz w:val="24"/>
          <w:szCs w:val="24"/>
        </w:rPr>
        <w:t>/19.)</w:t>
      </w:r>
    </w:p>
    <w:p w:rsidR="00EF3A6C" w:rsidRDefault="00EF3A6C" w:rsidP="005C0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ADB" w:rsidRPr="005C0B04" w:rsidRDefault="00DF3ADB" w:rsidP="005C0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B04" w:rsidRDefault="005C0B04" w:rsidP="009B6B1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A6C">
        <w:rPr>
          <w:rFonts w:ascii="Times New Roman" w:hAnsi="Times New Roman" w:cs="Times New Roman"/>
          <w:sz w:val="24"/>
          <w:szCs w:val="24"/>
          <w:u w:val="single"/>
        </w:rPr>
        <w:t>Prvih 10 kandidata/</w:t>
      </w:r>
      <w:proofErr w:type="spellStart"/>
      <w:r w:rsidRPr="00EF3A6C">
        <w:rPr>
          <w:rFonts w:ascii="Times New Roman" w:hAnsi="Times New Roman" w:cs="Times New Roman"/>
          <w:sz w:val="24"/>
          <w:szCs w:val="24"/>
          <w:u w:val="single"/>
        </w:rPr>
        <w:t>kinja</w:t>
      </w:r>
      <w:proofErr w:type="spellEnd"/>
      <w:r w:rsidRPr="00EF3A6C">
        <w:rPr>
          <w:rFonts w:ascii="Times New Roman" w:hAnsi="Times New Roman" w:cs="Times New Roman"/>
          <w:sz w:val="24"/>
          <w:szCs w:val="24"/>
          <w:u w:val="single"/>
        </w:rPr>
        <w:t xml:space="preserve"> koji/e su ostvarili ukupno najviše bodova na pisanom dijelu testiranja, uključujući kandidate</w:t>
      </w:r>
      <w:r w:rsidR="00EF3A6C" w:rsidRPr="00EF3A6C">
        <w:rPr>
          <w:rFonts w:ascii="Times New Roman" w:hAnsi="Times New Roman" w:cs="Times New Roman"/>
          <w:sz w:val="24"/>
          <w:szCs w:val="24"/>
          <w:u w:val="single"/>
        </w:rPr>
        <w:t>/kinje koji dijele 10. mjesto</w:t>
      </w:r>
      <w:r w:rsidR="001B3E7D">
        <w:rPr>
          <w:rFonts w:ascii="Times New Roman" w:hAnsi="Times New Roman" w:cs="Times New Roman"/>
          <w:sz w:val="24"/>
          <w:szCs w:val="24"/>
          <w:u w:val="single"/>
        </w:rPr>
        <w:t xml:space="preserve"> te će biti pozvani na razgovor (intervju)</w:t>
      </w:r>
    </w:p>
    <w:tbl>
      <w:tblPr>
        <w:tblStyle w:val="Reetkatablice"/>
        <w:tblpPr w:leftFromText="180" w:rightFromText="180" w:vertAnchor="page" w:horzAnchor="margin" w:tblpY="5056"/>
        <w:tblW w:w="0" w:type="auto"/>
        <w:tblLook w:val="04A0" w:firstRow="1" w:lastRow="0" w:firstColumn="1" w:lastColumn="0" w:noHBand="0" w:noVBand="1"/>
      </w:tblPr>
      <w:tblGrid>
        <w:gridCol w:w="1417"/>
        <w:gridCol w:w="2268"/>
        <w:gridCol w:w="1985"/>
      </w:tblGrid>
      <w:tr w:rsidR="00DF3ADB" w:rsidRPr="009F0210" w:rsidTr="00DF3ADB">
        <w:tc>
          <w:tcPr>
            <w:tcW w:w="1417" w:type="dxa"/>
          </w:tcPr>
          <w:p w:rsidR="00DF3ADB" w:rsidRDefault="00DF3ADB" w:rsidP="00DF3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ŠIFRA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BROJ BODOVA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511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528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538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542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532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501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  <w:p w:rsidR="00DF3ADB" w:rsidRPr="009F0210" w:rsidRDefault="00DF3ADB" w:rsidP="00DF3AD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ADB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</w:t>
            </w:r>
          </w:p>
          <w:p w:rsidR="00DF3ADB" w:rsidRPr="009F0210" w:rsidRDefault="00DF3ADB" w:rsidP="00DF3ADB">
            <w:pPr>
              <w:jc w:val="center"/>
              <w:rPr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519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507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DF3ADB" w:rsidRPr="009F0210" w:rsidTr="00DF3ADB">
        <w:trPr>
          <w:trHeight w:hRule="exact" w:val="284"/>
        </w:trPr>
        <w:tc>
          <w:tcPr>
            <w:tcW w:w="1417" w:type="dxa"/>
          </w:tcPr>
          <w:p w:rsidR="00DF3ADB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  <w:p w:rsidR="00DF3ADB" w:rsidRPr="009F0210" w:rsidRDefault="00DF3ADB" w:rsidP="00DF3AD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529</w:t>
            </w:r>
          </w:p>
        </w:tc>
        <w:tc>
          <w:tcPr>
            <w:tcW w:w="1985" w:type="dxa"/>
          </w:tcPr>
          <w:p w:rsidR="00DF3ADB" w:rsidRPr="009F0210" w:rsidRDefault="00DF3ADB" w:rsidP="00DF3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4904" w:rsidRDefault="000E4904" w:rsidP="009B6B1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3A6C" w:rsidRDefault="00EF3A6C" w:rsidP="009B6B1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Kandidati koji </w:t>
      </w:r>
      <w:r w:rsidR="009B6B15">
        <w:rPr>
          <w:rFonts w:ascii="Times New Roman" w:hAnsi="Times New Roman" w:cs="Times New Roman"/>
          <w:sz w:val="24"/>
          <w:szCs w:val="24"/>
          <w:u w:val="single"/>
        </w:rPr>
        <w:t>su zadovoljili na pisanom dijelu testiranja</w:t>
      </w:r>
      <w:r w:rsidR="001B3E7D">
        <w:rPr>
          <w:rFonts w:ascii="Times New Roman" w:hAnsi="Times New Roman" w:cs="Times New Roman"/>
          <w:sz w:val="24"/>
          <w:szCs w:val="24"/>
          <w:u w:val="single"/>
        </w:rPr>
        <w:t xml:space="preserve">, ali </w:t>
      </w:r>
      <w:r w:rsidR="009B6B15">
        <w:rPr>
          <w:rFonts w:ascii="Times New Roman" w:hAnsi="Times New Roman" w:cs="Times New Roman"/>
          <w:sz w:val="24"/>
          <w:szCs w:val="24"/>
          <w:u w:val="single"/>
        </w:rPr>
        <w:t xml:space="preserve">skladno članku 14. Uredbe o raspisivanju i provedbi javnog natječaja i internog oglasa u državnoj službi </w:t>
      </w:r>
      <w:r w:rsidR="0013145F">
        <w:rPr>
          <w:rFonts w:ascii="Times New Roman" w:hAnsi="Times New Roman" w:cs="Times New Roman"/>
          <w:sz w:val="24"/>
          <w:szCs w:val="24"/>
          <w:u w:val="single"/>
        </w:rPr>
        <w:t xml:space="preserve">(„Narodne novine“, broj 78/17. i </w:t>
      </w:r>
      <w:r w:rsidR="00A5162A">
        <w:rPr>
          <w:rFonts w:ascii="Times New Roman" w:hAnsi="Times New Roman" w:cs="Times New Roman"/>
          <w:sz w:val="24"/>
          <w:szCs w:val="24"/>
          <w:u w:val="single"/>
        </w:rPr>
        <w:t xml:space="preserve">89/19.) </w:t>
      </w:r>
      <w:r w:rsidR="001B3E7D">
        <w:rPr>
          <w:rFonts w:ascii="Times New Roman" w:hAnsi="Times New Roman" w:cs="Times New Roman"/>
          <w:sz w:val="24"/>
          <w:szCs w:val="24"/>
          <w:u w:val="single"/>
        </w:rPr>
        <w:t xml:space="preserve">neće biti pozvani </w:t>
      </w:r>
      <w:r w:rsidR="009B6B15">
        <w:rPr>
          <w:rFonts w:ascii="Times New Roman" w:hAnsi="Times New Roman" w:cs="Times New Roman"/>
          <w:sz w:val="24"/>
          <w:szCs w:val="24"/>
          <w:u w:val="single"/>
        </w:rPr>
        <w:t xml:space="preserve">na </w:t>
      </w:r>
      <w:r w:rsidR="001B3E7D">
        <w:rPr>
          <w:rFonts w:ascii="Times New Roman" w:hAnsi="Times New Roman" w:cs="Times New Roman"/>
          <w:sz w:val="24"/>
          <w:szCs w:val="24"/>
          <w:u w:val="single"/>
        </w:rPr>
        <w:t>razgovor (intervju</w:t>
      </w:r>
      <w:r w:rsidR="00DF3ADB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Reetkatablice"/>
        <w:tblpPr w:leftFromText="180" w:rightFromText="180" w:vertAnchor="page" w:horzAnchor="margin" w:tblpY="11416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</w:tblGrid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BROJ BODOVA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6,5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6,5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6,5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6,5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537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541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539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5,5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5,5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5,5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5,5</w:t>
            </w:r>
          </w:p>
        </w:tc>
      </w:tr>
      <w:tr w:rsidR="00DF3ADB" w:rsidRPr="00DF3ADB" w:rsidTr="000E4904">
        <w:trPr>
          <w:trHeight w:hRule="exact" w:val="284"/>
        </w:trPr>
        <w:tc>
          <w:tcPr>
            <w:tcW w:w="1413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517</w:t>
            </w:r>
          </w:p>
        </w:tc>
        <w:tc>
          <w:tcPr>
            <w:tcW w:w="2126" w:type="dxa"/>
          </w:tcPr>
          <w:p w:rsidR="00DF3ADB" w:rsidRPr="00DF3ADB" w:rsidRDefault="00DF3ADB" w:rsidP="000E4904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ADB">
              <w:rPr>
                <w:rFonts w:cs="Times New Roman"/>
                <w:b/>
                <w:sz w:val="24"/>
                <w:szCs w:val="24"/>
              </w:rPr>
              <w:t>5,5</w:t>
            </w:r>
          </w:p>
        </w:tc>
      </w:tr>
    </w:tbl>
    <w:p w:rsidR="00DF3ADB" w:rsidRDefault="00DF3ADB" w:rsidP="00DF3AD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DF3ADB" w:rsidRDefault="00DF3ADB" w:rsidP="00DF3A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3ADB" w:rsidRDefault="00DF3ADB" w:rsidP="00DF3A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3ADB" w:rsidRDefault="00DF3ADB" w:rsidP="00DF3A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3ADB" w:rsidRDefault="00DF3ADB" w:rsidP="00DF3A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3ADB" w:rsidRDefault="00DF3ADB" w:rsidP="00DF3A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3ADB" w:rsidRDefault="00DF3ADB" w:rsidP="00DF3A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3ADB" w:rsidRDefault="00DF3ADB" w:rsidP="00DF3A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B6B15" w:rsidRDefault="009B6B15" w:rsidP="00DF3A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B6B15" w:rsidRDefault="009B6B15" w:rsidP="00DF3A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B6B15" w:rsidRDefault="009B6B15" w:rsidP="00DF3AD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Kandidati koji nisu zadovoljili na pisanom dijelu testiranja</w:t>
      </w:r>
      <w:r w:rsidR="00DF3AD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9B6B15" w:rsidRDefault="00DF3ADB" w:rsidP="00DF3AD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200"/>
        <w:gridCol w:w="2194"/>
      </w:tblGrid>
      <w:tr w:rsidR="009B6B15" w:rsidRPr="009F0210" w:rsidTr="009B6B15">
        <w:trPr>
          <w:trHeight w:hRule="exact" w:val="284"/>
        </w:trPr>
        <w:tc>
          <w:tcPr>
            <w:tcW w:w="1413" w:type="dxa"/>
          </w:tcPr>
          <w:p w:rsidR="009B6B15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200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  <w:tc>
          <w:tcPr>
            <w:tcW w:w="2194" w:type="dxa"/>
          </w:tcPr>
          <w:p w:rsidR="009B6B15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</w:tr>
      <w:tr w:rsidR="009B6B15" w:rsidRPr="009F0210" w:rsidTr="009B6B15">
        <w:trPr>
          <w:trHeight w:hRule="exact" w:val="284"/>
        </w:trPr>
        <w:tc>
          <w:tcPr>
            <w:tcW w:w="1413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200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513</w:t>
            </w:r>
          </w:p>
        </w:tc>
        <w:tc>
          <w:tcPr>
            <w:tcW w:w="2194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9B6B15" w:rsidRPr="009F0210" w:rsidTr="009B6B15">
        <w:trPr>
          <w:trHeight w:hRule="exact" w:val="284"/>
        </w:trPr>
        <w:tc>
          <w:tcPr>
            <w:tcW w:w="1413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200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523</w:t>
            </w:r>
          </w:p>
        </w:tc>
        <w:tc>
          <w:tcPr>
            <w:tcW w:w="2194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9B6B15" w:rsidRPr="009F0210" w:rsidTr="009B6B15">
        <w:trPr>
          <w:trHeight w:hRule="exact" w:val="284"/>
        </w:trPr>
        <w:tc>
          <w:tcPr>
            <w:tcW w:w="1413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200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2194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B6B15" w:rsidRPr="009F0210" w:rsidTr="009B6B15">
        <w:trPr>
          <w:trHeight w:hRule="exact" w:val="284"/>
        </w:trPr>
        <w:tc>
          <w:tcPr>
            <w:tcW w:w="1413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200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543</w:t>
            </w:r>
          </w:p>
        </w:tc>
        <w:tc>
          <w:tcPr>
            <w:tcW w:w="2194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B6B15" w:rsidRPr="009F0210" w:rsidTr="009B6B15">
        <w:trPr>
          <w:trHeight w:hRule="exact" w:val="284"/>
        </w:trPr>
        <w:tc>
          <w:tcPr>
            <w:tcW w:w="1413" w:type="dxa"/>
          </w:tcPr>
          <w:p w:rsidR="009B6B15" w:rsidRPr="009F0210" w:rsidRDefault="00070D50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="009B6B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 w:rsidRPr="009F0210"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2194" w:type="dxa"/>
          </w:tcPr>
          <w:p w:rsidR="009B6B15" w:rsidRPr="009F0210" w:rsidRDefault="009B6B15" w:rsidP="0037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DF3ADB" w:rsidRPr="009B6B15" w:rsidRDefault="00DF3ADB" w:rsidP="00DF3A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B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</w:t>
      </w:r>
    </w:p>
    <w:sectPr w:rsidR="00DF3ADB" w:rsidRPr="009B6B1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3D" w:rsidRDefault="001A493D" w:rsidP="001A493D">
      <w:pPr>
        <w:spacing w:after="0" w:line="240" w:lineRule="auto"/>
      </w:pPr>
      <w:r>
        <w:separator/>
      </w:r>
    </w:p>
  </w:endnote>
  <w:endnote w:type="continuationSeparator" w:id="0">
    <w:p w:rsidR="001A493D" w:rsidRDefault="001A493D" w:rsidP="001A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3D" w:rsidRDefault="001A493D" w:rsidP="001A493D">
      <w:pPr>
        <w:spacing w:after="0" w:line="240" w:lineRule="auto"/>
      </w:pPr>
      <w:r>
        <w:separator/>
      </w:r>
    </w:p>
  </w:footnote>
  <w:footnote w:type="continuationSeparator" w:id="0">
    <w:p w:rsidR="001A493D" w:rsidRDefault="001A493D" w:rsidP="001A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3D" w:rsidRDefault="001A493D" w:rsidP="001A493D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9E"/>
    <w:rsid w:val="00070D50"/>
    <w:rsid w:val="000E4904"/>
    <w:rsid w:val="0013145F"/>
    <w:rsid w:val="001A493D"/>
    <w:rsid w:val="001B3E7D"/>
    <w:rsid w:val="00227381"/>
    <w:rsid w:val="005C0B04"/>
    <w:rsid w:val="005F1FB2"/>
    <w:rsid w:val="00657456"/>
    <w:rsid w:val="00711406"/>
    <w:rsid w:val="007D5244"/>
    <w:rsid w:val="00935142"/>
    <w:rsid w:val="0094623D"/>
    <w:rsid w:val="00952BD1"/>
    <w:rsid w:val="009B6B15"/>
    <w:rsid w:val="009F0210"/>
    <w:rsid w:val="00A5162A"/>
    <w:rsid w:val="00A74A9E"/>
    <w:rsid w:val="00AE59E7"/>
    <w:rsid w:val="00DF3ADB"/>
    <w:rsid w:val="00EF3A6C"/>
    <w:rsid w:val="00F42EEA"/>
    <w:rsid w:val="00F8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290E"/>
  <w15:chartTrackingRefBased/>
  <w15:docId w15:val="{F184E0EB-30E0-40AF-9E64-6B5D741C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EE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F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A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493D"/>
  </w:style>
  <w:style w:type="paragraph" w:styleId="Podnoje">
    <w:name w:val="footer"/>
    <w:basedOn w:val="Normal"/>
    <w:link w:val="PodnojeChar"/>
    <w:uiPriority w:val="99"/>
    <w:unhideWhenUsed/>
    <w:rsid w:val="001A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5642-B531-42C7-9E08-A97F53E5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Matić</dc:creator>
  <cp:keywords/>
  <dc:description/>
  <cp:lastModifiedBy>Martina Jurišić</cp:lastModifiedBy>
  <cp:revision>10</cp:revision>
  <cp:lastPrinted>2019-12-12T14:20:00Z</cp:lastPrinted>
  <dcterms:created xsi:type="dcterms:W3CDTF">2019-12-16T14:20:00Z</dcterms:created>
  <dcterms:modified xsi:type="dcterms:W3CDTF">2019-12-17T09:21:00Z</dcterms:modified>
</cp:coreProperties>
</file>