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18A77" w14:textId="77777777" w:rsidR="003D1CBE" w:rsidRDefault="003D1CBE"/>
    <w:tbl>
      <w:tblPr>
        <w:tblW w:w="13722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443"/>
        <w:gridCol w:w="2175"/>
        <w:gridCol w:w="1276"/>
        <w:gridCol w:w="1276"/>
        <w:gridCol w:w="4932"/>
      </w:tblGrid>
      <w:tr w:rsidR="003D1CBE" w14:paraId="0528DDD8" w14:textId="77777777" w:rsidTr="006F12D0">
        <w:trPr>
          <w:trHeight w:val="279"/>
        </w:trPr>
        <w:tc>
          <w:tcPr>
            <w:tcW w:w="6238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F51E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58A0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CB4C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9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F799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1FBC39F9" w14:textId="77777777" w:rsidTr="006F12D0">
        <w:trPr>
          <w:trHeight w:val="279"/>
        </w:trPr>
        <w:tc>
          <w:tcPr>
            <w:tcW w:w="26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3533B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CB4E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17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50424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CCD72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24543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9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7F3AF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0DAE7E77" w14:textId="77777777" w:rsidTr="00D83328">
        <w:trPr>
          <w:trHeight w:val="279"/>
        </w:trPr>
        <w:tc>
          <w:tcPr>
            <w:tcW w:w="26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8BE2E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4B171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9659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827E0" w14:textId="35A4410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INFORMACIJA O TROŠENJU SREDSTAVA ZA </w:t>
            </w:r>
            <w:r w:rsidR="00AA5B76">
              <w:rPr>
                <w:color w:val="000000"/>
                <w:lang w:eastAsia="hr-HR"/>
                <w14:ligatures w14:val="none"/>
              </w:rPr>
              <w:t>OŽUJAK</w:t>
            </w:r>
            <w:r>
              <w:rPr>
                <w:color w:val="000000"/>
                <w:lang w:eastAsia="hr-HR"/>
                <w14:ligatures w14:val="none"/>
              </w:rPr>
              <w:t xml:space="preserve"> 2024. GODINE</w:t>
            </w:r>
          </w:p>
        </w:tc>
      </w:tr>
      <w:tr w:rsidR="003D1CBE" w14:paraId="51B4584B" w14:textId="77777777" w:rsidTr="006F12D0">
        <w:trPr>
          <w:trHeight w:val="223"/>
        </w:trPr>
        <w:tc>
          <w:tcPr>
            <w:tcW w:w="26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656A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44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6F9B8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217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6D266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262A0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0E909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  <w:tc>
          <w:tcPr>
            <w:tcW w:w="49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72A7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</w:p>
        </w:tc>
      </w:tr>
      <w:tr w:rsidR="003D1CBE" w14:paraId="36FCB1EC" w14:textId="77777777" w:rsidTr="006F12D0">
        <w:trPr>
          <w:trHeight w:val="881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C171B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NAZIV PRIMATELJA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F22D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OIB PRIMATELJA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E573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SJEDIŠTE/ PREBIVALIŠTE PRIMATELJA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5A3CB9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NAČIN OBJAVE ISPLAĆENOG IZNOSA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7E25" w14:textId="77777777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  <w:r>
              <w:rPr>
                <w:color w:val="9C0006"/>
                <w:lang w:eastAsia="hr-HR"/>
                <w14:ligatures w14:val="none"/>
              </w:rPr>
              <w:t>VRSTA RASHODA/IZDATKA</w:t>
            </w:r>
          </w:p>
        </w:tc>
        <w:tc>
          <w:tcPr>
            <w:tcW w:w="4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0B5C" w14:textId="723CAB66" w:rsidR="003D1CBE" w:rsidRDefault="003D1CBE" w:rsidP="009C1102">
            <w:pPr>
              <w:jc w:val="center"/>
              <w:rPr>
                <w:color w:val="9C0006"/>
                <w:lang w:eastAsia="hr-HR"/>
                <w14:ligatures w14:val="none"/>
              </w:rPr>
            </w:pPr>
          </w:p>
        </w:tc>
      </w:tr>
      <w:tr w:rsidR="003D1CBE" w14:paraId="7A54A708" w14:textId="77777777" w:rsidTr="006F12D0">
        <w:trPr>
          <w:trHeight w:val="8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27AFC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74DDA0" w14:textId="6F68A72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673949" w14:textId="17749AF0" w:rsidR="003D1CBE" w:rsidRDefault="003D1CBE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9098" w14:textId="2F98051C" w:rsidR="003D1CBE" w:rsidRDefault="00AA5B76" w:rsidP="00932CF2">
            <w:pPr>
              <w:jc w:val="right"/>
              <w:rPr>
                <w:color w:val="000000"/>
                <w:lang w:eastAsia="hr-HR"/>
                <w14:ligatures w14:val="none"/>
              </w:rPr>
            </w:pPr>
            <w:r w:rsidRPr="00AA5B76">
              <w:rPr>
                <w:color w:val="000000"/>
                <w:lang w:eastAsia="hr-HR"/>
                <w14:ligatures w14:val="none"/>
              </w:rPr>
              <w:t>58</w:t>
            </w:r>
            <w:r>
              <w:rPr>
                <w:color w:val="000000"/>
                <w:lang w:eastAsia="hr-HR"/>
                <w14:ligatures w14:val="none"/>
              </w:rPr>
              <w:t>.</w:t>
            </w:r>
            <w:r w:rsidRPr="00AA5B76">
              <w:rPr>
                <w:color w:val="000000"/>
                <w:lang w:eastAsia="hr-HR"/>
                <w14:ligatures w14:val="none"/>
              </w:rPr>
              <w:t>772,17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0E05A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B9AF5" w14:textId="77777777" w:rsidR="003D1CBE" w:rsidRDefault="003D1CBE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Plaće za redovan rad</w:t>
            </w:r>
          </w:p>
        </w:tc>
      </w:tr>
      <w:tr w:rsidR="00CD4598" w14:paraId="50825FA7" w14:textId="77777777" w:rsidTr="006F12D0">
        <w:trPr>
          <w:trHeight w:val="8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8CBAE" w14:textId="77777777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A89BC" w14:textId="0DF8F932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2BBA0" w14:textId="1CE16554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4CA27" w14:textId="6077004C" w:rsidR="00CD4598" w:rsidRDefault="00CD4598" w:rsidP="00CD4598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 </w:t>
            </w:r>
            <w:r w:rsidR="00AA5B76" w:rsidRPr="00AA5B76">
              <w:rPr>
                <w:color w:val="000000"/>
                <w:lang w:eastAsia="hr-HR"/>
                <w14:ligatures w14:val="none"/>
              </w:rPr>
              <w:t>9</w:t>
            </w:r>
            <w:r w:rsidR="00AA5B76">
              <w:rPr>
                <w:color w:val="000000"/>
                <w:lang w:eastAsia="hr-HR"/>
                <w14:ligatures w14:val="none"/>
              </w:rPr>
              <w:t>.</w:t>
            </w:r>
            <w:r w:rsidR="00AA5B76" w:rsidRPr="00AA5B76">
              <w:rPr>
                <w:color w:val="000000"/>
                <w:lang w:eastAsia="hr-HR"/>
                <w14:ligatures w14:val="none"/>
              </w:rPr>
              <w:t>697,42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C4311" w14:textId="77777777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3132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59142" w14:textId="5FE1EC4C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Doprinosi za obavezno </w:t>
            </w:r>
            <w:r w:rsidR="00233018">
              <w:rPr>
                <w:color w:val="000000"/>
                <w:lang w:eastAsia="hr-HR"/>
                <w14:ligatures w14:val="none"/>
              </w:rPr>
              <w:t>zdravstveno</w:t>
            </w:r>
            <w:r>
              <w:rPr>
                <w:color w:val="000000"/>
                <w:lang w:eastAsia="hr-HR"/>
                <w14:ligatures w14:val="none"/>
              </w:rPr>
              <w:t xml:space="preserve"> osiguranje</w:t>
            </w:r>
          </w:p>
        </w:tc>
      </w:tr>
      <w:tr w:rsidR="00CD4598" w14:paraId="3C5AAA38" w14:textId="77777777" w:rsidTr="006F12D0">
        <w:trPr>
          <w:trHeight w:val="8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8615B" w14:textId="77777777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BD4CD" w14:textId="028736EF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CF6FCD" w14:textId="237CB70D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0CF34" w14:textId="505550DD" w:rsidR="00CD4598" w:rsidRDefault="00AA5B76" w:rsidP="00CD4598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1.876,06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A05E4" w14:textId="77777777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3121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0A304" w14:textId="77777777" w:rsidR="00CD4598" w:rsidRDefault="00CD4598" w:rsidP="00CD4598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rashodi za zaposlene</w:t>
            </w:r>
          </w:p>
        </w:tc>
      </w:tr>
      <w:tr w:rsidR="00F327B0" w14:paraId="6173E48E" w14:textId="77777777" w:rsidTr="006F12D0">
        <w:trPr>
          <w:trHeight w:val="839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572CEA" w14:textId="1B23E465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POVJERENSTVO ZA ODLUČIVANJE O SUKOBU INTERESA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2F323" w14:textId="77777777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64F4C" w14:textId="77777777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ECD852" w14:textId="4AFDC3B8" w:rsidR="00F327B0" w:rsidRDefault="00F327B0" w:rsidP="00F327B0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707,09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3A718" w14:textId="044A3932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3212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E0D61" w14:textId="2E80F45A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Naknade za prijevoz na posao i s posla</w:t>
            </w:r>
          </w:p>
        </w:tc>
      </w:tr>
      <w:tr w:rsidR="00F327B0" w14:paraId="61A69EA6" w14:textId="77777777" w:rsidTr="006F12D0">
        <w:trPr>
          <w:trHeight w:val="55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74664" w14:textId="09EB48EC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Narodne novine d.d.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A44DE9" w14:textId="6C01A950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64546066176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4DA67C" w14:textId="6A57DFF3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Savski gaj XIII.6, 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F8976C" w14:textId="79534445" w:rsidR="00F327B0" w:rsidRDefault="00F327B0" w:rsidP="00F327B0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D5E2CD" w14:textId="46B1FF02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3221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AA0C6" w14:textId="71E98DEF" w:rsidR="00F327B0" w:rsidRDefault="00087144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Ostali materijal za potrebe redovnog poslovanja</w:t>
            </w:r>
          </w:p>
        </w:tc>
      </w:tr>
      <w:tr w:rsidR="00F327B0" w14:paraId="6078D099" w14:textId="77777777" w:rsidTr="006F12D0">
        <w:trPr>
          <w:trHeight w:val="558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68E4AE" w14:textId="70FE3F21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Taxi br. 3353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19E850" w14:textId="4DEAA215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21DB5" w14:textId="133FD1EB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A57A8" w14:textId="3B85E9DF" w:rsidR="00F327B0" w:rsidRDefault="00F327B0" w:rsidP="00F327B0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B1BD00" w14:textId="21F7061B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C5656" w14:textId="4EF82D85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Taxi prijevoz</w:t>
            </w:r>
          </w:p>
        </w:tc>
      </w:tr>
      <w:tr w:rsidR="00F327B0" w14:paraId="71A03538" w14:textId="77777777" w:rsidTr="006F12D0">
        <w:trPr>
          <w:trHeight w:val="394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CC8B2" w14:textId="73AEA301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Karlo Štahel, obrt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C406A" w14:textId="3D58D067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BFDDA0" w14:textId="1264D753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25148" w14:textId="77777777" w:rsidR="00F327B0" w:rsidRDefault="00F327B0" w:rsidP="00F327B0">
            <w:pPr>
              <w:jc w:val="right"/>
              <w:rPr>
                <w:color w:val="000000"/>
                <w:lang w:eastAsia="hr-HR"/>
                <w14:ligatures w14:val="none"/>
              </w:rPr>
            </w:pPr>
          </w:p>
          <w:p w14:paraId="0FA62908" w14:textId="4E13016F" w:rsidR="00F327B0" w:rsidRDefault="00F327B0" w:rsidP="00D83328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 xml:space="preserve">                    </w:t>
            </w:r>
            <w:r w:rsidR="00D83328">
              <w:rPr>
                <w:color w:val="000000"/>
                <w:lang w:eastAsia="hr-HR"/>
                <w14:ligatures w14:val="none"/>
              </w:rPr>
              <w:t xml:space="preserve">   </w:t>
            </w:r>
            <w:r>
              <w:rPr>
                <w:color w:val="000000"/>
                <w:lang w:eastAsia="hr-HR"/>
                <w14:ligatures w14:val="none"/>
              </w:rPr>
              <w:t>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80CC94" w14:textId="11FCF727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3231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53E35" w14:textId="1CB62D90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Taxi prijevoz</w:t>
            </w:r>
          </w:p>
        </w:tc>
      </w:tr>
      <w:tr w:rsidR="00F327B0" w14:paraId="26D5DD49" w14:textId="77777777" w:rsidTr="006F12D0">
        <w:trPr>
          <w:trHeight w:val="563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57B3F" w14:textId="5EA6278F" w:rsidR="00F327B0" w:rsidRDefault="00F327B0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Spar Hrvatska d.o.o.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D5F035" w14:textId="199E9410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46108893754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6D16AB" w14:textId="6CC77C36" w:rsidR="00F327B0" w:rsidRDefault="00D83328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Ulica kneza Branimira 181, 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B69E0" w14:textId="0C52D7EE" w:rsidR="00F327B0" w:rsidRDefault="00F327B0" w:rsidP="00F327B0">
            <w:pPr>
              <w:jc w:val="right"/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12,98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9825A" w14:textId="3E906875" w:rsidR="00F327B0" w:rsidRDefault="00087144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3293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A9795" w14:textId="126D1F27" w:rsidR="00F327B0" w:rsidRDefault="00087144" w:rsidP="00F327B0">
            <w:pPr>
              <w:rPr>
                <w:color w:val="000000"/>
                <w:lang w:eastAsia="hr-HR"/>
                <w14:ligatures w14:val="none"/>
              </w:rPr>
            </w:pPr>
            <w:r>
              <w:rPr>
                <w:color w:val="000000"/>
                <w:lang w:eastAsia="hr-HR"/>
                <w14:ligatures w14:val="none"/>
              </w:rPr>
              <w:t>Reprezentacija</w:t>
            </w:r>
          </w:p>
        </w:tc>
      </w:tr>
    </w:tbl>
    <w:p w14:paraId="5F9A8CBC" w14:textId="77777777" w:rsidR="00F60954" w:rsidRDefault="00F60954"/>
    <w:p w14:paraId="2E96BE9F" w14:textId="372DBEE9" w:rsidR="00F60954" w:rsidRPr="007362BF" w:rsidRDefault="00F60954">
      <w:pPr>
        <w:rPr>
          <w:i/>
          <w:iCs/>
        </w:rPr>
      </w:pPr>
      <w:r w:rsidRPr="007362BF">
        <w:rPr>
          <w:i/>
          <w:iCs/>
        </w:rPr>
        <w:t xml:space="preserve">Napomena: </w:t>
      </w:r>
      <w:r w:rsidR="007362BF" w:rsidRPr="007362BF">
        <w:rPr>
          <w:i/>
          <w:iCs/>
        </w:rPr>
        <w:t>Na mrežnim stranicama Ministarstva financija moguć uvid u podatke o isplatama koje se izvršavaju izravno s jedinstvenog računa državnog proračuna.</w:t>
      </w:r>
    </w:p>
    <w:sectPr w:rsidR="00F60954" w:rsidRPr="007362BF" w:rsidSect="00BA46EF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E"/>
    <w:rsid w:val="00087144"/>
    <w:rsid w:val="00173EC2"/>
    <w:rsid w:val="001A6222"/>
    <w:rsid w:val="001B6240"/>
    <w:rsid w:val="00233018"/>
    <w:rsid w:val="0031336D"/>
    <w:rsid w:val="00364C7F"/>
    <w:rsid w:val="00394A91"/>
    <w:rsid w:val="003D1CBE"/>
    <w:rsid w:val="00565274"/>
    <w:rsid w:val="006E16C2"/>
    <w:rsid w:val="006F12D0"/>
    <w:rsid w:val="007362BF"/>
    <w:rsid w:val="00767C86"/>
    <w:rsid w:val="00932CF2"/>
    <w:rsid w:val="009C1102"/>
    <w:rsid w:val="00A22A77"/>
    <w:rsid w:val="00AA5B76"/>
    <w:rsid w:val="00AD73CB"/>
    <w:rsid w:val="00AE27B9"/>
    <w:rsid w:val="00BA46EF"/>
    <w:rsid w:val="00C47EF3"/>
    <w:rsid w:val="00C8632D"/>
    <w:rsid w:val="00CA0B72"/>
    <w:rsid w:val="00CD4598"/>
    <w:rsid w:val="00D116F4"/>
    <w:rsid w:val="00D83328"/>
    <w:rsid w:val="00DD0CFC"/>
    <w:rsid w:val="00DF2900"/>
    <w:rsid w:val="00F327B0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C325"/>
  <w15:chartTrackingRefBased/>
  <w15:docId w15:val="{D60950A0-5476-4F39-9E05-336665EF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B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Cinotti</dc:creator>
  <cp:keywords/>
  <dc:description/>
  <cp:lastModifiedBy>Mirela Glavota</cp:lastModifiedBy>
  <cp:revision>3</cp:revision>
  <dcterms:created xsi:type="dcterms:W3CDTF">2024-04-25T11:24:00Z</dcterms:created>
  <dcterms:modified xsi:type="dcterms:W3CDTF">2024-04-25T11:24:00Z</dcterms:modified>
</cp:coreProperties>
</file>