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674125CB"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P-364/23</w:t>
      </w:r>
    </w:p>
    <w:p w14:paraId="414A5269" w14:textId="3DF8EC38"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711-02-01/03-2024-06</w:t>
      </w:r>
    </w:p>
    <w:p w14:paraId="5B486959" w14:textId="6783F9F8"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334788">
        <w:rPr>
          <w:rFonts w:ascii="Times New Roman" w:eastAsia="Times New Roman" w:hAnsi="Times New Roman" w:cs="Times New Roman"/>
          <w:sz w:val="24"/>
          <w:szCs w:val="24"/>
        </w:rPr>
        <w:t>22</w:t>
      </w:r>
      <w:r w:rsidR="00D146DD" w:rsidRPr="00D146DD">
        <w:rPr>
          <w:rFonts w:ascii="Times New Roman" w:eastAsia="Times New Roman" w:hAnsi="Times New Roman" w:cs="Times New Roman"/>
          <w:sz w:val="24"/>
          <w:szCs w:val="24"/>
        </w:rPr>
        <w:t>. ožujka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368ADB1D" w:rsidR="000B1994" w:rsidRPr="00484A4A" w:rsidRDefault="000B1994" w:rsidP="000B1994">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F61423">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D146DD">
        <w:rPr>
          <w:rFonts w:ascii="Times New Roman" w:eastAsia="Times New Roman" w:hAnsi="Times New Roman" w:cs="Times New Roman"/>
          <w:b/>
          <w:sz w:val="24"/>
          <w:szCs w:val="24"/>
        </w:rPr>
        <w:t xml:space="preserve">ce </w:t>
      </w:r>
      <w:r w:rsidR="00334788" w:rsidRPr="00334788">
        <w:rPr>
          <w:rFonts w:ascii="Times New Roman" w:eastAsia="Times New Roman" w:hAnsi="Times New Roman" w:cs="Times New Roman"/>
          <w:b/>
          <w:sz w:val="24"/>
          <w:szCs w:val="24"/>
        </w:rPr>
        <w:t>Nevenk</w:t>
      </w:r>
      <w:r w:rsidR="00334788">
        <w:rPr>
          <w:rFonts w:ascii="Times New Roman" w:eastAsia="Times New Roman" w:hAnsi="Times New Roman" w:cs="Times New Roman"/>
          <w:b/>
          <w:sz w:val="24"/>
          <w:szCs w:val="24"/>
        </w:rPr>
        <w:t>e</w:t>
      </w:r>
      <w:r w:rsidR="00334788" w:rsidRPr="00334788">
        <w:rPr>
          <w:rFonts w:ascii="Times New Roman" w:eastAsia="Times New Roman" w:hAnsi="Times New Roman" w:cs="Times New Roman"/>
          <w:b/>
          <w:sz w:val="24"/>
          <w:szCs w:val="24"/>
        </w:rPr>
        <w:t xml:space="preserve"> </w:t>
      </w:r>
      <w:proofErr w:type="spellStart"/>
      <w:r w:rsidR="00334788" w:rsidRPr="00334788">
        <w:rPr>
          <w:rFonts w:ascii="Times New Roman" w:eastAsia="Times New Roman" w:hAnsi="Times New Roman" w:cs="Times New Roman"/>
          <w:b/>
          <w:sz w:val="24"/>
          <w:szCs w:val="24"/>
        </w:rPr>
        <w:t>Cujzek</w:t>
      </w:r>
      <w:proofErr w:type="spellEnd"/>
      <w:r w:rsidR="00334788" w:rsidRPr="00334788">
        <w:rPr>
          <w:rFonts w:ascii="Times New Roman" w:eastAsia="Times New Roman" w:hAnsi="Times New Roman" w:cs="Times New Roman"/>
          <w:b/>
          <w:sz w:val="24"/>
          <w:szCs w:val="24"/>
        </w:rPr>
        <w:t xml:space="preserve">, </w:t>
      </w:r>
      <w:r w:rsidR="00334788">
        <w:rPr>
          <w:rFonts w:ascii="Times New Roman" w:eastAsia="Times New Roman" w:hAnsi="Times New Roman" w:cs="Times New Roman"/>
          <w:b/>
          <w:sz w:val="24"/>
          <w:szCs w:val="24"/>
        </w:rPr>
        <w:t xml:space="preserve">OIB: </w:t>
      </w:r>
      <w:r w:rsidR="00B7165B" w:rsidRPr="00B7165B">
        <w:rPr>
          <w:rFonts w:ascii="Times New Roman" w:eastAsia="Times New Roman" w:hAnsi="Times New Roman" w:cs="Times New Roman"/>
          <w:b/>
          <w:sz w:val="24"/>
          <w:szCs w:val="24"/>
          <w:highlight w:val="black"/>
        </w:rPr>
        <w:t>………………</w:t>
      </w:r>
      <w:r w:rsidR="00334788">
        <w:rPr>
          <w:rFonts w:ascii="Times New Roman" w:eastAsia="Times New Roman" w:hAnsi="Times New Roman" w:cs="Times New Roman"/>
          <w:b/>
          <w:sz w:val="24"/>
          <w:szCs w:val="24"/>
        </w:rPr>
        <w:t xml:space="preserve">, </w:t>
      </w:r>
      <w:bookmarkStart w:id="0" w:name="_Hlk162012418"/>
      <w:r w:rsidR="00334788" w:rsidRPr="00334788">
        <w:rPr>
          <w:rFonts w:ascii="Times New Roman" w:eastAsia="Times New Roman" w:hAnsi="Times New Roman" w:cs="Times New Roman"/>
          <w:b/>
          <w:sz w:val="24"/>
          <w:szCs w:val="24"/>
        </w:rPr>
        <w:t>glavn</w:t>
      </w:r>
      <w:r w:rsidR="00334788">
        <w:rPr>
          <w:rFonts w:ascii="Times New Roman" w:eastAsia="Times New Roman" w:hAnsi="Times New Roman" w:cs="Times New Roman"/>
          <w:b/>
          <w:sz w:val="24"/>
          <w:szCs w:val="24"/>
        </w:rPr>
        <w:t>e</w:t>
      </w:r>
      <w:r w:rsidR="00334788" w:rsidRPr="00334788">
        <w:rPr>
          <w:rFonts w:ascii="Times New Roman" w:eastAsia="Times New Roman" w:hAnsi="Times New Roman" w:cs="Times New Roman"/>
          <w:b/>
          <w:sz w:val="24"/>
          <w:szCs w:val="24"/>
        </w:rPr>
        <w:t xml:space="preserve"> tajnic</w:t>
      </w:r>
      <w:r w:rsidR="00334788">
        <w:rPr>
          <w:rFonts w:ascii="Times New Roman" w:eastAsia="Times New Roman" w:hAnsi="Times New Roman" w:cs="Times New Roman"/>
          <w:b/>
          <w:sz w:val="24"/>
          <w:szCs w:val="24"/>
        </w:rPr>
        <w:t>e</w:t>
      </w:r>
      <w:r w:rsidR="00334788" w:rsidRPr="00334788">
        <w:rPr>
          <w:rFonts w:ascii="Times New Roman" w:eastAsia="Times New Roman" w:hAnsi="Times New Roman" w:cs="Times New Roman"/>
          <w:b/>
          <w:sz w:val="24"/>
          <w:szCs w:val="24"/>
        </w:rPr>
        <w:t xml:space="preserve"> u Ministarstvu vanjskih i europskih poslova</w:t>
      </w:r>
      <w:r w:rsidR="00334788">
        <w:rPr>
          <w:rFonts w:ascii="Times New Roman" w:eastAsia="Times New Roman" w:hAnsi="Times New Roman" w:cs="Times New Roman"/>
          <w:b/>
          <w:sz w:val="24"/>
          <w:szCs w:val="24"/>
        </w:rPr>
        <w:t xml:space="preserve">, </w:t>
      </w:r>
      <w:bookmarkEnd w:id="0"/>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w:t>
      </w:r>
      <w:r w:rsidR="00334788">
        <w:rPr>
          <w:rFonts w:ascii="Times New Roman" w:eastAsia="Times New Roman" w:hAnsi="Times New Roman" w:cs="Times New Roman"/>
          <w:sz w:val="24"/>
          <w:szCs w:val="24"/>
        </w:rPr>
        <w:t>4</w:t>
      </w:r>
      <w:r w:rsidRPr="00D444AC">
        <w:rPr>
          <w:rFonts w:ascii="Times New Roman" w:eastAsia="Times New Roman" w:hAnsi="Times New Roman" w:cs="Times New Roman"/>
          <w:sz w:val="24"/>
          <w:szCs w:val="24"/>
        </w:rPr>
        <w:t xml:space="preserve">. sjednici održanoj </w:t>
      </w:r>
      <w:r w:rsidR="00334788">
        <w:rPr>
          <w:rFonts w:ascii="Times New Roman" w:eastAsia="Times New Roman" w:hAnsi="Times New Roman" w:cs="Times New Roman"/>
          <w:sz w:val="24"/>
          <w:szCs w:val="24"/>
        </w:rPr>
        <w:t>22</w:t>
      </w:r>
      <w:r w:rsidR="00D146DD">
        <w:rPr>
          <w:rFonts w:ascii="Times New Roman" w:eastAsia="Times New Roman" w:hAnsi="Times New Roman" w:cs="Times New Roman"/>
          <w:sz w:val="24"/>
          <w:szCs w:val="24"/>
        </w:rPr>
        <w:t>. ožujka 2024</w:t>
      </w:r>
      <w:r w:rsidRPr="00D444AC">
        <w:rPr>
          <w:rFonts w:ascii="Times New Roman" w:eastAsia="Times New Roman" w:hAnsi="Times New Roman" w:cs="Times New Roman"/>
          <w:sz w:val="24"/>
          <w:szCs w:val="24"/>
        </w:rPr>
        <w:t xml:space="preserve">., donosi sljedeću   </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462D36CC" w:rsidR="000B1994" w:rsidRPr="00484A4A" w:rsidRDefault="000B1994" w:rsidP="000B1994">
      <w:pPr>
        <w:pStyle w:val="Odlomakpopisa"/>
        <w:numPr>
          <w:ilvl w:val="0"/>
          <w:numId w:val="18"/>
        </w:numPr>
        <w:autoSpaceDE w:val="0"/>
        <w:autoSpaceDN w:val="0"/>
        <w:adjustRightInd w:val="0"/>
        <w:spacing w:after="0"/>
        <w:jc w:val="both"/>
        <w:rPr>
          <w:rFonts w:ascii="Times New Roman" w:eastAsia="Calibri" w:hAnsi="Times New Roman" w:cs="Times New Roman"/>
          <w:b/>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r w:rsidRPr="00484A4A">
        <w:rPr>
          <w:rFonts w:ascii="Times New Roman" w:eastAsia="Calibri" w:hAnsi="Times New Roman" w:cs="Times New Roman"/>
          <w:b/>
          <w:bCs/>
          <w:color w:val="000000"/>
          <w:sz w:val="24"/>
          <w:szCs w:val="24"/>
        </w:rPr>
        <w:t>obvezni</w:t>
      </w:r>
      <w:r w:rsidR="00D146DD">
        <w:rPr>
          <w:rFonts w:ascii="Times New Roman" w:eastAsia="Calibri" w:hAnsi="Times New Roman" w:cs="Times New Roman"/>
          <w:b/>
          <w:bCs/>
          <w:color w:val="000000"/>
          <w:sz w:val="24"/>
          <w:szCs w:val="24"/>
        </w:rPr>
        <w:t>ca</w:t>
      </w:r>
      <w:bookmarkStart w:id="1" w:name="_Hlk161148595"/>
      <w:r w:rsidR="00334788">
        <w:rPr>
          <w:rFonts w:ascii="Times New Roman" w:eastAsia="Calibri" w:hAnsi="Times New Roman" w:cs="Times New Roman"/>
          <w:b/>
          <w:bCs/>
          <w:color w:val="000000"/>
          <w:sz w:val="24"/>
          <w:szCs w:val="24"/>
        </w:rPr>
        <w:t xml:space="preserve"> </w:t>
      </w:r>
      <w:r w:rsidR="00334788" w:rsidRPr="00334788">
        <w:rPr>
          <w:rFonts w:ascii="Times New Roman" w:eastAsia="Calibri" w:hAnsi="Times New Roman" w:cs="Times New Roman"/>
          <w:b/>
          <w:bCs/>
          <w:color w:val="000000"/>
          <w:sz w:val="24"/>
          <w:szCs w:val="24"/>
        </w:rPr>
        <w:t xml:space="preserve">Nevenka </w:t>
      </w:r>
      <w:proofErr w:type="spellStart"/>
      <w:r w:rsidR="00334788" w:rsidRPr="00334788">
        <w:rPr>
          <w:rFonts w:ascii="Times New Roman" w:eastAsia="Calibri" w:hAnsi="Times New Roman" w:cs="Times New Roman"/>
          <w:b/>
          <w:bCs/>
          <w:color w:val="000000"/>
          <w:sz w:val="24"/>
          <w:szCs w:val="24"/>
        </w:rPr>
        <w:t>Cujzek</w:t>
      </w:r>
      <w:proofErr w:type="spellEnd"/>
      <w:r w:rsidR="00334788" w:rsidRPr="00334788">
        <w:rPr>
          <w:rFonts w:ascii="Times New Roman" w:eastAsia="Calibri" w:hAnsi="Times New Roman" w:cs="Times New Roman"/>
          <w:b/>
          <w:bCs/>
          <w:color w:val="000000"/>
          <w:sz w:val="24"/>
          <w:szCs w:val="24"/>
        </w:rPr>
        <w:t>, glavna tajnica u Ministarstvu vanjskih i europskih poslova</w:t>
      </w:r>
      <w:r w:rsidR="00D146DD" w:rsidRPr="00D146DD">
        <w:rPr>
          <w:rFonts w:ascii="Times New Roman" w:eastAsia="Calibri" w:hAnsi="Times New Roman" w:cs="Times New Roman"/>
          <w:b/>
          <w:bCs/>
          <w:color w:val="000000"/>
          <w:sz w:val="24"/>
          <w:szCs w:val="24"/>
        </w:rPr>
        <w:t xml:space="preserve">, </w:t>
      </w:r>
      <w:r w:rsidRPr="00484A4A">
        <w:rPr>
          <w:rFonts w:ascii="Times New Roman" w:eastAsia="Calibri" w:hAnsi="Times New Roman" w:cs="Times New Roman"/>
          <w:b/>
          <w:bCs/>
          <w:color w:val="000000"/>
          <w:sz w:val="24"/>
          <w:szCs w:val="24"/>
        </w:rPr>
        <w:t xml:space="preserve"> </w:t>
      </w:r>
      <w:bookmarkEnd w:id="1"/>
      <w:r w:rsidRPr="00484A4A">
        <w:rPr>
          <w:rFonts w:ascii="Times New Roman" w:eastAsia="Calibri" w:hAnsi="Times New Roman" w:cs="Times New Roman"/>
          <w:b/>
          <w:bCs/>
          <w:color w:val="000000"/>
          <w:sz w:val="24"/>
          <w:szCs w:val="24"/>
        </w:rPr>
        <w:t>počini</w:t>
      </w:r>
      <w:r w:rsidR="00D146DD">
        <w:rPr>
          <w:rFonts w:ascii="Times New Roman" w:eastAsia="Calibri" w:hAnsi="Times New Roman" w:cs="Times New Roman"/>
          <w:b/>
          <w:bCs/>
          <w:color w:val="000000"/>
          <w:sz w:val="24"/>
          <w:szCs w:val="24"/>
        </w:rPr>
        <w:t>la</w:t>
      </w:r>
      <w:r w:rsidRPr="00484A4A">
        <w:rPr>
          <w:rFonts w:ascii="Times New Roman" w:eastAsia="Calibri" w:hAnsi="Times New Roman" w:cs="Times New Roman"/>
          <w:b/>
          <w:bCs/>
          <w:color w:val="000000"/>
          <w:sz w:val="24"/>
          <w:szCs w:val="24"/>
        </w:rPr>
        <w:t xml:space="preserve"> je povredu članka 10.  </w:t>
      </w:r>
      <w:r w:rsidR="00FF0292">
        <w:rPr>
          <w:rFonts w:ascii="Times New Roman" w:eastAsia="Calibri" w:hAnsi="Times New Roman" w:cs="Times New Roman"/>
          <w:b/>
          <w:bCs/>
          <w:color w:val="000000"/>
          <w:sz w:val="24"/>
          <w:szCs w:val="24"/>
        </w:rPr>
        <w:t>stavka</w:t>
      </w:r>
      <w:r w:rsidRPr="00484A4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02C1DEFC"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obvezni</w:t>
      </w:r>
      <w:r w:rsidR="00D146DD">
        <w:rPr>
          <w:rFonts w:ascii="Times New Roman" w:eastAsia="Calibri" w:hAnsi="Times New Roman" w:cs="Times New Roman"/>
          <w:b/>
          <w:bCs/>
          <w:color w:val="000000" w:themeColor="text1"/>
          <w:sz w:val="24"/>
          <w:szCs w:val="24"/>
        </w:rPr>
        <w:t xml:space="preserve">ci </w:t>
      </w:r>
      <w:r w:rsidR="00334788">
        <w:rPr>
          <w:rFonts w:ascii="Times New Roman" w:eastAsia="Calibri" w:hAnsi="Times New Roman" w:cs="Times New Roman"/>
          <w:b/>
          <w:bCs/>
          <w:color w:val="000000" w:themeColor="text1"/>
          <w:sz w:val="24"/>
          <w:szCs w:val="24"/>
        </w:rPr>
        <w:t xml:space="preserve">Nevenki </w:t>
      </w:r>
      <w:proofErr w:type="spellStart"/>
      <w:r w:rsidR="00334788">
        <w:rPr>
          <w:rFonts w:ascii="Times New Roman" w:eastAsia="Calibri" w:hAnsi="Times New Roman" w:cs="Times New Roman"/>
          <w:b/>
          <w:bCs/>
          <w:color w:val="000000" w:themeColor="text1"/>
          <w:sz w:val="24"/>
          <w:szCs w:val="24"/>
        </w:rPr>
        <w:t>Cujzek</w:t>
      </w:r>
      <w:proofErr w:type="spellEnd"/>
      <w:r w:rsidR="00D146DD">
        <w:rPr>
          <w:rFonts w:ascii="Times New Roman" w:eastAsia="Calibri" w:hAnsi="Times New Roman" w:cs="Times New Roman"/>
          <w:b/>
          <w:bCs/>
          <w:color w:val="000000" w:themeColor="text1"/>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2" w:name="_heading=h.gjdgxs" w:colFirst="0" w:colLast="0"/>
      <w:bookmarkEnd w:id="2"/>
    </w:p>
    <w:p w14:paraId="1A707E24" w14:textId="4FDD9CE4"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 xml:space="preserve">utvrdilo da </w:t>
      </w:r>
      <w:r w:rsidRPr="00A12EDE">
        <w:rPr>
          <w:rFonts w:ascii="Times New Roman" w:eastAsia="Times New Roman" w:hAnsi="Times New Roman" w:cs="Times New Roman"/>
          <w:sz w:val="24"/>
          <w:szCs w:val="24"/>
        </w:rPr>
        <w:t>obvezni</w:t>
      </w:r>
      <w:r w:rsidR="00D146DD">
        <w:rPr>
          <w:rFonts w:ascii="Times New Roman" w:eastAsia="Times New Roman" w:hAnsi="Times New Roman" w:cs="Times New Roman"/>
          <w:sz w:val="24"/>
          <w:szCs w:val="24"/>
        </w:rPr>
        <w:t>ca</w:t>
      </w:r>
      <w:r w:rsidR="00D146DD" w:rsidRPr="00D146DD">
        <w:rPr>
          <w:rFonts w:ascii="Times New Roman" w:eastAsia="Times New Roman" w:hAnsi="Times New Roman" w:cs="Times New Roman"/>
          <w:sz w:val="24"/>
          <w:szCs w:val="24"/>
        </w:rPr>
        <w:t xml:space="preserve"> </w:t>
      </w:r>
      <w:r w:rsidR="00334788" w:rsidRPr="00334788">
        <w:rPr>
          <w:rFonts w:ascii="Times New Roman" w:eastAsia="Times New Roman" w:hAnsi="Times New Roman" w:cs="Times New Roman"/>
          <w:sz w:val="24"/>
          <w:szCs w:val="24"/>
        </w:rPr>
        <w:t xml:space="preserve">Nevenka </w:t>
      </w:r>
      <w:proofErr w:type="spellStart"/>
      <w:r w:rsidR="00334788" w:rsidRPr="00334788">
        <w:rPr>
          <w:rFonts w:ascii="Times New Roman" w:eastAsia="Times New Roman" w:hAnsi="Times New Roman" w:cs="Times New Roman"/>
          <w:sz w:val="24"/>
          <w:szCs w:val="24"/>
        </w:rPr>
        <w:t>Cujzek</w:t>
      </w:r>
      <w:proofErr w:type="spellEnd"/>
      <w:r w:rsidR="00334788" w:rsidRPr="00334788">
        <w:rPr>
          <w:rFonts w:ascii="Times New Roman" w:eastAsia="Times New Roman" w:hAnsi="Times New Roman" w:cs="Times New Roman"/>
          <w:sz w:val="24"/>
          <w:szCs w:val="24"/>
        </w:rPr>
        <w:t>, glavna tajnica u Ministarstvu vanjskih i europskih poslova</w:t>
      </w:r>
      <w:r w:rsidR="00334788">
        <w:rPr>
          <w:rFonts w:ascii="Times New Roman" w:eastAsia="Times New Roman" w:hAnsi="Times New Roman" w:cs="Times New Roman"/>
          <w:sz w:val="24"/>
          <w:szCs w:val="24"/>
        </w:rPr>
        <w:t>,</w:t>
      </w:r>
      <w:r w:rsidR="00D146DD" w:rsidRPr="00D146DD">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D146DD">
        <w:rPr>
          <w:rFonts w:ascii="Times New Roman" w:eastAsia="Times New Roman" w:hAnsi="Times New Roman" w:cs="Times New Roman"/>
          <w:sz w:val="24"/>
          <w:szCs w:val="24"/>
        </w:rPr>
        <w:t>jela</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navedenu obveznicu</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334788">
        <w:rPr>
          <w:rFonts w:ascii="Times New Roman" w:eastAsia="Times New Roman" w:hAnsi="Times New Roman" w:cs="Times New Roman"/>
          <w:sz w:val="24"/>
          <w:szCs w:val="24"/>
        </w:rPr>
        <w:t>364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2F40606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334788">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43AD543C"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334788">
        <w:rPr>
          <w:rFonts w:ascii="Times New Roman" w:eastAsia="Times New Roman" w:hAnsi="Times New Roman" w:cs="Times New Roman"/>
          <w:sz w:val="24"/>
          <w:szCs w:val="24"/>
        </w:rPr>
        <w:t>31</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u odnosu na obvezni</w:t>
      </w:r>
      <w:r w:rsidR="00F53666">
        <w:rPr>
          <w:rFonts w:ascii="Times New Roman" w:eastAsia="Times New Roman" w:hAnsi="Times New Roman" w:cs="Times New Roman"/>
          <w:sz w:val="24"/>
          <w:szCs w:val="24"/>
        </w:rPr>
        <w:t xml:space="preserve">cu </w:t>
      </w:r>
      <w:r w:rsidR="00334788" w:rsidRPr="00334788">
        <w:rPr>
          <w:rFonts w:ascii="Times New Roman" w:eastAsia="Times New Roman" w:hAnsi="Times New Roman" w:cs="Times New Roman"/>
          <w:sz w:val="24"/>
          <w:szCs w:val="24"/>
        </w:rPr>
        <w:t>Nevenk</w:t>
      </w:r>
      <w:r w:rsidR="00334788">
        <w:rPr>
          <w:rFonts w:ascii="Times New Roman" w:eastAsia="Times New Roman" w:hAnsi="Times New Roman" w:cs="Times New Roman"/>
          <w:sz w:val="24"/>
          <w:szCs w:val="24"/>
        </w:rPr>
        <w:t>u</w:t>
      </w:r>
      <w:r w:rsidR="00334788" w:rsidRPr="00334788">
        <w:rPr>
          <w:rFonts w:ascii="Times New Roman" w:eastAsia="Times New Roman" w:hAnsi="Times New Roman" w:cs="Times New Roman"/>
          <w:sz w:val="24"/>
          <w:szCs w:val="24"/>
        </w:rPr>
        <w:t xml:space="preserve"> </w:t>
      </w:r>
      <w:proofErr w:type="spellStart"/>
      <w:r w:rsidR="00334788" w:rsidRPr="00334788">
        <w:rPr>
          <w:rFonts w:ascii="Times New Roman" w:eastAsia="Times New Roman" w:hAnsi="Times New Roman" w:cs="Times New Roman"/>
          <w:sz w:val="24"/>
          <w:szCs w:val="24"/>
        </w:rPr>
        <w:t>Cujzek</w:t>
      </w:r>
      <w:proofErr w:type="spellEnd"/>
      <w:r w:rsidR="00334788" w:rsidRPr="00334788">
        <w:rPr>
          <w:rFonts w:ascii="Times New Roman" w:eastAsia="Times New Roman" w:hAnsi="Times New Roman" w:cs="Times New Roman"/>
          <w:sz w:val="24"/>
          <w:szCs w:val="24"/>
        </w:rPr>
        <w:t>, glavn</w:t>
      </w:r>
      <w:r w:rsidR="00334788">
        <w:rPr>
          <w:rFonts w:ascii="Times New Roman" w:eastAsia="Times New Roman" w:hAnsi="Times New Roman" w:cs="Times New Roman"/>
          <w:sz w:val="24"/>
          <w:szCs w:val="24"/>
        </w:rPr>
        <w:t>u</w:t>
      </w:r>
      <w:r w:rsidR="00334788" w:rsidRPr="00334788">
        <w:rPr>
          <w:rFonts w:ascii="Times New Roman" w:eastAsia="Times New Roman" w:hAnsi="Times New Roman" w:cs="Times New Roman"/>
          <w:sz w:val="24"/>
          <w:szCs w:val="24"/>
        </w:rPr>
        <w:t xml:space="preserve"> tajnic</w:t>
      </w:r>
      <w:r w:rsidR="00334788">
        <w:rPr>
          <w:rFonts w:ascii="Times New Roman" w:eastAsia="Times New Roman" w:hAnsi="Times New Roman" w:cs="Times New Roman"/>
          <w:sz w:val="24"/>
          <w:szCs w:val="24"/>
        </w:rPr>
        <w:t>u</w:t>
      </w:r>
      <w:r w:rsidR="00334788" w:rsidRPr="00334788">
        <w:rPr>
          <w:rFonts w:ascii="Times New Roman" w:eastAsia="Times New Roman" w:hAnsi="Times New Roman" w:cs="Times New Roman"/>
          <w:sz w:val="24"/>
          <w:szCs w:val="24"/>
        </w:rPr>
        <w:t xml:space="preserve"> u Ministarstvu vanjskih i europskih poslova</w:t>
      </w:r>
      <w:r w:rsidR="00334788">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0F5AB8F9"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31</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F53666">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334788">
        <w:rPr>
          <w:rFonts w:ascii="Times New Roman" w:eastAsia="Times New Roman" w:hAnsi="Times New Roman" w:cs="Times New Roman"/>
          <w:sz w:val="24"/>
          <w:szCs w:val="24"/>
        </w:rPr>
        <w:t>36</w:t>
      </w:r>
      <w:r w:rsidR="00F53666">
        <w:rPr>
          <w:rFonts w:ascii="Times New Roman" w:eastAsia="Times New Roman" w:hAnsi="Times New Roman" w:cs="Times New Roman"/>
          <w:sz w:val="24"/>
          <w:szCs w:val="24"/>
        </w:rPr>
        <w:t xml:space="preserve">4/23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F53666">
        <w:rPr>
          <w:rFonts w:ascii="Times New Roman" w:eastAsia="Times New Roman" w:hAnsi="Times New Roman" w:cs="Times New Roman"/>
          <w:sz w:val="24"/>
          <w:szCs w:val="24"/>
        </w:rPr>
        <w:t>ce</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630FCA0" w14:textId="126A4D08" w:rsidR="000B1994" w:rsidRDefault="000B1994" w:rsidP="00F53666">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F53666">
        <w:rPr>
          <w:rFonts w:ascii="Times New Roman" w:eastAsia="Times New Roman" w:hAnsi="Times New Roman" w:cs="Times New Roman"/>
          <w:sz w:val="24"/>
          <w:szCs w:val="24"/>
        </w:rPr>
        <w:t>ca</w:t>
      </w:r>
      <w:r w:rsidRPr="00383CE6">
        <w:rPr>
          <w:rFonts w:ascii="Times New Roman" w:eastAsia="Times New Roman" w:hAnsi="Times New Roman" w:cs="Times New Roman"/>
          <w:sz w:val="24"/>
          <w:szCs w:val="24"/>
        </w:rPr>
        <w:t xml:space="preserve"> je navedenu obavijest Povjerenstva zaprimi</w:t>
      </w:r>
      <w:r w:rsidR="00F53666">
        <w:rPr>
          <w:rFonts w:ascii="Times New Roman" w:eastAsia="Times New Roman" w:hAnsi="Times New Roman" w:cs="Times New Roman"/>
          <w:sz w:val="24"/>
          <w:szCs w:val="24"/>
        </w:rPr>
        <w:t>la</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9. veljače</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te se očitovala dopisom zaprimljenim u Povjerenstvu 21. veljače 2024., navodeći da je zabunom smatrala da jer njezina obveza podnošenja godišnje imovinske kartice za 2022. ispunjena dostavom imovinske kartice radi prestanka obnašanja dužnosti.</w:t>
      </w:r>
    </w:p>
    <w:p w14:paraId="568E96C2" w14:textId="77777777" w:rsidR="00334788" w:rsidRDefault="00334788" w:rsidP="00F53666">
      <w:pPr>
        <w:spacing w:after="0"/>
        <w:ind w:firstLine="705"/>
        <w:jc w:val="both"/>
        <w:rPr>
          <w:rFonts w:ascii="Times New Roman" w:eastAsia="Times New Roman" w:hAnsi="Times New Roman" w:cs="Times New Roman"/>
          <w:sz w:val="24"/>
          <w:szCs w:val="24"/>
        </w:rPr>
      </w:pPr>
    </w:p>
    <w:p w14:paraId="65058877" w14:textId="455BA3BB" w:rsidR="00334788" w:rsidRDefault="00334788" w:rsidP="00F53666">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 tako, navodi kako u predmetnom periodu nije došlo do promjena u podacima imovinske kartice, što je pridonijelo njezinom nerazumijevanju zakonske odredbe.</w:t>
      </w:r>
    </w:p>
    <w:p w14:paraId="5A4951DA" w14:textId="77777777" w:rsidR="00334788" w:rsidRDefault="00334788" w:rsidP="00F53666">
      <w:pPr>
        <w:spacing w:after="0"/>
        <w:ind w:firstLine="705"/>
        <w:jc w:val="both"/>
        <w:rPr>
          <w:rFonts w:ascii="Times New Roman" w:eastAsia="Times New Roman" w:hAnsi="Times New Roman" w:cs="Times New Roman"/>
          <w:sz w:val="24"/>
          <w:szCs w:val="24"/>
        </w:rPr>
      </w:pPr>
    </w:p>
    <w:p w14:paraId="424AE868" w14:textId="0B7DB481" w:rsidR="00334788" w:rsidRDefault="00334788" w:rsidP="00F53666">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Napominje da pri propustu nije bilo namjere te da je odmah po saznanju za propust podnijela imovinsku karticu za 2022. godinu.</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6D0D248D" w:rsidR="000B1994" w:rsidRDefault="000B1994" w:rsidP="000B1994">
      <w:pPr>
        <w:spacing w:after="0"/>
        <w:ind w:firstLine="705"/>
        <w:jc w:val="both"/>
        <w:rPr>
          <w:rFonts w:ascii="Times New Roman" w:eastAsia="Times New Roman" w:hAnsi="Times New Roman" w:cs="Times New Roman"/>
          <w:color w:val="FF0000"/>
          <w:sz w:val="24"/>
          <w:szCs w:val="24"/>
        </w:rPr>
      </w:pPr>
      <w:bookmarkStart w:id="3" w:name="_heading=h.gg1qm12bilks" w:colFirst="0" w:colLast="0"/>
      <w:bookmarkStart w:id="4" w:name="_heading=h.rr93itxyhubt" w:colFirst="0" w:colLast="0"/>
      <w:bookmarkStart w:id="5" w:name="_heading=h.68cjihkz2fpt" w:colFirst="0" w:colLast="0"/>
      <w:bookmarkEnd w:id="3"/>
      <w:bookmarkEnd w:id="4"/>
      <w:bookmarkEnd w:id="5"/>
      <w:r w:rsidRPr="00FD21CB">
        <w:rPr>
          <w:rFonts w:ascii="Times New Roman" w:eastAsia="Times New Roman" w:hAnsi="Times New Roman" w:cs="Times New Roman"/>
          <w:sz w:val="24"/>
          <w:szCs w:val="24"/>
        </w:rPr>
        <w:t xml:space="preserve">Povjerenstvo je uvidom u Registar obveznika utvrdilo da </w:t>
      </w:r>
      <w:r w:rsidR="00182AEC">
        <w:rPr>
          <w:rFonts w:ascii="Times New Roman" w:eastAsia="Times New Roman" w:hAnsi="Times New Roman" w:cs="Times New Roman"/>
          <w:sz w:val="24"/>
          <w:szCs w:val="24"/>
        </w:rPr>
        <w:t xml:space="preserve">Nevenka </w:t>
      </w:r>
      <w:proofErr w:type="spellStart"/>
      <w:r w:rsidR="00182AEC">
        <w:rPr>
          <w:rFonts w:ascii="Times New Roman" w:eastAsia="Times New Roman" w:hAnsi="Times New Roman" w:cs="Times New Roman"/>
          <w:sz w:val="24"/>
          <w:szCs w:val="24"/>
        </w:rPr>
        <w:t>Cujzek</w:t>
      </w:r>
      <w:proofErr w:type="spellEnd"/>
      <w:r w:rsidR="00F836B6">
        <w:rPr>
          <w:rFonts w:ascii="Times New Roman" w:eastAsia="Times New Roman" w:hAnsi="Times New Roman" w:cs="Times New Roman"/>
          <w:sz w:val="24"/>
          <w:szCs w:val="24"/>
        </w:rPr>
        <w:t xml:space="preserve"> </w:t>
      </w:r>
      <w:r w:rsidR="00A54933">
        <w:rPr>
          <w:rFonts w:ascii="Times New Roman" w:eastAsia="Times New Roman" w:hAnsi="Times New Roman" w:cs="Times New Roman"/>
          <w:sz w:val="24"/>
          <w:szCs w:val="24"/>
        </w:rPr>
        <w:t>dužnos</w:t>
      </w:r>
      <w:r w:rsidR="00182AEC">
        <w:rPr>
          <w:rFonts w:ascii="Times New Roman" w:eastAsia="Times New Roman" w:hAnsi="Times New Roman" w:cs="Times New Roman"/>
          <w:sz w:val="24"/>
          <w:szCs w:val="24"/>
        </w:rPr>
        <w:t xml:space="preserve">t </w:t>
      </w:r>
      <w:r w:rsidR="00F836B6" w:rsidRPr="00F836B6">
        <w:rPr>
          <w:rFonts w:ascii="Times New Roman" w:eastAsia="Times New Roman" w:hAnsi="Times New Roman" w:cs="Times New Roman"/>
          <w:sz w:val="24"/>
          <w:szCs w:val="24"/>
        </w:rPr>
        <w:t xml:space="preserve"> </w:t>
      </w:r>
      <w:r w:rsidR="00182AEC" w:rsidRPr="00182AEC">
        <w:rPr>
          <w:rFonts w:ascii="Times New Roman" w:eastAsia="Times New Roman" w:hAnsi="Times New Roman" w:cs="Times New Roman"/>
          <w:sz w:val="24"/>
          <w:szCs w:val="24"/>
        </w:rPr>
        <w:t>glavne tajnice u Ministarstvu vanjskih i europskih poslova</w:t>
      </w:r>
      <w:r w:rsidR="00182AEC">
        <w:rPr>
          <w:rFonts w:ascii="Times New Roman" w:eastAsia="Times New Roman" w:hAnsi="Times New Roman" w:cs="Times New Roman"/>
          <w:sz w:val="24"/>
          <w:szCs w:val="24"/>
        </w:rPr>
        <w:t xml:space="preserve">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F836B6">
        <w:rPr>
          <w:rFonts w:ascii="Times New Roman" w:eastAsia="Times New Roman" w:hAnsi="Times New Roman" w:cs="Times New Roman"/>
          <w:sz w:val="24"/>
          <w:szCs w:val="24"/>
        </w:rPr>
        <w:t>od</w:t>
      </w:r>
      <w:r w:rsidR="00F836B6" w:rsidRPr="00F836B6">
        <w:rPr>
          <w:rFonts w:ascii="Times New Roman" w:eastAsia="Times New Roman" w:hAnsi="Times New Roman" w:cs="Times New Roman"/>
          <w:sz w:val="24"/>
          <w:szCs w:val="24"/>
        </w:rPr>
        <w:t xml:space="preserve"> </w:t>
      </w:r>
      <w:r w:rsidR="00182AEC">
        <w:rPr>
          <w:rFonts w:ascii="Times New Roman" w:eastAsia="Times New Roman" w:hAnsi="Times New Roman" w:cs="Times New Roman"/>
          <w:sz w:val="24"/>
          <w:szCs w:val="24"/>
        </w:rPr>
        <w:t>13. listopada 2022.</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4F0633BD" w:rsidR="000B1994" w:rsidRPr="000B1994" w:rsidRDefault="000B1994" w:rsidP="000B1994">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BD05EC">
        <w:rPr>
          <w:rFonts w:ascii="Times New Roman" w:eastAsia="Times New Roman" w:hAnsi="Times New Roman" w:cs="Times New Roman"/>
          <w:sz w:val="24"/>
          <w:szCs w:val="24"/>
        </w:rPr>
        <w:t>Uvidom u Registar imovinskih kartica Povjerenstvo je utvrdilo da obvezni</w:t>
      </w:r>
      <w:r w:rsidR="00182AEC">
        <w:rPr>
          <w:rFonts w:ascii="Times New Roman" w:eastAsia="Times New Roman" w:hAnsi="Times New Roman" w:cs="Times New Roman"/>
          <w:sz w:val="24"/>
          <w:szCs w:val="24"/>
        </w:rPr>
        <w:t>ca</w:t>
      </w:r>
      <w:r w:rsidRPr="00BD05EC">
        <w:rPr>
          <w:rFonts w:ascii="Times New Roman" w:eastAsia="Times New Roman" w:hAnsi="Times New Roman" w:cs="Times New Roman"/>
          <w:sz w:val="24"/>
          <w:szCs w:val="24"/>
        </w:rPr>
        <w:t xml:space="preserve"> nije podni</w:t>
      </w:r>
      <w:r w:rsidR="00182AEC">
        <w:rPr>
          <w:rFonts w:ascii="Times New Roman" w:eastAsia="Times New Roman" w:hAnsi="Times New Roman" w:cs="Times New Roman"/>
          <w:sz w:val="24"/>
          <w:szCs w:val="24"/>
        </w:rPr>
        <w:t>jela</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predala 28. studenog 2023.</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 xml:space="preserve">Iznimka propisana navedenom odredbom </w:t>
      </w:r>
      <w:r w:rsidRPr="00FD21CB">
        <w:rPr>
          <w:rFonts w:ascii="Times New Roman" w:eastAsia="Times New Roman" w:hAnsi="Times New Roman" w:cs="Times New Roman"/>
          <w:sz w:val="24"/>
          <w:szCs w:val="24"/>
        </w:rPr>
        <w:lastRenderedPageBreak/>
        <w:t>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57F9DA6E"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182AEC">
        <w:rPr>
          <w:rFonts w:ascii="Times New Roman" w:eastAsia="Times New Roman" w:hAnsi="Times New Roman" w:cs="Times New Roman"/>
          <w:sz w:val="24"/>
          <w:szCs w:val="24"/>
        </w:rPr>
        <w:t xml:space="preserve">Nevenka </w:t>
      </w:r>
      <w:proofErr w:type="spellStart"/>
      <w:r w:rsidR="00182AEC">
        <w:rPr>
          <w:rFonts w:ascii="Times New Roman" w:eastAsia="Times New Roman" w:hAnsi="Times New Roman" w:cs="Times New Roman"/>
          <w:sz w:val="24"/>
          <w:szCs w:val="24"/>
        </w:rPr>
        <w:t>Cujzek</w:t>
      </w:r>
      <w:proofErr w:type="spellEnd"/>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15AB2">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podnijeti imovinsk</w:t>
      </w:r>
      <w:r w:rsidR="00A54933">
        <w:rPr>
          <w:rFonts w:ascii="Times New Roman" w:eastAsia="Times New Roman" w:hAnsi="Times New Roman" w:cs="Times New Roman"/>
          <w:sz w:val="24"/>
          <w:szCs w:val="24"/>
        </w:rPr>
        <w:t>e</w:t>
      </w:r>
      <w:r w:rsidRPr="00FD21CB">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15AB2">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5F560C28"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15AB2">
        <w:rPr>
          <w:rFonts w:ascii="Times New Roman" w:eastAsia="Times New Roman" w:hAnsi="Times New Roman" w:cs="Times New Roman"/>
          <w:sz w:val="24"/>
          <w:szCs w:val="24"/>
        </w:rPr>
        <w:t>joj Povjerenstvo dosad nije izreklo sankciju radi povrede odredbi ZSSI-a</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182AEC" w:rsidRPr="00182AEC">
        <w:rPr>
          <w:rFonts w:ascii="Times New Roman" w:eastAsia="Times New Roman" w:hAnsi="Times New Roman" w:cs="Times New Roman"/>
          <w:color w:val="000000" w:themeColor="text1"/>
          <w:sz w:val="24"/>
          <w:szCs w:val="24"/>
        </w:rPr>
        <w:t xml:space="preserve">kao i da je obveznica </w:t>
      </w:r>
      <w:r w:rsidR="00182AEC">
        <w:rPr>
          <w:rFonts w:ascii="Times New Roman" w:eastAsia="Times New Roman" w:hAnsi="Times New Roman" w:cs="Times New Roman"/>
          <w:color w:val="000000" w:themeColor="text1"/>
          <w:sz w:val="24"/>
          <w:szCs w:val="24"/>
        </w:rPr>
        <w:t xml:space="preserve">predmetnu imovinsku karticu naknadno podnijela,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15AB2">
        <w:rPr>
          <w:rFonts w:ascii="Times New Roman" w:eastAsia="Times New Roman" w:hAnsi="Times New Roman" w:cs="Times New Roman"/>
          <w:sz w:val="24"/>
          <w:szCs w:val="24"/>
        </w:rPr>
        <w:t>ci</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5CB85140"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15AB2">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na</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337B8F4C"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26351494"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Pr="00C04335"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345C57F5" w14:textId="77777777"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6ABEE67E"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 xml:space="preserve">ica </w:t>
      </w:r>
      <w:r w:rsidR="00182AEC">
        <w:rPr>
          <w:rFonts w:ascii="Times New Roman" w:eastAsia="Calibri" w:hAnsi="Times New Roman" w:cs="Times New Roman"/>
          <w:sz w:val="24"/>
          <w:szCs w:val="24"/>
        </w:rPr>
        <w:t xml:space="preserve">Nevenka </w:t>
      </w:r>
      <w:proofErr w:type="spellStart"/>
      <w:r w:rsidR="00182AEC">
        <w:rPr>
          <w:rFonts w:ascii="Times New Roman" w:eastAsia="Calibri" w:hAnsi="Times New Roman" w:cs="Times New Roman"/>
          <w:sz w:val="24"/>
          <w:szCs w:val="24"/>
        </w:rPr>
        <w:t>Cujzek</w:t>
      </w:r>
      <w:proofErr w:type="spellEnd"/>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2896FDB5" w14:textId="77777777" w:rsidR="000B1994" w:rsidRDefault="000B1994" w:rsidP="000B1994">
      <w:pPr>
        <w:rPr>
          <w:rFonts w:ascii="Times New Roman" w:hAnsi="Times New Roman" w:cs="Times New Roman"/>
          <w:sz w:val="24"/>
          <w:szCs w:val="24"/>
        </w:rPr>
      </w:pPr>
    </w:p>
    <w:sectPr w:rsidR="000B1994" w:rsidSect="004061B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30D2" w14:textId="77777777" w:rsidR="004061B3" w:rsidRDefault="004061B3" w:rsidP="005B5818">
      <w:pPr>
        <w:spacing w:after="0" w:line="240" w:lineRule="auto"/>
      </w:pPr>
      <w:r>
        <w:separator/>
      </w:r>
    </w:p>
  </w:endnote>
  <w:endnote w:type="continuationSeparator" w:id="0">
    <w:p w14:paraId="0C7DE39D" w14:textId="77777777" w:rsidR="004061B3" w:rsidRDefault="004061B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18CD" w14:textId="77777777" w:rsidR="004061B3" w:rsidRDefault="004061B3" w:rsidP="005B5818">
      <w:pPr>
        <w:spacing w:after="0" w:line="240" w:lineRule="auto"/>
      </w:pPr>
      <w:r>
        <w:separator/>
      </w:r>
    </w:p>
  </w:footnote>
  <w:footnote w:type="continuationSeparator" w:id="0">
    <w:p w14:paraId="13B7DB45" w14:textId="77777777" w:rsidR="004061B3" w:rsidRDefault="004061B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700C6"/>
    <w:rsid w:val="00B7165B"/>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5618</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4</cp:revision>
  <cp:lastPrinted>2024-03-25T11:49:00Z</cp:lastPrinted>
  <dcterms:created xsi:type="dcterms:W3CDTF">2024-03-25T11:46:00Z</dcterms:created>
  <dcterms:modified xsi:type="dcterms:W3CDTF">2024-03-25T11:56:00Z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