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3A855DDC" w:rsidR="00A3131B" w:rsidRDefault="005A7ED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KLASA: 034-05/24-01/47</w:t>
      </w:r>
    </w:p>
    <w:p w14:paraId="10EC76C5" w14:textId="7EF44B05" w:rsidR="005A7ED2" w:rsidRPr="000B2EAB" w:rsidRDefault="005A7ED2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711-02-01/06-2024-02</w:t>
      </w:r>
    </w:p>
    <w:p w14:paraId="45866ABC" w14:textId="45DC4931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0F2E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10F2E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0E31AD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358BDD1D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110F2E">
        <w:rPr>
          <w:rFonts w:ascii="Times New Roman" w:hAnsi="Times New Roman" w:cs="Times New Roman"/>
          <w:b/>
          <w:sz w:val="24"/>
          <w:szCs w:val="24"/>
        </w:rPr>
        <w:t>NADA DIKOVIĆ</w:t>
      </w:r>
    </w:p>
    <w:p w14:paraId="647F2E6D" w14:textId="3FEA96BE" w:rsidR="006F4FD8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A7ED2">
        <w:rPr>
          <w:rFonts w:ascii="Times New Roman" w:hAnsi="Times New Roman" w:cs="Times New Roman"/>
          <w:sz w:val="24"/>
          <w:szCs w:val="24"/>
        </w:rPr>
        <w:t>v</w:t>
      </w:r>
      <w:r w:rsidR="00110F2E">
        <w:rPr>
          <w:rFonts w:ascii="Times New Roman" w:hAnsi="Times New Roman" w:cs="Times New Roman"/>
          <w:sz w:val="24"/>
          <w:szCs w:val="24"/>
        </w:rPr>
        <w:t>ršiteljica dužnosti ravnatelja Doma zdravlja Ozalj</w:t>
      </w:r>
    </w:p>
    <w:p w14:paraId="49412113" w14:textId="1165A0F3" w:rsidR="000812FA" w:rsidRDefault="006F4FD8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81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F5D9524" w14:textId="78FB70CE" w:rsidR="00C6406A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E96EEAC" w14:textId="756D3B8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33D12AA3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166D263D" w:rsidR="00603A5B" w:rsidRPr="00D00FE4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5176D5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110F2E">
        <w:rPr>
          <w:rFonts w:ascii="Times New Roman" w:eastAsia="Calibri" w:hAnsi="Times New Roman" w:cs="Times New Roman"/>
          <w:b/>
          <w:sz w:val="24"/>
          <w:szCs w:val="24"/>
        </w:rPr>
        <w:t xml:space="preserve"> Nade </w:t>
      </w:r>
      <w:proofErr w:type="spellStart"/>
      <w:r w:rsidR="00110F2E">
        <w:rPr>
          <w:rFonts w:ascii="Times New Roman" w:eastAsia="Calibri" w:hAnsi="Times New Roman" w:cs="Times New Roman"/>
          <w:b/>
          <w:sz w:val="24"/>
          <w:szCs w:val="24"/>
        </w:rPr>
        <w:t>Diković</w:t>
      </w:r>
      <w:proofErr w:type="spellEnd"/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BF2B22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2B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="00D00FE4" w:rsidRPr="00BF2B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</w:t>
      </w:r>
      <w:r w:rsidRPr="00BF2B2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daje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2760DD8C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110F2E">
        <w:rPr>
          <w:rFonts w:ascii="Times New Roman" w:eastAsia="Calibri" w:hAnsi="Times New Roman" w:cs="Times New Roman"/>
          <w:sz w:val="24"/>
          <w:szCs w:val="24"/>
        </w:rPr>
        <w:t>1</w:t>
      </w:r>
      <w:r w:rsidR="00E93E91">
        <w:rPr>
          <w:rFonts w:ascii="Times New Roman" w:eastAsia="Calibri" w:hAnsi="Times New Roman" w:cs="Times New Roman"/>
          <w:sz w:val="24"/>
          <w:szCs w:val="24"/>
        </w:rPr>
        <w:t>1</w:t>
      </w:r>
      <w:r w:rsidRPr="00FD290D">
        <w:rPr>
          <w:rFonts w:ascii="Times New Roman" w:eastAsia="Calibri" w:hAnsi="Times New Roman" w:cs="Times New Roman"/>
          <w:sz w:val="24"/>
          <w:szCs w:val="24"/>
        </w:rPr>
        <w:t>.</w:t>
      </w:r>
      <w:r w:rsidR="00706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F2E">
        <w:rPr>
          <w:rFonts w:ascii="Times New Roman" w:eastAsia="Calibri" w:hAnsi="Times New Roman" w:cs="Times New Roman"/>
          <w:sz w:val="24"/>
          <w:szCs w:val="24"/>
        </w:rPr>
        <w:t>ožujka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10F2E">
        <w:rPr>
          <w:rFonts w:ascii="Times New Roman" w:eastAsia="Calibri" w:hAnsi="Times New Roman" w:cs="Times New Roman"/>
          <w:sz w:val="24"/>
          <w:szCs w:val="24"/>
        </w:rPr>
        <w:t>4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F2B22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Pr="00FD290D">
        <w:rPr>
          <w:rFonts w:ascii="Times New Roman" w:eastAsia="Calibri" w:hAnsi="Times New Roman" w:cs="Times New Roman"/>
          <w:sz w:val="24"/>
          <w:szCs w:val="24"/>
        </w:rPr>
        <w:t>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05292B">
        <w:rPr>
          <w:rFonts w:ascii="Times New Roman" w:eastAsia="Calibri" w:hAnsi="Times New Roman" w:cs="Times New Roman"/>
          <w:sz w:val="24"/>
          <w:szCs w:val="24"/>
        </w:rPr>
        <w:t>jela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05292B">
        <w:rPr>
          <w:rFonts w:ascii="Times New Roman" w:eastAsia="Calibri" w:hAnsi="Times New Roman" w:cs="Times New Roman"/>
          <w:sz w:val="24"/>
          <w:szCs w:val="24"/>
        </w:rPr>
        <w:t>ca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Nada </w:t>
      </w:r>
      <w:proofErr w:type="spellStart"/>
      <w:r w:rsidR="00110F2E">
        <w:rPr>
          <w:rFonts w:ascii="Times New Roman" w:eastAsia="Calibri" w:hAnsi="Times New Roman" w:cs="Times New Roman"/>
          <w:sz w:val="24"/>
          <w:szCs w:val="24"/>
        </w:rPr>
        <w:t>Diković</w:t>
      </w:r>
      <w:proofErr w:type="spellEnd"/>
      <w:r w:rsidRPr="00FD290D">
        <w:rPr>
          <w:rFonts w:ascii="Times New Roman" w:eastAsia="Calibri" w:hAnsi="Times New Roman" w:cs="Times New Roman"/>
          <w:sz w:val="24"/>
          <w:szCs w:val="24"/>
        </w:rPr>
        <w:t>,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vršiteljica dužnosti </w:t>
      </w:r>
      <w:r w:rsidR="00EA3475">
        <w:rPr>
          <w:rFonts w:ascii="Times New Roman" w:eastAsia="Calibri" w:hAnsi="Times New Roman" w:cs="Times New Roman"/>
          <w:sz w:val="24"/>
          <w:szCs w:val="24"/>
        </w:rPr>
        <w:t xml:space="preserve">ravnatelja </w:t>
      </w:r>
      <w:r w:rsidR="00110F2E">
        <w:rPr>
          <w:rFonts w:ascii="Times New Roman" w:eastAsia="Calibri" w:hAnsi="Times New Roman" w:cs="Times New Roman"/>
          <w:sz w:val="24"/>
          <w:szCs w:val="24"/>
        </w:rPr>
        <w:t>Doma zdravlja Ozalj</w:t>
      </w:r>
      <w:r w:rsidR="006F4FD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A850AE" w14:textId="78CE399E" w:rsidR="0005292B" w:rsidRPr="0005292B" w:rsidRDefault="0005292B" w:rsidP="0005292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92B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zahtjevu </w:t>
      </w:r>
      <w:r w:rsidR="00BF2B22">
        <w:rPr>
          <w:rFonts w:ascii="Times New Roman" w:eastAsia="Calibri" w:hAnsi="Times New Roman" w:cs="Times New Roman"/>
          <w:sz w:val="24"/>
          <w:szCs w:val="24"/>
        </w:rPr>
        <w:t>obveznica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 postav</w:t>
      </w:r>
      <w:r w:rsidR="00BF2B22">
        <w:rPr>
          <w:rFonts w:ascii="Times New Roman" w:eastAsia="Calibri" w:hAnsi="Times New Roman" w:cs="Times New Roman"/>
          <w:sz w:val="24"/>
          <w:szCs w:val="24"/>
        </w:rPr>
        <w:t>lja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 upit </w:t>
      </w:r>
      <w:r w:rsidR="00BF2B22">
        <w:rPr>
          <w:rFonts w:ascii="Times New Roman" w:eastAsia="Calibri" w:hAnsi="Times New Roman" w:cs="Times New Roman"/>
          <w:sz w:val="24"/>
          <w:szCs w:val="24"/>
        </w:rPr>
        <w:t>postoji li sukob interesa,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B22">
        <w:rPr>
          <w:rFonts w:ascii="Times New Roman" w:eastAsia="Calibri" w:hAnsi="Times New Roman" w:cs="Times New Roman"/>
          <w:sz w:val="24"/>
          <w:szCs w:val="24"/>
        </w:rPr>
        <w:t>obzirom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BF2B22">
        <w:rPr>
          <w:rFonts w:ascii="Times New Roman" w:eastAsia="Calibri" w:hAnsi="Times New Roman" w:cs="Times New Roman"/>
          <w:sz w:val="24"/>
          <w:szCs w:val="24"/>
        </w:rPr>
        <w:t>je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 vršiteljic</w:t>
      </w:r>
      <w:r w:rsidR="00BF2B22">
        <w:rPr>
          <w:rFonts w:ascii="Times New Roman" w:eastAsia="Calibri" w:hAnsi="Times New Roman" w:cs="Times New Roman"/>
          <w:sz w:val="24"/>
          <w:szCs w:val="24"/>
        </w:rPr>
        <w:t>a</w:t>
      </w:r>
      <w:r w:rsidR="00110F2E">
        <w:rPr>
          <w:rFonts w:ascii="Times New Roman" w:eastAsia="Calibri" w:hAnsi="Times New Roman" w:cs="Times New Roman"/>
          <w:sz w:val="24"/>
          <w:szCs w:val="24"/>
        </w:rPr>
        <w:t xml:space="preserve"> dužnosti ravnateljice Doma zdravlja Ozalj</w:t>
      </w:r>
      <w:r w:rsidR="00A719B5">
        <w:rPr>
          <w:rFonts w:ascii="Times New Roman" w:eastAsia="Calibri" w:hAnsi="Times New Roman" w:cs="Times New Roman"/>
          <w:sz w:val="24"/>
          <w:szCs w:val="24"/>
        </w:rPr>
        <w:t>, a istodobno</w:t>
      </w:r>
      <w:r w:rsidR="00BF2B22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A719B5">
        <w:rPr>
          <w:rFonts w:ascii="Times New Roman" w:eastAsia="Calibri" w:hAnsi="Times New Roman" w:cs="Times New Roman"/>
          <w:sz w:val="24"/>
          <w:szCs w:val="24"/>
        </w:rPr>
        <w:t xml:space="preserve"> ovlaštena kao prokurist u tvrtki </w:t>
      </w:r>
      <w:r w:rsidR="00F62DA9">
        <w:rPr>
          <w:rFonts w:ascii="Times New Roman" w:eastAsia="Calibri" w:hAnsi="Times New Roman" w:cs="Times New Roman"/>
          <w:sz w:val="24"/>
          <w:szCs w:val="24"/>
        </w:rPr>
        <w:t xml:space="preserve">Rea Silvija d.o.o. </w:t>
      </w:r>
      <w:r w:rsidR="00A719B5">
        <w:rPr>
          <w:rFonts w:ascii="Times New Roman" w:eastAsia="Calibri" w:hAnsi="Times New Roman" w:cs="Times New Roman"/>
          <w:sz w:val="24"/>
          <w:szCs w:val="24"/>
        </w:rPr>
        <w:t>u kojoj je direktorica njezina sestra, a vlasnik njezin sin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 w:rsidR="00A719B5">
        <w:rPr>
          <w:rFonts w:ascii="Times New Roman" w:eastAsia="Calibri" w:hAnsi="Times New Roman" w:cs="Times New Roman"/>
          <w:sz w:val="24"/>
          <w:szCs w:val="24"/>
        </w:rPr>
        <w:t xml:space="preserve"> Također</w:t>
      </w:r>
      <w:r w:rsidR="00BF2B22">
        <w:rPr>
          <w:rFonts w:ascii="Times New Roman" w:eastAsia="Calibri" w:hAnsi="Times New Roman" w:cs="Times New Roman"/>
          <w:sz w:val="24"/>
          <w:szCs w:val="24"/>
        </w:rPr>
        <w:t xml:space="preserve"> navodi</w:t>
      </w:r>
      <w:r w:rsidR="00A719B5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851113">
        <w:rPr>
          <w:rFonts w:ascii="Times New Roman" w:eastAsia="Calibri" w:hAnsi="Times New Roman" w:cs="Times New Roman"/>
          <w:sz w:val="24"/>
          <w:szCs w:val="24"/>
        </w:rPr>
        <w:t>je supotpisnica računa u tvrtki, a</w:t>
      </w:r>
      <w:r w:rsidR="00A719B5">
        <w:rPr>
          <w:rFonts w:ascii="Times New Roman" w:eastAsia="Calibri" w:hAnsi="Times New Roman" w:cs="Times New Roman"/>
          <w:sz w:val="24"/>
          <w:szCs w:val="24"/>
        </w:rPr>
        <w:t xml:space="preserve"> obzirom je račun njezine sestre bio u blokadi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 w:rsidR="00A719B5">
        <w:rPr>
          <w:rFonts w:ascii="Times New Roman" w:eastAsia="Calibri" w:hAnsi="Times New Roman" w:cs="Times New Roman"/>
          <w:sz w:val="24"/>
          <w:szCs w:val="24"/>
        </w:rPr>
        <w:t xml:space="preserve"> Nadalje</w:t>
      </w:r>
      <w:r w:rsidR="00BF2B22">
        <w:rPr>
          <w:rFonts w:ascii="Times New Roman" w:eastAsia="Calibri" w:hAnsi="Times New Roman" w:cs="Times New Roman"/>
          <w:sz w:val="24"/>
          <w:szCs w:val="24"/>
        </w:rPr>
        <w:t xml:space="preserve"> ističe da</w:t>
      </w:r>
      <w:r w:rsidR="00A719B5">
        <w:rPr>
          <w:rFonts w:ascii="Times New Roman" w:eastAsia="Calibri" w:hAnsi="Times New Roman" w:cs="Times New Roman"/>
          <w:sz w:val="24"/>
          <w:szCs w:val="24"/>
        </w:rPr>
        <w:t xml:space="preserve"> navedena tvrtka spada u skupinu mikro poduzetnika, </w:t>
      </w:r>
      <w:r w:rsidR="00BF2B22">
        <w:rPr>
          <w:rFonts w:ascii="Times New Roman" w:eastAsia="Calibri" w:hAnsi="Times New Roman" w:cs="Times New Roman"/>
          <w:sz w:val="24"/>
          <w:szCs w:val="24"/>
        </w:rPr>
        <w:t xml:space="preserve">da se </w:t>
      </w:r>
      <w:r w:rsidR="00BF2B22" w:rsidRPr="00F27D70">
        <w:rPr>
          <w:rFonts w:ascii="Times New Roman" w:eastAsia="Calibri" w:hAnsi="Times New Roman" w:cs="Times New Roman"/>
          <w:sz w:val="24"/>
          <w:szCs w:val="24"/>
        </w:rPr>
        <w:t>radi o privatnom vlasništvu</w:t>
      </w:r>
      <w:r w:rsidR="00A719B5" w:rsidRPr="00F27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19B5">
        <w:rPr>
          <w:rFonts w:ascii="Times New Roman" w:eastAsia="Calibri" w:hAnsi="Times New Roman" w:cs="Times New Roman"/>
          <w:sz w:val="24"/>
          <w:szCs w:val="24"/>
        </w:rPr>
        <w:t xml:space="preserve">od osnivanja te da je pretežita djelatnost kombinirana uredska uslužna djelatnost. Zaključno </w:t>
      </w:r>
      <w:r w:rsidR="00BF2B22">
        <w:rPr>
          <w:rFonts w:ascii="Times New Roman" w:eastAsia="Calibri" w:hAnsi="Times New Roman" w:cs="Times New Roman"/>
          <w:sz w:val="24"/>
          <w:szCs w:val="24"/>
        </w:rPr>
        <w:t>navodi</w:t>
      </w:r>
      <w:r w:rsidR="00A719B5">
        <w:rPr>
          <w:rFonts w:ascii="Times New Roman" w:eastAsia="Calibri" w:hAnsi="Times New Roman" w:cs="Times New Roman"/>
          <w:sz w:val="24"/>
          <w:szCs w:val="24"/>
        </w:rPr>
        <w:t xml:space="preserve"> da kao prokurist nije zaposlena u društvu niti prima naknadu.  </w:t>
      </w:r>
    </w:p>
    <w:p w14:paraId="793BB44B" w14:textId="491CECB9" w:rsidR="007852D5" w:rsidRDefault="007852D5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2D5">
        <w:rPr>
          <w:rFonts w:ascii="Times New Roman" w:eastAsia="Calibri" w:hAnsi="Times New Roman" w:cs="Times New Roman"/>
          <w:sz w:val="24"/>
          <w:szCs w:val="24"/>
        </w:rPr>
        <w:t>Povodom navedenog zahtjeva, Povjerenstvo na temelju članka 32. stavka 1. podstavka 3. Zakona o sprječavanju sukoba interesa („Narodne novine“</w:t>
      </w:r>
      <w:r w:rsidR="0021449A">
        <w:rPr>
          <w:rFonts w:ascii="Times New Roman" w:eastAsia="Calibri" w:hAnsi="Times New Roman" w:cs="Times New Roman"/>
          <w:sz w:val="24"/>
          <w:szCs w:val="24"/>
        </w:rPr>
        <w:t>, broj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143/21</w:t>
      </w:r>
      <w:r w:rsidR="005A7ED2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7852D5">
        <w:rPr>
          <w:rFonts w:ascii="Times New Roman" w:eastAsia="Calibri" w:hAnsi="Times New Roman" w:cs="Times New Roman"/>
          <w:sz w:val="24"/>
          <w:szCs w:val="24"/>
        </w:rPr>
        <w:t>u daljnjem tekstu: ZSSI) na 4</w:t>
      </w:r>
      <w:r w:rsidR="003F7AA7">
        <w:rPr>
          <w:rFonts w:ascii="Times New Roman" w:eastAsia="Calibri" w:hAnsi="Times New Roman" w:cs="Times New Roman"/>
          <w:sz w:val="24"/>
          <w:szCs w:val="24"/>
        </w:rPr>
        <w:t>3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3F7AA7">
        <w:rPr>
          <w:rFonts w:ascii="Times New Roman" w:eastAsia="Calibri" w:hAnsi="Times New Roman" w:cs="Times New Roman"/>
          <w:sz w:val="24"/>
          <w:szCs w:val="24"/>
        </w:rPr>
        <w:t>15.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AA7">
        <w:rPr>
          <w:rFonts w:ascii="Times New Roman" w:eastAsia="Calibri" w:hAnsi="Times New Roman" w:cs="Times New Roman"/>
          <w:sz w:val="24"/>
          <w:szCs w:val="24"/>
        </w:rPr>
        <w:t>ožujka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BF2B22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7852D5">
        <w:rPr>
          <w:rFonts w:ascii="Times New Roman" w:eastAsia="Calibri" w:hAnsi="Times New Roman" w:cs="Times New Roman"/>
          <w:sz w:val="24"/>
          <w:szCs w:val="24"/>
        </w:rPr>
        <w:t>, obvezni</w:t>
      </w:r>
      <w:r>
        <w:rPr>
          <w:rFonts w:ascii="Times New Roman" w:eastAsia="Calibri" w:hAnsi="Times New Roman" w:cs="Times New Roman"/>
          <w:sz w:val="24"/>
          <w:szCs w:val="24"/>
        </w:rPr>
        <w:t>ci</w:t>
      </w:r>
      <w:r w:rsidRPr="007852D5">
        <w:rPr>
          <w:rFonts w:ascii="Times New Roman" w:eastAsia="Calibri" w:hAnsi="Times New Roman" w:cs="Times New Roman"/>
          <w:sz w:val="24"/>
          <w:szCs w:val="24"/>
        </w:rPr>
        <w:t xml:space="preserve"> daje mišljenje, kako slijedi.</w:t>
      </w:r>
    </w:p>
    <w:p w14:paraId="1BE86BF2" w14:textId="7610759B" w:rsidR="009764B7" w:rsidRDefault="009764B7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18. stavkom 1. ZSSI-a propisano je da obveznici ne mogu biti članovi uprave ili upravnih odbora i nadzornih odbora trgovačkih društava, upravnih vijeća ustanova </w:t>
      </w:r>
      <w:r w:rsidR="00BD2EFE">
        <w:rPr>
          <w:rFonts w:ascii="Times New Roman" w:eastAsia="Calibri" w:hAnsi="Times New Roman" w:cs="Times New Roman"/>
          <w:sz w:val="24"/>
          <w:szCs w:val="24"/>
        </w:rPr>
        <w:t>odnosno nadzornih odbora izvanproračunskih fondova niti mogu obavljati poslove upravljanja u poslovnim subjektima.</w:t>
      </w:r>
    </w:p>
    <w:p w14:paraId="7CCABB67" w14:textId="498D0FE4" w:rsidR="00BD2EFE" w:rsidRDefault="00BD2EFE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44. stavkom 1. Zakona o trgovačkim društvima („Narodne novine“</w:t>
      </w:r>
      <w:r w:rsidR="005A7ED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broj 111/93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34/99, 121/99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118/0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3, 107/07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146/08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137</w:t>
      </w:r>
      <w:r w:rsidR="00851113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125/11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152/11</w:t>
      </w:r>
      <w:r w:rsidR="00851113">
        <w:rPr>
          <w:rFonts w:ascii="Times New Roman" w:eastAsia="Calibri" w:hAnsi="Times New Roman" w:cs="Times New Roman"/>
          <w:sz w:val="24"/>
          <w:szCs w:val="24"/>
        </w:rPr>
        <w:t>.,11</w:t>
      </w:r>
      <w:r>
        <w:rPr>
          <w:rFonts w:ascii="Times New Roman" w:eastAsia="Calibri" w:hAnsi="Times New Roman" w:cs="Times New Roman"/>
          <w:sz w:val="24"/>
          <w:szCs w:val="24"/>
        </w:rPr>
        <w:t>1/12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68/19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110/15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40/19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34/22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114/22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18/23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130/23</w:t>
      </w:r>
      <w:r w:rsidR="008511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21449A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daljnjem tekstu: ZTD) propisano je da je prokura trgovačka punomoć čiji su sadržaj i opseg ovlasti određeni zakonom.</w:t>
      </w:r>
    </w:p>
    <w:p w14:paraId="2CB6EA1C" w14:textId="240376C4" w:rsidR="00BD2EFE" w:rsidRDefault="00BD2EFE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47. stavkom 1. ZTD-a propisano je da prokurist može sklapati sve ugovore i poduzimati sve pravne radnje u ime i za račun trgovačkog društva i zastupati ga u postupcima pred upravnim i drugim državnim organima, ustanovama s javnopravnim ovlastima te državnim i izabranim sudovima.</w:t>
      </w:r>
    </w:p>
    <w:p w14:paraId="66FFF2BA" w14:textId="2945C50B" w:rsidR="00A24618" w:rsidRDefault="00A24618" w:rsidP="005F07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ističe da</w:t>
      </w:r>
      <w:r w:rsidR="00BF2B22">
        <w:rPr>
          <w:rFonts w:ascii="Times New Roman" w:eastAsia="Calibri" w:hAnsi="Times New Roman" w:cs="Times New Roman"/>
          <w:sz w:val="24"/>
          <w:szCs w:val="24"/>
        </w:rPr>
        <w:t xml:space="preserve"> je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B22" w:rsidRPr="00F27D70">
        <w:rPr>
          <w:rFonts w:ascii="Times New Roman" w:eastAsia="Calibri" w:hAnsi="Times New Roman" w:cs="Times New Roman"/>
          <w:sz w:val="24"/>
          <w:szCs w:val="24"/>
        </w:rPr>
        <w:t>dosadašnjim odlukama Povjerenstva</w:t>
      </w:r>
      <w:r>
        <w:rPr>
          <w:rFonts w:ascii="Times New Roman" w:eastAsia="Calibri" w:hAnsi="Times New Roman" w:cs="Times New Roman"/>
          <w:sz w:val="24"/>
          <w:szCs w:val="24"/>
        </w:rPr>
        <w:t>, ali i presud</w:t>
      </w:r>
      <w:r w:rsidR="00BF2B22">
        <w:rPr>
          <w:rFonts w:ascii="Times New Roman" w:eastAsia="Calibri" w:hAnsi="Times New Roman" w:cs="Times New Roman"/>
          <w:sz w:val="24"/>
          <w:szCs w:val="24"/>
        </w:rPr>
        <w:t>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Upravnog suda u Rijeci broj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- 366/2019-7 od 30. kolovoza 2019.</w:t>
      </w:r>
      <w:r w:rsidR="00BF2B22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 w:rsidR="005F44C3">
        <w:rPr>
          <w:rFonts w:ascii="Times New Roman" w:eastAsia="Calibri" w:hAnsi="Times New Roman" w:cs="Times New Roman"/>
          <w:sz w:val="24"/>
          <w:szCs w:val="24"/>
        </w:rPr>
        <w:t xml:space="preserve"> koja je potvrđena presudom Visokog upravnog suda Republike Hrvatske broj Usž-5074/19-2 od 17.</w:t>
      </w:r>
      <w:r w:rsidR="009A79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4C3">
        <w:rPr>
          <w:rFonts w:ascii="Times New Roman" w:eastAsia="Calibri" w:hAnsi="Times New Roman" w:cs="Times New Roman"/>
          <w:sz w:val="24"/>
          <w:szCs w:val="24"/>
        </w:rPr>
        <w:t>lipnja 2020.</w:t>
      </w:r>
      <w:r w:rsidR="00BF2B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B22" w:rsidRPr="00F27D70">
        <w:rPr>
          <w:rFonts w:ascii="Times New Roman" w:eastAsia="Calibri" w:hAnsi="Times New Roman" w:cs="Times New Roman"/>
          <w:sz w:val="24"/>
          <w:szCs w:val="24"/>
        </w:rPr>
        <w:t>za</w:t>
      </w:r>
      <w:r w:rsidR="005F44C3">
        <w:rPr>
          <w:rFonts w:ascii="Times New Roman" w:eastAsia="Calibri" w:hAnsi="Times New Roman" w:cs="Times New Roman"/>
          <w:sz w:val="24"/>
          <w:szCs w:val="24"/>
        </w:rPr>
        <w:t>u</w:t>
      </w:r>
      <w:r w:rsidR="00BF2B22" w:rsidRPr="00F27D70">
        <w:rPr>
          <w:rFonts w:ascii="Times New Roman" w:eastAsia="Calibri" w:hAnsi="Times New Roman" w:cs="Times New Roman"/>
          <w:sz w:val="24"/>
          <w:szCs w:val="24"/>
        </w:rPr>
        <w:t>zeto</w:t>
      </w:r>
      <w:r w:rsidR="00BF2B22" w:rsidRPr="004B266F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="00BF2B22" w:rsidRPr="00F27D70">
        <w:rPr>
          <w:rFonts w:ascii="Times New Roman" w:eastAsia="Calibri" w:hAnsi="Times New Roman" w:cs="Times New Roman"/>
          <w:sz w:val="24"/>
          <w:szCs w:val="24"/>
        </w:rPr>
        <w:t>pravno stajalište</w:t>
      </w:r>
      <w:r w:rsidR="004B266F" w:rsidRPr="004B26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EC627B" w:rsidRPr="004B26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B26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</w:t>
      </w:r>
      <w:r w:rsidR="00EC627B">
        <w:rPr>
          <w:rFonts w:ascii="Times New Roman" w:eastAsia="Calibri" w:hAnsi="Times New Roman" w:cs="Times New Roman"/>
          <w:sz w:val="24"/>
          <w:szCs w:val="24"/>
        </w:rPr>
        <w:t>obzirom na ovlasti koje proizlaze iz prokure sukladno ZTD-u,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4C3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>
        <w:rPr>
          <w:rFonts w:ascii="Times New Roman" w:eastAsia="Calibri" w:hAnsi="Times New Roman" w:cs="Times New Roman"/>
          <w:sz w:val="24"/>
          <w:szCs w:val="24"/>
        </w:rPr>
        <w:t>poslovi prokurista trgovačkog društva imaju upravljačka obilježja, odnosno da isti predstavljaju poslove upravljanja trgovačkim društvom kao poslovnim subjektom, u smislu</w:t>
      </w:r>
      <w:r w:rsidR="004B266F">
        <w:rPr>
          <w:rFonts w:ascii="Times New Roman" w:eastAsia="Calibri" w:hAnsi="Times New Roman" w:cs="Times New Roman"/>
          <w:sz w:val="24"/>
          <w:szCs w:val="24"/>
        </w:rPr>
        <w:t xml:space="preserve"> citiranog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članka 18. stavka 1. ZSSI-a.</w:t>
      </w:r>
    </w:p>
    <w:p w14:paraId="346A65A6" w14:textId="5FA32A2B" w:rsidR="009764B7" w:rsidRDefault="00A24618" w:rsidP="004B266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obveznica Nada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Diković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vršiteljica dužnosti ravnatelja Doma zdravlja Ozalj, ne može istodobno, uz obnašanje navedene dužnosti, obavljati funkciju prokuriste u trgovačkom društvu Rea Silvija d.o.o.</w:t>
      </w:r>
      <w:r w:rsidR="004B266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D70">
        <w:rPr>
          <w:rFonts w:ascii="Times New Roman" w:eastAsia="Calibri" w:hAnsi="Times New Roman" w:cs="Times New Roman"/>
          <w:sz w:val="24"/>
          <w:szCs w:val="24"/>
        </w:rPr>
        <w:t xml:space="preserve">jer </w:t>
      </w:r>
      <w:r w:rsidR="004B266F" w:rsidRPr="00F27D70">
        <w:rPr>
          <w:rFonts w:ascii="Times New Roman" w:eastAsia="Calibri" w:hAnsi="Times New Roman" w:cs="Times New Roman"/>
          <w:sz w:val="24"/>
          <w:szCs w:val="24"/>
        </w:rPr>
        <w:t xml:space="preserve">isto nije u skladu </w:t>
      </w:r>
      <w:r w:rsidR="004B266F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</w:rPr>
        <w:t>odredb</w:t>
      </w:r>
      <w:r w:rsidR="004B266F">
        <w:rPr>
          <w:rFonts w:ascii="Times New Roman" w:eastAsia="Calibri" w:hAnsi="Times New Roman" w:cs="Times New Roman"/>
          <w:sz w:val="24"/>
          <w:szCs w:val="24"/>
        </w:rPr>
        <w:t>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članka 18. stavka 1. ZSSI-a.  </w:t>
      </w:r>
    </w:p>
    <w:p w14:paraId="6CEDD871" w14:textId="2A65C77C" w:rsidR="00BB3CA1" w:rsidRDefault="002F4E1E" w:rsidP="00C671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svega navedenog, Povjerenstvo je dalo mišljenje kako je</w:t>
      </w:r>
      <w:r w:rsidR="004B266F">
        <w:rPr>
          <w:rFonts w:ascii="Times New Roman" w:hAnsi="Times New Roman" w:cs="Times New Roman"/>
          <w:sz w:val="24"/>
          <w:szCs w:val="24"/>
        </w:rPr>
        <w:t xml:space="preserve"> naprijed</w:t>
      </w:r>
      <w:r>
        <w:rPr>
          <w:rFonts w:ascii="Times New Roman" w:hAnsi="Times New Roman" w:cs="Times New Roman"/>
          <w:sz w:val="24"/>
          <w:szCs w:val="24"/>
        </w:rPr>
        <w:t xml:space="preserve"> navedeno.</w:t>
      </w:r>
    </w:p>
    <w:p w14:paraId="1E953383" w14:textId="77777777" w:rsidR="00FF0AE4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817C5E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817C5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817C5E">
        <w:rPr>
          <w:rFonts w:ascii="Times New Roman" w:hAnsi="Times New Roman" w:cs="Times New Roman"/>
          <w:sz w:val="24"/>
          <w:szCs w:val="24"/>
        </w:rPr>
        <w:t>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6783A659" w14:textId="77777777" w:rsidR="005A7ED2" w:rsidRDefault="005A7ED2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25A5DFB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4CB2BEED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B975F8">
        <w:rPr>
          <w:rFonts w:ascii="Times New Roman" w:hAnsi="Times New Roman" w:cs="Times New Roman"/>
          <w:sz w:val="24"/>
          <w:szCs w:val="24"/>
        </w:rPr>
        <w:t>ca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9764B7">
        <w:rPr>
          <w:rFonts w:ascii="Times New Roman" w:hAnsi="Times New Roman" w:cs="Times New Roman"/>
          <w:sz w:val="24"/>
          <w:szCs w:val="24"/>
        </w:rPr>
        <w:t xml:space="preserve">Nada </w:t>
      </w:r>
      <w:proofErr w:type="spellStart"/>
      <w:r w:rsidR="009764B7">
        <w:rPr>
          <w:rFonts w:ascii="Times New Roman" w:hAnsi="Times New Roman" w:cs="Times New Roman"/>
          <w:sz w:val="24"/>
          <w:szCs w:val="24"/>
        </w:rPr>
        <w:t>Diković</w:t>
      </w:r>
      <w:proofErr w:type="spellEnd"/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5918BA7E" w14:textId="4B9C22A9" w:rsidR="005A7ED2" w:rsidRPr="00817C5E" w:rsidRDefault="005A7ED2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715CC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8CD6" w14:textId="77777777" w:rsidR="00715CCA" w:rsidRDefault="00715CCA" w:rsidP="005B5818">
      <w:pPr>
        <w:spacing w:after="0" w:line="240" w:lineRule="auto"/>
      </w:pPr>
      <w:r>
        <w:separator/>
      </w:r>
    </w:p>
  </w:endnote>
  <w:endnote w:type="continuationSeparator" w:id="0">
    <w:p w14:paraId="5CD3BFBA" w14:textId="77777777" w:rsidR="00715CCA" w:rsidRDefault="00715CC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F7B4" w14:textId="77777777" w:rsidR="00715CCA" w:rsidRDefault="00715CCA" w:rsidP="005B5818">
      <w:pPr>
        <w:spacing w:after="0" w:line="240" w:lineRule="auto"/>
      </w:pPr>
      <w:r>
        <w:separator/>
      </w:r>
    </w:p>
  </w:footnote>
  <w:footnote w:type="continuationSeparator" w:id="0">
    <w:p w14:paraId="462B2F6B" w14:textId="77777777" w:rsidR="00715CCA" w:rsidRDefault="00715CC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A3D9AF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47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41459">
    <w:abstractNumId w:val="3"/>
  </w:num>
  <w:num w:numId="2" w16cid:durableId="1934821980">
    <w:abstractNumId w:val="0"/>
  </w:num>
  <w:num w:numId="3" w16cid:durableId="36903844">
    <w:abstractNumId w:val="2"/>
  </w:num>
  <w:num w:numId="4" w16cid:durableId="1477606080">
    <w:abstractNumId w:val="1"/>
  </w:num>
  <w:num w:numId="5" w16cid:durableId="1365055504">
    <w:abstractNumId w:val="4"/>
  </w:num>
  <w:num w:numId="6" w16cid:durableId="1897087061">
    <w:abstractNumId w:val="1"/>
  </w:num>
  <w:num w:numId="7" w16cid:durableId="57094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51CD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52264"/>
    <w:rsid w:val="0005292B"/>
    <w:rsid w:val="00056DCF"/>
    <w:rsid w:val="000571C5"/>
    <w:rsid w:val="00057D6F"/>
    <w:rsid w:val="00062746"/>
    <w:rsid w:val="00062E04"/>
    <w:rsid w:val="00067EC1"/>
    <w:rsid w:val="00077F3E"/>
    <w:rsid w:val="000812FA"/>
    <w:rsid w:val="00083754"/>
    <w:rsid w:val="000847B4"/>
    <w:rsid w:val="00090291"/>
    <w:rsid w:val="000959DC"/>
    <w:rsid w:val="0009736C"/>
    <w:rsid w:val="000A0606"/>
    <w:rsid w:val="000A19E0"/>
    <w:rsid w:val="000A7110"/>
    <w:rsid w:val="000B186A"/>
    <w:rsid w:val="000B7162"/>
    <w:rsid w:val="000B7778"/>
    <w:rsid w:val="000C078E"/>
    <w:rsid w:val="000C190C"/>
    <w:rsid w:val="000C1FE4"/>
    <w:rsid w:val="000E31AD"/>
    <w:rsid w:val="000E32E6"/>
    <w:rsid w:val="000E6C68"/>
    <w:rsid w:val="000E75E4"/>
    <w:rsid w:val="000F5CD7"/>
    <w:rsid w:val="000F76C3"/>
    <w:rsid w:val="000F7918"/>
    <w:rsid w:val="00101F03"/>
    <w:rsid w:val="001023D3"/>
    <w:rsid w:val="0010309E"/>
    <w:rsid w:val="00110F2E"/>
    <w:rsid w:val="001121CC"/>
    <w:rsid w:val="00112E23"/>
    <w:rsid w:val="0011618C"/>
    <w:rsid w:val="001210DB"/>
    <w:rsid w:val="0012224D"/>
    <w:rsid w:val="001262F6"/>
    <w:rsid w:val="00130AF1"/>
    <w:rsid w:val="0013657B"/>
    <w:rsid w:val="0014691D"/>
    <w:rsid w:val="00150D97"/>
    <w:rsid w:val="00151DD0"/>
    <w:rsid w:val="001530D5"/>
    <w:rsid w:val="001578FE"/>
    <w:rsid w:val="001610AB"/>
    <w:rsid w:val="001640A9"/>
    <w:rsid w:val="00170131"/>
    <w:rsid w:val="0018205F"/>
    <w:rsid w:val="001872E8"/>
    <w:rsid w:val="001A2139"/>
    <w:rsid w:val="001B2939"/>
    <w:rsid w:val="001B702A"/>
    <w:rsid w:val="001C03AE"/>
    <w:rsid w:val="001D050A"/>
    <w:rsid w:val="001D322C"/>
    <w:rsid w:val="001E16EB"/>
    <w:rsid w:val="001E5605"/>
    <w:rsid w:val="00201E69"/>
    <w:rsid w:val="002025EB"/>
    <w:rsid w:val="00202968"/>
    <w:rsid w:val="00203651"/>
    <w:rsid w:val="00204122"/>
    <w:rsid w:val="002049E1"/>
    <w:rsid w:val="00212E30"/>
    <w:rsid w:val="0021449A"/>
    <w:rsid w:val="00216158"/>
    <w:rsid w:val="0022098A"/>
    <w:rsid w:val="002222C3"/>
    <w:rsid w:val="00224B4C"/>
    <w:rsid w:val="002309CB"/>
    <w:rsid w:val="0023102B"/>
    <w:rsid w:val="0023718E"/>
    <w:rsid w:val="002416A7"/>
    <w:rsid w:val="00242D76"/>
    <w:rsid w:val="00243596"/>
    <w:rsid w:val="00247623"/>
    <w:rsid w:val="002514D2"/>
    <w:rsid w:val="002613C5"/>
    <w:rsid w:val="00261C9C"/>
    <w:rsid w:val="00262849"/>
    <w:rsid w:val="0026380B"/>
    <w:rsid w:val="00264EC0"/>
    <w:rsid w:val="0027088A"/>
    <w:rsid w:val="002802DD"/>
    <w:rsid w:val="00287286"/>
    <w:rsid w:val="00294964"/>
    <w:rsid w:val="00296618"/>
    <w:rsid w:val="002A610B"/>
    <w:rsid w:val="002C71FF"/>
    <w:rsid w:val="002E14D7"/>
    <w:rsid w:val="002E20CE"/>
    <w:rsid w:val="002E2729"/>
    <w:rsid w:val="002E3D3C"/>
    <w:rsid w:val="002F2EEE"/>
    <w:rsid w:val="002F2F7E"/>
    <w:rsid w:val="002F313C"/>
    <w:rsid w:val="002F4E1E"/>
    <w:rsid w:val="003049CC"/>
    <w:rsid w:val="00311BAB"/>
    <w:rsid w:val="0031281B"/>
    <w:rsid w:val="00320FAE"/>
    <w:rsid w:val="00324845"/>
    <w:rsid w:val="003249CA"/>
    <w:rsid w:val="00326B34"/>
    <w:rsid w:val="00334030"/>
    <w:rsid w:val="00334DF9"/>
    <w:rsid w:val="00336F10"/>
    <w:rsid w:val="0034130D"/>
    <w:rsid w:val="003416CC"/>
    <w:rsid w:val="00343EF1"/>
    <w:rsid w:val="00344320"/>
    <w:rsid w:val="003525C1"/>
    <w:rsid w:val="0035395F"/>
    <w:rsid w:val="003650CE"/>
    <w:rsid w:val="003678AD"/>
    <w:rsid w:val="00370CD4"/>
    <w:rsid w:val="003756AF"/>
    <w:rsid w:val="003957A7"/>
    <w:rsid w:val="0039758E"/>
    <w:rsid w:val="003A06F3"/>
    <w:rsid w:val="003A28AD"/>
    <w:rsid w:val="003A3138"/>
    <w:rsid w:val="003A447E"/>
    <w:rsid w:val="003B2D30"/>
    <w:rsid w:val="003B47EE"/>
    <w:rsid w:val="003B5DDE"/>
    <w:rsid w:val="003C019C"/>
    <w:rsid w:val="003C427C"/>
    <w:rsid w:val="003C4B46"/>
    <w:rsid w:val="003C6122"/>
    <w:rsid w:val="003D1353"/>
    <w:rsid w:val="003D1479"/>
    <w:rsid w:val="003E4EDC"/>
    <w:rsid w:val="003E5ACE"/>
    <w:rsid w:val="003E5C51"/>
    <w:rsid w:val="003E62B2"/>
    <w:rsid w:val="003F3527"/>
    <w:rsid w:val="003F562D"/>
    <w:rsid w:val="003F6E36"/>
    <w:rsid w:val="003F7AA7"/>
    <w:rsid w:val="00401F77"/>
    <w:rsid w:val="00405B41"/>
    <w:rsid w:val="00406E92"/>
    <w:rsid w:val="00411522"/>
    <w:rsid w:val="0041496C"/>
    <w:rsid w:val="004157F4"/>
    <w:rsid w:val="00422583"/>
    <w:rsid w:val="00432084"/>
    <w:rsid w:val="004439D4"/>
    <w:rsid w:val="00447182"/>
    <w:rsid w:val="00450089"/>
    <w:rsid w:val="00461D52"/>
    <w:rsid w:val="00474523"/>
    <w:rsid w:val="00474AE9"/>
    <w:rsid w:val="00483AC3"/>
    <w:rsid w:val="00484946"/>
    <w:rsid w:val="004952EC"/>
    <w:rsid w:val="004A4678"/>
    <w:rsid w:val="004B0C5B"/>
    <w:rsid w:val="004B12AF"/>
    <w:rsid w:val="004B21BF"/>
    <w:rsid w:val="004B266F"/>
    <w:rsid w:val="004B5CF5"/>
    <w:rsid w:val="004C6815"/>
    <w:rsid w:val="004C6E83"/>
    <w:rsid w:val="004C7A6E"/>
    <w:rsid w:val="004D2880"/>
    <w:rsid w:val="004D3C97"/>
    <w:rsid w:val="004D4AC4"/>
    <w:rsid w:val="004E119A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176D5"/>
    <w:rsid w:val="00525707"/>
    <w:rsid w:val="00530D7D"/>
    <w:rsid w:val="0053234A"/>
    <w:rsid w:val="00537F3A"/>
    <w:rsid w:val="00547BFA"/>
    <w:rsid w:val="005551F0"/>
    <w:rsid w:val="00557BE3"/>
    <w:rsid w:val="00565C10"/>
    <w:rsid w:val="00570551"/>
    <w:rsid w:val="00577B84"/>
    <w:rsid w:val="00581532"/>
    <w:rsid w:val="0058272B"/>
    <w:rsid w:val="00587629"/>
    <w:rsid w:val="00590C1A"/>
    <w:rsid w:val="00592998"/>
    <w:rsid w:val="005935DE"/>
    <w:rsid w:val="005A1371"/>
    <w:rsid w:val="005A2F0B"/>
    <w:rsid w:val="005A65F7"/>
    <w:rsid w:val="005A7ED2"/>
    <w:rsid w:val="005B2F80"/>
    <w:rsid w:val="005B5818"/>
    <w:rsid w:val="005C0CD9"/>
    <w:rsid w:val="005C0EF9"/>
    <w:rsid w:val="005D05AA"/>
    <w:rsid w:val="005D2660"/>
    <w:rsid w:val="005D64D2"/>
    <w:rsid w:val="005F0775"/>
    <w:rsid w:val="005F44C3"/>
    <w:rsid w:val="005F6341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2F12"/>
    <w:rsid w:val="0063694A"/>
    <w:rsid w:val="00643FD1"/>
    <w:rsid w:val="00644BF4"/>
    <w:rsid w:val="00647B1E"/>
    <w:rsid w:val="00655448"/>
    <w:rsid w:val="00656C56"/>
    <w:rsid w:val="00670441"/>
    <w:rsid w:val="006745B9"/>
    <w:rsid w:val="00674EF7"/>
    <w:rsid w:val="006842D9"/>
    <w:rsid w:val="00691B2F"/>
    <w:rsid w:val="00692FC1"/>
    <w:rsid w:val="00693FD7"/>
    <w:rsid w:val="00695F34"/>
    <w:rsid w:val="006A2948"/>
    <w:rsid w:val="006B1F10"/>
    <w:rsid w:val="006B286B"/>
    <w:rsid w:val="006B3386"/>
    <w:rsid w:val="006B3660"/>
    <w:rsid w:val="006B46D6"/>
    <w:rsid w:val="006B63C9"/>
    <w:rsid w:val="006B69AE"/>
    <w:rsid w:val="006C0645"/>
    <w:rsid w:val="006C09B2"/>
    <w:rsid w:val="006C591D"/>
    <w:rsid w:val="006D1EEA"/>
    <w:rsid w:val="006D326C"/>
    <w:rsid w:val="006D6D43"/>
    <w:rsid w:val="006E270D"/>
    <w:rsid w:val="006F4BA2"/>
    <w:rsid w:val="006F4FD8"/>
    <w:rsid w:val="006F692A"/>
    <w:rsid w:val="00706934"/>
    <w:rsid w:val="00715CCA"/>
    <w:rsid w:val="00723605"/>
    <w:rsid w:val="00723B8D"/>
    <w:rsid w:val="007346F1"/>
    <w:rsid w:val="00735AD2"/>
    <w:rsid w:val="00737B5A"/>
    <w:rsid w:val="007454EE"/>
    <w:rsid w:val="00746DF2"/>
    <w:rsid w:val="00747FE1"/>
    <w:rsid w:val="00750BFF"/>
    <w:rsid w:val="00763275"/>
    <w:rsid w:val="0076329E"/>
    <w:rsid w:val="00764C90"/>
    <w:rsid w:val="0076693B"/>
    <w:rsid w:val="007714E1"/>
    <w:rsid w:val="00771539"/>
    <w:rsid w:val="007749E5"/>
    <w:rsid w:val="00780F72"/>
    <w:rsid w:val="007814C8"/>
    <w:rsid w:val="00783DB6"/>
    <w:rsid w:val="007852D5"/>
    <w:rsid w:val="007909C3"/>
    <w:rsid w:val="00793EC7"/>
    <w:rsid w:val="007A7E9A"/>
    <w:rsid w:val="007B259F"/>
    <w:rsid w:val="007B7B69"/>
    <w:rsid w:val="007C0283"/>
    <w:rsid w:val="007C5F14"/>
    <w:rsid w:val="0080085E"/>
    <w:rsid w:val="00816F26"/>
    <w:rsid w:val="00817C5E"/>
    <w:rsid w:val="00820773"/>
    <w:rsid w:val="00820ABA"/>
    <w:rsid w:val="00820C27"/>
    <w:rsid w:val="0082392E"/>
    <w:rsid w:val="00823EA0"/>
    <w:rsid w:val="00824B78"/>
    <w:rsid w:val="0082593D"/>
    <w:rsid w:val="00825B69"/>
    <w:rsid w:val="00835484"/>
    <w:rsid w:val="00835D62"/>
    <w:rsid w:val="00843691"/>
    <w:rsid w:val="00847470"/>
    <w:rsid w:val="00851113"/>
    <w:rsid w:val="00856E11"/>
    <w:rsid w:val="0085734A"/>
    <w:rsid w:val="008662C7"/>
    <w:rsid w:val="0086720C"/>
    <w:rsid w:val="0087267D"/>
    <w:rsid w:val="008765E9"/>
    <w:rsid w:val="008A1F8D"/>
    <w:rsid w:val="008A2A1E"/>
    <w:rsid w:val="008A4A78"/>
    <w:rsid w:val="008A68D9"/>
    <w:rsid w:val="008B5D41"/>
    <w:rsid w:val="008B7239"/>
    <w:rsid w:val="008C35B5"/>
    <w:rsid w:val="008C361C"/>
    <w:rsid w:val="008C5463"/>
    <w:rsid w:val="008D5CE8"/>
    <w:rsid w:val="008E1267"/>
    <w:rsid w:val="008E3CE4"/>
    <w:rsid w:val="008E4BB1"/>
    <w:rsid w:val="008E6774"/>
    <w:rsid w:val="008F6596"/>
    <w:rsid w:val="009062CF"/>
    <w:rsid w:val="00906BCD"/>
    <w:rsid w:val="00907128"/>
    <w:rsid w:val="00911E25"/>
    <w:rsid w:val="00912396"/>
    <w:rsid w:val="00913B0E"/>
    <w:rsid w:val="0092038A"/>
    <w:rsid w:val="0092088B"/>
    <w:rsid w:val="009236CD"/>
    <w:rsid w:val="009266D2"/>
    <w:rsid w:val="00926AB4"/>
    <w:rsid w:val="009400D5"/>
    <w:rsid w:val="00945F1B"/>
    <w:rsid w:val="00947726"/>
    <w:rsid w:val="00947C4A"/>
    <w:rsid w:val="00954AF4"/>
    <w:rsid w:val="00957EE2"/>
    <w:rsid w:val="009610C0"/>
    <w:rsid w:val="00961CD8"/>
    <w:rsid w:val="00965145"/>
    <w:rsid w:val="009678D2"/>
    <w:rsid w:val="00967E61"/>
    <w:rsid w:val="00974863"/>
    <w:rsid w:val="00976374"/>
    <w:rsid w:val="009764B7"/>
    <w:rsid w:val="00977817"/>
    <w:rsid w:val="00980914"/>
    <w:rsid w:val="00981C4C"/>
    <w:rsid w:val="00984DC4"/>
    <w:rsid w:val="00990319"/>
    <w:rsid w:val="00993C08"/>
    <w:rsid w:val="009949F5"/>
    <w:rsid w:val="00996E03"/>
    <w:rsid w:val="009A0C3C"/>
    <w:rsid w:val="009A3C13"/>
    <w:rsid w:val="009A6A75"/>
    <w:rsid w:val="009A7903"/>
    <w:rsid w:val="009B0DB7"/>
    <w:rsid w:val="009C57EB"/>
    <w:rsid w:val="009C6035"/>
    <w:rsid w:val="009D06F8"/>
    <w:rsid w:val="009E7D1F"/>
    <w:rsid w:val="009F35FF"/>
    <w:rsid w:val="009F6778"/>
    <w:rsid w:val="00A02EEB"/>
    <w:rsid w:val="00A06456"/>
    <w:rsid w:val="00A10A04"/>
    <w:rsid w:val="00A24618"/>
    <w:rsid w:val="00A30C17"/>
    <w:rsid w:val="00A3131B"/>
    <w:rsid w:val="00A40EBC"/>
    <w:rsid w:val="00A41D57"/>
    <w:rsid w:val="00A423B9"/>
    <w:rsid w:val="00A5071C"/>
    <w:rsid w:val="00A5071E"/>
    <w:rsid w:val="00A53D84"/>
    <w:rsid w:val="00A61224"/>
    <w:rsid w:val="00A62755"/>
    <w:rsid w:val="00A652C5"/>
    <w:rsid w:val="00A66749"/>
    <w:rsid w:val="00A67E80"/>
    <w:rsid w:val="00A719B5"/>
    <w:rsid w:val="00A737C8"/>
    <w:rsid w:val="00A75D6C"/>
    <w:rsid w:val="00A76638"/>
    <w:rsid w:val="00A822D8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C10EF"/>
    <w:rsid w:val="00AC5D2F"/>
    <w:rsid w:val="00AD75F9"/>
    <w:rsid w:val="00AE4562"/>
    <w:rsid w:val="00AF387D"/>
    <w:rsid w:val="00AF442D"/>
    <w:rsid w:val="00AF5BDA"/>
    <w:rsid w:val="00B03EAD"/>
    <w:rsid w:val="00B048F1"/>
    <w:rsid w:val="00B04A5E"/>
    <w:rsid w:val="00B2504F"/>
    <w:rsid w:val="00B34E8A"/>
    <w:rsid w:val="00B36E54"/>
    <w:rsid w:val="00B446E7"/>
    <w:rsid w:val="00B45212"/>
    <w:rsid w:val="00B47427"/>
    <w:rsid w:val="00B5795A"/>
    <w:rsid w:val="00B64C14"/>
    <w:rsid w:val="00B662C6"/>
    <w:rsid w:val="00B70DAE"/>
    <w:rsid w:val="00B92389"/>
    <w:rsid w:val="00B92637"/>
    <w:rsid w:val="00B974A2"/>
    <w:rsid w:val="00B975F8"/>
    <w:rsid w:val="00BA1175"/>
    <w:rsid w:val="00BB3A52"/>
    <w:rsid w:val="00BB3CA1"/>
    <w:rsid w:val="00BC2E04"/>
    <w:rsid w:val="00BC6C6F"/>
    <w:rsid w:val="00BC6F6A"/>
    <w:rsid w:val="00BD2EFE"/>
    <w:rsid w:val="00BD640B"/>
    <w:rsid w:val="00BE3CE2"/>
    <w:rsid w:val="00BE6A4F"/>
    <w:rsid w:val="00BF2B22"/>
    <w:rsid w:val="00BF5F4E"/>
    <w:rsid w:val="00BF6762"/>
    <w:rsid w:val="00BF6F75"/>
    <w:rsid w:val="00C03F8F"/>
    <w:rsid w:val="00C1023A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59DD"/>
    <w:rsid w:val="00C52EB7"/>
    <w:rsid w:val="00C538B2"/>
    <w:rsid w:val="00C53A1A"/>
    <w:rsid w:val="00C55878"/>
    <w:rsid w:val="00C618C8"/>
    <w:rsid w:val="00C6406A"/>
    <w:rsid w:val="00C6712C"/>
    <w:rsid w:val="00C6797A"/>
    <w:rsid w:val="00C70E33"/>
    <w:rsid w:val="00C81A14"/>
    <w:rsid w:val="00C85E12"/>
    <w:rsid w:val="00C8695D"/>
    <w:rsid w:val="00CA28B6"/>
    <w:rsid w:val="00CC01E6"/>
    <w:rsid w:val="00CC18BA"/>
    <w:rsid w:val="00CD276B"/>
    <w:rsid w:val="00CF0867"/>
    <w:rsid w:val="00CF0F16"/>
    <w:rsid w:val="00CF45E9"/>
    <w:rsid w:val="00D00FDD"/>
    <w:rsid w:val="00D00FE4"/>
    <w:rsid w:val="00D02B1B"/>
    <w:rsid w:val="00D02DD3"/>
    <w:rsid w:val="00D070B0"/>
    <w:rsid w:val="00D1289E"/>
    <w:rsid w:val="00D13213"/>
    <w:rsid w:val="00D1468F"/>
    <w:rsid w:val="00D15CFE"/>
    <w:rsid w:val="00D1655F"/>
    <w:rsid w:val="00D212FE"/>
    <w:rsid w:val="00D23E7E"/>
    <w:rsid w:val="00D27F5D"/>
    <w:rsid w:val="00D3225A"/>
    <w:rsid w:val="00D41639"/>
    <w:rsid w:val="00D46BAD"/>
    <w:rsid w:val="00D50094"/>
    <w:rsid w:val="00D51533"/>
    <w:rsid w:val="00D51BBE"/>
    <w:rsid w:val="00D55746"/>
    <w:rsid w:val="00D56D57"/>
    <w:rsid w:val="00D60165"/>
    <w:rsid w:val="00D614D0"/>
    <w:rsid w:val="00D67E9D"/>
    <w:rsid w:val="00D7678D"/>
    <w:rsid w:val="00D7704A"/>
    <w:rsid w:val="00D776B3"/>
    <w:rsid w:val="00D778D3"/>
    <w:rsid w:val="00D81B61"/>
    <w:rsid w:val="00D9057E"/>
    <w:rsid w:val="00D90F9B"/>
    <w:rsid w:val="00D92076"/>
    <w:rsid w:val="00DA7FAB"/>
    <w:rsid w:val="00DD0AAA"/>
    <w:rsid w:val="00DE0300"/>
    <w:rsid w:val="00DF7871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35BBB"/>
    <w:rsid w:val="00E45118"/>
    <w:rsid w:val="00E45628"/>
    <w:rsid w:val="00E46AFE"/>
    <w:rsid w:val="00E4754F"/>
    <w:rsid w:val="00E62410"/>
    <w:rsid w:val="00E716C9"/>
    <w:rsid w:val="00E72F48"/>
    <w:rsid w:val="00E74A09"/>
    <w:rsid w:val="00E76DBE"/>
    <w:rsid w:val="00E80A1D"/>
    <w:rsid w:val="00E83023"/>
    <w:rsid w:val="00E87F97"/>
    <w:rsid w:val="00E93E91"/>
    <w:rsid w:val="00EA0EC4"/>
    <w:rsid w:val="00EA3475"/>
    <w:rsid w:val="00EA6185"/>
    <w:rsid w:val="00EC07AB"/>
    <w:rsid w:val="00EC53FC"/>
    <w:rsid w:val="00EC627B"/>
    <w:rsid w:val="00EC726C"/>
    <w:rsid w:val="00EC744A"/>
    <w:rsid w:val="00ED24DD"/>
    <w:rsid w:val="00ED3BF3"/>
    <w:rsid w:val="00EE5415"/>
    <w:rsid w:val="00EF117E"/>
    <w:rsid w:val="00F02443"/>
    <w:rsid w:val="00F155BD"/>
    <w:rsid w:val="00F27D70"/>
    <w:rsid w:val="00F32043"/>
    <w:rsid w:val="00F334C6"/>
    <w:rsid w:val="00F42128"/>
    <w:rsid w:val="00F442B8"/>
    <w:rsid w:val="00F449AC"/>
    <w:rsid w:val="00F50328"/>
    <w:rsid w:val="00F506A3"/>
    <w:rsid w:val="00F55907"/>
    <w:rsid w:val="00F5782D"/>
    <w:rsid w:val="00F62DA9"/>
    <w:rsid w:val="00F750C3"/>
    <w:rsid w:val="00F76A89"/>
    <w:rsid w:val="00F84AEF"/>
    <w:rsid w:val="00F872D1"/>
    <w:rsid w:val="00F9012B"/>
    <w:rsid w:val="00F94D51"/>
    <w:rsid w:val="00F958A8"/>
    <w:rsid w:val="00F97121"/>
    <w:rsid w:val="00F97F6E"/>
    <w:rsid w:val="00FA0FD1"/>
    <w:rsid w:val="00FB036C"/>
    <w:rsid w:val="00FC0289"/>
    <w:rsid w:val="00FC0292"/>
    <w:rsid w:val="00FC3059"/>
    <w:rsid w:val="00FC43A0"/>
    <w:rsid w:val="00FC485C"/>
    <w:rsid w:val="00FC4BCB"/>
    <w:rsid w:val="00FC4E2B"/>
    <w:rsid w:val="00FC5609"/>
    <w:rsid w:val="00FC638C"/>
    <w:rsid w:val="00FC6EA9"/>
    <w:rsid w:val="00FD290D"/>
    <w:rsid w:val="00FD58EB"/>
    <w:rsid w:val="00FD6735"/>
    <w:rsid w:val="00FE3E5A"/>
    <w:rsid w:val="00FE6B62"/>
    <w:rsid w:val="00FE7C20"/>
    <w:rsid w:val="00FF0AE4"/>
    <w:rsid w:val="00FF0C7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6614F-A210-4EB4-812B-EB77E9457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Nevena Aužina</cp:lastModifiedBy>
  <cp:revision>7</cp:revision>
  <cp:lastPrinted>2024-03-20T18:26:00Z</cp:lastPrinted>
  <dcterms:created xsi:type="dcterms:W3CDTF">2024-03-20T13:12:00Z</dcterms:created>
  <dcterms:modified xsi:type="dcterms:W3CDTF">2024-03-21T13:37:00Z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