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45FE8" w14:textId="77777777" w:rsidR="00A22117" w:rsidRDefault="00A22117" w:rsidP="00A22117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1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711-I-2907-P-501/23-03-21</w:t>
      </w:r>
    </w:p>
    <w:p w14:paraId="500010C9" w14:textId="77777777" w:rsidR="00A22117" w:rsidRPr="00841A1B" w:rsidRDefault="00A22117" w:rsidP="00A22117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>
        <w:rPr>
          <w:color w:val="auto"/>
        </w:rPr>
        <w:t xml:space="preserve">21. prosinca </w:t>
      </w:r>
      <w:r w:rsidRPr="00841A1B">
        <w:rPr>
          <w:color w:val="auto"/>
        </w:rPr>
        <w:t>2023.</w:t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2D90D021" w14:textId="77777777" w:rsidR="00A22117" w:rsidRDefault="00A22117" w:rsidP="00A22117">
      <w:pPr>
        <w:pStyle w:val="Default"/>
        <w:spacing w:line="276" w:lineRule="auto"/>
        <w:jc w:val="both"/>
        <w:rPr>
          <w:b/>
          <w:color w:val="auto"/>
        </w:rPr>
      </w:pPr>
    </w:p>
    <w:p w14:paraId="278D450D" w14:textId="77777777" w:rsidR="00A22117" w:rsidRPr="00841A1B" w:rsidRDefault="00A22117" w:rsidP="00A221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9ECD00" w14:textId="77777777" w:rsidR="00A22117" w:rsidRPr="00541713" w:rsidRDefault="00A22117" w:rsidP="00A22117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odvjetnik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DARIO OBRADOVIĆ</w:t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42B6B90" w14:textId="77777777" w:rsidR="00A22117" w:rsidRPr="00841A1B" w:rsidRDefault="00A22117" w:rsidP="00A221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CA692D" w14:textId="77777777" w:rsidR="00A22117" w:rsidRPr="00841A1B" w:rsidRDefault="00A22117" w:rsidP="00A221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031B28C" w14:textId="77777777" w:rsidR="00A22117" w:rsidRDefault="00A22117" w:rsidP="00A221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bookmarkStart w:id="0" w:name="_Hlk149823244"/>
      <w:r>
        <w:rPr>
          <w:rFonts w:ascii="Times New Roman" w:eastAsia="Calibri" w:hAnsi="Times New Roman" w:cs="Times New Roman"/>
          <w:b/>
          <w:sz w:val="24"/>
          <w:szCs w:val="24"/>
        </w:rPr>
        <w:t xml:space="preserve"> Očitovanje na zahtjev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Daria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Obradovića</w:t>
      </w:r>
    </w:p>
    <w:p w14:paraId="7D9B7E78" w14:textId="77777777" w:rsidR="00A22117" w:rsidRPr="00E569F2" w:rsidRDefault="00A22117" w:rsidP="00A2211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daje se</w:t>
      </w:r>
      <w:r w:rsidRPr="00E569F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14FCB16" w14:textId="77777777" w:rsidR="00A22117" w:rsidRPr="00841A1B" w:rsidRDefault="00A22117" w:rsidP="00A22117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7D2EF0D1" w14:textId="77777777" w:rsidR="00A22117" w:rsidRPr="007A55C6" w:rsidRDefault="00A22117" w:rsidP="00A22117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(dalje: Povjerenstvo) dana 06. prosinca 2023. pod brojem 711-U-8447-P-501/23-01-25 zaprimilo je zahtjev za davanjem mišljenja koji je podnio Dario Obradović, odvjetnik iz Dubrovnika. </w:t>
      </w:r>
    </w:p>
    <w:p w14:paraId="0CD97C5D" w14:textId="77777777" w:rsidR="00A22117" w:rsidRPr="006D7350" w:rsidRDefault="00A22117" w:rsidP="00A221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84A7C5" w14:textId="77777777" w:rsidR="00A22117" w:rsidRPr="00A95EA2" w:rsidRDefault="00A22117" w:rsidP="00A22117">
      <w:pPr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podnesenom zahtjevu podnositelj traži</w:t>
      </w:r>
      <w:r w:rsidRPr="00A95EA2">
        <w:rPr>
          <w:rFonts w:ascii="Times New Roman" w:eastAsia="Calibri" w:hAnsi="Times New Roman" w:cs="Times New Roman"/>
          <w:sz w:val="24"/>
          <w:szCs w:val="24"/>
        </w:rPr>
        <w:t xml:space="preserve"> mišljenje za postupanje sukladno članku 9. st</w:t>
      </w:r>
      <w:r>
        <w:rPr>
          <w:rFonts w:ascii="Times New Roman" w:eastAsia="Calibri" w:hAnsi="Times New Roman" w:cs="Times New Roman"/>
          <w:sz w:val="24"/>
          <w:szCs w:val="24"/>
        </w:rPr>
        <w:t>avku</w:t>
      </w:r>
      <w:r w:rsidRPr="00A95EA2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točki </w:t>
      </w:r>
      <w:r w:rsidRPr="00A95EA2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BB74BE">
        <w:rPr>
          <w:rFonts w:ascii="Times New Roman" w:hAnsi="Times New Roman" w:cs="Times New Roman"/>
          <w:sz w:val="24"/>
          <w:szCs w:val="24"/>
        </w:rPr>
        <w:t>Zakona o sprječavanju sukoba interesa (“Narodne novine“, broj 143/21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74BE">
        <w:rPr>
          <w:rFonts w:ascii="Times New Roman" w:hAnsi="Times New Roman" w:cs="Times New Roman"/>
          <w:sz w:val="24"/>
          <w:szCs w:val="24"/>
        </w:rPr>
        <w:t>, dalje ZSSI)</w:t>
      </w:r>
      <w:r w:rsidRPr="00A95EA2">
        <w:rPr>
          <w:rFonts w:ascii="Times New Roman" w:eastAsia="Calibri" w:hAnsi="Times New Roman" w:cs="Times New Roman"/>
          <w:sz w:val="24"/>
          <w:szCs w:val="24"/>
        </w:rPr>
        <w:t xml:space="preserve"> odnosno </w:t>
      </w:r>
      <w:r>
        <w:rPr>
          <w:rFonts w:ascii="Times New Roman" w:eastAsia="Calibri" w:hAnsi="Times New Roman" w:cs="Times New Roman"/>
          <w:sz w:val="24"/>
          <w:szCs w:val="24"/>
        </w:rPr>
        <w:t>treba li se</w:t>
      </w:r>
      <w:r w:rsidRPr="00A95EA2">
        <w:rPr>
          <w:rFonts w:ascii="Times New Roman" w:eastAsia="Calibri" w:hAnsi="Times New Roman" w:cs="Times New Roman"/>
          <w:sz w:val="24"/>
          <w:szCs w:val="24"/>
        </w:rPr>
        <w:t xml:space="preserve"> jedini član uprave trgovačkog društva u vlasništvu </w:t>
      </w:r>
      <w:r>
        <w:rPr>
          <w:rFonts w:ascii="Times New Roman" w:eastAsia="Calibri" w:hAnsi="Times New Roman" w:cs="Times New Roman"/>
          <w:sz w:val="24"/>
          <w:szCs w:val="24"/>
        </w:rPr>
        <w:t>jedinice lokalne samouprave</w:t>
      </w:r>
      <w:r w:rsidRPr="00A95EA2">
        <w:rPr>
          <w:rFonts w:ascii="Times New Roman" w:eastAsia="Calibri" w:hAnsi="Times New Roman" w:cs="Times New Roman"/>
          <w:sz w:val="24"/>
          <w:szCs w:val="24"/>
        </w:rPr>
        <w:t xml:space="preserve"> izuzeti od donošenja odluka i sklapanja ugovora kada to trgovačko društvo treba zaključiti ugovor sa sestrinskom tvrtkom bivšeg poslodavca u kojem je ovaj član uprave bio prethodno zaposlen (dakle u posljednje dvije godine) ili se ova okolnost odnosi isključivo na tvr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A95EA2">
        <w:rPr>
          <w:rFonts w:ascii="Times New Roman" w:eastAsia="Calibri" w:hAnsi="Times New Roman" w:cs="Times New Roman"/>
          <w:sz w:val="24"/>
          <w:szCs w:val="24"/>
        </w:rPr>
        <w:t>ku bivšeg poslodavca, a ne na sestrinske tvrtke (isti vlasnik).</w:t>
      </w:r>
    </w:p>
    <w:p w14:paraId="1224FBF3" w14:textId="77777777" w:rsidR="00A22117" w:rsidRDefault="00A22117" w:rsidP="00A2211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B74BE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bookmarkStart w:id="1" w:name="_Hlk153966674"/>
      <w:r w:rsidRPr="00BB74BE">
        <w:rPr>
          <w:rFonts w:ascii="Times New Roman" w:hAnsi="Times New Roman" w:cs="Times New Roman"/>
          <w:sz w:val="24"/>
          <w:szCs w:val="24"/>
        </w:rPr>
        <w:t>ZSSI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BB74BE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Pr="00BB74BE">
        <w:rPr>
          <w:rFonts w:ascii="Times New Roman" w:hAnsi="Times New Roman" w:cs="Times New Roman"/>
          <w:sz w:val="24"/>
          <w:szCs w:val="24"/>
        </w:rPr>
        <w:t xml:space="preserve">ali se njegov sadržaj odnosi na tumačenje odredbe ZSSI-a, stoga Povjerenstvo povodom podnesenog zahtjeva na temelju </w:t>
      </w:r>
      <w:r w:rsidRPr="00BB74BE">
        <w:rPr>
          <w:rFonts w:ascii="Times New Roman" w:eastAsia="Calibri" w:hAnsi="Times New Roman"/>
          <w:sz w:val="24"/>
          <w:szCs w:val="24"/>
        </w:rPr>
        <w:t>članka 32. stavka 1. podstavka 3., 4. i 5. ZSSI-a na 3</w:t>
      </w:r>
      <w:r>
        <w:rPr>
          <w:rFonts w:ascii="Times New Roman" w:eastAsia="Calibri" w:hAnsi="Times New Roman"/>
          <w:sz w:val="24"/>
          <w:szCs w:val="24"/>
        </w:rPr>
        <w:t>5</w:t>
      </w:r>
      <w:r w:rsidRPr="00BB74BE">
        <w:rPr>
          <w:rFonts w:ascii="Times New Roman" w:eastAsia="Calibri" w:hAnsi="Times New Roman"/>
          <w:sz w:val="24"/>
          <w:szCs w:val="24"/>
        </w:rPr>
        <w:t>. sjednici održanoj 2</w:t>
      </w:r>
      <w:r>
        <w:rPr>
          <w:rFonts w:ascii="Times New Roman" w:eastAsia="Calibri" w:hAnsi="Times New Roman"/>
          <w:sz w:val="24"/>
          <w:szCs w:val="24"/>
        </w:rPr>
        <w:t>1</w:t>
      </w:r>
      <w:r w:rsidRPr="00BB74BE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prosinca</w:t>
      </w:r>
      <w:r w:rsidRPr="00BB74BE">
        <w:rPr>
          <w:rFonts w:ascii="Times New Roman" w:eastAsia="Calibri" w:hAnsi="Times New Roman"/>
          <w:sz w:val="24"/>
          <w:szCs w:val="24"/>
        </w:rPr>
        <w:t xml:space="preserve"> 2023., podnositeljici daje očitovanje, kako slijedi. </w:t>
      </w:r>
    </w:p>
    <w:p w14:paraId="2FE2426A" w14:textId="77777777" w:rsidR="00A22117" w:rsidRPr="00BB74BE" w:rsidRDefault="00A22117" w:rsidP="00A2211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161AABA3" w14:textId="77777777" w:rsidR="00A22117" w:rsidRPr="008B2057" w:rsidRDefault="00A22117" w:rsidP="00A221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obveznici toga Zakona predsjednici i članovi uprava trgovačkih društava u kojima jedinice lokalne i područne (regionalne) samouprave imaju većinski udio te predsjednici i članovi uprava </w:t>
      </w:r>
      <w:bookmarkStart w:id="2" w:name="_Hlk95041384"/>
      <w:r>
        <w:rPr>
          <w:rFonts w:ascii="Times New Roman" w:hAnsi="Times New Roman" w:cs="Times New Roman"/>
          <w:sz w:val="24"/>
          <w:szCs w:val="24"/>
        </w:rPr>
        <w:t xml:space="preserve">trgovačkih društava kojima su </w:t>
      </w:r>
      <w:bookmarkStart w:id="3" w:name="_Hlk98936089"/>
      <w:r>
        <w:rPr>
          <w:rFonts w:ascii="Times New Roman" w:hAnsi="Times New Roman" w:cs="Times New Roman"/>
          <w:sz w:val="24"/>
          <w:szCs w:val="24"/>
        </w:rPr>
        <w:t xml:space="preserve">većinski vlasnici trgovačka društva u kojima većinski udio ima </w:t>
      </w:r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lokalne i područne ( regionalne) samouprave.</w:t>
      </w:r>
    </w:p>
    <w:p w14:paraId="18373880" w14:textId="77777777" w:rsidR="00A22117" w:rsidRPr="0015456B" w:rsidRDefault="00A22117" w:rsidP="00A2211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6B">
        <w:rPr>
          <w:rFonts w:ascii="Times New Roman" w:eastAsia="Calibri" w:hAnsi="Times New Roman" w:cs="Times New Roman"/>
          <w:sz w:val="24"/>
          <w:szCs w:val="24"/>
        </w:rPr>
        <w:t xml:space="preserve">Člankom 2. stavkom 1. ZSSI-a propisano je da u obnašanju javne dužnosti obveznici ne smiju svoj privatni interes stavljati iznad javnog interesa, a stavkom 2. istog članka Zakona propisano je da sukob interesa postoji </w:t>
      </w:r>
      <w:r w:rsidRPr="0015456B">
        <w:rPr>
          <w:rFonts w:ascii="Times New Roman" w:hAnsi="Times New Roman" w:cs="Times New Roman"/>
          <w:sz w:val="24"/>
          <w:szCs w:val="24"/>
        </w:rPr>
        <w:t>kada su privatni interesi obveznika u suprotnosti s javnim interesom, a posebice kada privatni interes obveznika može utjecati na njegovu nepristranost u obavljanju javne dužnosti (potencijalni sukob interesa) te kada je privatni interes obveznika utjecao ili se osnovano može smatrati da je utjecao na njegovu nepristranost u obavljanju javne dužnosti (stvarni sukob interesa).</w:t>
      </w:r>
    </w:p>
    <w:p w14:paraId="197F4764" w14:textId="77777777" w:rsidR="00A22117" w:rsidRPr="0015456B" w:rsidRDefault="00A22117" w:rsidP="00A2211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6B">
        <w:rPr>
          <w:rFonts w:ascii="Times New Roman" w:hAnsi="Times New Roman" w:cs="Times New Roman"/>
          <w:sz w:val="24"/>
          <w:szCs w:val="24"/>
        </w:rPr>
        <w:t xml:space="preserve">Sukladno članku 9. stavku 1. </w:t>
      </w:r>
      <w:r w:rsidRPr="0015456B">
        <w:rPr>
          <w:rFonts w:ascii="Times New Roman" w:eastAsia="Calibri" w:hAnsi="Times New Roman" w:cs="Times New Roman"/>
          <w:sz w:val="24"/>
          <w:szCs w:val="24"/>
        </w:rPr>
        <w:t>ZSSI-a, a</w:t>
      </w:r>
      <w:r w:rsidRPr="0015456B">
        <w:rPr>
          <w:rFonts w:ascii="Times New Roman" w:hAnsi="Times New Roman" w:cs="Times New Roman"/>
          <w:sz w:val="24"/>
          <w:szCs w:val="24"/>
        </w:rPr>
        <w:t xml:space="preserve">ko se pojave okolnosti koje se mogu definirati kao potencijalni sukob interesa, obveznik je dužan deklarirati ga na odgovarajući način i razriješiti tako da zaštiti javni interes. Stavkom 2. tog članka propisano je da će se ako nije drukčije propisano zakonom, obveznik izuzeti od donošenja odluka odnosno sudjelovanja u donošenju odluka i sklapanju ugovora koji utječu na njegov vlastiti poslovni interes ili poslovni interes s njim povezanih osoba. </w:t>
      </w:r>
    </w:p>
    <w:p w14:paraId="42E28658" w14:textId="77777777" w:rsidR="00A22117" w:rsidRDefault="00A22117" w:rsidP="00A221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8AE98" w14:textId="77777777" w:rsidR="00A22117" w:rsidRDefault="00A22117" w:rsidP="00A221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ZSSI-om nije propisano da bi u s</w:t>
      </w:r>
      <w:r w:rsidRPr="0015456B">
        <w:rPr>
          <w:rFonts w:ascii="Times New Roman" w:eastAsia="Calibri" w:hAnsi="Times New Roman" w:cs="Times New Roman"/>
          <w:sz w:val="24"/>
          <w:szCs w:val="24"/>
        </w:rPr>
        <w:t>ituacij</w:t>
      </w:r>
      <w:r>
        <w:rPr>
          <w:rFonts w:ascii="Times New Roman" w:eastAsia="Calibri" w:hAnsi="Times New Roman" w:cs="Times New Roman"/>
          <w:sz w:val="24"/>
          <w:szCs w:val="24"/>
        </w:rPr>
        <w:t>i,</w:t>
      </w:r>
      <w:r w:rsidRPr="0015456B">
        <w:rPr>
          <w:rFonts w:ascii="Times New Roman" w:eastAsia="Calibri" w:hAnsi="Times New Roman" w:cs="Times New Roman"/>
          <w:sz w:val="24"/>
          <w:szCs w:val="24"/>
        </w:rPr>
        <w:t xml:space="preserve"> u kojoj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kao direktor trgovačkog društva u vlasništvu jedinice lokalne samouprave donosi odluku i sklapa ugovor sa „sestrinskom“ tvrtkom bivšeg poslodavca kod kojeg je bio zaposlen u posljednje dvije godine prije stupanja na dužnost, kao obveznik ZSSI-a bio beziznimno obvezan izuzeti se od donošenja odluka, </w:t>
      </w:r>
      <w:r w:rsidRPr="0015456B">
        <w:rPr>
          <w:rFonts w:ascii="Times New Roman" w:hAnsi="Times New Roman" w:cs="Times New Roman"/>
          <w:sz w:val="24"/>
          <w:szCs w:val="24"/>
        </w:rPr>
        <w:t>odnosno sudjelovanja u donošenju odluka i sklapanju ugovora</w:t>
      </w:r>
      <w:r>
        <w:rPr>
          <w:rFonts w:ascii="Times New Roman" w:hAnsi="Times New Roman" w:cs="Times New Roman"/>
          <w:sz w:val="24"/>
          <w:szCs w:val="24"/>
        </w:rPr>
        <w:t xml:space="preserve"> te deklarirati potencijalni sukob interesa na odgovarajući način. </w:t>
      </w:r>
    </w:p>
    <w:p w14:paraId="0A5EC1C8" w14:textId="77777777" w:rsidR="00A22117" w:rsidRDefault="00A22117" w:rsidP="00A22117">
      <w:pPr>
        <w:pStyle w:val="Default"/>
        <w:spacing w:line="276" w:lineRule="auto"/>
        <w:rPr>
          <w:color w:val="auto"/>
        </w:rPr>
      </w:pPr>
    </w:p>
    <w:p w14:paraId="703CD0D9" w14:textId="77777777" w:rsidR="00A22117" w:rsidRDefault="00A22117" w:rsidP="00A22117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Međutim, upućujemo obveznika da ukoliko se pojave okolnosti koje se sukladno članku 2. stavku 2. ZSSI-a mogu smatrati potencijalnim sukobom interesa na obvezu postupanja po članku 9. ZSSI-a. </w:t>
      </w:r>
    </w:p>
    <w:p w14:paraId="682501B3" w14:textId="77777777" w:rsidR="00A22117" w:rsidRDefault="00A22117" w:rsidP="00A22117">
      <w:pPr>
        <w:pStyle w:val="Default"/>
        <w:spacing w:line="276" w:lineRule="auto"/>
        <w:jc w:val="both"/>
        <w:rPr>
          <w:color w:val="auto"/>
        </w:rPr>
      </w:pPr>
    </w:p>
    <w:p w14:paraId="6EBF2D61" w14:textId="77777777" w:rsidR="00A22117" w:rsidRDefault="00A22117" w:rsidP="00A22117">
      <w:pPr>
        <w:pStyle w:val="Default"/>
        <w:spacing w:line="276" w:lineRule="auto"/>
        <w:ind w:left="4248"/>
        <w:jc w:val="center"/>
        <w:rPr>
          <w:color w:val="auto"/>
        </w:rPr>
      </w:pPr>
      <w:r>
        <w:rPr>
          <w:color w:val="auto"/>
        </w:rPr>
        <w:t>PREDSJEDNICA POVJERENSTVA</w:t>
      </w:r>
    </w:p>
    <w:p w14:paraId="373CDE05" w14:textId="77777777" w:rsidR="00A22117" w:rsidRDefault="00A22117" w:rsidP="00A22117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351E425B" w14:textId="77777777" w:rsidR="00A22117" w:rsidRDefault="00A22117" w:rsidP="00A22117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Jozić-</w:t>
      </w:r>
      <w:proofErr w:type="spellStart"/>
      <w:r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E45D0C" w14:textId="77777777" w:rsidR="00A22117" w:rsidRDefault="00A22117" w:rsidP="00A2211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7D273D9" w14:textId="77777777" w:rsidR="00A22117" w:rsidRDefault="00A22117" w:rsidP="00A2211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4FB3012E" w14:textId="77777777" w:rsidR="00A22117" w:rsidRDefault="00A22117" w:rsidP="00A2211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1412824" w14:textId="77777777" w:rsidR="00A22117" w:rsidRDefault="00A22117" w:rsidP="00A22117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Podnositelju, putem e-maila</w:t>
      </w:r>
    </w:p>
    <w:p w14:paraId="5BADAC2B" w14:textId="77777777" w:rsidR="00A22117" w:rsidRDefault="00A22117" w:rsidP="00A22117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7A4A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30B2C537" w14:textId="77777777" w:rsidR="00A22117" w:rsidRPr="005C7A4A" w:rsidRDefault="00A22117" w:rsidP="00A22117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7A4A"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62D56584" w:rsidR="00C762DD" w:rsidRPr="00A22117" w:rsidRDefault="00C762DD" w:rsidP="00A22117">
      <w:bookmarkStart w:id="4" w:name="_GoBack"/>
      <w:bookmarkEnd w:id="4"/>
    </w:p>
    <w:sectPr w:rsidR="00C762DD" w:rsidRPr="00A22117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2E39D" w14:textId="77777777" w:rsidR="00E7112D" w:rsidRDefault="00E7112D" w:rsidP="005B5818">
      <w:pPr>
        <w:spacing w:after="0" w:line="240" w:lineRule="auto"/>
      </w:pPr>
      <w:r>
        <w:separator/>
      </w:r>
    </w:p>
  </w:endnote>
  <w:endnote w:type="continuationSeparator" w:id="0">
    <w:p w14:paraId="3658E199" w14:textId="77777777" w:rsidR="00E7112D" w:rsidRDefault="00E7112D" w:rsidP="005B5818">
      <w:pPr>
        <w:spacing w:after="0" w:line="240" w:lineRule="auto"/>
      </w:pPr>
      <w:r>
        <w:continuationSeparator/>
      </w:r>
    </w:p>
  </w:endnote>
  <w:endnote w:type="continuationNotice" w:id="1">
    <w:p w14:paraId="6BD75F95" w14:textId="77777777" w:rsidR="00E7112D" w:rsidRDefault="00E71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B9CFF4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92AB2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12FB8" w14:textId="77777777" w:rsidR="00E7112D" w:rsidRDefault="00E7112D" w:rsidP="005B5818">
      <w:pPr>
        <w:spacing w:after="0" w:line="240" w:lineRule="auto"/>
      </w:pPr>
      <w:r>
        <w:separator/>
      </w:r>
    </w:p>
  </w:footnote>
  <w:footnote w:type="continuationSeparator" w:id="0">
    <w:p w14:paraId="09F3AA84" w14:textId="77777777" w:rsidR="00E7112D" w:rsidRDefault="00E7112D" w:rsidP="005B5818">
      <w:pPr>
        <w:spacing w:after="0" w:line="240" w:lineRule="auto"/>
      </w:pPr>
      <w:r>
        <w:continuationSeparator/>
      </w:r>
    </w:p>
  </w:footnote>
  <w:footnote w:type="continuationNotice" w:id="1">
    <w:p w14:paraId="53437387" w14:textId="77777777" w:rsidR="00E7112D" w:rsidRDefault="00E711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B37E999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1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D2AB1"/>
    <w:multiLevelType w:val="hybridMultilevel"/>
    <w:tmpl w:val="E7F4088E"/>
    <w:lvl w:ilvl="0" w:tplc="28606C4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40E45"/>
    <w:rsid w:val="00051F70"/>
    <w:rsid w:val="00056542"/>
    <w:rsid w:val="000615A2"/>
    <w:rsid w:val="00061BEF"/>
    <w:rsid w:val="00067EC1"/>
    <w:rsid w:val="00080F06"/>
    <w:rsid w:val="000815F1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B2775"/>
    <w:rsid w:val="000D0E47"/>
    <w:rsid w:val="000E75E4"/>
    <w:rsid w:val="000E7EDC"/>
    <w:rsid w:val="00100FC2"/>
    <w:rsid w:val="00101F03"/>
    <w:rsid w:val="001053BD"/>
    <w:rsid w:val="00112081"/>
    <w:rsid w:val="00112377"/>
    <w:rsid w:val="001123B4"/>
    <w:rsid w:val="00112A1D"/>
    <w:rsid w:val="00112E23"/>
    <w:rsid w:val="001143FA"/>
    <w:rsid w:val="0012224D"/>
    <w:rsid w:val="0012768F"/>
    <w:rsid w:val="001341B3"/>
    <w:rsid w:val="00137E23"/>
    <w:rsid w:val="00140D94"/>
    <w:rsid w:val="001433A5"/>
    <w:rsid w:val="0015369D"/>
    <w:rsid w:val="00153A70"/>
    <w:rsid w:val="00155BB8"/>
    <w:rsid w:val="00170352"/>
    <w:rsid w:val="00180005"/>
    <w:rsid w:val="00186AEE"/>
    <w:rsid w:val="001A47DD"/>
    <w:rsid w:val="001B3DD6"/>
    <w:rsid w:val="001B4CAC"/>
    <w:rsid w:val="001C1F74"/>
    <w:rsid w:val="001D0297"/>
    <w:rsid w:val="001E5F7F"/>
    <w:rsid w:val="001E64C5"/>
    <w:rsid w:val="001F143D"/>
    <w:rsid w:val="001F27D7"/>
    <w:rsid w:val="00203C94"/>
    <w:rsid w:val="00205871"/>
    <w:rsid w:val="0020713E"/>
    <w:rsid w:val="0021305D"/>
    <w:rsid w:val="00216FB3"/>
    <w:rsid w:val="00230E0F"/>
    <w:rsid w:val="0023102B"/>
    <w:rsid w:val="00231AED"/>
    <w:rsid w:val="00232A1A"/>
    <w:rsid w:val="0023718E"/>
    <w:rsid w:val="00240459"/>
    <w:rsid w:val="002421E6"/>
    <w:rsid w:val="0024619C"/>
    <w:rsid w:val="002541BE"/>
    <w:rsid w:val="00292CA2"/>
    <w:rsid w:val="002940DD"/>
    <w:rsid w:val="00295E00"/>
    <w:rsid w:val="00296618"/>
    <w:rsid w:val="00296F21"/>
    <w:rsid w:val="00297A82"/>
    <w:rsid w:val="002C25CF"/>
    <w:rsid w:val="002C2815"/>
    <w:rsid w:val="002C4098"/>
    <w:rsid w:val="002C6568"/>
    <w:rsid w:val="002E0430"/>
    <w:rsid w:val="002E179A"/>
    <w:rsid w:val="002F313C"/>
    <w:rsid w:val="002F4667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42439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C63"/>
    <w:rsid w:val="003A4D02"/>
    <w:rsid w:val="003B5F62"/>
    <w:rsid w:val="003B6E32"/>
    <w:rsid w:val="003C019C"/>
    <w:rsid w:val="003C28A4"/>
    <w:rsid w:val="003C2DEB"/>
    <w:rsid w:val="003C49D9"/>
    <w:rsid w:val="003C4B46"/>
    <w:rsid w:val="003F3ADB"/>
    <w:rsid w:val="003F6CA5"/>
    <w:rsid w:val="00406E92"/>
    <w:rsid w:val="00411522"/>
    <w:rsid w:val="00425E91"/>
    <w:rsid w:val="00427721"/>
    <w:rsid w:val="00436E7B"/>
    <w:rsid w:val="00445AEF"/>
    <w:rsid w:val="00447A55"/>
    <w:rsid w:val="00454AF3"/>
    <w:rsid w:val="00455E81"/>
    <w:rsid w:val="004846B2"/>
    <w:rsid w:val="004A37CD"/>
    <w:rsid w:val="004A3C10"/>
    <w:rsid w:val="004A5B81"/>
    <w:rsid w:val="004B12AF"/>
    <w:rsid w:val="004B3773"/>
    <w:rsid w:val="004B4F64"/>
    <w:rsid w:val="004C2A1C"/>
    <w:rsid w:val="004D1E74"/>
    <w:rsid w:val="004D41EB"/>
    <w:rsid w:val="004E033E"/>
    <w:rsid w:val="004E1C3E"/>
    <w:rsid w:val="004F336B"/>
    <w:rsid w:val="00512887"/>
    <w:rsid w:val="00517A04"/>
    <w:rsid w:val="00531452"/>
    <w:rsid w:val="00536D94"/>
    <w:rsid w:val="0054112E"/>
    <w:rsid w:val="00541713"/>
    <w:rsid w:val="00551ABE"/>
    <w:rsid w:val="00560AE7"/>
    <w:rsid w:val="0056557E"/>
    <w:rsid w:val="00574424"/>
    <w:rsid w:val="00575968"/>
    <w:rsid w:val="00576F26"/>
    <w:rsid w:val="00577817"/>
    <w:rsid w:val="00581D1F"/>
    <w:rsid w:val="00593574"/>
    <w:rsid w:val="005B5818"/>
    <w:rsid w:val="005B6FFE"/>
    <w:rsid w:val="005B7098"/>
    <w:rsid w:val="005B7FD7"/>
    <w:rsid w:val="005C7A4A"/>
    <w:rsid w:val="005D1AAD"/>
    <w:rsid w:val="005D6C92"/>
    <w:rsid w:val="005E5D5B"/>
    <w:rsid w:val="005E7CC4"/>
    <w:rsid w:val="005E7F62"/>
    <w:rsid w:val="005F2243"/>
    <w:rsid w:val="005F5113"/>
    <w:rsid w:val="0060701A"/>
    <w:rsid w:val="006178F8"/>
    <w:rsid w:val="00617C4B"/>
    <w:rsid w:val="00622546"/>
    <w:rsid w:val="00632A1B"/>
    <w:rsid w:val="00636C59"/>
    <w:rsid w:val="006378F2"/>
    <w:rsid w:val="006404B7"/>
    <w:rsid w:val="00645D2A"/>
    <w:rsid w:val="00647B1E"/>
    <w:rsid w:val="00651152"/>
    <w:rsid w:val="00665779"/>
    <w:rsid w:val="0067003B"/>
    <w:rsid w:val="0067358F"/>
    <w:rsid w:val="00683F8B"/>
    <w:rsid w:val="00693FD7"/>
    <w:rsid w:val="00694971"/>
    <w:rsid w:val="00696FB6"/>
    <w:rsid w:val="006B639A"/>
    <w:rsid w:val="006C162B"/>
    <w:rsid w:val="006C183E"/>
    <w:rsid w:val="006C24F5"/>
    <w:rsid w:val="006D48D0"/>
    <w:rsid w:val="006D7350"/>
    <w:rsid w:val="006D7914"/>
    <w:rsid w:val="006E4FD8"/>
    <w:rsid w:val="006E67CD"/>
    <w:rsid w:val="006F2723"/>
    <w:rsid w:val="00701EB0"/>
    <w:rsid w:val="007118F4"/>
    <w:rsid w:val="00716242"/>
    <w:rsid w:val="007164E3"/>
    <w:rsid w:val="0071684E"/>
    <w:rsid w:val="00722358"/>
    <w:rsid w:val="00730954"/>
    <w:rsid w:val="0074432E"/>
    <w:rsid w:val="00747047"/>
    <w:rsid w:val="00757C5E"/>
    <w:rsid w:val="00760186"/>
    <w:rsid w:val="00770EAF"/>
    <w:rsid w:val="0077123D"/>
    <w:rsid w:val="007715CC"/>
    <w:rsid w:val="00771C93"/>
    <w:rsid w:val="00773442"/>
    <w:rsid w:val="007769EB"/>
    <w:rsid w:val="00793EC7"/>
    <w:rsid w:val="007A2EE9"/>
    <w:rsid w:val="007A36FE"/>
    <w:rsid w:val="007A55C6"/>
    <w:rsid w:val="007B202B"/>
    <w:rsid w:val="007C6032"/>
    <w:rsid w:val="007C6519"/>
    <w:rsid w:val="007D26EA"/>
    <w:rsid w:val="007D3429"/>
    <w:rsid w:val="007D723B"/>
    <w:rsid w:val="007E6347"/>
    <w:rsid w:val="007F11B9"/>
    <w:rsid w:val="007F74EE"/>
    <w:rsid w:val="00800114"/>
    <w:rsid w:val="00804D4F"/>
    <w:rsid w:val="00813B4C"/>
    <w:rsid w:val="00824B78"/>
    <w:rsid w:val="00841A1B"/>
    <w:rsid w:val="00844A3A"/>
    <w:rsid w:val="00846122"/>
    <w:rsid w:val="0085317D"/>
    <w:rsid w:val="00854C81"/>
    <w:rsid w:val="00876906"/>
    <w:rsid w:val="00880AF6"/>
    <w:rsid w:val="0089146F"/>
    <w:rsid w:val="00892DB0"/>
    <w:rsid w:val="00896D85"/>
    <w:rsid w:val="008A06F4"/>
    <w:rsid w:val="008A1F44"/>
    <w:rsid w:val="008A71D1"/>
    <w:rsid w:val="008B2057"/>
    <w:rsid w:val="008B411E"/>
    <w:rsid w:val="008B5489"/>
    <w:rsid w:val="008C1C5A"/>
    <w:rsid w:val="008C360B"/>
    <w:rsid w:val="008D76ED"/>
    <w:rsid w:val="008E02F6"/>
    <w:rsid w:val="008E4642"/>
    <w:rsid w:val="008E667F"/>
    <w:rsid w:val="008F3611"/>
    <w:rsid w:val="008F7FEA"/>
    <w:rsid w:val="009062CF"/>
    <w:rsid w:val="00913B0E"/>
    <w:rsid w:val="009317D5"/>
    <w:rsid w:val="00936DFC"/>
    <w:rsid w:val="00945142"/>
    <w:rsid w:val="00955EAD"/>
    <w:rsid w:val="00965145"/>
    <w:rsid w:val="00980262"/>
    <w:rsid w:val="00992575"/>
    <w:rsid w:val="009B0DB7"/>
    <w:rsid w:val="009B7EC1"/>
    <w:rsid w:val="009C4307"/>
    <w:rsid w:val="009E1CF9"/>
    <w:rsid w:val="009E7D1F"/>
    <w:rsid w:val="009F57C7"/>
    <w:rsid w:val="009F75BD"/>
    <w:rsid w:val="00A0391E"/>
    <w:rsid w:val="00A04937"/>
    <w:rsid w:val="00A049E0"/>
    <w:rsid w:val="00A05360"/>
    <w:rsid w:val="00A22117"/>
    <w:rsid w:val="00A30AF2"/>
    <w:rsid w:val="00A41D57"/>
    <w:rsid w:val="00A463B1"/>
    <w:rsid w:val="00A50FE4"/>
    <w:rsid w:val="00A564A4"/>
    <w:rsid w:val="00A613E5"/>
    <w:rsid w:val="00A7326F"/>
    <w:rsid w:val="00A83AB8"/>
    <w:rsid w:val="00A85DAE"/>
    <w:rsid w:val="00A86A92"/>
    <w:rsid w:val="00A9438C"/>
    <w:rsid w:val="00A95A9A"/>
    <w:rsid w:val="00A95EA2"/>
    <w:rsid w:val="00A96533"/>
    <w:rsid w:val="00AA2E44"/>
    <w:rsid w:val="00AA3417"/>
    <w:rsid w:val="00AA3E69"/>
    <w:rsid w:val="00AA3F5D"/>
    <w:rsid w:val="00AB1E24"/>
    <w:rsid w:val="00AB69F5"/>
    <w:rsid w:val="00AD1617"/>
    <w:rsid w:val="00AD4459"/>
    <w:rsid w:val="00AD5DBD"/>
    <w:rsid w:val="00AE3A75"/>
    <w:rsid w:val="00AE4562"/>
    <w:rsid w:val="00AE76EA"/>
    <w:rsid w:val="00AE79F3"/>
    <w:rsid w:val="00AE7BDC"/>
    <w:rsid w:val="00AF0563"/>
    <w:rsid w:val="00AF442D"/>
    <w:rsid w:val="00B135D5"/>
    <w:rsid w:val="00B14E05"/>
    <w:rsid w:val="00B215C0"/>
    <w:rsid w:val="00B2288A"/>
    <w:rsid w:val="00B24AC6"/>
    <w:rsid w:val="00B25433"/>
    <w:rsid w:val="00B25526"/>
    <w:rsid w:val="00B25EDC"/>
    <w:rsid w:val="00B2739E"/>
    <w:rsid w:val="00B339DE"/>
    <w:rsid w:val="00B41F20"/>
    <w:rsid w:val="00B44817"/>
    <w:rsid w:val="00B505A0"/>
    <w:rsid w:val="00B50F68"/>
    <w:rsid w:val="00B52D70"/>
    <w:rsid w:val="00B53C38"/>
    <w:rsid w:val="00B61923"/>
    <w:rsid w:val="00B665D3"/>
    <w:rsid w:val="00B72A3E"/>
    <w:rsid w:val="00B77971"/>
    <w:rsid w:val="00B804C2"/>
    <w:rsid w:val="00B81470"/>
    <w:rsid w:val="00B83B37"/>
    <w:rsid w:val="00B83F61"/>
    <w:rsid w:val="00B85E0B"/>
    <w:rsid w:val="00BA1FFC"/>
    <w:rsid w:val="00BA35AE"/>
    <w:rsid w:val="00BA7A9D"/>
    <w:rsid w:val="00BD1FA7"/>
    <w:rsid w:val="00BD3C6D"/>
    <w:rsid w:val="00BE1A59"/>
    <w:rsid w:val="00BE555E"/>
    <w:rsid w:val="00BF5F4E"/>
    <w:rsid w:val="00C039DE"/>
    <w:rsid w:val="00C24596"/>
    <w:rsid w:val="00C26394"/>
    <w:rsid w:val="00C26629"/>
    <w:rsid w:val="00C27EFB"/>
    <w:rsid w:val="00C313AC"/>
    <w:rsid w:val="00C3531C"/>
    <w:rsid w:val="00C44EE7"/>
    <w:rsid w:val="00C45B50"/>
    <w:rsid w:val="00C46AB2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A19B0"/>
    <w:rsid w:val="00CA28B6"/>
    <w:rsid w:val="00CA602D"/>
    <w:rsid w:val="00CA6F9E"/>
    <w:rsid w:val="00CB32E4"/>
    <w:rsid w:val="00CC0011"/>
    <w:rsid w:val="00CD16D6"/>
    <w:rsid w:val="00CD792D"/>
    <w:rsid w:val="00CE269C"/>
    <w:rsid w:val="00CF083A"/>
    <w:rsid w:val="00CF0867"/>
    <w:rsid w:val="00D02DD3"/>
    <w:rsid w:val="00D06344"/>
    <w:rsid w:val="00D11BA5"/>
    <w:rsid w:val="00D1289E"/>
    <w:rsid w:val="00D13135"/>
    <w:rsid w:val="00D20E59"/>
    <w:rsid w:val="00D25275"/>
    <w:rsid w:val="00D260EE"/>
    <w:rsid w:val="00D4072E"/>
    <w:rsid w:val="00D41CC8"/>
    <w:rsid w:val="00D43010"/>
    <w:rsid w:val="00D532A0"/>
    <w:rsid w:val="00D57A2E"/>
    <w:rsid w:val="00D66549"/>
    <w:rsid w:val="00D67C90"/>
    <w:rsid w:val="00D700D2"/>
    <w:rsid w:val="00D7347C"/>
    <w:rsid w:val="00D77342"/>
    <w:rsid w:val="00D819CF"/>
    <w:rsid w:val="00D82946"/>
    <w:rsid w:val="00D83337"/>
    <w:rsid w:val="00DA1AF0"/>
    <w:rsid w:val="00DA262A"/>
    <w:rsid w:val="00DA4C2E"/>
    <w:rsid w:val="00DA621A"/>
    <w:rsid w:val="00DB04C7"/>
    <w:rsid w:val="00DC2071"/>
    <w:rsid w:val="00DC5101"/>
    <w:rsid w:val="00DD23D7"/>
    <w:rsid w:val="00DD3170"/>
    <w:rsid w:val="00DE256D"/>
    <w:rsid w:val="00DE6AB3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569F2"/>
    <w:rsid w:val="00E7112D"/>
    <w:rsid w:val="00E72FAF"/>
    <w:rsid w:val="00E73119"/>
    <w:rsid w:val="00E75D9A"/>
    <w:rsid w:val="00E768BD"/>
    <w:rsid w:val="00E77328"/>
    <w:rsid w:val="00E820E4"/>
    <w:rsid w:val="00E829CA"/>
    <w:rsid w:val="00E8560D"/>
    <w:rsid w:val="00E90857"/>
    <w:rsid w:val="00EA02DF"/>
    <w:rsid w:val="00EA1252"/>
    <w:rsid w:val="00EB2509"/>
    <w:rsid w:val="00EC744A"/>
    <w:rsid w:val="00ED74D4"/>
    <w:rsid w:val="00EE12D4"/>
    <w:rsid w:val="00EE6E89"/>
    <w:rsid w:val="00F01E19"/>
    <w:rsid w:val="00F13740"/>
    <w:rsid w:val="00F15A05"/>
    <w:rsid w:val="00F30255"/>
    <w:rsid w:val="00F329ED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3F84"/>
    <w:rsid w:val="00F92567"/>
    <w:rsid w:val="00FA0034"/>
    <w:rsid w:val="00FA1DEC"/>
    <w:rsid w:val="00FA1EEC"/>
    <w:rsid w:val="00FC5B80"/>
    <w:rsid w:val="00FC774E"/>
    <w:rsid w:val="00FD0E65"/>
    <w:rsid w:val="00FD10F5"/>
    <w:rsid w:val="00FD1693"/>
    <w:rsid w:val="00FD1CC6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A5"/>
  </w:style>
  <w:style w:type="paragraph" w:styleId="Naslov1">
    <w:name w:val="heading 1"/>
    <w:basedOn w:val="Normal"/>
    <w:next w:val="Normal"/>
    <w:link w:val="Naslov1Char"/>
    <w:uiPriority w:val="9"/>
    <w:qFormat/>
    <w:rsid w:val="00A95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341B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A95E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P-501/23</BrojPredmeta>
    <Duznosnici xmlns="8638ef6a-48a0-457c-b738-9f65e71a9a26" xsi:nil="true"/>
    <VrstaDokumenta xmlns="8638ef6a-48a0-457c-b738-9f65e71a9a26">7</VrstaDokumenta>
    <KljucneRijeci xmlns="8638ef6a-48a0-457c-b738-9f65e71a9a26"/>
    <BrojAkta xmlns="8638ef6a-48a0-457c-b738-9f65e71a9a26">711-I-2907-P-501/23-03-21</BrojAkta>
    <Sync xmlns="8638ef6a-48a0-457c-b738-9f65e71a9a26">0</Sync>
    <Sjednica xmlns="8638ef6a-48a0-457c-b738-9f65e71a9a26">361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94FA34-A4FF-44DA-B858-FE917CE17D06}"/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3</cp:revision>
  <cp:lastPrinted>2023-12-22T13:51:00Z</cp:lastPrinted>
  <dcterms:created xsi:type="dcterms:W3CDTF">2023-12-22T13:53:00Z</dcterms:created>
  <dcterms:modified xsi:type="dcterms:W3CDTF">2023-12-29T07:42:00Z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450e79119ed9389ed3ea2e5fbd28e2bd16156cc68b91e89a723aab0b56269805</vt:lpwstr>
  </property>
</Properties>
</file>