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6E35" w14:textId="55D29D86" w:rsidR="00BD78D0" w:rsidRDefault="00BD78D0" w:rsidP="00BD78D0">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Broj: </w:t>
      </w:r>
      <w:r w:rsidR="004F1942">
        <w:rPr>
          <w:rFonts w:ascii="Times New Roman" w:eastAsia="Times New Roman" w:hAnsi="Times New Roman" w:cs="Times New Roman"/>
          <w:color w:val="000000"/>
          <w:sz w:val="24"/>
          <w:szCs w:val="24"/>
          <w:lang w:eastAsia="hr-HR"/>
        </w:rPr>
        <w:t>711-I-1935-P-144-22/23-03-</w:t>
      </w:r>
      <w:r w:rsidR="003F1C7A">
        <w:rPr>
          <w:rFonts w:ascii="Times New Roman" w:eastAsia="Times New Roman" w:hAnsi="Times New Roman" w:cs="Times New Roman"/>
          <w:color w:val="000000"/>
          <w:sz w:val="24"/>
          <w:szCs w:val="24"/>
          <w:lang w:eastAsia="hr-HR"/>
        </w:rPr>
        <w:t>21</w:t>
      </w:r>
      <w:bookmarkStart w:id="0" w:name="_GoBack"/>
      <w:bookmarkEnd w:id="0"/>
    </w:p>
    <w:p w14:paraId="267DCBE2" w14:textId="037A8502" w:rsidR="00BD78D0" w:rsidRPr="00C7068E" w:rsidRDefault="00BD78D0" w:rsidP="00BD78D0">
      <w:pPr>
        <w:tabs>
          <w:tab w:val="left" w:pos="7797"/>
        </w:tabs>
        <w:spacing w:after="0" w:line="240" w:lineRule="auto"/>
        <w:ind w:right="567"/>
        <w:jc w:val="both"/>
        <w:rPr>
          <w:rFonts w:ascii="Times New Roman" w:eastAsia="Times New Roman" w:hAnsi="Times New Roman" w:cs="Times New Roman"/>
          <w:sz w:val="24"/>
          <w:szCs w:val="24"/>
          <w:lang w:eastAsia="hr-HR"/>
        </w:rPr>
      </w:pPr>
      <w:r w:rsidRPr="00C7068E">
        <w:rPr>
          <w:rFonts w:ascii="Times New Roman" w:eastAsia="Times New Roman" w:hAnsi="Times New Roman" w:cs="Times New Roman"/>
          <w:sz w:val="24"/>
          <w:szCs w:val="24"/>
          <w:lang w:eastAsia="hr-HR"/>
        </w:rPr>
        <w:t>Zagreb,</w:t>
      </w:r>
      <w:r w:rsidR="004F1942">
        <w:rPr>
          <w:rFonts w:ascii="Times New Roman" w:eastAsia="Times New Roman" w:hAnsi="Times New Roman" w:cs="Times New Roman"/>
          <w:sz w:val="24"/>
          <w:szCs w:val="24"/>
          <w:lang w:eastAsia="hr-HR"/>
        </w:rPr>
        <w:t xml:space="preserve"> </w:t>
      </w:r>
      <w:r w:rsidR="00C7068E" w:rsidRPr="00C7068E">
        <w:rPr>
          <w:rFonts w:ascii="Times New Roman" w:eastAsia="Times New Roman" w:hAnsi="Times New Roman" w:cs="Times New Roman"/>
          <w:sz w:val="24"/>
          <w:szCs w:val="24"/>
          <w:lang w:eastAsia="hr-HR"/>
        </w:rPr>
        <w:t>22.</w:t>
      </w:r>
      <w:r w:rsidRPr="00C7068E">
        <w:rPr>
          <w:rFonts w:ascii="Times New Roman" w:eastAsia="Times New Roman" w:hAnsi="Times New Roman" w:cs="Times New Roman"/>
          <w:sz w:val="24"/>
          <w:szCs w:val="24"/>
          <w:lang w:eastAsia="hr-HR"/>
        </w:rPr>
        <w:t xml:space="preserve"> </w:t>
      </w:r>
      <w:r w:rsidR="00C7068E" w:rsidRPr="00C7068E">
        <w:rPr>
          <w:rFonts w:ascii="Times New Roman" w:eastAsia="Times New Roman" w:hAnsi="Times New Roman" w:cs="Times New Roman"/>
          <w:sz w:val="24"/>
          <w:szCs w:val="24"/>
          <w:lang w:eastAsia="hr-HR"/>
        </w:rPr>
        <w:t>rujna</w:t>
      </w:r>
      <w:r w:rsidRPr="00C7068E">
        <w:rPr>
          <w:rFonts w:ascii="Times New Roman" w:eastAsia="Times New Roman" w:hAnsi="Times New Roman" w:cs="Times New Roman"/>
          <w:sz w:val="24"/>
          <w:szCs w:val="24"/>
          <w:lang w:eastAsia="hr-HR"/>
        </w:rPr>
        <w:t xml:space="preserve"> 2023.g.</w:t>
      </w:r>
    </w:p>
    <w:p w14:paraId="430374C5" w14:textId="4286D211" w:rsidR="00BD78D0" w:rsidRDefault="00BD78D0" w:rsidP="00BD78D0">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b/>
          <w:sz w:val="24"/>
          <w:szCs w:val="24"/>
        </w:rPr>
        <w:t>Povjerenstvo za odlučivanje o sukobu interesa</w:t>
      </w:r>
      <w:r>
        <w:rPr>
          <w:rFonts w:ascii="Times New Roman" w:hAnsi="Times New Roman" w:cs="Times New Roman"/>
          <w:sz w:val="24"/>
          <w:szCs w:val="24"/>
        </w:rPr>
        <w:t xml:space="preserve"> (u daljnjem tekstu: Povjerenstvo) u sastavu Aleksandre Jozić-</w:t>
      </w:r>
      <w:proofErr w:type="spellStart"/>
      <w:r>
        <w:rPr>
          <w:rFonts w:ascii="Times New Roman" w:hAnsi="Times New Roman" w:cs="Times New Roman"/>
          <w:sz w:val="24"/>
          <w:szCs w:val="24"/>
        </w:rPr>
        <w:t>Ileković</w:t>
      </w:r>
      <w:proofErr w:type="spellEnd"/>
      <w:r>
        <w:rPr>
          <w:rFonts w:ascii="Times New Roman" w:hAnsi="Times New Roman" w:cs="Times New Roman"/>
          <w:sz w:val="24"/>
          <w:szCs w:val="24"/>
        </w:rPr>
        <w:t xml:space="preserve">, kao predsjednice Povjerenstva, te Nike </w:t>
      </w:r>
      <w:proofErr w:type="spellStart"/>
      <w:r>
        <w:rPr>
          <w:rFonts w:ascii="Times New Roman" w:hAnsi="Times New Roman" w:cs="Times New Roman"/>
          <w:sz w:val="24"/>
          <w:szCs w:val="24"/>
        </w:rPr>
        <w:t>Nodilo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Lakoš</w:t>
      </w:r>
      <w:proofErr w:type="spellEnd"/>
      <w:r>
        <w:rPr>
          <w:rFonts w:ascii="Times New Roman" w:hAnsi="Times New Roman" w:cs="Times New Roman"/>
          <w:sz w:val="24"/>
          <w:szCs w:val="24"/>
        </w:rPr>
        <w:t>, Igora Lukača</w:t>
      </w:r>
      <w:r w:rsidR="00364B69">
        <w:rPr>
          <w:rFonts w:ascii="Times New Roman" w:hAnsi="Times New Roman" w:cs="Times New Roman"/>
          <w:sz w:val="24"/>
          <w:szCs w:val="24"/>
        </w:rPr>
        <w:t xml:space="preserve"> i </w:t>
      </w:r>
      <w:r>
        <w:rPr>
          <w:rFonts w:ascii="Times New Roman" w:hAnsi="Times New Roman" w:cs="Times New Roman"/>
          <w:sz w:val="24"/>
          <w:szCs w:val="24"/>
        </w:rPr>
        <w:t xml:space="preserve"> Ines </w:t>
      </w:r>
      <w:proofErr w:type="spellStart"/>
      <w:r>
        <w:rPr>
          <w:rFonts w:ascii="Times New Roman" w:hAnsi="Times New Roman" w:cs="Times New Roman"/>
          <w:sz w:val="24"/>
          <w:szCs w:val="24"/>
        </w:rPr>
        <w:t>Pavlačić</w:t>
      </w:r>
      <w:proofErr w:type="spellEnd"/>
      <w:r>
        <w:rPr>
          <w:rFonts w:ascii="Times New Roman" w:hAnsi="Times New Roman" w:cs="Times New Roman"/>
          <w:sz w:val="24"/>
          <w:szCs w:val="24"/>
        </w:rPr>
        <w:t xml:space="preserve"> kao članova Povjerenstva na temelju</w:t>
      </w:r>
      <w:r>
        <w:rPr>
          <w:rFonts w:ascii="Times New Roman" w:hAnsi="Times New Roman"/>
          <w:sz w:val="24"/>
          <w:szCs w:val="24"/>
        </w:rPr>
        <w:t xml:space="preserve"> članka  39. stavka 1.  Zakona o sprječavanju sukoba interesa („Narodne novine“ broj 26/11., 12/12., 126/12., 48/13., 57/15. i 98/19, u daljnjem tekstu: ZSSI</w:t>
      </w:r>
      <w:r>
        <w:rPr>
          <w:rFonts w:ascii="Times New Roman" w:hAnsi="Times New Roman"/>
          <w:b/>
          <w:sz w:val="24"/>
          <w:szCs w:val="24"/>
        </w:rPr>
        <w:t xml:space="preserve"> u predmetu dužnosnika </w:t>
      </w:r>
      <w:bookmarkStart w:id="1" w:name="_Hlk144206795"/>
      <w:r w:rsidR="00364B69" w:rsidRPr="00364B69">
        <w:rPr>
          <w:rFonts w:ascii="Times New Roman" w:hAnsi="Times New Roman"/>
          <w:b/>
          <w:sz w:val="24"/>
          <w:szCs w:val="24"/>
        </w:rPr>
        <w:t xml:space="preserve">Marija </w:t>
      </w:r>
      <w:proofErr w:type="spellStart"/>
      <w:r w:rsidR="00364B69" w:rsidRPr="00364B69">
        <w:rPr>
          <w:rFonts w:ascii="Times New Roman" w:hAnsi="Times New Roman"/>
          <w:b/>
          <w:sz w:val="24"/>
          <w:szCs w:val="24"/>
        </w:rPr>
        <w:t>Filipašića</w:t>
      </w:r>
      <w:proofErr w:type="spellEnd"/>
      <w:r w:rsidR="00364B69" w:rsidRPr="00364B69">
        <w:rPr>
          <w:rFonts w:ascii="Times New Roman" w:hAnsi="Times New Roman"/>
          <w:b/>
          <w:sz w:val="24"/>
          <w:szCs w:val="24"/>
        </w:rPr>
        <w:t>, zamjenika općinskog načelnika Općine Kalnik do 03. lipnja 2021.,</w:t>
      </w:r>
      <w:bookmarkEnd w:id="1"/>
      <w:r>
        <w:rPr>
          <w:rFonts w:ascii="Times New Roman" w:hAnsi="Times New Roman" w:cs="Times New Roman"/>
          <w:bCs/>
          <w:color w:val="000000"/>
          <w:sz w:val="24"/>
          <w:szCs w:val="24"/>
        </w:rPr>
        <w:t>pokrenutom Odlukom Povjerenstva broj:</w:t>
      </w:r>
      <w:r w:rsidR="00364B69" w:rsidRPr="00364B69">
        <w:rPr>
          <w:rFonts w:ascii="Times New Roman" w:eastAsia="Times New Roman" w:hAnsi="Times New Roman" w:cs="Times New Roman"/>
          <w:color w:val="000000"/>
          <w:sz w:val="24"/>
          <w:szCs w:val="24"/>
          <w:lang w:eastAsia="hr-HR"/>
        </w:rPr>
        <w:t xml:space="preserve"> </w:t>
      </w:r>
      <w:r w:rsidR="00364B69">
        <w:rPr>
          <w:rFonts w:ascii="Times New Roman" w:eastAsia="Times New Roman" w:hAnsi="Times New Roman" w:cs="Times New Roman"/>
          <w:color w:val="000000"/>
          <w:sz w:val="24"/>
          <w:szCs w:val="24"/>
          <w:lang w:eastAsia="hr-HR"/>
        </w:rPr>
        <w:t>711-I-644-P-144-22/23-02-21</w:t>
      </w:r>
      <w:r>
        <w:rPr>
          <w:rFonts w:ascii="Times New Roman" w:hAnsi="Times New Roman" w:cs="Times New Roman"/>
          <w:bCs/>
          <w:color w:val="000000"/>
          <w:sz w:val="24"/>
          <w:szCs w:val="24"/>
        </w:rPr>
        <w:t xml:space="preserve"> od 22. ožujka 2023.g., </w:t>
      </w:r>
      <w:r>
        <w:rPr>
          <w:rFonts w:ascii="Times New Roman" w:hAnsi="Times New Roman"/>
          <w:sz w:val="24"/>
          <w:szCs w:val="24"/>
        </w:rPr>
        <w:t xml:space="preserve">na </w:t>
      </w:r>
      <w:r w:rsidR="00A7716C">
        <w:rPr>
          <w:rFonts w:ascii="Times New Roman" w:hAnsi="Times New Roman" w:cs="Times New Roman"/>
          <w:sz w:val="24"/>
          <w:szCs w:val="24"/>
        </w:rPr>
        <w:t>2</w:t>
      </w:r>
      <w:r w:rsidR="00655898">
        <w:rPr>
          <w:rFonts w:ascii="Times New Roman" w:hAnsi="Times New Roman" w:cs="Times New Roman"/>
          <w:sz w:val="24"/>
          <w:szCs w:val="24"/>
        </w:rPr>
        <w:t>5</w:t>
      </w:r>
      <w:r>
        <w:rPr>
          <w:rFonts w:ascii="Times New Roman" w:hAnsi="Times New Roman" w:cs="Times New Roman"/>
          <w:sz w:val="24"/>
          <w:szCs w:val="24"/>
        </w:rPr>
        <w:t xml:space="preserve">. sjednici, održanoj </w:t>
      </w:r>
      <w:r w:rsidR="00B04C35" w:rsidRPr="00B04C35">
        <w:rPr>
          <w:rFonts w:ascii="Times New Roman" w:hAnsi="Times New Roman" w:cs="Times New Roman"/>
          <w:sz w:val="24"/>
          <w:szCs w:val="24"/>
        </w:rPr>
        <w:t>22. rujna</w:t>
      </w:r>
      <w:r w:rsidRPr="00B04C35">
        <w:rPr>
          <w:rFonts w:ascii="Times New Roman" w:hAnsi="Times New Roman" w:cs="Times New Roman"/>
          <w:sz w:val="24"/>
          <w:szCs w:val="24"/>
        </w:rPr>
        <w:t xml:space="preserve"> 2023.g., donosi </w:t>
      </w:r>
      <w:r>
        <w:rPr>
          <w:rFonts w:ascii="Times New Roman" w:hAnsi="Times New Roman" w:cs="Times New Roman"/>
          <w:sz w:val="24"/>
          <w:szCs w:val="24"/>
        </w:rPr>
        <w:t>sljedeću</w:t>
      </w:r>
      <w:r>
        <w:rPr>
          <w:rFonts w:ascii="Times New Roman" w:hAnsi="Times New Roman"/>
        </w:rPr>
        <w:t>:</w:t>
      </w:r>
    </w:p>
    <w:p w14:paraId="76A370F8" w14:textId="77777777" w:rsidR="00BD78D0" w:rsidRDefault="00BD78D0" w:rsidP="00BD78D0">
      <w:pPr>
        <w:autoSpaceDE w:val="0"/>
        <w:autoSpaceDN w:val="0"/>
        <w:adjustRightInd w:val="0"/>
        <w:spacing w:after="0"/>
        <w:jc w:val="both"/>
        <w:rPr>
          <w:rFonts w:ascii="Times New Roman" w:hAnsi="Times New Roman" w:cs="Times New Roman"/>
          <w:b/>
          <w:bCs/>
          <w:color w:val="000000"/>
          <w:sz w:val="24"/>
          <w:szCs w:val="24"/>
        </w:rPr>
      </w:pPr>
    </w:p>
    <w:p w14:paraId="7731DE44" w14:textId="77777777" w:rsidR="00BD78D0" w:rsidRDefault="00BD78D0" w:rsidP="00BD78D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ODLUKU</w:t>
      </w:r>
    </w:p>
    <w:p w14:paraId="4F28C06D" w14:textId="77777777" w:rsidR="00BD78D0" w:rsidRDefault="00BD78D0" w:rsidP="00BD78D0">
      <w:pPr>
        <w:autoSpaceDE w:val="0"/>
        <w:autoSpaceDN w:val="0"/>
        <w:adjustRightInd w:val="0"/>
        <w:spacing w:after="0"/>
        <w:jc w:val="center"/>
        <w:rPr>
          <w:rFonts w:ascii="Times New Roman" w:hAnsi="Times New Roman" w:cs="Times New Roman"/>
          <w:b/>
          <w:bCs/>
          <w:color w:val="000000"/>
          <w:sz w:val="16"/>
          <w:szCs w:val="16"/>
        </w:rPr>
      </w:pPr>
    </w:p>
    <w:p w14:paraId="696AFAD3" w14:textId="43C069EC" w:rsidR="00BD78D0" w:rsidRDefault="00BD78D0" w:rsidP="00BD78D0">
      <w:pPr>
        <w:pStyle w:val="Default"/>
        <w:numPr>
          <w:ilvl w:val="0"/>
          <w:numId w:val="12"/>
        </w:numPr>
        <w:spacing w:line="276" w:lineRule="auto"/>
        <w:jc w:val="both"/>
        <w:rPr>
          <w:b/>
          <w:lang w:val="hr-BA"/>
        </w:rPr>
      </w:pPr>
      <w:r>
        <w:rPr>
          <w:b/>
          <w:bCs/>
        </w:rPr>
        <w:t xml:space="preserve">Propustom da po pisanom nalogu Povjerenstva, u danom roku </w:t>
      </w:r>
      <w:r w:rsidR="004F1942">
        <w:rPr>
          <w:b/>
          <w:bCs/>
        </w:rPr>
        <w:t xml:space="preserve">koji je istekao 23. prosinca 2021. </w:t>
      </w:r>
      <w:r>
        <w:rPr>
          <w:b/>
          <w:bCs/>
        </w:rPr>
        <w:t>podnese pravilno i potpuno ispunjeni obrazac izvješć</w:t>
      </w:r>
      <w:r w:rsidR="004F1942">
        <w:rPr>
          <w:b/>
          <w:bCs/>
        </w:rPr>
        <w:t>a</w:t>
      </w:r>
      <w:r>
        <w:rPr>
          <w:b/>
          <w:bCs/>
        </w:rPr>
        <w:t xml:space="preserve"> o imovinskom stanju </w:t>
      </w:r>
      <w:r>
        <w:rPr>
          <w:b/>
          <w:lang w:val="hr-BA"/>
        </w:rPr>
        <w:t xml:space="preserve">povodom prestanka obnašanja </w:t>
      </w:r>
      <w:r w:rsidR="00364B69" w:rsidRPr="00364B69">
        <w:rPr>
          <w:b/>
        </w:rPr>
        <w:t>Mar</w:t>
      </w:r>
      <w:r w:rsidR="00364B69">
        <w:rPr>
          <w:b/>
        </w:rPr>
        <w:t>io</w:t>
      </w:r>
      <w:r w:rsidR="00364B69" w:rsidRPr="00364B69">
        <w:rPr>
          <w:b/>
        </w:rPr>
        <w:t xml:space="preserve"> </w:t>
      </w:r>
      <w:proofErr w:type="spellStart"/>
      <w:r w:rsidR="00364B69" w:rsidRPr="00364B69">
        <w:rPr>
          <w:b/>
        </w:rPr>
        <w:t>Filipašić</w:t>
      </w:r>
      <w:proofErr w:type="spellEnd"/>
      <w:r w:rsidR="00364B69" w:rsidRPr="00364B69">
        <w:rPr>
          <w:b/>
        </w:rPr>
        <w:t>, zamjenik općinskog načelnika Općine Kalnik do 03. lipnja 2021.,</w:t>
      </w:r>
      <w:r w:rsidR="004F1942">
        <w:rPr>
          <w:b/>
        </w:rPr>
        <w:t xml:space="preserve"> </w:t>
      </w:r>
      <w:r>
        <w:rPr>
          <w:b/>
          <w:bCs/>
        </w:rPr>
        <w:t>počinio je povredu članka 10.</w:t>
      </w:r>
      <w:r w:rsidR="00B04C35">
        <w:rPr>
          <w:b/>
          <w:bCs/>
        </w:rPr>
        <w:t xml:space="preserve"> stavka 2.</w:t>
      </w:r>
      <w:r>
        <w:rPr>
          <w:b/>
          <w:bCs/>
        </w:rPr>
        <w:t>, u vezi s člancima 8. i 9. ZSSI-a.</w:t>
      </w:r>
    </w:p>
    <w:p w14:paraId="482559B4" w14:textId="77777777" w:rsidR="00BD78D0" w:rsidRDefault="00BD78D0" w:rsidP="00BD78D0">
      <w:pPr>
        <w:pStyle w:val="Default"/>
        <w:spacing w:line="276" w:lineRule="auto"/>
        <w:ind w:left="720"/>
        <w:jc w:val="both"/>
        <w:rPr>
          <w:b/>
          <w:lang w:val="hr-BA"/>
        </w:rPr>
      </w:pPr>
    </w:p>
    <w:p w14:paraId="5BEF1B31" w14:textId="5713CB13" w:rsidR="00BD78D0" w:rsidRDefault="00BD78D0" w:rsidP="00BD78D0">
      <w:pPr>
        <w:pStyle w:val="Default"/>
        <w:numPr>
          <w:ilvl w:val="0"/>
          <w:numId w:val="12"/>
        </w:numPr>
        <w:spacing w:line="276" w:lineRule="auto"/>
        <w:jc w:val="both"/>
        <w:rPr>
          <w:b/>
          <w:lang w:val="hr-BA"/>
        </w:rPr>
      </w:pPr>
      <w:r>
        <w:rPr>
          <w:b/>
          <w:bCs/>
        </w:rPr>
        <w:t xml:space="preserve">Za povredu ZSSI-a opisanu pod točkom I. ove izreke, dužnosniku se sankcija neće izreći, s obzirom da je od prestanka obnašanja dužnosti  zamjenika </w:t>
      </w:r>
      <w:r>
        <w:rPr>
          <w:b/>
        </w:rPr>
        <w:t xml:space="preserve">općinskog načelnika Općine </w:t>
      </w:r>
      <w:r w:rsidR="00364B69">
        <w:rPr>
          <w:b/>
        </w:rPr>
        <w:t xml:space="preserve">Kalnik </w:t>
      </w:r>
      <w:r>
        <w:rPr>
          <w:b/>
          <w:bCs/>
        </w:rPr>
        <w:t>prošlo više od dvanaest mjeseci.</w:t>
      </w:r>
    </w:p>
    <w:p w14:paraId="7EF3079B" w14:textId="77777777" w:rsidR="00BD78D0" w:rsidRDefault="00BD78D0" w:rsidP="00BD78D0">
      <w:pPr>
        <w:pStyle w:val="Odlomakpopisa"/>
        <w:rPr>
          <w:bCs/>
        </w:rPr>
      </w:pPr>
    </w:p>
    <w:p w14:paraId="4C77B939" w14:textId="77777777" w:rsidR="00BD78D0" w:rsidRDefault="00BD78D0" w:rsidP="00BD78D0">
      <w:pPr>
        <w:pStyle w:val="Default"/>
        <w:spacing w:line="276" w:lineRule="auto"/>
        <w:ind w:left="3552" w:firstLine="696"/>
        <w:rPr>
          <w:bCs/>
        </w:rPr>
      </w:pPr>
      <w:r>
        <w:rPr>
          <w:bCs/>
        </w:rPr>
        <w:t>Obrazloženje</w:t>
      </w:r>
    </w:p>
    <w:p w14:paraId="2809998C" w14:textId="77777777" w:rsidR="00BD78D0" w:rsidRDefault="00BD78D0" w:rsidP="00BD78D0">
      <w:pPr>
        <w:pStyle w:val="Default"/>
        <w:spacing w:line="276" w:lineRule="auto"/>
        <w:ind w:left="3552" w:firstLine="696"/>
        <w:rPr>
          <w:bCs/>
        </w:rPr>
      </w:pPr>
    </w:p>
    <w:p w14:paraId="13546189" w14:textId="2CF118C9"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2. sjednici, održanoj 22. ožujka 2023.g. pokrenulo postupak za odlučivanje o sukobu interesa protiv </w:t>
      </w:r>
      <w:r w:rsidR="00364B69" w:rsidRPr="00364B69">
        <w:rPr>
          <w:rFonts w:ascii="Times New Roman" w:hAnsi="Times New Roman"/>
          <w:sz w:val="24"/>
          <w:szCs w:val="24"/>
        </w:rPr>
        <w:t xml:space="preserve">Marija </w:t>
      </w:r>
      <w:proofErr w:type="spellStart"/>
      <w:r w:rsidR="00364B69" w:rsidRPr="00364B69">
        <w:rPr>
          <w:rFonts w:ascii="Times New Roman" w:hAnsi="Times New Roman"/>
          <w:sz w:val="24"/>
          <w:szCs w:val="24"/>
        </w:rPr>
        <w:t>Filipašića</w:t>
      </w:r>
      <w:proofErr w:type="spellEnd"/>
      <w:r w:rsidR="00364B69" w:rsidRPr="00364B69">
        <w:rPr>
          <w:rFonts w:ascii="Times New Roman" w:hAnsi="Times New Roman"/>
          <w:sz w:val="24"/>
          <w:szCs w:val="24"/>
        </w:rPr>
        <w:t>, zamjenika općinskog načelnika Općine Kalnik do 03. lipnja 2021.,</w:t>
      </w:r>
      <w:r>
        <w:rPr>
          <w:rFonts w:ascii="Times New Roman" w:hAnsi="Times New Roman" w:cs="Times New Roman"/>
          <w:color w:val="000000"/>
          <w:sz w:val="24"/>
          <w:szCs w:val="24"/>
        </w:rPr>
        <w:t xml:space="preserve"> zbog moguće povrede članaka 8. i 9. ZSSI-a, koja proizlazi iz propusta da po pisanom nalogu Povjerenstva, u danom roku podnese pravilno i potpuno ispunjeni obrazac izvješća o imovinskom stanju dužnosnika povodom </w:t>
      </w:r>
      <w:r>
        <w:rPr>
          <w:rFonts w:ascii="Times New Roman" w:hAnsi="Times New Roman" w:cs="Times New Roman"/>
          <w:color w:val="000000"/>
          <w:sz w:val="24"/>
          <w:szCs w:val="24"/>
          <w:lang w:val="hr-BA"/>
        </w:rPr>
        <w:t xml:space="preserve">prestanka obnašanja dužnosti zamjenika </w:t>
      </w:r>
      <w:r>
        <w:rPr>
          <w:rFonts w:ascii="Times New Roman" w:hAnsi="Times New Roman" w:cs="Times New Roman"/>
          <w:color w:val="000000"/>
          <w:sz w:val="24"/>
          <w:szCs w:val="24"/>
        </w:rPr>
        <w:t xml:space="preserve">općinskog načelnika Općine </w:t>
      </w:r>
      <w:r w:rsidR="00364B69">
        <w:rPr>
          <w:rFonts w:ascii="Times New Roman" w:hAnsi="Times New Roman" w:cs="Times New Roman"/>
          <w:color w:val="000000"/>
          <w:sz w:val="24"/>
          <w:szCs w:val="24"/>
        </w:rPr>
        <w:t>Kalnik.</w:t>
      </w:r>
    </w:p>
    <w:p w14:paraId="272E77CC"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p>
    <w:p w14:paraId="3CB69B56"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Istom odlukom pozvan je dužnosnik očitovati se na odluku Povjerenstva o pokretanju postupka no dužnosnik se na istu do dana donošenja ove odluke nije očitovao.</w:t>
      </w:r>
    </w:p>
    <w:p w14:paraId="4471FDFF" w14:textId="77777777" w:rsidR="00BD78D0" w:rsidRDefault="00BD78D0" w:rsidP="00BD78D0">
      <w:pPr>
        <w:autoSpaceDE w:val="0"/>
        <w:autoSpaceDN w:val="0"/>
        <w:adjustRightInd w:val="0"/>
        <w:spacing w:after="0"/>
        <w:rPr>
          <w:rFonts w:ascii="Times New Roman" w:hAnsi="Times New Roman" w:cs="Times New Roman"/>
          <w:bCs/>
          <w:color w:val="000000"/>
          <w:sz w:val="24"/>
          <w:szCs w:val="24"/>
        </w:rPr>
      </w:pPr>
    </w:p>
    <w:p w14:paraId="6429EB9D" w14:textId="37B1CC25"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1. podstavkom 39. ZSSI-a  propisano je  da su gradonačelnici, općinski načelnici i njihovi zamjenici obveznici u smislu navedenog zakona. Uvidom u Registar dužnosnika koji ustrojava i vodi Povjerenstvo, utvrđeno je da je </w:t>
      </w:r>
      <w:r w:rsidR="00364B69">
        <w:rPr>
          <w:rFonts w:ascii="Times New Roman" w:hAnsi="Times New Roman" w:cs="Times New Roman"/>
          <w:color w:val="000000"/>
          <w:sz w:val="24"/>
          <w:szCs w:val="24"/>
        </w:rPr>
        <w:t xml:space="preserve">Mario </w:t>
      </w:r>
      <w:proofErr w:type="spellStart"/>
      <w:r w:rsidR="00364B69">
        <w:rPr>
          <w:rFonts w:ascii="Times New Roman" w:hAnsi="Times New Roman" w:cs="Times New Roman"/>
          <w:color w:val="000000"/>
          <w:sz w:val="24"/>
          <w:szCs w:val="24"/>
        </w:rPr>
        <w:t>Filipašić</w:t>
      </w:r>
      <w:proofErr w:type="spellEnd"/>
      <w:r>
        <w:rPr>
          <w:rFonts w:ascii="Times New Roman" w:hAnsi="Times New Roman" w:cs="Times New Roman"/>
          <w:color w:val="000000"/>
          <w:sz w:val="24"/>
          <w:szCs w:val="24"/>
        </w:rPr>
        <w:t xml:space="preserve"> obnašao dužnost zamjenika općinskog načelnika </w:t>
      </w:r>
      <w:r w:rsidR="00364B69">
        <w:rPr>
          <w:rFonts w:ascii="Times New Roman" w:hAnsi="Times New Roman" w:cs="Times New Roman"/>
          <w:color w:val="000000"/>
          <w:sz w:val="24"/>
          <w:szCs w:val="24"/>
        </w:rPr>
        <w:t>Kalnik</w:t>
      </w:r>
      <w:r>
        <w:rPr>
          <w:rFonts w:ascii="Times New Roman" w:hAnsi="Times New Roman" w:cs="Times New Roman"/>
          <w:color w:val="000000"/>
          <w:sz w:val="24"/>
          <w:szCs w:val="24"/>
        </w:rPr>
        <w:t xml:space="preserve"> u mandatu 2013.-2017.g. te u novom mandatu  od </w:t>
      </w:r>
      <w:r w:rsidR="00364B69">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svibnja 2017. do </w:t>
      </w:r>
      <w:r w:rsidR="00364B69">
        <w:rPr>
          <w:rFonts w:ascii="Times New Roman" w:hAnsi="Times New Roman" w:cs="Times New Roman"/>
          <w:color w:val="000000"/>
          <w:sz w:val="24"/>
          <w:szCs w:val="24"/>
        </w:rPr>
        <w:t>03</w:t>
      </w:r>
      <w:r>
        <w:rPr>
          <w:rFonts w:ascii="Times New Roman" w:hAnsi="Times New Roman" w:cs="Times New Roman"/>
          <w:color w:val="000000"/>
          <w:sz w:val="24"/>
          <w:szCs w:val="24"/>
        </w:rPr>
        <w:t>.</w:t>
      </w:r>
      <w:r w:rsidR="00364B69">
        <w:rPr>
          <w:rFonts w:ascii="Times New Roman" w:hAnsi="Times New Roman" w:cs="Times New Roman"/>
          <w:color w:val="000000"/>
          <w:sz w:val="24"/>
          <w:szCs w:val="24"/>
        </w:rPr>
        <w:t xml:space="preserve"> lipnja</w:t>
      </w:r>
      <w:r>
        <w:rPr>
          <w:rFonts w:ascii="Times New Roman" w:hAnsi="Times New Roman" w:cs="Times New Roman"/>
          <w:color w:val="000000"/>
          <w:sz w:val="24"/>
          <w:szCs w:val="24"/>
        </w:rPr>
        <w:t xml:space="preserve"> 2021. Slijedom navedenoga, </w:t>
      </w:r>
      <w:r w:rsidR="00364B69">
        <w:rPr>
          <w:rFonts w:ascii="Times New Roman" w:hAnsi="Times New Roman" w:cs="Times New Roman"/>
          <w:color w:val="000000"/>
          <w:sz w:val="24"/>
          <w:szCs w:val="24"/>
        </w:rPr>
        <w:t xml:space="preserve">Mari </w:t>
      </w:r>
      <w:proofErr w:type="spellStart"/>
      <w:r w:rsidR="00364B69">
        <w:rPr>
          <w:rFonts w:ascii="Times New Roman" w:hAnsi="Times New Roman" w:cs="Times New Roman"/>
          <w:color w:val="000000"/>
          <w:sz w:val="24"/>
          <w:szCs w:val="24"/>
        </w:rPr>
        <w:t>Filipašić</w:t>
      </w:r>
      <w:proofErr w:type="spellEnd"/>
      <w:r>
        <w:rPr>
          <w:rFonts w:ascii="Times New Roman" w:hAnsi="Times New Roman" w:cs="Times New Roman"/>
          <w:color w:val="000000"/>
          <w:sz w:val="24"/>
          <w:szCs w:val="24"/>
        </w:rPr>
        <w:t xml:space="preserve"> je povodom obnašanja navedene dužnosti, bio obavezan postupati sukladno odredbama ZSSI-a. </w:t>
      </w:r>
    </w:p>
    <w:p w14:paraId="3740C6EB"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p>
    <w:p w14:paraId="4B1BF9E4"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Sukladno odredbi članka 8. stavka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dok su sukladno stavku 2. istog članka obvezni u roku od 30 dana po prestanku obnašanja javne dužnosti podnijeti Povjerenstvu izvješće o svojoj imovini.</w:t>
      </w:r>
    </w:p>
    <w:p w14:paraId="0B4E757A" w14:textId="77777777" w:rsidR="00BD78D0" w:rsidRDefault="00BD78D0" w:rsidP="00BD78D0">
      <w:pPr>
        <w:autoSpaceDE w:val="0"/>
        <w:autoSpaceDN w:val="0"/>
        <w:adjustRightInd w:val="0"/>
        <w:spacing w:after="0"/>
        <w:jc w:val="both"/>
        <w:rPr>
          <w:rFonts w:ascii="Times New Roman" w:hAnsi="Times New Roman" w:cs="Times New Roman"/>
          <w:color w:val="000000"/>
          <w:sz w:val="24"/>
          <w:szCs w:val="24"/>
        </w:rPr>
      </w:pPr>
    </w:p>
    <w:p w14:paraId="5BFD6E09"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24732943"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p>
    <w:p w14:paraId="7102A895" w14:textId="34C575DB"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uvidom u Registar imovinskih kartica, nesporno utvrdilo da dužnosnik po proteku 30 dana od prestanka mandata zamjenika općinskog načelnika Općine </w:t>
      </w:r>
      <w:r w:rsidR="00364B69">
        <w:rPr>
          <w:rFonts w:ascii="Times New Roman" w:hAnsi="Times New Roman" w:cs="Times New Roman"/>
          <w:color w:val="000000"/>
          <w:sz w:val="24"/>
          <w:szCs w:val="24"/>
        </w:rPr>
        <w:t>Kalnik</w:t>
      </w:r>
      <w:r>
        <w:rPr>
          <w:rFonts w:ascii="Times New Roman" w:hAnsi="Times New Roman" w:cs="Times New Roman"/>
          <w:color w:val="000000"/>
          <w:sz w:val="24"/>
          <w:szCs w:val="24"/>
        </w:rPr>
        <w:t xml:space="preserve"> nije podnio izvješće o imovinskom stanju te je stoga Zaključkom broj: 711-I-1</w:t>
      </w:r>
      <w:r w:rsidR="00364B69">
        <w:rPr>
          <w:rFonts w:ascii="Times New Roman" w:hAnsi="Times New Roman" w:cs="Times New Roman"/>
          <w:color w:val="000000"/>
          <w:sz w:val="24"/>
          <w:szCs w:val="24"/>
        </w:rPr>
        <w:t>612</w:t>
      </w:r>
      <w:r>
        <w:rPr>
          <w:rFonts w:ascii="Times New Roman" w:hAnsi="Times New Roman" w:cs="Times New Roman"/>
          <w:color w:val="000000"/>
          <w:sz w:val="24"/>
          <w:szCs w:val="24"/>
        </w:rPr>
        <w:t>-IK-</w:t>
      </w:r>
      <w:r w:rsidR="00364B69">
        <w:rPr>
          <w:rFonts w:ascii="Times New Roman" w:hAnsi="Times New Roman" w:cs="Times New Roman"/>
          <w:color w:val="000000"/>
          <w:sz w:val="24"/>
          <w:szCs w:val="24"/>
        </w:rPr>
        <w:t>1063</w:t>
      </w:r>
      <w:r>
        <w:rPr>
          <w:rFonts w:ascii="Times New Roman" w:hAnsi="Times New Roman" w:cs="Times New Roman"/>
          <w:color w:val="000000"/>
          <w:sz w:val="24"/>
          <w:szCs w:val="24"/>
        </w:rPr>
        <w:t>-1</w:t>
      </w:r>
      <w:r w:rsidR="00364B69">
        <w:rPr>
          <w:rFonts w:ascii="Times New Roman" w:hAnsi="Times New Roman" w:cs="Times New Roman"/>
          <w:color w:val="000000"/>
          <w:sz w:val="24"/>
          <w:szCs w:val="24"/>
        </w:rPr>
        <w:t>6</w:t>
      </w:r>
      <w:r>
        <w:rPr>
          <w:rFonts w:ascii="Times New Roman" w:hAnsi="Times New Roman" w:cs="Times New Roman"/>
          <w:color w:val="000000"/>
          <w:sz w:val="24"/>
          <w:szCs w:val="24"/>
        </w:rPr>
        <w:t>/21-0</w:t>
      </w:r>
      <w:r w:rsidR="00364B69">
        <w:rPr>
          <w:rFonts w:ascii="Times New Roman" w:hAnsi="Times New Roman" w:cs="Times New Roman"/>
          <w:color w:val="000000"/>
          <w:sz w:val="24"/>
          <w:szCs w:val="24"/>
        </w:rPr>
        <w:t>3</w:t>
      </w:r>
      <w:r>
        <w:rPr>
          <w:rFonts w:ascii="Times New Roman" w:hAnsi="Times New Roman" w:cs="Times New Roman"/>
          <w:color w:val="000000"/>
          <w:sz w:val="24"/>
          <w:szCs w:val="24"/>
        </w:rPr>
        <w:t>-</w:t>
      </w:r>
      <w:r w:rsidR="00364B69">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od </w:t>
      </w:r>
      <w:r w:rsidR="00364B69">
        <w:rPr>
          <w:rFonts w:ascii="Times New Roman" w:hAnsi="Times New Roman" w:cs="Times New Roman"/>
          <w:color w:val="000000"/>
          <w:sz w:val="24"/>
          <w:szCs w:val="24"/>
        </w:rPr>
        <w:t>04</w:t>
      </w:r>
      <w:r>
        <w:rPr>
          <w:rFonts w:ascii="Times New Roman" w:hAnsi="Times New Roman" w:cs="Times New Roman"/>
          <w:color w:val="000000"/>
          <w:sz w:val="24"/>
          <w:szCs w:val="24"/>
        </w:rPr>
        <w:t>.</w:t>
      </w:r>
      <w:r w:rsidR="00364B69">
        <w:rPr>
          <w:rFonts w:ascii="Times New Roman" w:hAnsi="Times New Roman" w:cs="Times New Roman"/>
          <w:color w:val="000000"/>
          <w:sz w:val="24"/>
          <w:szCs w:val="24"/>
        </w:rPr>
        <w:t>listopada</w:t>
      </w:r>
      <w:r>
        <w:rPr>
          <w:rFonts w:ascii="Times New Roman" w:hAnsi="Times New Roman" w:cs="Times New Roman"/>
          <w:color w:val="000000"/>
          <w:sz w:val="24"/>
          <w:szCs w:val="24"/>
        </w:rPr>
        <w:t xml:space="preserve"> 2021.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0E0A53A5"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p>
    <w:p w14:paraId="40B04745" w14:textId="77777777" w:rsidR="00364B69" w:rsidRPr="00364B69" w:rsidRDefault="00364B69" w:rsidP="00364B69">
      <w:pPr>
        <w:autoSpaceDE w:val="0"/>
        <w:autoSpaceDN w:val="0"/>
        <w:adjustRightInd w:val="0"/>
        <w:spacing w:after="0"/>
        <w:ind w:firstLine="709"/>
        <w:jc w:val="both"/>
        <w:rPr>
          <w:rFonts w:ascii="Times New Roman" w:hAnsi="Times New Roman" w:cs="Times New Roman"/>
          <w:color w:val="000000"/>
          <w:sz w:val="24"/>
          <w:szCs w:val="24"/>
        </w:rPr>
      </w:pPr>
      <w:r w:rsidRPr="00364B69">
        <w:rPr>
          <w:rFonts w:ascii="Times New Roman" w:hAnsi="Times New Roman" w:cs="Times New Roman"/>
          <w:color w:val="000000"/>
          <w:sz w:val="24"/>
          <w:szCs w:val="24"/>
        </w:rPr>
        <w:t>Uvidom u  dostavnicu utvrđeno je da je dužnosnik navedeni zaključak zaprimio 08. prosinca 2021.g. te je rok od 15 dana za ispunjenje obveze protekao s danom  23. prosinca 2021.</w:t>
      </w:r>
    </w:p>
    <w:p w14:paraId="4B4CA7ED" w14:textId="77777777" w:rsidR="00364B69" w:rsidRDefault="00364B69" w:rsidP="00BD78D0">
      <w:pPr>
        <w:autoSpaceDE w:val="0"/>
        <w:autoSpaceDN w:val="0"/>
        <w:adjustRightInd w:val="0"/>
        <w:spacing w:after="0"/>
        <w:ind w:firstLine="709"/>
        <w:jc w:val="both"/>
        <w:rPr>
          <w:rFonts w:ascii="Times New Roman" w:hAnsi="Times New Roman" w:cs="Times New Roman"/>
          <w:color w:val="000000"/>
          <w:sz w:val="24"/>
          <w:szCs w:val="24"/>
        </w:rPr>
      </w:pPr>
    </w:p>
    <w:p w14:paraId="3A4483A1" w14:textId="232AF1BD" w:rsidR="00BD78D0" w:rsidRPr="00A7716C"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r w:rsidRPr="00A7716C">
        <w:rPr>
          <w:rFonts w:ascii="Times New Roman" w:hAnsi="Times New Roman" w:cs="Times New Roman"/>
          <w:color w:val="000000"/>
          <w:sz w:val="24"/>
          <w:szCs w:val="24"/>
        </w:rPr>
        <w:t xml:space="preserve">Povjerenstvo ističe kako dužnosnik ni do dana donošenja ove Odluke nije podnio izvješće o imovinskom stanju povodom prestanka obnašanja dužnosti zamjenika općinskog načelnika Općine </w:t>
      </w:r>
      <w:r w:rsidR="00364B69" w:rsidRPr="00A7716C">
        <w:rPr>
          <w:rFonts w:ascii="Times New Roman" w:hAnsi="Times New Roman" w:cs="Times New Roman"/>
          <w:color w:val="000000"/>
          <w:sz w:val="24"/>
          <w:szCs w:val="24"/>
        </w:rPr>
        <w:t>Kalnik.</w:t>
      </w:r>
    </w:p>
    <w:p w14:paraId="717A9C7D" w14:textId="77777777" w:rsidR="00BD78D0" w:rsidRDefault="00BD78D0" w:rsidP="00BD78D0">
      <w:pPr>
        <w:autoSpaceDE w:val="0"/>
        <w:autoSpaceDN w:val="0"/>
        <w:adjustRightInd w:val="0"/>
        <w:spacing w:after="0"/>
        <w:ind w:firstLine="709"/>
        <w:jc w:val="both"/>
        <w:rPr>
          <w:rFonts w:ascii="Times New Roman" w:hAnsi="Times New Roman" w:cs="Times New Roman"/>
          <w:color w:val="000000"/>
          <w:sz w:val="24"/>
          <w:szCs w:val="24"/>
        </w:rPr>
      </w:pPr>
    </w:p>
    <w:p w14:paraId="2EA9B768" w14:textId="77777777" w:rsidR="004F1942" w:rsidRDefault="00BD78D0" w:rsidP="00A7716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svega navedenog, Povjerenstvo je utvrdilo da je dužnosnik </w:t>
      </w:r>
      <w:r w:rsidR="00364B69">
        <w:rPr>
          <w:rFonts w:ascii="Times New Roman" w:hAnsi="Times New Roman" w:cs="Times New Roman"/>
          <w:color w:val="000000"/>
          <w:sz w:val="24"/>
          <w:szCs w:val="24"/>
        </w:rPr>
        <w:t xml:space="preserve">Mario </w:t>
      </w:r>
      <w:proofErr w:type="spellStart"/>
      <w:r w:rsidR="00364B69">
        <w:rPr>
          <w:rFonts w:ascii="Times New Roman" w:hAnsi="Times New Roman" w:cs="Times New Roman"/>
          <w:color w:val="000000"/>
          <w:sz w:val="24"/>
          <w:szCs w:val="24"/>
        </w:rPr>
        <w:t>Filipašić</w:t>
      </w:r>
      <w:proofErr w:type="spellEnd"/>
      <w:r>
        <w:rPr>
          <w:rFonts w:ascii="Times New Roman" w:hAnsi="Times New Roman" w:cs="Times New Roman"/>
          <w:color w:val="000000"/>
          <w:sz w:val="24"/>
          <w:szCs w:val="24"/>
        </w:rPr>
        <w:t xml:space="preserve">   propustio po pisanom pozivu Povjerenstva, u danom roku od 15 dana koji je istekao </w:t>
      </w:r>
      <w:r w:rsidR="00364B69">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prosinca 2021.g. podnijeti pravilno i potpuno </w:t>
      </w:r>
      <w:r>
        <w:rPr>
          <w:rFonts w:ascii="Times New Roman" w:hAnsi="Times New Roman" w:cs="Times New Roman"/>
          <w:sz w:val="24"/>
          <w:szCs w:val="24"/>
        </w:rPr>
        <w:t xml:space="preserve">ispunjeni obrazac izvješća o imovinskom stanju dužnosnika povodom prestanka obnašanja dužnosti zamjenika općinskog načelnika Općine </w:t>
      </w:r>
      <w:r w:rsidR="00364B69">
        <w:rPr>
          <w:rFonts w:ascii="Times New Roman" w:hAnsi="Times New Roman" w:cs="Times New Roman"/>
          <w:sz w:val="24"/>
          <w:szCs w:val="24"/>
        </w:rPr>
        <w:t>Kalnik</w:t>
      </w:r>
      <w:r>
        <w:rPr>
          <w:rFonts w:ascii="Times New Roman" w:hAnsi="Times New Roman" w:cs="Times New Roman"/>
          <w:sz w:val="24"/>
          <w:szCs w:val="24"/>
        </w:rPr>
        <w:t xml:space="preserve"> čime je počinio </w:t>
      </w:r>
      <w:r>
        <w:rPr>
          <w:rFonts w:ascii="Times New Roman" w:hAnsi="Times New Roman" w:cs="Times New Roman"/>
          <w:color w:val="000000"/>
          <w:sz w:val="24"/>
          <w:szCs w:val="24"/>
        </w:rPr>
        <w:t xml:space="preserve">povredu članka 10. </w:t>
      </w:r>
      <w:r w:rsidR="00B04C35">
        <w:rPr>
          <w:rFonts w:ascii="Times New Roman" w:hAnsi="Times New Roman" w:cs="Times New Roman"/>
          <w:color w:val="000000"/>
          <w:sz w:val="24"/>
          <w:szCs w:val="24"/>
        </w:rPr>
        <w:t xml:space="preserve">stavka 2. </w:t>
      </w:r>
      <w:r>
        <w:rPr>
          <w:rFonts w:ascii="Times New Roman" w:hAnsi="Times New Roman" w:cs="Times New Roman"/>
          <w:color w:val="000000"/>
          <w:sz w:val="24"/>
          <w:szCs w:val="24"/>
        </w:rPr>
        <w:t>ZSSI-a, u vezi s člancima 8. i 9. ZSSI-a te je odlučeno kao u točki I. izreke ove odluke.</w:t>
      </w:r>
      <w:r w:rsidR="004F1942">
        <w:rPr>
          <w:rFonts w:ascii="Times New Roman" w:hAnsi="Times New Roman" w:cs="Times New Roman"/>
          <w:color w:val="000000"/>
          <w:sz w:val="24"/>
          <w:szCs w:val="24"/>
        </w:rPr>
        <w:t xml:space="preserve"> </w:t>
      </w:r>
    </w:p>
    <w:p w14:paraId="59D14ED0" w14:textId="77777777" w:rsidR="004F1942" w:rsidRDefault="004F1942" w:rsidP="00A7716C">
      <w:pPr>
        <w:autoSpaceDE w:val="0"/>
        <w:autoSpaceDN w:val="0"/>
        <w:adjustRightInd w:val="0"/>
        <w:spacing w:after="0"/>
        <w:ind w:firstLine="709"/>
        <w:jc w:val="both"/>
        <w:rPr>
          <w:rFonts w:ascii="Times New Roman" w:hAnsi="Times New Roman" w:cs="Times New Roman"/>
          <w:color w:val="000000"/>
          <w:sz w:val="24"/>
          <w:szCs w:val="24"/>
        </w:rPr>
      </w:pPr>
    </w:p>
    <w:p w14:paraId="5AA724E8" w14:textId="49A1A8B0" w:rsidR="00A7716C" w:rsidRPr="00A7716C" w:rsidRDefault="00A7716C" w:rsidP="00A7716C">
      <w:pPr>
        <w:autoSpaceDE w:val="0"/>
        <w:autoSpaceDN w:val="0"/>
        <w:adjustRightInd w:val="0"/>
        <w:spacing w:after="0"/>
        <w:ind w:firstLine="709"/>
        <w:jc w:val="both"/>
        <w:rPr>
          <w:rFonts w:ascii="Times New Roman" w:hAnsi="Times New Roman" w:cs="Times New Roman"/>
          <w:color w:val="000000"/>
          <w:sz w:val="24"/>
          <w:szCs w:val="24"/>
        </w:rPr>
      </w:pPr>
      <w:r w:rsidRPr="00A7716C">
        <w:rPr>
          <w:rFonts w:ascii="Times New Roman" w:hAnsi="Times New Roman" w:cs="Times New Roman"/>
          <w:color w:val="000000"/>
          <w:sz w:val="24"/>
          <w:szCs w:val="24"/>
        </w:rPr>
        <w:lastRenderedPageBreak/>
        <w:t xml:space="preserve">Povjerenstvo dužnosniku neće izreći sankciju uvažavajući okolnost da je u trenutku donošenja ove Odluke proteklo više od 12 mjeseci od dana prestanka obnašanja dužnosti. </w:t>
      </w:r>
    </w:p>
    <w:p w14:paraId="593FBA96" w14:textId="77777777" w:rsidR="00A7716C" w:rsidRPr="00A7716C" w:rsidRDefault="00A7716C" w:rsidP="00A7716C">
      <w:pPr>
        <w:autoSpaceDE w:val="0"/>
        <w:autoSpaceDN w:val="0"/>
        <w:adjustRightInd w:val="0"/>
        <w:spacing w:after="0"/>
        <w:ind w:firstLine="709"/>
        <w:jc w:val="both"/>
        <w:rPr>
          <w:rFonts w:ascii="Times New Roman" w:hAnsi="Times New Roman" w:cs="Times New Roman"/>
          <w:color w:val="000000"/>
          <w:sz w:val="24"/>
          <w:szCs w:val="24"/>
        </w:rPr>
      </w:pPr>
    </w:p>
    <w:p w14:paraId="7CE5F251" w14:textId="77777777" w:rsidR="00A7716C" w:rsidRPr="00A7716C" w:rsidRDefault="00A7716C" w:rsidP="00A7716C">
      <w:pPr>
        <w:autoSpaceDE w:val="0"/>
        <w:autoSpaceDN w:val="0"/>
        <w:adjustRightInd w:val="0"/>
        <w:spacing w:after="0"/>
        <w:ind w:firstLine="709"/>
        <w:jc w:val="both"/>
        <w:rPr>
          <w:rFonts w:ascii="Times New Roman" w:hAnsi="Times New Roman" w:cs="Times New Roman"/>
          <w:b/>
          <w:color w:val="000000"/>
          <w:sz w:val="24"/>
          <w:szCs w:val="24"/>
        </w:rPr>
      </w:pPr>
      <w:r w:rsidRPr="00A7716C">
        <w:rPr>
          <w:rFonts w:ascii="Times New Roman" w:hAnsi="Times New Roman" w:cs="Times New Roman"/>
          <w:color w:val="000000"/>
          <w:sz w:val="24"/>
          <w:szCs w:val="24"/>
        </w:rPr>
        <w:t>Sukladno članku 42. stavku 2. ZSSI/11-a sankcija obustave isplate dijela neto mjesečne plaće dužnosnika ne može trajati dulje od dvanaest mjeseci, a iznos obuhvaćen obustavom ne smije prelaziti jednu polovinu neto mjesečne plaće dužnosnika. Plaćom dužnosnika, u smislu ZSSI/11-a smatra se svaki novčani primitak za obnašanje javne dužnosti, osim naknade putnih i drugih troškova za obnašanje javne dužnosti, te se stoga novčana sankcija izrečena protekom roka od 12 mjeseci od dana prestanka obnašanja dužnosti ne bi bila u mogućnosti izvršiti osim u slučaju imenovanja na drugu dužnost a što u konkretnom slučaju nije slučaj jer obveznik od 20. svibnja 2021. ne obnaša niti jednu javnu dužnost temeljem koje bi bio smatran obveznikom ZSSI/11-a.</w:t>
      </w:r>
      <w:r w:rsidRPr="00A7716C">
        <w:rPr>
          <w:rFonts w:ascii="Times New Roman" w:hAnsi="Times New Roman" w:cs="Times New Roman"/>
          <w:b/>
          <w:color w:val="000000"/>
          <w:sz w:val="24"/>
          <w:szCs w:val="24"/>
        </w:rPr>
        <w:t xml:space="preserve"> </w:t>
      </w:r>
    </w:p>
    <w:p w14:paraId="1C8E07DC" w14:textId="77777777" w:rsidR="00A7716C" w:rsidRPr="00A7716C" w:rsidRDefault="00A7716C" w:rsidP="00A7716C">
      <w:pPr>
        <w:autoSpaceDE w:val="0"/>
        <w:autoSpaceDN w:val="0"/>
        <w:adjustRightInd w:val="0"/>
        <w:spacing w:after="0"/>
        <w:ind w:firstLine="709"/>
        <w:jc w:val="both"/>
        <w:rPr>
          <w:rFonts w:ascii="Times New Roman" w:hAnsi="Times New Roman" w:cs="Times New Roman"/>
          <w:b/>
          <w:color w:val="000000"/>
          <w:sz w:val="24"/>
          <w:szCs w:val="24"/>
        </w:rPr>
      </w:pPr>
    </w:p>
    <w:p w14:paraId="0FD05545" w14:textId="77777777" w:rsidR="00A7716C" w:rsidRPr="00A7716C" w:rsidRDefault="00A7716C" w:rsidP="00A7716C">
      <w:pPr>
        <w:autoSpaceDE w:val="0"/>
        <w:autoSpaceDN w:val="0"/>
        <w:adjustRightInd w:val="0"/>
        <w:spacing w:after="0"/>
        <w:ind w:firstLine="709"/>
        <w:jc w:val="both"/>
        <w:rPr>
          <w:rFonts w:ascii="Times New Roman" w:hAnsi="Times New Roman" w:cs="Times New Roman"/>
          <w:b/>
          <w:color w:val="000000"/>
          <w:sz w:val="24"/>
          <w:szCs w:val="24"/>
        </w:rPr>
      </w:pPr>
      <w:r w:rsidRPr="00A7716C">
        <w:rPr>
          <w:rFonts w:ascii="Times New Roman" w:hAnsi="Times New Roman" w:cs="Times New Roman"/>
          <w:color w:val="000000"/>
          <w:sz w:val="24"/>
          <w:szCs w:val="24"/>
        </w:rPr>
        <w:t xml:space="preserve">U predmetima u kojima je u trenutku donošenja konačne odluke Povjerenstva proteklo više od 12 mjeseci od dana prestanka obnašanja dužnosti Povjerenstvo u protekla dva saziva  dužnosnicima nije izricalo sankcije uvažavajući tu okolnost. </w:t>
      </w:r>
    </w:p>
    <w:p w14:paraId="46640372" w14:textId="77777777" w:rsidR="00A7716C" w:rsidRPr="00A7716C" w:rsidRDefault="00A7716C" w:rsidP="00A7716C">
      <w:pPr>
        <w:autoSpaceDE w:val="0"/>
        <w:autoSpaceDN w:val="0"/>
        <w:adjustRightInd w:val="0"/>
        <w:spacing w:after="0"/>
        <w:ind w:firstLine="709"/>
        <w:jc w:val="both"/>
        <w:rPr>
          <w:rFonts w:ascii="Times New Roman" w:hAnsi="Times New Roman" w:cs="Times New Roman"/>
          <w:color w:val="000000"/>
          <w:sz w:val="24"/>
          <w:szCs w:val="24"/>
        </w:rPr>
      </w:pPr>
    </w:p>
    <w:p w14:paraId="05E4FBEB" w14:textId="77777777" w:rsidR="00A7716C" w:rsidRPr="00A7716C" w:rsidRDefault="00A7716C" w:rsidP="00A7716C">
      <w:pPr>
        <w:autoSpaceDE w:val="0"/>
        <w:autoSpaceDN w:val="0"/>
        <w:adjustRightInd w:val="0"/>
        <w:spacing w:after="0"/>
        <w:ind w:firstLine="709"/>
        <w:jc w:val="both"/>
        <w:rPr>
          <w:rFonts w:ascii="Times New Roman" w:hAnsi="Times New Roman" w:cs="Times New Roman"/>
          <w:sz w:val="24"/>
          <w:szCs w:val="24"/>
        </w:rPr>
      </w:pPr>
      <w:r w:rsidRPr="00A7716C">
        <w:rPr>
          <w:rFonts w:ascii="Times New Roman" w:hAnsi="Times New Roman" w:cs="Times New Roman"/>
          <w:sz w:val="24"/>
          <w:szCs w:val="24"/>
        </w:rPr>
        <w:t xml:space="preserve">Ustavno načelo jednakosti podrazumijeva jednak pravni položaj svih obveznika primjene zakona. Povjerenstvo smatra kako bi odstupanje od ustaljene prakse za pojedine dužnosnike dovelo do nejednakog i arbitriranog postupanja na njihovu štetu u odnosu na sve druge dužnosnike kojima sankcija nije izrečena, a također je u trenutku donošenja odluke Povjerenstva proteklo više od 12 mjeseci od kada su prestali obnašati dužnost. Osobito treba uzeti u obzir da će se praksa Povjerenstva primjenjivati u vremenski ograničenom razdoblju odnosno do okončanja predmeta koji se pred Povjerenstvom vode temeljem odredbi ZSSI/11-a u odnosu na dužnosnike koji su prestali obnašati dužnost u razdoblju dužem od 12 mjeseci od dana donošenja odluke Povjerenstva. </w:t>
      </w:r>
    </w:p>
    <w:p w14:paraId="3CA10F22" w14:textId="77777777" w:rsidR="00A7716C" w:rsidRPr="00A7716C" w:rsidRDefault="00A7716C" w:rsidP="00A7716C">
      <w:pPr>
        <w:autoSpaceDE w:val="0"/>
        <w:autoSpaceDN w:val="0"/>
        <w:adjustRightInd w:val="0"/>
        <w:spacing w:after="0"/>
        <w:ind w:firstLine="709"/>
        <w:jc w:val="both"/>
        <w:rPr>
          <w:rFonts w:ascii="Times New Roman" w:hAnsi="Times New Roman" w:cs="Times New Roman"/>
          <w:sz w:val="24"/>
          <w:szCs w:val="24"/>
        </w:rPr>
      </w:pPr>
    </w:p>
    <w:p w14:paraId="09CE5E00" w14:textId="77777777" w:rsidR="00A7716C" w:rsidRPr="00A7716C" w:rsidRDefault="00A7716C" w:rsidP="00A7716C">
      <w:pPr>
        <w:autoSpaceDE w:val="0"/>
        <w:autoSpaceDN w:val="0"/>
        <w:adjustRightInd w:val="0"/>
        <w:spacing w:after="0"/>
        <w:ind w:firstLine="709"/>
        <w:jc w:val="both"/>
        <w:rPr>
          <w:rFonts w:ascii="Times New Roman" w:hAnsi="Times New Roman" w:cs="Times New Roman"/>
          <w:sz w:val="24"/>
          <w:szCs w:val="24"/>
        </w:rPr>
      </w:pPr>
      <w:r w:rsidRPr="00A7716C">
        <w:rPr>
          <w:rFonts w:ascii="Times New Roman" w:hAnsi="Times New Roman" w:cs="Times New Roman"/>
          <w:sz w:val="24"/>
          <w:szCs w:val="24"/>
        </w:rPr>
        <w:t xml:space="preserve">Posebno naglašavamo kako je 25. prosinca 2021. godine stupio je na snagu </w:t>
      </w:r>
      <w:r w:rsidRPr="00A7716C">
        <w:rPr>
          <w:rFonts w:ascii="Times New Roman" w:eastAsia="Calibri" w:hAnsi="Times New Roman" w:cs="Times New Roman"/>
          <w:sz w:val="24"/>
          <w:szCs w:val="24"/>
        </w:rPr>
        <w:t>Zakona o sprječavanju sukoba interesa („Narodne novine“, broj 43/21., u daljnjem tekstu: ZSSI/21.) k</w:t>
      </w:r>
      <w:r w:rsidRPr="00A7716C">
        <w:rPr>
          <w:rFonts w:ascii="Times New Roman" w:hAnsi="Times New Roman" w:cs="Times New Roman"/>
          <w:sz w:val="24"/>
          <w:szCs w:val="24"/>
        </w:rPr>
        <w:t xml:space="preserve">oji propisuje obvezu dovršetka postupka u određenim rokovima, odnosno u članku 44. stavku 1. propisuje da su nakon što se obvezniku dostavi obavijest iz članka 42. stavka 1. ZSSI-a ispunjene pretpostavke za pokretanje postupka, stoga je Povjerenstvo dužno dovršiti postupak u roku od šest mjeseci od dana dostave obavijesti, osim u slučaju iz članka 41. stavka 7. ZSSI/21-a koji se odnosi na pokretanje postupka protiv obveznika koji je prestao obavljati dužnost unutar roka iz stavka 5. toga članka (18 mjeseci od dana prestanka obavljanja dužnosti). Takav postupak mora biti dovršen najkasnije do proteka 24 mjeseca od dana prestanka obavljanja dužnosti, a ako se postupak ne dovrši u tom roku, Povjerenstvo je dužno donijeti odluku o obustavi postupka. </w:t>
      </w:r>
    </w:p>
    <w:p w14:paraId="4CF8E6E3" w14:textId="77777777" w:rsidR="00A7716C" w:rsidRPr="00A7716C" w:rsidRDefault="00A7716C" w:rsidP="00A7716C">
      <w:pPr>
        <w:autoSpaceDE w:val="0"/>
        <w:autoSpaceDN w:val="0"/>
        <w:adjustRightInd w:val="0"/>
        <w:spacing w:after="0"/>
        <w:ind w:firstLine="709"/>
        <w:jc w:val="both"/>
        <w:rPr>
          <w:rFonts w:ascii="Times New Roman" w:hAnsi="Times New Roman" w:cs="Times New Roman"/>
          <w:sz w:val="24"/>
          <w:szCs w:val="24"/>
        </w:rPr>
      </w:pPr>
    </w:p>
    <w:p w14:paraId="03BE77D9" w14:textId="77777777" w:rsidR="00A7716C" w:rsidRPr="00A7716C" w:rsidRDefault="00A7716C" w:rsidP="00A7716C">
      <w:pPr>
        <w:autoSpaceDE w:val="0"/>
        <w:autoSpaceDN w:val="0"/>
        <w:adjustRightInd w:val="0"/>
        <w:spacing w:after="0"/>
        <w:ind w:firstLine="709"/>
        <w:jc w:val="both"/>
        <w:rPr>
          <w:rFonts w:ascii="Times New Roman" w:hAnsi="Times New Roman" w:cs="Times New Roman"/>
          <w:sz w:val="24"/>
          <w:szCs w:val="24"/>
        </w:rPr>
      </w:pPr>
      <w:r w:rsidRPr="00A7716C">
        <w:rPr>
          <w:rFonts w:ascii="Times New Roman" w:hAnsi="Times New Roman" w:cs="Times New Roman"/>
          <w:sz w:val="24"/>
          <w:szCs w:val="24"/>
        </w:rPr>
        <w:t xml:space="preserve">Osim iznesenoga, ukoliko se na temelju zakona strankama nalažu kakve obveze, prema njima će se primjenjivati one mjere predviđene propisima koje su za njih povoljnije, ako se takvim mjerama postiže svrha zakona (članak 6. stavak 2. Zakona o općem upravnom postupku,  „Narodne novine“ broj 47/09., 110/21).   </w:t>
      </w:r>
    </w:p>
    <w:p w14:paraId="3D086A18" w14:textId="77777777" w:rsidR="00A7716C" w:rsidRPr="00A7716C" w:rsidRDefault="00A7716C" w:rsidP="00A7716C">
      <w:pPr>
        <w:autoSpaceDE w:val="0"/>
        <w:autoSpaceDN w:val="0"/>
        <w:adjustRightInd w:val="0"/>
        <w:spacing w:after="0"/>
        <w:ind w:firstLine="709"/>
        <w:jc w:val="both"/>
        <w:rPr>
          <w:rFonts w:ascii="Times New Roman" w:hAnsi="Times New Roman" w:cs="Times New Roman"/>
          <w:sz w:val="24"/>
          <w:szCs w:val="24"/>
        </w:rPr>
      </w:pPr>
    </w:p>
    <w:p w14:paraId="06DADF48" w14:textId="0F5EFF58" w:rsidR="00A7716C" w:rsidRPr="00A7716C" w:rsidRDefault="00B04C35" w:rsidP="00A7716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Stoga bi</w:t>
      </w:r>
      <w:r w:rsidR="00A7716C" w:rsidRPr="00A7716C">
        <w:rPr>
          <w:rFonts w:ascii="Times New Roman" w:hAnsi="Times New Roman" w:cs="Times New Roman"/>
          <w:sz w:val="24"/>
          <w:szCs w:val="24"/>
        </w:rPr>
        <w:t xml:space="preserve"> odstupanje od prakse Povjerenstava u smislu izricanja sankcija dužnosnicima koji su prestali obnašati dužnost prije više od 12 mjeseci u trenutku donošenja odluke Povjerenstva,  samo u odnosu na određene osobe, i samo u određenom vremenskom razdoblju, nema legitimnu svrhu, a osim toga ZSSI /11 se primjenjuje isključivo na obveznike za koje obveze traju 12 mjeseci od dana prestanka obnašanja dužnosti te protekom tog roka oni više nisu obveznici primjene zakona.  </w:t>
      </w:r>
    </w:p>
    <w:p w14:paraId="15B4885A" w14:textId="77777777" w:rsidR="00A7716C" w:rsidRPr="00A7716C" w:rsidRDefault="00A7716C" w:rsidP="00A7716C">
      <w:pPr>
        <w:autoSpaceDE w:val="0"/>
        <w:autoSpaceDN w:val="0"/>
        <w:adjustRightInd w:val="0"/>
        <w:spacing w:after="0"/>
        <w:ind w:firstLine="709"/>
        <w:jc w:val="both"/>
        <w:rPr>
          <w:rFonts w:ascii="Times New Roman" w:hAnsi="Times New Roman" w:cs="Times New Roman"/>
          <w:sz w:val="24"/>
          <w:szCs w:val="24"/>
        </w:rPr>
      </w:pPr>
    </w:p>
    <w:p w14:paraId="49DFAB34" w14:textId="77777777" w:rsidR="00A7716C" w:rsidRPr="00A7716C" w:rsidRDefault="00A7716C" w:rsidP="00A7716C">
      <w:pPr>
        <w:ind w:firstLine="708"/>
        <w:jc w:val="both"/>
        <w:rPr>
          <w:rFonts w:ascii="Times New Roman" w:hAnsi="Times New Roman" w:cs="Times New Roman"/>
          <w:sz w:val="24"/>
          <w:szCs w:val="24"/>
        </w:rPr>
      </w:pPr>
      <w:r w:rsidRPr="00A7716C">
        <w:rPr>
          <w:rFonts w:ascii="Times New Roman" w:hAnsi="Times New Roman" w:cs="Times New Roman"/>
          <w:sz w:val="24"/>
          <w:szCs w:val="24"/>
        </w:rPr>
        <w:t>Obzirom je u ovom slučaju proteklo više od 12 mjeseci od prestanka obnašanja dužnosti, izricanje sankcije nije svrhovito s aspekta primjene ZSSI-a.</w:t>
      </w:r>
    </w:p>
    <w:p w14:paraId="24B7C0CF" w14:textId="77777777" w:rsidR="00A7716C" w:rsidRPr="00A7716C" w:rsidRDefault="00A7716C" w:rsidP="00A7716C">
      <w:pPr>
        <w:ind w:firstLine="708"/>
        <w:jc w:val="both"/>
        <w:rPr>
          <w:rFonts w:ascii="Times New Roman" w:hAnsi="Times New Roman" w:cs="Times New Roman"/>
          <w:strike/>
          <w:sz w:val="24"/>
          <w:szCs w:val="24"/>
        </w:rPr>
      </w:pPr>
      <w:r w:rsidRPr="00A7716C">
        <w:rPr>
          <w:rFonts w:ascii="Times New Roman" w:hAnsi="Times New Roman" w:cs="Times New Roman"/>
          <w:sz w:val="24"/>
          <w:szCs w:val="24"/>
        </w:rPr>
        <w:t xml:space="preserve">Također, utvrđivanjem povrede ZSSI-a Povjerenstvo je upoznalo javnost sa kršenjem citiranog zakona od strane obveznika koji više ne obnašaju dužnost, ali izricanje sankcije u konkretnom slučaju ne bi ostvarilo svrhu. </w:t>
      </w:r>
    </w:p>
    <w:p w14:paraId="2FF7F2F8" w14:textId="77777777" w:rsidR="004F1942" w:rsidRDefault="00A7716C" w:rsidP="004F1942">
      <w:pPr>
        <w:spacing w:after="0"/>
        <w:ind w:firstLine="709"/>
        <w:jc w:val="both"/>
        <w:rPr>
          <w:rFonts w:ascii="Times New Roman" w:eastAsia="Times New Roman" w:hAnsi="Times New Roman" w:cs="Times New Roman"/>
          <w:sz w:val="24"/>
          <w:szCs w:val="24"/>
          <w:lang w:eastAsia="hr-HR"/>
        </w:rPr>
      </w:pPr>
      <w:r w:rsidRPr="00A7716C">
        <w:rPr>
          <w:rFonts w:ascii="Times New Roman" w:eastAsia="Times New Roman" w:hAnsi="Times New Roman" w:cs="Times New Roman"/>
          <w:sz w:val="24"/>
          <w:szCs w:val="24"/>
          <w:lang w:eastAsia="hr-HR"/>
        </w:rPr>
        <w:t xml:space="preserve">Slijedom navedenog, Povjerenstvo je donijelo odluku kao što je navedeno u izreci ovog akta.                                 </w:t>
      </w:r>
    </w:p>
    <w:p w14:paraId="0FB32F44" w14:textId="77777777" w:rsidR="004F1942" w:rsidRDefault="004F1942" w:rsidP="004F1942">
      <w:pPr>
        <w:spacing w:after="0"/>
        <w:ind w:firstLine="709"/>
        <w:jc w:val="both"/>
        <w:rPr>
          <w:rFonts w:ascii="Times New Roman" w:eastAsia="Times New Roman" w:hAnsi="Times New Roman" w:cs="Times New Roman"/>
          <w:sz w:val="24"/>
          <w:szCs w:val="24"/>
          <w:lang w:eastAsia="hr-HR"/>
        </w:rPr>
      </w:pPr>
    </w:p>
    <w:p w14:paraId="386927F7" w14:textId="6533CFAE" w:rsidR="00A7716C" w:rsidRPr="004F1942" w:rsidRDefault="00A7716C" w:rsidP="004F1942">
      <w:pPr>
        <w:spacing w:after="0"/>
        <w:ind w:firstLine="709"/>
        <w:jc w:val="both"/>
        <w:rPr>
          <w:rFonts w:ascii="Times New Roman" w:eastAsia="Times New Roman" w:hAnsi="Times New Roman" w:cs="Times New Roman"/>
          <w:sz w:val="24"/>
          <w:szCs w:val="24"/>
          <w:lang w:eastAsia="hr-HR"/>
        </w:rPr>
      </w:pPr>
      <w:r w:rsidRPr="00A7716C">
        <w:rPr>
          <w:rFonts w:ascii="Times New Roman" w:hAnsi="Times New Roman" w:cs="Times New Roman"/>
          <w:sz w:val="24"/>
          <w:szCs w:val="24"/>
          <w:lang w:eastAsia="hr-HR" w:bidi="hr-HR"/>
        </w:rPr>
        <w:t xml:space="preserve">Člankom 60. </w:t>
      </w:r>
      <w:r w:rsidRPr="00A7716C">
        <w:rPr>
          <w:rFonts w:ascii="Times New Roman" w:eastAsia="Calibri" w:hAnsi="Times New Roman" w:cs="Times New Roman"/>
          <w:sz w:val="24"/>
          <w:szCs w:val="24"/>
        </w:rPr>
        <w:t>ZSSI/21-a propisano je da će se p</w:t>
      </w:r>
      <w:r w:rsidRPr="00A7716C">
        <w:rPr>
          <w:rFonts w:ascii="Times New Roman" w:hAnsi="Times New Roman" w:cs="Times New Roman"/>
          <w:sz w:val="24"/>
          <w:szCs w:val="24"/>
          <w:shd w:val="clear" w:color="auto" w:fill="FFFFFF"/>
        </w:rPr>
        <w:t xml:space="preserve">ostupci započeti prije stupanja na snagu toga Zakona dovršiti prema odredbama ZSSI/11-a. Navedeni je Zakon stupio na snagu 25. prosinca 2021. </w:t>
      </w:r>
      <w:r w:rsidRPr="00A7716C">
        <w:rPr>
          <w:rFonts w:ascii="Times New Roman" w:hAnsi="Times New Roman" w:cs="Times New Roman"/>
          <w:sz w:val="24"/>
          <w:szCs w:val="24"/>
        </w:rPr>
        <w:t xml:space="preserve">S obzirom da je prva radnja povodom koje je formiran predmet </w:t>
      </w:r>
      <w:r w:rsidRPr="00A7716C">
        <w:rPr>
          <w:rFonts w:ascii="Times New Roman" w:hAnsi="Times New Roman" w:cs="Times New Roman"/>
          <w:sz w:val="24"/>
          <w:szCs w:val="24"/>
          <w:shd w:val="clear" w:color="auto" w:fill="FFFFFF"/>
        </w:rPr>
        <w:t xml:space="preserve">Pp-149/22 učinjena prije stupanja ZSSI/21-a na snagu te da se isti predmet vodi u odnosu na okolnosti nepodnošenja izvješća o imovinskom prema odredbama ZSSI/11-a, koji je bio u primjeni do 24. prosinca 2021., isti će biti dovršen sukladno odredbama ZSSI/11-a. </w:t>
      </w:r>
    </w:p>
    <w:p w14:paraId="352EEE58" w14:textId="77777777" w:rsidR="00A7716C" w:rsidRPr="00A7716C" w:rsidRDefault="00A7716C" w:rsidP="00A7716C">
      <w:pPr>
        <w:spacing w:before="240"/>
        <w:jc w:val="both"/>
        <w:rPr>
          <w:rFonts w:ascii="Times New Roman" w:hAnsi="Times New Roman" w:cs="Times New Roman"/>
          <w:color w:val="000000"/>
          <w:sz w:val="24"/>
          <w:szCs w:val="24"/>
        </w:rPr>
      </w:pPr>
      <w:r w:rsidRPr="00A7716C">
        <w:rPr>
          <w:rFonts w:ascii="Times New Roman" w:hAnsi="Times New Roman" w:cs="Times New Roman"/>
          <w:color w:val="000000"/>
          <w:sz w:val="24"/>
          <w:szCs w:val="24"/>
        </w:rPr>
        <w:tab/>
        <w:t>Slijedom navedenog, odlučeno je kao što je navedeno točki II. Izreke.</w:t>
      </w:r>
      <w:r w:rsidRPr="00A7716C">
        <w:rPr>
          <w:rFonts w:ascii="Times New Roman" w:hAnsi="Times New Roman" w:cs="Times New Roman"/>
          <w:color w:val="000000"/>
          <w:sz w:val="24"/>
          <w:szCs w:val="24"/>
        </w:rPr>
        <w:tab/>
      </w:r>
    </w:p>
    <w:p w14:paraId="36F47005" w14:textId="0866982F" w:rsidR="00BD78D0" w:rsidRDefault="00A7716C" w:rsidP="00BD78D0">
      <w:pPr>
        <w:jc w:val="both"/>
        <w:rPr>
          <w:rFonts w:ascii="Times New Roman" w:hAnsi="Times New Roman" w:cs="Times New Roman"/>
          <w:color w:val="000000"/>
          <w:sz w:val="24"/>
          <w:szCs w:val="24"/>
        </w:rPr>
      </w:pPr>
      <w:r w:rsidRPr="00A7716C">
        <w:rPr>
          <w:rFonts w:ascii="Times New Roman" w:hAnsi="Times New Roman" w:cs="Times New Roman"/>
          <w:color w:val="000000"/>
          <w:sz w:val="24"/>
          <w:szCs w:val="24"/>
        </w:rPr>
        <w:tab/>
      </w:r>
      <w:r w:rsidR="00BD78D0">
        <w:rPr>
          <w:rFonts w:ascii="Times New Roman" w:hAnsi="Times New Roman" w:cs="Times New Roman"/>
          <w:color w:val="000000"/>
          <w:sz w:val="24"/>
          <w:szCs w:val="24"/>
        </w:rPr>
        <w:tab/>
      </w:r>
    </w:p>
    <w:p w14:paraId="5A7A52DF" w14:textId="77777777" w:rsidR="00BD78D0" w:rsidRDefault="00BD78D0" w:rsidP="00BD78D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PREDSJEDNICA POVJERENSTVA         </w:t>
      </w:r>
    </w:p>
    <w:p w14:paraId="1958664A" w14:textId="77777777" w:rsidR="004F1942" w:rsidRDefault="004F1942" w:rsidP="004F1942">
      <w:pPr>
        <w:spacing w:after="0"/>
        <w:jc w:val="both"/>
        <w:rPr>
          <w:rFonts w:ascii="Times New Roman" w:eastAsia="Calibri" w:hAnsi="Times New Roman" w:cs="Times New Roman"/>
          <w:sz w:val="24"/>
          <w:szCs w:val="24"/>
        </w:rPr>
      </w:pPr>
    </w:p>
    <w:p w14:paraId="60664A54" w14:textId="65A0A7ED" w:rsidR="00BD78D0" w:rsidRDefault="004F1942" w:rsidP="004F1942">
      <w:pPr>
        <w:spacing w:after="0"/>
        <w:ind w:left="466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Aleksandra</w:t>
      </w:r>
      <w:r w:rsidR="00281824">
        <w:rPr>
          <w:rFonts w:ascii="Times New Roman" w:eastAsia="Calibri" w:hAnsi="Times New Roman" w:cs="Times New Roman"/>
          <w:sz w:val="24"/>
          <w:szCs w:val="24"/>
        </w:rPr>
        <w:t xml:space="preserve"> Jozić-</w:t>
      </w:r>
      <w:proofErr w:type="spellStart"/>
      <w:r w:rsidR="00BD78D0">
        <w:rPr>
          <w:rFonts w:ascii="Times New Roman" w:eastAsia="Calibri" w:hAnsi="Times New Roman" w:cs="Times New Roman"/>
          <w:sz w:val="24"/>
          <w:szCs w:val="24"/>
        </w:rPr>
        <w:t>Ileković</w:t>
      </w:r>
      <w:proofErr w:type="spellEnd"/>
      <w:r w:rsidR="00BD78D0">
        <w:rPr>
          <w:rFonts w:ascii="Times New Roman" w:eastAsia="Calibri" w:hAnsi="Times New Roman" w:cs="Times New Roman"/>
          <w:sz w:val="24"/>
          <w:szCs w:val="24"/>
        </w:rPr>
        <w:t xml:space="preserve">, </w:t>
      </w:r>
      <w:proofErr w:type="spellStart"/>
      <w:r w:rsidR="00BD78D0">
        <w:rPr>
          <w:rFonts w:ascii="Times New Roman" w:eastAsia="Calibri" w:hAnsi="Times New Roman" w:cs="Times New Roman"/>
          <w:sz w:val="24"/>
          <w:szCs w:val="24"/>
        </w:rPr>
        <w:t>dipl.iur</w:t>
      </w:r>
      <w:proofErr w:type="spellEnd"/>
      <w:r w:rsidR="00BD78D0">
        <w:rPr>
          <w:rFonts w:ascii="Times New Roman" w:eastAsia="Calibri" w:hAnsi="Times New Roman" w:cs="Times New Roman"/>
          <w:sz w:val="24"/>
          <w:szCs w:val="24"/>
        </w:rPr>
        <w:t>.</w:t>
      </w:r>
    </w:p>
    <w:p w14:paraId="2A14833E" w14:textId="0F59EBB7" w:rsidR="00BD78D0" w:rsidRDefault="00BD78D0" w:rsidP="00BD78D0">
      <w:pPr>
        <w:spacing w:before="240"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Uputa o pravnom lijeku: </w:t>
      </w:r>
    </w:p>
    <w:p w14:paraId="6FFBAB07" w14:textId="77777777" w:rsidR="00BD78D0" w:rsidRDefault="00BD78D0" w:rsidP="00BD78D0">
      <w:pPr>
        <w:spacing w:before="240"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Pr>
          <w:rFonts w:ascii="Times New Roman" w:eastAsia="Calibri" w:hAnsi="Times New Roman" w:cs="Times New Roman"/>
          <w:sz w:val="24"/>
          <w:szCs w:val="24"/>
        </w:rPr>
        <w:t>odgodni</w:t>
      </w:r>
      <w:proofErr w:type="spellEnd"/>
      <w:r>
        <w:rPr>
          <w:rFonts w:ascii="Times New Roman" w:eastAsia="Calibri" w:hAnsi="Times New Roman" w:cs="Times New Roman"/>
          <w:sz w:val="24"/>
          <w:szCs w:val="24"/>
        </w:rPr>
        <w:t xml:space="preserve"> učinak.</w:t>
      </w:r>
    </w:p>
    <w:p w14:paraId="41B4441D" w14:textId="77777777" w:rsidR="00281824" w:rsidRDefault="00281824" w:rsidP="00BD78D0">
      <w:pPr>
        <w:spacing w:before="240" w:after="0"/>
        <w:rPr>
          <w:rFonts w:ascii="Times New Roman" w:eastAsia="Calibri" w:hAnsi="Times New Roman" w:cs="Times New Roman"/>
          <w:sz w:val="24"/>
          <w:szCs w:val="24"/>
          <w:u w:val="single"/>
        </w:rPr>
      </w:pPr>
    </w:p>
    <w:p w14:paraId="24DD0CA7" w14:textId="2DF240FF" w:rsidR="00BD78D0" w:rsidRDefault="00BD78D0" w:rsidP="00BD78D0">
      <w:pPr>
        <w:spacing w:before="240" w:after="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Dostaviti:  </w:t>
      </w:r>
    </w:p>
    <w:p w14:paraId="4F3B25BA" w14:textId="525577CE" w:rsidR="00BD78D0" w:rsidRDefault="00BD78D0" w:rsidP="00BD78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Dužnosnik </w:t>
      </w:r>
      <w:r w:rsidR="00A7716C">
        <w:rPr>
          <w:rFonts w:ascii="Times New Roman" w:eastAsia="Calibri" w:hAnsi="Times New Roman" w:cs="Times New Roman"/>
          <w:sz w:val="24"/>
          <w:szCs w:val="24"/>
        </w:rPr>
        <w:t xml:space="preserve">Mario </w:t>
      </w:r>
      <w:proofErr w:type="spellStart"/>
      <w:r w:rsidR="00A7716C">
        <w:rPr>
          <w:rFonts w:ascii="Times New Roman" w:eastAsia="Calibri" w:hAnsi="Times New Roman" w:cs="Times New Roman"/>
          <w:sz w:val="24"/>
          <w:szCs w:val="24"/>
        </w:rPr>
        <w:t>Filipašić</w:t>
      </w:r>
      <w:proofErr w:type="spellEnd"/>
      <w:r>
        <w:rPr>
          <w:rFonts w:ascii="Times New Roman" w:eastAsia="Calibri" w:hAnsi="Times New Roman" w:cs="Times New Roman"/>
          <w:sz w:val="24"/>
          <w:szCs w:val="24"/>
        </w:rPr>
        <w:t>, osobna dostava</w:t>
      </w:r>
    </w:p>
    <w:p w14:paraId="2B234037" w14:textId="77777777" w:rsidR="00BD78D0" w:rsidRDefault="00BD78D0" w:rsidP="00BD78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 Objava na internetskoj stranici Povjerenstva</w:t>
      </w:r>
    </w:p>
    <w:p w14:paraId="017CD6BC" w14:textId="57F653BC" w:rsidR="00BD78D0" w:rsidRPr="00A7716C" w:rsidRDefault="00BD78D0" w:rsidP="00A7716C">
      <w:pPr>
        <w:spacing w:after="0"/>
        <w:rPr>
          <w:rFonts w:ascii="Times New Roman" w:eastAsia="Times New Roman" w:hAnsi="Times New Roman" w:cs="Times New Roman"/>
          <w:b/>
          <w:sz w:val="24"/>
          <w:szCs w:val="24"/>
          <w:lang w:eastAsia="hr-HR"/>
        </w:rPr>
      </w:pPr>
      <w:r>
        <w:rPr>
          <w:rFonts w:ascii="Times New Roman" w:eastAsia="Calibri" w:hAnsi="Times New Roman" w:cs="Times New Roman"/>
          <w:sz w:val="24"/>
          <w:szCs w:val="24"/>
        </w:rPr>
        <w:t>4. Pismohrana</w:t>
      </w:r>
      <w:r>
        <w:rPr>
          <w:rFonts w:ascii="Times New Roman" w:eastAsia="Times New Roman" w:hAnsi="Times New Roman" w:cs="Times New Roman"/>
          <w:b/>
          <w:sz w:val="24"/>
          <w:szCs w:val="24"/>
          <w:lang w:eastAsia="hr-HR"/>
        </w:rPr>
        <w:t xml:space="preserve">                                              </w:t>
      </w:r>
    </w:p>
    <w:p w14:paraId="060BEA0B" w14:textId="121E50CC" w:rsidR="00BD78D0" w:rsidRDefault="00BD78D0" w:rsidP="004725F5">
      <w:pPr>
        <w:ind w:firstLine="705"/>
        <w:jc w:val="both"/>
        <w:rPr>
          <w:rFonts w:ascii="Times New Roman" w:hAnsi="Times New Roman" w:cs="Times New Roman"/>
          <w:color w:val="000000"/>
          <w:sz w:val="24"/>
          <w:szCs w:val="24"/>
        </w:rPr>
      </w:pPr>
    </w:p>
    <w:p w14:paraId="300E650F" w14:textId="3347C276" w:rsidR="00BD78D0" w:rsidRDefault="00BD78D0" w:rsidP="004725F5">
      <w:pPr>
        <w:ind w:firstLine="705"/>
        <w:jc w:val="both"/>
        <w:rPr>
          <w:rFonts w:ascii="Times New Roman" w:hAnsi="Times New Roman" w:cs="Times New Roman"/>
          <w:color w:val="000000"/>
          <w:sz w:val="24"/>
          <w:szCs w:val="24"/>
        </w:rPr>
      </w:pPr>
    </w:p>
    <w:sectPr w:rsidR="00BD78D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6F7CF" w14:textId="77777777" w:rsidR="00A96064" w:rsidRDefault="00A96064" w:rsidP="005B5818">
      <w:pPr>
        <w:spacing w:after="0" w:line="240" w:lineRule="auto"/>
      </w:pPr>
      <w:r>
        <w:separator/>
      </w:r>
    </w:p>
  </w:endnote>
  <w:endnote w:type="continuationSeparator" w:id="0">
    <w:p w14:paraId="32B2D55B" w14:textId="77777777" w:rsidR="00A96064" w:rsidRDefault="00A960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2934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418F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EB54" w14:textId="77777777" w:rsidR="00A96064" w:rsidRDefault="00A96064" w:rsidP="005B5818">
      <w:pPr>
        <w:spacing w:after="0" w:line="240" w:lineRule="auto"/>
      </w:pPr>
      <w:r>
        <w:separator/>
      </w:r>
    </w:p>
  </w:footnote>
  <w:footnote w:type="continuationSeparator" w:id="0">
    <w:p w14:paraId="3496ABD0" w14:textId="77777777" w:rsidR="00A96064" w:rsidRDefault="00A960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78B9F076" w:rsidR="00101F03" w:rsidRDefault="00965145">
        <w:pPr>
          <w:pStyle w:val="Zaglavlje"/>
          <w:jc w:val="right"/>
        </w:pPr>
        <w:r>
          <w:fldChar w:fldCharType="begin"/>
        </w:r>
        <w:r>
          <w:instrText xml:space="preserve"> PAGE   \* MERGEFORMAT </w:instrText>
        </w:r>
        <w:r>
          <w:fldChar w:fldCharType="separate"/>
        </w:r>
        <w:r w:rsidR="003F1C7A">
          <w:rPr>
            <w:noProof/>
          </w:rPr>
          <w:t>5</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34839"/>
    <w:multiLevelType w:val="hybridMultilevel"/>
    <w:tmpl w:val="D1543B3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CC4F17"/>
    <w:multiLevelType w:val="hybridMultilevel"/>
    <w:tmpl w:val="0A1292D0"/>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3039C"/>
    <w:rsid w:val="00031433"/>
    <w:rsid w:val="00035E6A"/>
    <w:rsid w:val="00067EC1"/>
    <w:rsid w:val="0008763D"/>
    <w:rsid w:val="000A0815"/>
    <w:rsid w:val="000B08C6"/>
    <w:rsid w:val="000B2775"/>
    <w:rsid w:val="000B69E1"/>
    <w:rsid w:val="000B7A8A"/>
    <w:rsid w:val="000C4E9D"/>
    <w:rsid w:val="000C5B03"/>
    <w:rsid w:val="000D640C"/>
    <w:rsid w:val="000E75E4"/>
    <w:rsid w:val="000F4E7A"/>
    <w:rsid w:val="000F5EE0"/>
    <w:rsid w:val="000F62C6"/>
    <w:rsid w:val="00101F03"/>
    <w:rsid w:val="0011090D"/>
    <w:rsid w:val="00112E23"/>
    <w:rsid w:val="00114914"/>
    <w:rsid w:val="001166D0"/>
    <w:rsid w:val="00121EA0"/>
    <w:rsid w:val="0012224D"/>
    <w:rsid w:val="00123879"/>
    <w:rsid w:val="00133A9A"/>
    <w:rsid w:val="00145931"/>
    <w:rsid w:val="00151791"/>
    <w:rsid w:val="00165CF7"/>
    <w:rsid w:val="00177B11"/>
    <w:rsid w:val="00185343"/>
    <w:rsid w:val="00195787"/>
    <w:rsid w:val="001A3CA2"/>
    <w:rsid w:val="001A59F4"/>
    <w:rsid w:val="001C0B05"/>
    <w:rsid w:val="001C47FC"/>
    <w:rsid w:val="001D32CF"/>
    <w:rsid w:val="001D7BEB"/>
    <w:rsid w:val="001E3446"/>
    <w:rsid w:val="00204BB4"/>
    <w:rsid w:val="0020544C"/>
    <w:rsid w:val="0023102B"/>
    <w:rsid w:val="0023645C"/>
    <w:rsid w:val="0023718E"/>
    <w:rsid w:val="002421E6"/>
    <w:rsid w:val="002541BE"/>
    <w:rsid w:val="00256200"/>
    <w:rsid w:val="0026037C"/>
    <w:rsid w:val="0026311B"/>
    <w:rsid w:val="00266C06"/>
    <w:rsid w:val="00266F48"/>
    <w:rsid w:val="00281824"/>
    <w:rsid w:val="002859E7"/>
    <w:rsid w:val="002940DD"/>
    <w:rsid w:val="00296618"/>
    <w:rsid w:val="002C2815"/>
    <w:rsid w:val="002C4098"/>
    <w:rsid w:val="002C4EC2"/>
    <w:rsid w:val="002C66FD"/>
    <w:rsid w:val="002F313C"/>
    <w:rsid w:val="00303A00"/>
    <w:rsid w:val="00322DCD"/>
    <w:rsid w:val="003230A4"/>
    <w:rsid w:val="003240C3"/>
    <w:rsid w:val="00332D21"/>
    <w:rsid w:val="0033424E"/>
    <w:rsid w:val="003416CC"/>
    <w:rsid w:val="0035125A"/>
    <w:rsid w:val="00354459"/>
    <w:rsid w:val="00354D0B"/>
    <w:rsid w:val="003610B5"/>
    <w:rsid w:val="00364B69"/>
    <w:rsid w:val="00374BB5"/>
    <w:rsid w:val="00375A76"/>
    <w:rsid w:val="00376285"/>
    <w:rsid w:val="00386D73"/>
    <w:rsid w:val="00394E05"/>
    <w:rsid w:val="003A6C83"/>
    <w:rsid w:val="003C019C"/>
    <w:rsid w:val="003C2DEB"/>
    <w:rsid w:val="003C4B46"/>
    <w:rsid w:val="003D3A5A"/>
    <w:rsid w:val="003E0D46"/>
    <w:rsid w:val="003E3A4F"/>
    <w:rsid w:val="003F1C7A"/>
    <w:rsid w:val="003F58E9"/>
    <w:rsid w:val="00404F43"/>
    <w:rsid w:val="00406E92"/>
    <w:rsid w:val="00411522"/>
    <w:rsid w:val="004135F3"/>
    <w:rsid w:val="00414FD0"/>
    <w:rsid w:val="004253E8"/>
    <w:rsid w:val="00440C1F"/>
    <w:rsid w:val="00452534"/>
    <w:rsid w:val="00456B0E"/>
    <w:rsid w:val="0047109D"/>
    <w:rsid w:val="004725F5"/>
    <w:rsid w:val="00477080"/>
    <w:rsid w:val="004A5B81"/>
    <w:rsid w:val="004B12AF"/>
    <w:rsid w:val="004C21C2"/>
    <w:rsid w:val="004E3532"/>
    <w:rsid w:val="004E6648"/>
    <w:rsid w:val="004F1942"/>
    <w:rsid w:val="0050467F"/>
    <w:rsid w:val="0050727A"/>
    <w:rsid w:val="00510CB6"/>
    <w:rsid w:val="00512887"/>
    <w:rsid w:val="005224A3"/>
    <w:rsid w:val="00540CEF"/>
    <w:rsid w:val="0055273A"/>
    <w:rsid w:val="00564BCB"/>
    <w:rsid w:val="00566727"/>
    <w:rsid w:val="0057359E"/>
    <w:rsid w:val="00577D54"/>
    <w:rsid w:val="005816EF"/>
    <w:rsid w:val="00581BC3"/>
    <w:rsid w:val="00591455"/>
    <w:rsid w:val="005A1DDE"/>
    <w:rsid w:val="005A493E"/>
    <w:rsid w:val="005B5818"/>
    <w:rsid w:val="005C223B"/>
    <w:rsid w:val="005C7E7D"/>
    <w:rsid w:val="005F68CC"/>
    <w:rsid w:val="006178F8"/>
    <w:rsid w:val="006211F5"/>
    <w:rsid w:val="00627642"/>
    <w:rsid w:val="006404B7"/>
    <w:rsid w:val="00647B1E"/>
    <w:rsid w:val="00655898"/>
    <w:rsid w:val="00655EC6"/>
    <w:rsid w:val="00660C62"/>
    <w:rsid w:val="00677B64"/>
    <w:rsid w:val="00686A3E"/>
    <w:rsid w:val="00693FD7"/>
    <w:rsid w:val="006E4FD8"/>
    <w:rsid w:val="006F27E2"/>
    <w:rsid w:val="00706B5A"/>
    <w:rsid w:val="0071170F"/>
    <w:rsid w:val="0071684E"/>
    <w:rsid w:val="00736DEE"/>
    <w:rsid w:val="0073720C"/>
    <w:rsid w:val="00741B77"/>
    <w:rsid w:val="00747047"/>
    <w:rsid w:val="0076087F"/>
    <w:rsid w:val="0077740E"/>
    <w:rsid w:val="00793EC7"/>
    <w:rsid w:val="007A285F"/>
    <w:rsid w:val="007A4CDD"/>
    <w:rsid w:val="007B25EA"/>
    <w:rsid w:val="007C0269"/>
    <w:rsid w:val="007C2169"/>
    <w:rsid w:val="007F2B72"/>
    <w:rsid w:val="007F5104"/>
    <w:rsid w:val="00812C9D"/>
    <w:rsid w:val="00824B78"/>
    <w:rsid w:val="0085121D"/>
    <w:rsid w:val="008719F7"/>
    <w:rsid w:val="00872BF1"/>
    <w:rsid w:val="00886056"/>
    <w:rsid w:val="00893135"/>
    <w:rsid w:val="00894745"/>
    <w:rsid w:val="008E186D"/>
    <w:rsid w:val="008E4642"/>
    <w:rsid w:val="008E5513"/>
    <w:rsid w:val="008E5CE2"/>
    <w:rsid w:val="008F7FEA"/>
    <w:rsid w:val="009062CF"/>
    <w:rsid w:val="00913B0E"/>
    <w:rsid w:val="0091405A"/>
    <w:rsid w:val="00926236"/>
    <w:rsid w:val="00932CB9"/>
    <w:rsid w:val="00933E08"/>
    <w:rsid w:val="00945142"/>
    <w:rsid w:val="009506CB"/>
    <w:rsid w:val="00965080"/>
    <w:rsid w:val="00965145"/>
    <w:rsid w:val="00975C23"/>
    <w:rsid w:val="00975F05"/>
    <w:rsid w:val="00976F57"/>
    <w:rsid w:val="0098790B"/>
    <w:rsid w:val="00995344"/>
    <w:rsid w:val="009A3BD7"/>
    <w:rsid w:val="009B0DB7"/>
    <w:rsid w:val="009B1997"/>
    <w:rsid w:val="009B1BEB"/>
    <w:rsid w:val="009C5133"/>
    <w:rsid w:val="009D20EC"/>
    <w:rsid w:val="009E5C2E"/>
    <w:rsid w:val="009E7D1F"/>
    <w:rsid w:val="009F7D69"/>
    <w:rsid w:val="00A22DF2"/>
    <w:rsid w:val="00A41D57"/>
    <w:rsid w:val="00A52749"/>
    <w:rsid w:val="00A7716C"/>
    <w:rsid w:val="00A81DE8"/>
    <w:rsid w:val="00A81E90"/>
    <w:rsid w:val="00A96064"/>
    <w:rsid w:val="00A96533"/>
    <w:rsid w:val="00AA3E69"/>
    <w:rsid w:val="00AA3F5D"/>
    <w:rsid w:val="00AC5178"/>
    <w:rsid w:val="00AD1FFE"/>
    <w:rsid w:val="00AE4562"/>
    <w:rsid w:val="00AF442D"/>
    <w:rsid w:val="00AF534A"/>
    <w:rsid w:val="00AF67AA"/>
    <w:rsid w:val="00AF6B36"/>
    <w:rsid w:val="00B0020E"/>
    <w:rsid w:val="00B01806"/>
    <w:rsid w:val="00B04C35"/>
    <w:rsid w:val="00B15E69"/>
    <w:rsid w:val="00B22E4B"/>
    <w:rsid w:val="00B45418"/>
    <w:rsid w:val="00B45439"/>
    <w:rsid w:val="00B76194"/>
    <w:rsid w:val="00B8119D"/>
    <w:rsid w:val="00B83F61"/>
    <w:rsid w:val="00B92294"/>
    <w:rsid w:val="00B94710"/>
    <w:rsid w:val="00BC7BF3"/>
    <w:rsid w:val="00BD6DC9"/>
    <w:rsid w:val="00BD78D0"/>
    <w:rsid w:val="00BF52E6"/>
    <w:rsid w:val="00BF5F4E"/>
    <w:rsid w:val="00BF6043"/>
    <w:rsid w:val="00C05EB2"/>
    <w:rsid w:val="00C24596"/>
    <w:rsid w:val="00C26394"/>
    <w:rsid w:val="00C309C5"/>
    <w:rsid w:val="00C43E69"/>
    <w:rsid w:val="00C44AD4"/>
    <w:rsid w:val="00C45342"/>
    <w:rsid w:val="00C469D4"/>
    <w:rsid w:val="00C60070"/>
    <w:rsid w:val="00C7068E"/>
    <w:rsid w:val="00C736FD"/>
    <w:rsid w:val="00C7397B"/>
    <w:rsid w:val="00C75235"/>
    <w:rsid w:val="00C76DF5"/>
    <w:rsid w:val="00C8638B"/>
    <w:rsid w:val="00C97F9C"/>
    <w:rsid w:val="00CA28B6"/>
    <w:rsid w:val="00CA602D"/>
    <w:rsid w:val="00CC3F40"/>
    <w:rsid w:val="00CE4AAC"/>
    <w:rsid w:val="00CF0867"/>
    <w:rsid w:val="00D02DD3"/>
    <w:rsid w:val="00D11BA5"/>
    <w:rsid w:val="00D1289E"/>
    <w:rsid w:val="00D21945"/>
    <w:rsid w:val="00D30C65"/>
    <w:rsid w:val="00D52F53"/>
    <w:rsid w:val="00D578EF"/>
    <w:rsid w:val="00D57A2E"/>
    <w:rsid w:val="00D64969"/>
    <w:rsid w:val="00D66549"/>
    <w:rsid w:val="00D75322"/>
    <w:rsid w:val="00D75A76"/>
    <w:rsid w:val="00D77342"/>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41E7"/>
    <w:rsid w:val="00E551F9"/>
    <w:rsid w:val="00E57D46"/>
    <w:rsid w:val="00E86D1A"/>
    <w:rsid w:val="00E873C8"/>
    <w:rsid w:val="00E914B9"/>
    <w:rsid w:val="00EA44FB"/>
    <w:rsid w:val="00EB69E8"/>
    <w:rsid w:val="00EC744A"/>
    <w:rsid w:val="00ED173D"/>
    <w:rsid w:val="00ED2334"/>
    <w:rsid w:val="00EE05AF"/>
    <w:rsid w:val="00EF1230"/>
    <w:rsid w:val="00F007F7"/>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B73DB"/>
    <w:rsid w:val="00FE6693"/>
    <w:rsid w:val="00FF489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B4543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45439"/>
    <w:rPr>
      <w:sz w:val="20"/>
      <w:szCs w:val="20"/>
    </w:rPr>
  </w:style>
  <w:style w:type="character" w:styleId="Referencafusnote">
    <w:name w:val="footnote reference"/>
    <w:basedOn w:val="Zadanifontodlomka"/>
    <w:uiPriority w:val="99"/>
    <w:semiHidden/>
    <w:unhideWhenUsed/>
    <w:rsid w:val="00B4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4478">
      <w:bodyDiv w:val="1"/>
      <w:marLeft w:val="0"/>
      <w:marRight w:val="0"/>
      <w:marTop w:val="0"/>
      <w:marBottom w:val="0"/>
      <w:divBdr>
        <w:top w:val="none" w:sz="0" w:space="0" w:color="auto"/>
        <w:left w:val="none" w:sz="0" w:space="0" w:color="auto"/>
        <w:bottom w:val="none" w:sz="0" w:space="0" w:color="auto"/>
        <w:right w:val="none" w:sz="0" w:space="0" w:color="auto"/>
      </w:divBdr>
    </w:div>
    <w:div w:id="195970162">
      <w:bodyDiv w:val="1"/>
      <w:marLeft w:val="0"/>
      <w:marRight w:val="0"/>
      <w:marTop w:val="0"/>
      <w:marBottom w:val="0"/>
      <w:divBdr>
        <w:top w:val="none" w:sz="0" w:space="0" w:color="auto"/>
        <w:left w:val="none" w:sz="0" w:space="0" w:color="auto"/>
        <w:bottom w:val="none" w:sz="0" w:space="0" w:color="auto"/>
        <w:right w:val="none" w:sz="0" w:space="0" w:color="auto"/>
      </w:divBdr>
    </w:div>
    <w:div w:id="289364275">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401757303">
      <w:bodyDiv w:val="1"/>
      <w:marLeft w:val="0"/>
      <w:marRight w:val="0"/>
      <w:marTop w:val="0"/>
      <w:marBottom w:val="0"/>
      <w:divBdr>
        <w:top w:val="none" w:sz="0" w:space="0" w:color="auto"/>
        <w:left w:val="none" w:sz="0" w:space="0" w:color="auto"/>
        <w:bottom w:val="none" w:sz="0" w:space="0" w:color="auto"/>
        <w:right w:val="none" w:sz="0" w:space="0" w:color="auto"/>
      </w:divBdr>
    </w:div>
    <w:div w:id="471485094">
      <w:bodyDiv w:val="1"/>
      <w:marLeft w:val="0"/>
      <w:marRight w:val="0"/>
      <w:marTop w:val="0"/>
      <w:marBottom w:val="0"/>
      <w:divBdr>
        <w:top w:val="none" w:sz="0" w:space="0" w:color="auto"/>
        <w:left w:val="none" w:sz="0" w:space="0" w:color="auto"/>
        <w:bottom w:val="none" w:sz="0" w:space="0" w:color="auto"/>
        <w:right w:val="none" w:sz="0" w:space="0" w:color="auto"/>
      </w:divBdr>
    </w:div>
    <w:div w:id="614210680">
      <w:bodyDiv w:val="1"/>
      <w:marLeft w:val="0"/>
      <w:marRight w:val="0"/>
      <w:marTop w:val="0"/>
      <w:marBottom w:val="0"/>
      <w:divBdr>
        <w:top w:val="none" w:sz="0" w:space="0" w:color="auto"/>
        <w:left w:val="none" w:sz="0" w:space="0" w:color="auto"/>
        <w:bottom w:val="none" w:sz="0" w:space="0" w:color="auto"/>
        <w:right w:val="none" w:sz="0" w:space="0" w:color="auto"/>
      </w:divBdr>
    </w:div>
    <w:div w:id="630087610">
      <w:bodyDiv w:val="1"/>
      <w:marLeft w:val="0"/>
      <w:marRight w:val="0"/>
      <w:marTop w:val="0"/>
      <w:marBottom w:val="0"/>
      <w:divBdr>
        <w:top w:val="none" w:sz="0" w:space="0" w:color="auto"/>
        <w:left w:val="none" w:sz="0" w:space="0" w:color="auto"/>
        <w:bottom w:val="none" w:sz="0" w:space="0" w:color="auto"/>
        <w:right w:val="none" w:sz="0" w:space="0" w:color="auto"/>
      </w:divBdr>
    </w:div>
    <w:div w:id="7781093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948467410">
      <w:bodyDiv w:val="1"/>
      <w:marLeft w:val="0"/>
      <w:marRight w:val="0"/>
      <w:marTop w:val="0"/>
      <w:marBottom w:val="0"/>
      <w:divBdr>
        <w:top w:val="none" w:sz="0" w:space="0" w:color="auto"/>
        <w:left w:val="none" w:sz="0" w:space="0" w:color="auto"/>
        <w:bottom w:val="none" w:sz="0" w:space="0" w:color="auto"/>
        <w:right w:val="none" w:sz="0" w:space="0" w:color="auto"/>
      </w:divBdr>
    </w:div>
    <w:div w:id="1372808357">
      <w:bodyDiv w:val="1"/>
      <w:marLeft w:val="0"/>
      <w:marRight w:val="0"/>
      <w:marTop w:val="0"/>
      <w:marBottom w:val="0"/>
      <w:divBdr>
        <w:top w:val="none" w:sz="0" w:space="0" w:color="auto"/>
        <w:left w:val="none" w:sz="0" w:space="0" w:color="auto"/>
        <w:bottom w:val="none" w:sz="0" w:space="0" w:color="auto"/>
        <w:right w:val="none" w:sz="0" w:space="0" w:color="auto"/>
      </w:divBdr>
    </w:div>
    <w:div w:id="1454590247">
      <w:bodyDiv w:val="1"/>
      <w:marLeft w:val="0"/>
      <w:marRight w:val="0"/>
      <w:marTop w:val="0"/>
      <w:marBottom w:val="0"/>
      <w:divBdr>
        <w:top w:val="none" w:sz="0" w:space="0" w:color="auto"/>
        <w:left w:val="none" w:sz="0" w:space="0" w:color="auto"/>
        <w:bottom w:val="none" w:sz="0" w:space="0" w:color="auto"/>
        <w:right w:val="none" w:sz="0" w:space="0" w:color="auto"/>
      </w:divBdr>
    </w:div>
    <w:div w:id="1663583345">
      <w:bodyDiv w:val="1"/>
      <w:marLeft w:val="0"/>
      <w:marRight w:val="0"/>
      <w:marTop w:val="0"/>
      <w:marBottom w:val="0"/>
      <w:divBdr>
        <w:top w:val="none" w:sz="0" w:space="0" w:color="auto"/>
        <w:left w:val="none" w:sz="0" w:space="0" w:color="auto"/>
        <w:bottom w:val="none" w:sz="0" w:space="0" w:color="auto"/>
        <w:right w:val="none" w:sz="0" w:space="0" w:color="auto"/>
      </w:divBdr>
    </w:div>
    <w:div w:id="19723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6785</Duznosnici_Value>
    <BrojPredmeta xmlns="8638ef6a-48a0-457c-b738-9f65e71a9a26">P-144/22</BrojPredmeta>
    <Duznosnici xmlns="8638ef6a-48a0-457c-b738-9f65e71a9a26">Mario Filipašić,Zamjenik općinskog načelnika,Općina Kalnik</Duznosnici>
    <VrstaDokumenta xmlns="8638ef6a-48a0-457c-b738-9f65e71a9a26">4</VrstaDokumenta>
    <KljucneRijeci xmlns="8638ef6a-48a0-457c-b738-9f65e71a9a26">
      <Value>19</Value>
    </KljucneRijeci>
    <BrojAkta xmlns="8638ef6a-48a0-457c-b738-9f65e71a9a26">711-I-1935-P-144-22/23-03-21</BrojAkta>
    <Sync xmlns="8638ef6a-48a0-457c-b738-9f65e71a9a26">0</Sync>
    <Sjednica xmlns="8638ef6a-48a0-457c-b738-9f65e71a9a26">351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7A12-DF4B-4032-B205-B0F56881303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customXml/itemProps2.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3.xml><?xml version="1.0" encoding="utf-8"?>
<ds:datastoreItem xmlns:ds="http://schemas.openxmlformats.org/officeDocument/2006/customXml" ds:itemID="{ED55C2B3-C599-4383-8C9B-F8E1686031D0}"/>
</file>

<file path=customXml/itemProps4.xml><?xml version="1.0" encoding="utf-8"?>
<ds:datastoreItem xmlns:ds="http://schemas.openxmlformats.org/officeDocument/2006/customXml" ds:itemID="{391F8231-D226-4B1E-BFF7-2A6286DE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1567</Words>
  <Characters>8937</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32</cp:revision>
  <cp:lastPrinted>2023-09-25T13:44:00Z</cp:lastPrinted>
  <dcterms:created xsi:type="dcterms:W3CDTF">2023-04-03T09:51:00Z</dcterms:created>
  <dcterms:modified xsi:type="dcterms:W3CDTF">2023-09-25T15:51:00Z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