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FB6D" w14:textId="295175F3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1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F62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210-</w:t>
      </w:r>
      <w:r w:rsidR="008D13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P-396-22/23-</w:t>
      </w:r>
      <w:r w:rsidR="00DF62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06-21</w:t>
      </w:r>
    </w:p>
    <w:p w14:paraId="26014FC1" w14:textId="67F13C29" w:rsidR="00C762DD" w:rsidRPr="00C8543B" w:rsidRDefault="00C762DD" w:rsidP="00C762DD">
      <w:pPr>
        <w:pStyle w:val="Default"/>
        <w:spacing w:line="276" w:lineRule="auto"/>
        <w:jc w:val="both"/>
        <w:rPr>
          <w:color w:val="auto"/>
        </w:rPr>
      </w:pPr>
      <w:r w:rsidRPr="00C8543B">
        <w:rPr>
          <w:color w:val="auto"/>
        </w:rPr>
        <w:t xml:space="preserve">Zagreb, </w:t>
      </w:r>
      <w:r w:rsidR="00CB449B">
        <w:rPr>
          <w:color w:val="auto"/>
        </w:rPr>
        <w:t>16</w:t>
      </w:r>
      <w:r>
        <w:rPr>
          <w:color w:val="auto"/>
        </w:rPr>
        <w:t xml:space="preserve">. </w:t>
      </w:r>
      <w:r w:rsidR="00CB449B">
        <w:rPr>
          <w:color w:val="auto"/>
        </w:rPr>
        <w:t>prosinca</w:t>
      </w:r>
      <w:r w:rsidR="00F650CD">
        <w:rPr>
          <w:color w:val="auto"/>
        </w:rPr>
        <w:t xml:space="preserve"> </w:t>
      </w:r>
      <w:r>
        <w:rPr>
          <w:color w:val="auto"/>
        </w:rPr>
        <w:t>202</w:t>
      </w:r>
      <w:r w:rsidR="00370393">
        <w:rPr>
          <w:color w:val="auto"/>
        </w:rPr>
        <w:t>2</w:t>
      </w:r>
      <w:r w:rsidRPr="00C8543B">
        <w:rPr>
          <w:color w:val="auto"/>
        </w:rPr>
        <w:t>.g.</w:t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5E0F11">
        <w:rPr>
          <w:color w:val="auto"/>
        </w:rPr>
        <w:tab/>
      </w:r>
      <w:r>
        <w:rPr>
          <w:color w:val="auto"/>
        </w:rPr>
        <w:tab/>
      </w:r>
    </w:p>
    <w:p w14:paraId="1B5D59B6" w14:textId="77777777" w:rsidR="00C762DD" w:rsidRPr="00AD34F1" w:rsidRDefault="00C762DD" w:rsidP="00C762DD">
      <w:pPr>
        <w:pStyle w:val="Default"/>
        <w:spacing w:line="276" w:lineRule="auto"/>
        <w:jc w:val="both"/>
        <w:rPr>
          <w:b/>
          <w:color w:val="auto"/>
          <w:sz w:val="16"/>
          <w:szCs w:val="16"/>
        </w:rPr>
      </w:pPr>
    </w:p>
    <w:p w14:paraId="3D6E57CE" w14:textId="08C292D1" w:rsidR="00BD3A80" w:rsidRDefault="00BD3A80" w:rsidP="0049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BD3A80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Povjerenstvo), OIB: </w:t>
      </w:r>
      <w:r w:rsidRPr="00440E41">
        <w:rPr>
          <w:rFonts w:ascii="Times New Roman" w:hAnsi="Times New Roman" w:cs="Times New Roman"/>
          <w:color w:val="000000"/>
          <w:sz w:val="24"/>
          <w:szCs w:val="24"/>
        </w:rPr>
        <w:t>60383416394,</w:t>
      </w:r>
      <w:r w:rsidRPr="00BD3A80">
        <w:rPr>
          <w:rFonts w:ascii="Times New Roman" w:hAnsi="Times New Roman" w:cs="Times New Roman"/>
          <w:color w:val="000000"/>
          <w:sz w:val="24"/>
          <w:szCs w:val="24"/>
        </w:rPr>
        <w:t xml:space="preserve"> u sastavu</w:t>
      </w:r>
      <w:r w:rsidRPr="00BD3A80">
        <w:t xml:space="preserve"> </w:t>
      </w:r>
      <w:r w:rsidRPr="00BD3A80">
        <w:rPr>
          <w:rFonts w:ascii="Times New Roman" w:hAnsi="Times New Roman" w:cs="Times New Roman"/>
          <w:color w:val="000000"/>
          <w:sz w:val="24"/>
          <w:szCs w:val="24"/>
        </w:rPr>
        <w:t xml:space="preserve">Nataše Novaković kao predsjednice Povjerenstva, </w:t>
      </w:r>
      <w:proofErr w:type="spellStart"/>
      <w:r w:rsidRPr="00BD3A80">
        <w:rPr>
          <w:rFonts w:ascii="Times New Roman" w:hAnsi="Times New Roman" w:cs="Times New Roman"/>
          <w:color w:val="000000"/>
          <w:sz w:val="24"/>
          <w:szCs w:val="24"/>
        </w:rPr>
        <w:t>Tončice</w:t>
      </w:r>
      <w:proofErr w:type="spellEnd"/>
      <w:r w:rsidRPr="00BD3A80">
        <w:rPr>
          <w:rFonts w:ascii="Times New Roman" w:hAnsi="Times New Roman" w:cs="Times New Roman"/>
          <w:color w:val="000000"/>
          <w:sz w:val="24"/>
          <w:szCs w:val="24"/>
        </w:rPr>
        <w:t xml:space="preserve"> Božić, Davorina </w:t>
      </w:r>
      <w:proofErr w:type="spellStart"/>
      <w:r w:rsidRPr="00BD3A80">
        <w:rPr>
          <w:rFonts w:ascii="Times New Roman" w:hAnsi="Times New Roman" w:cs="Times New Roman"/>
          <w:color w:val="000000"/>
          <w:sz w:val="24"/>
          <w:szCs w:val="24"/>
        </w:rPr>
        <w:t>Ivanjeka</w:t>
      </w:r>
      <w:proofErr w:type="spellEnd"/>
      <w:r w:rsidRPr="00BD3A80">
        <w:rPr>
          <w:rFonts w:ascii="Times New Roman" w:hAnsi="Times New Roman" w:cs="Times New Roman"/>
          <w:color w:val="000000"/>
          <w:sz w:val="24"/>
          <w:szCs w:val="24"/>
        </w:rPr>
        <w:t xml:space="preserve">, Aleksandre Jozić-Ileković i </w:t>
      </w:r>
      <w:proofErr w:type="spellStart"/>
      <w:r w:rsidRPr="00BD3A80">
        <w:rPr>
          <w:rFonts w:ascii="Times New Roman" w:hAnsi="Times New Roman" w:cs="Times New Roman"/>
          <w:color w:val="000000"/>
          <w:sz w:val="24"/>
          <w:szCs w:val="24"/>
        </w:rPr>
        <w:t>Tatijane</w:t>
      </w:r>
      <w:proofErr w:type="spellEnd"/>
      <w:r w:rsidRPr="00BD3A80">
        <w:rPr>
          <w:rFonts w:ascii="Times New Roman" w:hAnsi="Times New Roman" w:cs="Times New Roman"/>
          <w:color w:val="000000"/>
          <w:sz w:val="24"/>
          <w:szCs w:val="24"/>
        </w:rPr>
        <w:t xml:space="preserve"> Vučetić</w:t>
      </w:r>
      <w:r w:rsidR="00440E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D3A80">
        <w:rPr>
          <w:rFonts w:ascii="Times New Roman" w:hAnsi="Times New Roman" w:cs="Times New Roman"/>
          <w:color w:val="000000"/>
          <w:sz w:val="24"/>
          <w:szCs w:val="24"/>
        </w:rPr>
        <w:t xml:space="preserve"> kao članova Povjerenstva, na temelju članka 32. stavka 1. podstavka 3. i članka 44. stavka 2. Zakona o sprječavanju sukoba interesa („Narodne novine“, broj 143/21., u daljnjem tekstu ZSSI), </w:t>
      </w:r>
      <w:r w:rsidRPr="005B00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predmetu </w:t>
      </w:r>
      <w:r w:rsidRPr="00440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obveznika </w:t>
      </w:r>
      <w:bookmarkStart w:id="0" w:name="_Hlk123114195"/>
      <w:r w:rsidR="00C73626" w:rsidRPr="00440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Željka Bedekovića</w:t>
      </w:r>
      <w:r w:rsidRPr="00440E41">
        <w:rPr>
          <w:rFonts w:ascii="Times New Roman" w:hAnsi="Times New Roman" w:cs="Times New Roman"/>
          <w:b/>
          <w:bCs/>
          <w:sz w:val="24"/>
          <w:szCs w:val="24"/>
        </w:rPr>
        <w:t xml:space="preserve"> OIB:</w:t>
      </w:r>
      <w:r w:rsidR="001974CB" w:rsidRPr="00440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094" w:rsidRPr="00E23094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…………….</w:t>
      </w:r>
      <w:r w:rsidR="00440E41" w:rsidRPr="00E23094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,</w:t>
      </w:r>
      <w:r w:rsidR="00C73626" w:rsidRPr="0044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E41">
        <w:rPr>
          <w:rFonts w:ascii="Times New Roman" w:hAnsi="Times New Roman" w:cs="Times New Roman"/>
          <w:b/>
          <w:sz w:val="24"/>
          <w:szCs w:val="24"/>
          <w:lang w:val="hr-BA"/>
        </w:rPr>
        <w:t>člana</w:t>
      </w:r>
      <w:r w:rsidR="00C73626" w:rsidRPr="00440E4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440E41" w:rsidRPr="00440E41"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="00C73626" w:rsidRPr="00440E41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prave </w:t>
      </w:r>
      <w:r w:rsidR="00440E41">
        <w:rPr>
          <w:rFonts w:ascii="Times New Roman" w:hAnsi="Times New Roman" w:cs="Times New Roman"/>
          <w:b/>
          <w:sz w:val="24"/>
          <w:szCs w:val="24"/>
          <w:lang w:val="hr-BA"/>
        </w:rPr>
        <w:t xml:space="preserve">– direktora </w:t>
      </w:r>
      <w:r w:rsidR="00C73626" w:rsidRPr="00440E41">
        <w:rPr>
          <w:rFonts w:ascii="Times New Roman" w:hAnsi="Times New Roman" w:cs="Times New Roman"/>
          <w:b/>
          <w:sz w:val="24"/>
          <w:szCs w:val="24"/>
          <w:lang w:val="hr-BA"/>
        </w:rPr>
        <w:t xml:space="preserve">trgovačkog društva </w:t>
      </w:r>
      <w:r w:rsidR="00440E41" w:rsidRPr="00440E41">
        <w:rPr>
          <w:rFonts w:ascii="Times New Roman" w:hAnsi="Times New Roman" w:cs="Times New Roman"/>
          <w:b/>
          <w:sz w:val="24"/>
          <w:szCs w:val="24"/>
          <w:lang w:val="hr-BA"/>
        </w:rPr>
        <w:t xml:space="preserve">Razvojna agencija </w:t>
      </w:r>
      <w:r w:rsidR="00440E41" w:rsidRPr="00440E41">
        <w:rPr>
          <w:rFonts w:ascii="Times New Roman" w:hAnsi="Times New Roman" w:cs="Times New Roman"/>
          <w:b/>
          <w:sz w:val="24"/>
          <w:szCs w:val="24"/>
        </w:rPr>
        <w:t>SJEVER-DAN d.o.o. za</w:t>
      </w:r>
      <w:r w:rsidR="00C73626" w:rsidRPr="00440E41">
        <w:rPr>
          <w:rFonts w:ascii="Times New Roman" w:hAnsi="Times New Roman" w:cs="Times New Roman"/>
          <w:b/>
          <w:sz w:val="24"/>
          <w:szCs w:val="24"/>
        </w:rPr>
        <w:t xml:space="preserve"> privlačenja investicija, stvaranje r</w:t>
      </w:r>
      <w:bookmarkStart w:id="1" w:name="_GoBack"/>
      <w:bookmarkEnd w:id="1"/>
      <w:r w:rsidR="00C73626" w:rsidRPr="00440E41">
        <w:rPr>
          <w:rFonts w:ascii="Times New Roman" w:hAnsi="Times New Roman" w:cs="Times New Roman"/>
          <w:b/>
          <w:sz w:val="24"/>
          <w:szCs w:val="24"/>
        </w:rPr>
        <w:t>adnih mjesta, izradu projekata za privlačenje sredstava fondova EU i obrazovanje d.o.o.</w:t>
      </w:r>
      <w:r w:rsidR="00440E41" w:rsidRPr="00440E41">
        <w:rPr>
          <w:rFonts w:ascii="Times New Roman" w:hAnsi="Times New Roman" w:cs="Times New Roman"/>
          <w:b/>
          <w:sz w:val="24"/>
          <w:szCs w:val="24"/>
        </w:rPr>
        <w:t xml:space="preserve"> (u daljnjem tekstu: </w:t>
      </w:r>
      <w:r w:rsidR="00440E41" w:rsidRPr="00440E41">
        <w:rPr>
          <w:rFonts w:ascii="Times New Roman" w:hAnsi="Times New Roman" w:cs="Times New Roman"/>
          <w:b/>
          <w:sz w:val="24"/>
          <w:szCs w:val="24"/>
          <w:lang w:val="hr-BA"/>
        </w:rPr>
        <w:t xml:space="preserve">Razvojna agencija </w:t>
      </w:r>
      <w:r w:rsidR="00440E41" w:rsidRPr="00440E41">
        <w:rPr>
          <w:rFonts w:ascii="Times New Roman" w:hAnsi="Times New Roman" w:cs="Times New Roman"/>
          <w:b/>
          <w:sz w:val="24"/>
          <w:szCs w:val="24"/>
        </w:rPr>
        <w:t>SJEVER-DAN d.o.o.)</w:t>
      </w:r>
      <w:r w:rsidR="00440E41" w:rsidRPr="00DF6206">
        <w:rPr>
          <w:rFonts w:ascii="Times New Roman" w:hAnsi="Times New Roman" w:cs="Times New Roman"/>
          <w:sz w:val="24"/>
          <w:szCs w:val="24"/>
        </w:rPr>
        <w:t>,</w:t>
      </w:r>
      <w:r w:rsidR="00C73626" w:rsidRPr="00C736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440E41" w:rsidRPr="00440E41">
        <w:rPr>
          <w:rFonts w:ascii="Times New Roman" w:hAnsi="Times New Roman" w:cs="Times New Roman"/>
          <w:sz w:val="24"/>
          <w:szCs w:val="24"/>
        </w:rPr>
        <w:t>p</w:t>
      </w:r>
      <w:r w:rsidRPr="00BD3A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okrenutom po službenoj dužnosti </w:t>
      </w:r>
      <w:r w:rsidR="00807EE2" w:rsidRPr="00FB4C0A">
        <w:rPr>
          <w:rFonts w:ascii="Times New Roman" w:hAnsi="Times New Roman"/>
          <w:sz w:val="24"/>
          <w:szCs w:val="24"/>
        </w:rPr>
        <w:t xml:space="preserve">Odlukom Povjerenstva broj: </w:t>
      </w:r>
      <w:r w:rsidR="00807EE2" w:rsidRPr="00FB4C0A">
        <w:rPr>
          <w:rFonts w:ascii="Times New Roman" w:hAnsi="Times New Roman" w:cs="Times New Roman"/>
          <w:sz w:val="24"/>
          <w:szCs w:val="24"/>
        </w:rPr>
        <w:t>711-I-</w:t>
      </w:r>
      <w:r w:rsidR="00807EE2">
        <w:rPr>
          <w:rFonts w:ascii="Times New Roman" w:hAnsi="Times New Roman" w:cs="Times New Roman"/>
          <w:sz w:val="24"/>
          <w:szCs w:val="24"/>
        </w:rPr>
        <w:t>21</w:t>
      </w:r>
      <w:r w:rsidR="00440E41">
        <w:rPr>
          <w:rFonts w:ascii="Times New Roman" w:hAnsi="Times New Roman" w:cs="Times New Roman"/>
          <w:sz w:val="24"/>
          <w:szCs w:val="24"/>
        </w:rPr>
        <w:t>61</w:t>
      </w:r>
      <w:r w:rsidR="00807EE2" w:rsidRPr="00FB4C0A">
        <w:rPr>
          <w:rFonts w:ascii="Times New Roman" w:hAnsi="Times New Roman" w:cs="Times New Roman"/>
          <w:sz w:val="24"/>
          <w:szCs w:val="24"/>
        </w:rPr>
        <w:t>-P</w:t>
      </w:r>
      <w:r w:rsidR="00807EE2">
        <w:rPr>
          <w:rFonts w:ascii="Times New Roman" w:hAnsi="Times New Roman" w:cs="Times New Roman"/>
          <w:sz w:val="24"/>
          <w:szCs w:val="24"/>
        </w:rPr>
        <w:t>p</w:t>
      </w:r>
      <w:r w:rsidR="00807EE2" w:rsidRPr="00FB4C0A">
        <w:rPr>
          <w:rFonts w:ascii="Times New Roman" w:hAnsi="Times New Roman" w:cs="Times New Roman"/>
          <w:sz w:val="24"/>
          <w:szCs w:val="24"/>
        </w:rPr>
        <w:t>-</w:t>
      </w:r>
      <w:r w:rsidR="00440E41">
        <w:rPr>
          <w:rFonts w:ascii="Times New Roman" w:hAnsi="Times New Roman" w:cs="Times New Roman"/>
          <w:sz w:val="24"/>
          <w:szCs w:val="24"/>
        </w:rPr>
        <w:t>396</w:t>
      </w:r>
      <w:r w:rsidR="00807EE2" w:rsidRPr="00FB4C0A">
        <w:rPr>
          <w:rFonts w:ascii="Times New Roman" w:hAnsi="Times New Roman" w:cs="Times New Roman"/>
          <w:sz w:val="24"/>
          <w:szCs w:val="24"/>
        </w:rPr>
        <w:t>/2</w:t>
      </w:r>
      <w:r w:rsidR="00807EE2">
        <w:rPr>
          <w:rFonts w:ascii="Times New Roman" w:hAnsi="Times New Roman" w:cs="Times New Roman"/>
          <w:sz w:val="24"/>
          <w:szCs w:val="24"/>
        </w:rPr>
        <w:t>2</w:t>
      </w:r>
      <w:r w:rsidR="00807EE2" w:rsidRPr="00FB4C0A">
        <w:rPr>
          <w:rFonts w:ascii="Times New Roman" w:hAnsi="Times New Roman" w:cs="Times New Roman"/>
          <w:sz w:val="24"/>
          <w:szCs w:val="24"/>
        </w:rPr>
        <w:t>-</w:t>
      </w:r>
      <w:r w:rsidR="00807EE2">
        <w:rPr>
          <w:rFonts w:ascii="Times New Roman" w:hAnsi="Times New Roman" w:cs="Times New Roman"/>
          <w:sz w:val="24"/>
          <w:szCs w:val="24"/>
        </w:rPr>
        <w:t>02</w:t>
      </w:r>
      <w:r w:rsidR="00807EE2" w:rsidRPr="00FB4C0A">
        <w:rPr>
          <w:rFonts w:ascii="Times New Roman" w:hAnsi="Times New Roman" w:cs="Times New Roman"/>
          <w:sz w:val="24"/>
          <w:szCs w:val="24"/>
        </w:rPr>
        <w:t>-</w:t>
      </w:r>
      <w:r w:rsidR="00807EE2">
        <w:rPr>
          <w:rFonts w:ascii="Times New Roman" w:hAnsi="Times New Roman" w:cs="Times New Roman"/>
          <w:sz w:val="24"/>
          <w:szCs w:val="24"/>
        </w:rPr>
        <w:t xml:space="preserve">21, na 197. sjednici dana </w:t>
      </w:r>
      <w:r w:rsidR="00807EE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BD3A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7EE2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BD3A80">
        <w:rPr>
          <w:rFonts w:ascii="Times New Roman" w:hAnsi="Times New Roman" w:cs="Times New Roman"/>
          <w:color w:val="000000"/>
          <w:sz w:val="24"/>
          <w:szCs w:val="24"/>
        </w:rPr>
        <w:t xml:space="preserve"> 2022., donosi sljedeću:   </w:t>
      </w:r>
    </w:p>
    <w:p w14:paraId="431274D6" w14:textId="77777777" w:rsidR="0049738A" w:rsidRPr="0049738A" w:rsidRDefault="0049738A" w:rsidP="0049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74C93D0" w14:textId="27071D5E" w:rsidR="000D0E47" w:rsidRPr="003676CB" w:rsidRDefault="00807EE2" w:rsidP="000D0E47">
      <w:pPr>
        <w:tabs>
          <w:tab w:val="left" w:pos="103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FCF6908" w14:textId="77777777" w:rsidR="00370393" w:rsidRDefault="00370393" w:rsidP="00370393">
      <w:pPr>
        <w:pStyle w:val="Default"/>
        <w:spacing w:line="276" w:lineRule="auto"/>
        <w:jc w:val="both"/>
        <w:rPr>
          <w:b/>
          <w:lang w:val="hr-BA"/>
        </w:rPr>
      </w:pPr>
    </w:p>
    <w:p w14:paraId="7B378039" w14:textId="4A1D2B1F" w:rsidR="00C73626" w:rsidRDefault="00C73626" w:rsidP="00C73626">
      <w:pPr>
        <w:pStyle w:val="Default"/>
        <w:numPr>
          <w:ilvl w:val="0"/>
          <w:numId w:val="9"/>
        </w:numPr>
        <w:spacing w:line="276" w:lineRule="auto"/>
        <w:jc w:val="both"/>
        <w:rPr>
          <w:b/>
          <w:lang w:val="hr-BA"/>
        </w:rPr>
      </w:pPr>
      <w:bookmarkStart w:id="2" w:name="_Hlk117541585"/>
      <w:r w:rsidRPr="004F13BF">
        <w:rPr>
          <w:b/>
          <w:lang w:val="hr-BA"/>
        </w:rPr>
        <w:t xml:space="preserve">Istodobnim obnašanjem dužnosti </w:t>
      </w:r>
      <w:bookmarkStart w:id="3" w:name="_Hlk124775589"/>
      <w:r w:rsidRPr="004F13BF">
        <w:rPr>
          <w:b/>
          <w:lang w:val="hr-BA"/>
        </w:rPr>
        <w:t xml:space="preserve">direktora (člana </w:t>
      </w:r>
      <w:r w:rsidR="004F13BF" w:rsidRPr="004F13BF">
        <w:rPr>
          <w:b/>
          <w:lang w:val="hr-BA"/>
        </w:rPr>
        <w:t>U</w:t>
      </w:r>
      <w:r w:rsidRPr="004F13BF">
        <w:rPr>
          <w:b/>
          <w:lang w:val="hr-BA"/>
        </w:rPr>
        <w:t xml:space="preserve">prave) trgovačkog društva </w:t>
      </w:r>
      <w:bookmarkEnd w:id="3"/>
      <w:r w:rsidR="004F13BF" w:rsidRPr="004F13BF">
        <w:rPr>
          <w:b/>
          <w:lang w:val="hr-BA"/>
        </w:rPr>
        <w:t xml:space="preserve">Razvojne agencije </w:t>
      </w:r>
      <w:r w:rsidR="004F13BF" w:rsidRPr="004F13BF">
        <w:rPr>
          <w:b/>
          <w:bCs/>
        </w:rPr>
        <w:t>SJEVER-DAN</w:t>
      </w:r>
      <w:r w:rsidR="004F13BF" w:rsidRPr="004F13BF">
        <w:rPr>
          <w:b/>
          <w:bCs/>
          <w:lang w:val="hr-BA"/>
        </w:rPr>
        <w:t xml:space="preserve"> </w:t>
      </w:r>
      <w:r w:rsidRPr="004F13BF">
        <w:rPr>
          <w:b/>
          <w:lang w:val="hr-BA"/>
        </w:rPr>
        <w:t xml:space="preserve">i direktora (člana </w:t>
      </w:r>
      <w:r w:rsidR="004F13BF" w:rsidRPr="004F13BF">
        <w:rPr>
          <w:b/>
          <w:lang w:val="hr-BA"/>
        </w:rPr>
        <w:t>U</w:t>
      </w:r>
      <w:r w:rsidRPr="004F13BF">
        <w:rPr>
          <w:b/>
          <w:lang w:val="hr-BA"/>
        </w:rPr>
        <w:t xml:space="preserve">prave) trgovačkog društva URBAN – </w:t>
      </w:r>
      <w:r w:rsidR="004F13BF" w:rsidRPr="004F13BF">
        <w:rPr>
          <w:b/>
          <w:lang w:val="hr-BA"/>
        </w:rPr>
        <w:t>d.o.o.</w:t>
      </w:r>
      <w:r w:rsidRPr="004F13BF">
        <w:rPr>
          <w:b/>
          <w:lang w:val="hr-BA"/>
        </w:rPr>
        <w:t xml:space="preserve"> za trgovinu, usluge i građenje (u daljem te</w:t>
      </w:r>
      <w:bookmarkStart w:id="4" w:name="_Hlk124775463"/>
      <w:r w:rsidR="004F13BF" w:rsidRPr="004F13BF">
        <w:rPr>
          <w:b/>
          <w:lang w:val="hr-BA"/>
        </w:rPr>
        <w:t>kstu: URBAN d.o.o.) u razdoblju od 1. siječnja 2022. do 7. studenoga 2022</w:t>
      </w:r>
      <w:r w:rsidR="004F13BF">
        <w:rPr>
          <w:b/>
          <w:lang w:val="hr-BA"/>
        </w:rPr>
        <w:t xml:space="preserve">., </w:t>
      </w:r>
      <w:r w:rsidRPr="00C73626">
        <w:rPr>
          <w:b/>
          <w:lang w:val="hr-BA"/>
        </w:rPr>
        <w:t>obveznik Željk</w:t>
      </w:r>
      <w:r>
        <w:rPr>
          <w:b/>
          <w:lang w:val="hr-BA"/>
        </w:rPr>
        <w:t>o</w:t>
      </w:r>
      <w:r w:rsidRPr="00C73626">
        <w:rPr>
          <w:b/>
          <w:lang w:val="hr-BA"/>
        </w:rPr>
        <w:t xml:space="preserve"> Bedeković, </w:t>
      </w:r>
      <w:r>
        <w:rPr>
          <w:b/>
          <w:lang w:val="hr-BA"/>
        </w:rPr>
        <w:t xml:space="preserve">počinio je povredu </w:t>
      </w:r>
      <w:bookmarkEnd w:id="4"/>
      <w:r w:rsidRPr="005957AD">
        <w:rPr>
          <w:b/>
          <w:bCs/>
        </w:rPr>
        <w:t xml:space="preserve">članka </w:t>
      </w:r>
      <w:r>
        <w:rPr>
          <w:b/>
          <w:lang w:val="hr-BA"/>
        </w:rPr>
        <w:t>18</w:t>
      </w:r>
      <w:r w:rsidRPr="00370393">
        <w:rPr>
          <w:b/>
          <w:lang w:val="hr-BA"/>
        </w:rPr>
        <w:t xml:space="preserve">. </w:t>
      </w:r>
      <w:r w:rsidR="0049738A">
        <w:rPr>
          <w:b/>
          <w:lang w:val="hr-BA"/>
        </w:rPr>
        <w:t>stavka 1. ZSSI-a.</w:t>
      </w:r>
    </w:p>
    <w:p w14:paraId="5DC8D06C" w14:textId="77777777" w:rsidR="00C73626" w:rsidRPr="00C73626" w:rsidRDefault="00C73626" w:rsidP="00C73626">
      <w:pPr>
        <w:pStyle w:val="Default"/>
        <w:spacing w:line="276" w:lineRule="auto"/>
        <w:ind w:left="720"/>
        <w:jc w:val="both"/>
        <w:rPr>
          <w:b/>
          <w:lang w:val="hr-BA"/>
        </w:rPr>
      </w:pPr>
    </w:p>
    <w:p w14:paraId="51768731" w14:textId="0DF4F8AE" w:rsidR="00C73626" w:rsidRPr="00C73626" w:rsidRDefault="005A05C6" w:rsidP="00F607E2">
      <w:pPr>
        <w:pStyle w:val="Default"/>
        <w:numPr>
          <w:ilvl w:val="0"/>
          <w:numId w:val="9"/>
        </w:numPr>
        <w:spacing w:line="276" w:lineRule="auto"/>
        <w:jc w:val="both"/>
        <w:rPr>
          <w:b/>
          <w:lang w:val="hr-BA"/>
        </w:rPr>
      </w:pPr>
      <w:r>
        <w:rPr>
          <w:b/>
        </w:rPr>
        <w:t xml:space="preserve">Propustom prijenosa upravljačkih prava </w:t>
      </w:r>
      <w:r w:rsidR="00C73626" w:rsidRPr="00C73626">
        <w:rPr>
          <w:b/>
          <w:lang w:val="hr-BA"/>
        </w:rPr>
        <w:t>na temelju udjela u kapitalu društva URBAN d.o.o. na drugu osobu ili na posebno tijelo</w:t>
      </w:r>
      <w:r w:rsidR="00071D25">
        <w:rPr>
          <w:b/>
          <w:lang w:val="hr-BA"/>
        </w:rPr>
        <w:t xml:space="preserve"> u </w:t>
      </w:r>
      <w:r w:rsidR="00071D25" w:rsidRPr="004F13BF">
        <w:rPr>
          <w:b/>
          <w:lang w:val="hr-BA"/>
        </w:rPr>
        <w:t>razdoblju od 1. siječnja 2022. do 7. studenoga 2022</w:t>
      </w:r>
      <w:r w:rsidR="00071D25">
        <w:rPr>
          <w:b/>
          <w:lang w:val="hr-BA"/>
        </w:rPr>
        <w:t xml:space="preserve">., </w:t>
      </w:r>
      <w:r w:rsidR="00C73626" w:rsidRPr="00656F78">
        <w:rPr>
          <w:b/>
          <w:color w:val="auto"/>
          <w:lang w:val="hr-BA"/>
        </w:rPr>
        <w:t>obveznik Željko Bedeković, počinio je p</w:t>
      </w:r>
      <w:r w:rsidR="00C73626">
        <w:rPr>
          <w:b/>
          <w:lang w:val="hr-BA"/>
        </w:rPr>
        <w:t xml:space="preserve">ovredu </w:t>
      </w:r>
      <w:r w:rsidR="00C73626" w:rsidRPr="00C73626">
        <w:rPr>
          <w:b/>
          <w:lang w:val="hr-BA"/>
        </w:rPr>
        <w:t>članka 19. stavka 1. ZSSI-a</w:t>
      </w:r>
      <w:r w:rsidR="00C14585">
        <w:rPr>
          <w:b/>
          <w:lang w:val="hr-BA"/>
        </w:rPr>
        <w:t>.</w:t>
      </w:r>
    </w:p>
    <w:bookmarkEnd w:id="2"/>
    <w:p w14:paraId="01D4881E" w14:textId="77777777" w:rsidR="00C73626" w:rsidRPr="00807EE2" w:rsidRDefault="00C73626" w:rsidP="00C73626">
      <w:pPr>
        <w:pStyle w:val="Default"/>
        <w:spacing w:line="276" w:lineRule="auto"/>
        <w:jc w:val="both"/>
        <w:rPr>
          <w:b/>
          <w:lang w:val="hr-BA"/>
        </w:rPr>
      </w:pPr>
    </w:p>
    <w:p w14:paraId="2FAAB0DF" w14:textId="2A43C169" w:rsidR="00CF0212" w:rsidRPr="00212B7F" w:rsidRDefault="00CF0212" w:rsidP="00CF02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 povredu ZSSI-a, opisanu pod točk</w:t>
      </w:r>
      <w:r w:rsidR="004F13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ama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I. </w:t>
      </w:r>
      <w:r w:rsidR="004F13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 II.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ove izreke, obvezniku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7362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Željku Bedekoviću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izriče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se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7362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opomena</w:t>
      </w:r>
      <w:r w:rsidR="00006B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32D56A87" w14:textId="77777777" w:rsidR="00CF0212" w:rsidRPr="005B258B" w:rsidRDefault="00CF0212" w:rsidP="00CF0212">
      <w:pPr>
        <w:pStyle w:val="Odlomakpopis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647A42" w14:textId="76CF1BD8" w:rsidR="00CF0212" w:rsidRPr="00CF0212" w:rsidRDefault="00CF0212" w:rsidP="00CF02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Ova Odluka objavit će se na mrežnim stranicama Povjerenstva nakon uredne dostave obvezniku. </w:t>
      </w:r>
    </w:p>
    <w:p w14:paraId="24A2AF1B" w14:textId="77777777" w:rsidR="00807EE2" w:rsidRPr="00807EE2" w:rsidRDefault="00807EE2" w:rsidP="00CF0212">
      <w:pPr>
        <w:pStyle w:val="Default"/>
        <w:spacing w:line="276" w:lineRule="auto"/>
        <w:ind w:left="720"/>
        <w:jc w:val="both"/>
        <w:rPr>
          <w:b/>
          <w:lang w:val="hr-BA"/>
        </w:rPr>
      </w:pPr>
    </w:p>
    <w:p w14:paraId="5F073192" w14:textId="1E7F7815" w:rsidR="00C762DD" w:rsidRDefault="00C762DD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27D67BF3" w14:textId="77777777" w:rsidR="00440E41" w:rsidRDefault="00440E41" w:rsidP="00D1196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5876E" w14:textId="368E8CB8" w:rsidR="00C762DD" w:rsidRDefault="009F75BD" w:rsidP="00D1196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Povjerenstvo je po službenoj dužnosti</w:t>
      </w:r>
      <w:r w:rsidR="00807EE2">
        <w:rPr>
          <w:rFonts w:ascii="Times New Roman" w:hAnsi="Times New Roman" w:cs="Times New Roman"/>
          <w:bCs/>
          <w:sz w:val="24"/>
          <w:szCs w:val="24"/>
        </w:rPr>
        <w:t xml:space="preserve"> na stručnom sastanku održanom dana 2</w:t>
      </w:r>
      <w:r w:rsidR="00C14585">
        <w:rPr>
          <w:rFonts w:ascii="Times New Roman" w:hAnsi="Times New Roman" w:cs="Times New Roman"/>
          <w:bCs/>
          <w:sz w:val="24"/>
          <w:szCs w:val="24"/>
        </w:rPr>
        <w:t>0</w:t>
      </w:r>
      <w:r w:rsidR="00807EE2">
        <w:rPr>
          <w:rFonts w:ascii="Times New Roman" w:hAnsi="Times New Roman" w:cs="Times New Roman"/>
          <w:bCs/>
          <w:sz w:val="24"/>
          <w:szCs w:val="24"/>
        </w:rPr>
        <w:t xml:space="preserve">. listopada 2022. </w:t>
      </w:r>
      <w:r w:rsidR="00807EE2" w:rsidRPr="00FB4C0A">
        <w:rPr>
          <w:rFonts w:ascii="Times New Roman" w:hAnsi="Times New Roman"/>
          <w:sz w:val="24"/>
          <w:szCs w:val="24"/>
        </w:rPr>
        <w:t xml:space="preserve">Odlukom Povjerenstva broj: </w:t>
      </w:r>
      <w:r w:rsidR="00807EE2" w:rsidRPr="00FB4C0A">
        <w:rPr>
          <w:rFonts w:ascii="Times New Roman" w:hAnsi="Times New Roman" w:cs="Times New Roman"/>
          <w:sz w:val="24"/>
          <w:szCs w:val="24"/>
        </w:rPr>
        <w:t>711-I-</w:t>
      </w:r>
      <w:r w:rsidR="00807EE2">
        <w:rPr>
          <w:rFonts w:ascii="Times New Roman" w:hAnsi="Times New Roman" w:cs="Times New Roman"/>
          <w:sz w:val="24"/>
          <w:szCs w:val="24"/>
        </w:rPr>
        <w:t>21</w:t>
      </w:r>
      <w:r w:rsidR="00C14585">
        <w:rPr>
          <w:rFonts w:ascii="Times New Roman" w:hAnsi="Times New Roman" w:cs="Times New Roman"/>
          <w:sz w:val="24"/>
          <w:szCs w:val="24"/>
        </w:rPr>
        <w:t>61</w:t>
      </w:r>
      <w:r w:rsidR="00807EE2" w:rsidRPr="00FB4C0A">
        <w:rPr>
          <w:rFonts w:ascii="Times New Roman" w:hAnsi="Times New Roman" w:cs="Times New Roman"/>
          <w:sz w:val="24"/>
          <w:szCs w:val="24"/>
        </w:rPr>
        <w:t>-P</w:t>
      </w:r>
      <w:r w:rsidR="00807EE2">
        <w:rPr>
          <w:rFonts w:ascii="Times New Roman" w:hAnsi="Times New Roman" w:cs="Times New Roman"/>
          <w:sz w:val="24"/>
          <w:szCs w:val="24"/>
        </w:rPr>
        <w:t>p</w:t>
      </w:r>
      <w:r w:rsidR="00807EE2" w:rsidRPr="00FB4C0A">
        <w:rPr>
          <w:rFonts w:ascii="Times New Roman" w:hAnsi="Times New Roman" w:cs="Times New Roman"/>
          <w:sz w:val="24"/>
          <w:szCs w:val="24"/>
        </w:rPr>
        <w:t>-</w:t>
      </w:r>
      <w:r w:rsidR="00C14585">
        <w:rPr>
          <w:rFonts w:ascii="Times New Roman" w:hAnsi="Times New Roman" w:cs="Times New Roman"/>
          <w:sz w:val="24"/>
          <w:szCs w:val="24"/>
        </w:rPr>
        <w:t>396</w:t>
      </w:r>
      <w:r w:rsidR="00807EE2" w:rsidRPr="00FB4C0A">
        <w:rPr>
          <w:rFonts w:ascii="Times New Roman" w:hAnsi="Times New Roman" w:cs="Times New Roman"/>
          <w:sz w:val="24"/>
          <w:szCs w:val="24"/>
        </w:rPr>
        <w:t>/2</w:t>
      </w:r>
      <w:r w:rsidR="00807EE2">
        <w:rPr>
          <w:rFonts w:ascii="Times New Roman" w:hAnsi="Times New Roman" w:cs="Times New Roman"/>
          <w:sz w:val="24"/>
          <w:szCs w:val="24"/>
        </w:rPr>
        <w:t>2</w:t>
      </w:r>
      <w:r w:rsidR="00807EE2" w:rsidRPr="00FB4C0A">
        <w:rPr>
          <w:rFonts w:ascii="Times New Roman" w:hAnsi="Times New Roman" w:cs="Times New Roman"/>
          <w:sz w:val="24"/>
          <w:szCs w:val="24"/>
        </w:rPr>
        <w:t>-</w:t>
      </w:r>
      <w:r w:rsidR="00807EE2">
        <w:rPr>
          <w:rFonts w:ascii="Times New Roman" w:hAnsi="Times New Roman" w:cs="Times New Roman"/>
          <w:sz w:val="24"/>
          <w:szCs w:val="24"/>
        </w:rPr>
        <w:t>02</w:t>
      </w:r>
      <w:r w:rsidR="00807EE2" w:rsidRPr="00FB4C0A">
        <w:rPr>
          <w:rFonts w:ascii="Times New Roman" w:hAnsi="Times New Roman" w:cs="Times New Roman"/>
          <w:sz w:val="24"/>
          <w:szCs w:val="24"/>
        </w:rPr>
        <w:t>-</w:t>
      </w:r>
      <w:r w:rsidR="00807EE2">
        <w:rPr>
          <w:rFonts w:ascii="Times New Roman" w:hAnsi="Times New Roman" w:cs="Times New Roman"/>
          <w:sz w:val="24"/>
          <w:szCs w:val="24"/>
        </w:rPr>
        <w:t>21,</w:t>
      </w:r>
      <w:r w:rsidR="00440E41">
        <w:rPr>
          <w:rFonts w:ascii="Times New Roman" w:hAnsi="Times New Roman" w:cs="Times New Roman"/>
          <w:sz w:val="24"/>
          <w:szCs w:val="24"/>
        </w:rPr>
        <w:t xml:space="preserve"> </w:t>
      </w:r>
      <w:r w:rsidR="00807EE2">
        <w:rPr>
          <w:rFonts w:ascii="Times New Roman" w:hAnsi="Times New Roman" w:cs="Times New Roman"/>
          <w:sz w:val="24"/>
          <w:szCs w:val="24"/>
        </w:rPr>
        <w:t xml:space="preserve">pokrenulo postupak </w:t>
      </w:r>
      <w:r w:rsidR="00D1196C">
        <w:rPr>
          <w:rFonts w:ascii="Times New Roman" w:hAnsi="Times New Roman" w:cs="Times New Roman"/>
          <w:sz w:val="24"/>
          <w:szCs w:val="24"/>
        </w:rPr>
        <w:t xml:space="preserve">protiv </w:t>
      </w:r>
      <w:r w:rsidR="00C14585">
        <w:rPr>
          <w:rFonts w:ascii="Times New Roman" w:hAnsi="Times New Roman" w:cs="Times New Roman"/>
          <w:bCs/>
          <w:sz w:val="24"/>
          <w:szCs w:val="24"/>
          <w:lang w:val="hr-BA"/>
        </w:rPr>
        <w:t>obveznika Željka Bedekovića</w:t>
      </w:r>
      <w:r w:rsidR="00440E41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 w:rsidR="00C1458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="00440E41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člana Uprave – direktora </w:t>
      </w:r>
      <w:r w:rsidR="00440E41" w:rsidRPr="00440E41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trgovačkog </w:t>
      </w:r>
      <w:r w:rsidR="00440E41" w:rsidRPr="00440E41">
        <w:rPr>
          <w:rFonts w:ascii="Times New Roman" w:hAnsi="Times New Roman" w:cs="Times New Roman"/>
          <w:sz w:val="24"/>
          <w:szCs w:val="24"/>
          <w:lang w:val="hr-BA"/>
        </w:rPr>
        <w:t xml:space="preserve">društva Razvojna agencija </w:t>
      </w:r>
      <w:r w:rsidR="00440E41" w:rsidRPr="00440E41">
        <w:rPr>
          <w:rFonts w:ascii="Times New Roman" w:hAnsi="Times New Roman" w:cs="Times New Roman"/>
          <w:sz w:val="24"/>
          <w:szCs w:val="24"/>
        </w:rPr>
        <w:lastRenderedPageBreak/>
        <w:t xml:space="preserve">SJEVER-DAN d.o.o. </w:t>
      </w:r>
      <w:r w:rsidR="00D1196C">
        <w:rPr>
          <w:rFonts w:ascii="Times New Roman" w:hAnsi="Times New Roman" w:cs="Times New Roman"/>
          <w:bCs/>
          <w:sz w:val="24"/>
          <w:szCs w:val="24"/>
        </w:rPr>
        <w:t xml:space="preserve">zbog moguće povrede </w:t>
      </w:r>
      <w:r w:rsidR="00C14585" w:rsidRPr="00C14585">
        <w:rPr>
          <w:rFonts w:ascii="Times New Roman" w:hAnsi="Times New Roman" w:cs="Times New Roman"/>
          <w:bCs/>
          <w:sz w:val="24"/>
          <w:szCs w:val="24"/>
        </w:rPr>
        <w:t>članka 18. stavka 1. ZSSI-a</w:t>
      </w:r>
      <w:r w:rsidR="00440E41">
        <w:rPr>
          <w:rFonts w:ascii="Times New Roman" w:hAnsi="Times New Roman" w:cs="Times New Roman"/>
          <w:bCs/>
          <w:sz w:val="24"/>
          <w:szCs w:val="24"/>
        </w:rPr>
        <w:t>,</w:t>
      </w:r>
      <w:r w:rsidR="00C14585" w:rsidRPr="00C14585">
        <w:rPr>
          <w:rFonts w:ascii="Times New Roman" w:hAnsi="Times New Roman" w:cs="Times New Roman"/>
          <w:bCs/>
          <w:sz w:val="24"/>
          <w:szCs w:val="24"/>
        </w:rPr>
        <w:t xml:space="preserve"> koja proizlazi iz istodobnog obnašanja </w:t>
      </w:r>
      <w:r w:rsidR="00440E41">
        <w:rPr>
          <w:rFonts w:ascii="Times New Roman" w:hAnsi="Times New Roman" w:cs="Times New Roman"/>
          <w:bCs/>
          <w:sz w:val="24"/>
          <w:szCs w:val="24"/>
        </w:rPr>
        <w:t xml:space="preserve">navedene </w:t>
      </w:r>
      <w:r w:rsidR="00C14585" w:rsidRPr="00C14585">
        <w:rPr>
          <w:rFonts w:ascii="Times New Roman" w:hAnsi="Times New Roman" w:cs="Times New Roman"/>
          <w:bCs/>
          <w:sz w:val="24"/>
          <w:szCs w:val="24"/>
        </w:rPr>
        <w:t xml:space="preserve">dužnosti i </w:t>
      </w:r>
      <w:r w:rsidR="00440E41">
        <w:rPr>
          <w:rFonts w:ascii="Times New Roman" w:hAnsi="Times New Roman" w:cs="Times New Roman"/>
          <w:bCs/>
          <w:sz w:val="24"/>
          <w:szCs w:val="24"/>
        </w:rPr>
        <w:t xml:space="preserve">funkcije </w:t>
      </w:r>
      <w:r w:rsidR="00C14585" w:rsidRPr="00C14585">
        <w:rPr>
          <w:rFonts w:ascii="Times New Roman" w:hAnsi="Times New Roman" w:cs="Times New Roman"/>
          <w:bCs/>
          <w:sz w:val="24"/>
          <w:szCs w:val="24"/>
        </w:rPr>
        <w:t xml:space="preserve">direktora (člana uprave) trgovačkog društva URBAN </w:t>
      </w:r>
      <w:r w:rsidR="00440E41">
        <w:rPr>
          <w:rFonts w:ascii="Times New Roman" w:hAnsi="Times New Roman" w:cs="Times New Roman"/>
          <w:bCs/>
          <w:sz w:val="24"/>
          <w:szCs w:val="24"/>
        </w:rPr>
        <w:t>d.o.o., k</w:t>
      </w:r>
      <w:r w:rsidR="00C14585" w:rsidRPr="00C14585">
        <w:rPr>
          <w:rFonts w:ascii="Times New Roman" w:hAnsi="Times New Roman" w:cs="Times New Roman"/>
          <w:bCs/>
          <w:sz w:val="24"/>
          <w:szCs w:val="24"/>
        </w:rPr>
        <w:t>ao i zbog moguće povrede  članka 19. stavka 1. ZSSI-a</w:t>
      </w:r>
      <w:r w:rsidR="00440E41">
        <w:rPr>
          <w:rFonts w:ascii="Times New Roman" w:hAnsi="Times New Roman" w:cs="Times New Roman"/>
          <w:bCs/>
          <w:sz w:val="24"/>
          <w:szCs w:val="24"/>
        </w:rPr>
        <w:t>,</w:t>
      </w:r>
      <w:r w:rsidR="00C14585" w:rsidRPr="00C14585">
        <w:rPr>
          <w:rFonts w:ascii="Times New Roman" w:hAnsi="Times New Roman" w:cs="Times New Roman"/>
          <w:bCs/>
          <w:sz w:val="24"/>
          <w:szCs w:val="24"/>
        </w:rPr>
        <w:t xml:space="preserve"> temeljem činjenice da obveznik nije za vrijeme obnašanja javne dužnosti prenio upravljačka prava na temelju udjela u kapitalu društva URBAN d.o.o. na drugu osobu ili na posebno tijelo.</w:t>
      </w:r>
      <w:r w:rsidR="00440E4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7460903" w14:textId="54D4B37F" w:rsidR="00D1196C" w:rsidRDefault="00D1196C" w:rsidP="00D1196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BAA84D" w14:textId="77777777" w:rsidR="00440E41" w:rsidRDefault="00D1196C" w:rsidP="00D1196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Obveznik </w:t>
      </w:r>
      <w:r w:rsidR="00C14585">
        <w:rPr>
          <w:rFonts w:ascii="Times New Roman" w:hAnsi="Times New Roman" w:cs="Times New Roman"/>
          <w:bCs/>
          <w:sz w:val="24"/>
          <w:szCs w:val="24"/>
        </w:rPr>
        <w:t xml:space="preserve">Željko Bedeković </w:t>
      </w:r>
      <w:r>
        <w:rPr>
          <w:rFonts w:ascii="Times New Roman" w:hAnsi="Times New Roman" w:cs="Times New Roman"/>
          <w:bCs/>
          <w:sz w:val="24"/>
          <w:szCs w:val="24"/>
        </w:rPr>
        <w:t>dostavio je 2</w:t>
      </w:r>
      <w:r w:rsidR="00C1458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studenog 2022. Povjerenstvu očitovanje na odluku Povjerenstva o pokreta</w:t>
      </w:r>
      <w:r w:rsidR="00440E41">
        <w:rPr>
          <w:rFonts w:ascii="Times New Roman" w:hAnsi="Times New Roman" w:cs="Times New Roman"/>
          <w:bCs/>
          <w:sz w:val="24"/>
          <w:szCs w:val="24"/>
        </w:rPr>
        <w:t xml:space="preserve">nju postupka te u istome naveo </w:t>
      </w:r>
      <w:r w:rsidR="00C14585">
        <w:rPr>
          <w:rFonts w:ascii="Times New Roman" w:hAnsi="Times New Roman" w:cs="Times New Roman"/>
          <w:bCs/>
          <w:sz w:val="24"/>
          <w:szCs w:val="24"/>
        </w:rPr>
        <w:t>da je u najkraćem roku otklonio uzroke sukoba interesa</w:t>
      </w:r>
      <w:r w:rsidR="00440E41">
        <w:rPr>
          <w:rFonts w:ascii="Times New Roman" w:hAnsi="Times New Roman" w:cs="Times New Roman"/>
          <w:bCs/>
          <w:sz w:val="24"/>
          <w:szCs w:val="24"/>
        </w:rPr>
        <w:t>,</w:t>
      </w:r>
      <w:r w:rsidR="00C14585">
        <w:rPr>
          <w:rFonts w:ascii="Times New Roman" w:hAnsi="Times New Roman" w:cs="Times New Roman"/>
          <w:bCs/>
          <w:sz w:val="24"/>
          <w:szCs w:val="24"/>
        </w:rPr>
        <w:t xml:space="preserve"> zbog čeka predlaže obustavu postupka.</w:t>
      </w:r>
      <w:r w:rsidR="00440E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22F0CB" w14:textId="77777777" w:rsidR="00440E41" w:rsidRDefault="00440E41" w:rsidP="00D1196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CD75DD" w14:textId="3E2B5504" w:rsidR="00440E41" w:rsidRDefault="00C14585" w:rsidP="00440E4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Nadalje obveznik je u očitovanju je naveo kako dostavlja Ugovor o prijenosu upravljačkih prava od dana 07. stud</w:t>
      </w:r>
      <w:r w:rsidR="00440E41">
        <w:rPr>
          <w:rFonts w:ascii="Times New Roman" w:hAnsi="Times New Roman" w:cs="Times New Roman"/>
          <w:bCs/>
          <w:sz w:val="24"/>
          <w:szCs w:val="24"/>
        </w:rPr>
        <w:t xml:space="preserve">enog 2022., </w:t>
      </w:r>
      <w:r>
        <w:rPr>
          <w:rFonts w:ascii="Times New Roman" w:hAnsi="Times New Roman" w:cs="Times New Roman"/>
          <w:bCs/>
          <w:sz w:val="24"/>
          <w:szCs w:val="24"/>
        </w:rPr>
        <w:t>ovjeren po javnom bilježniku kao i odluku o razrješenju</w:t>
      </w:r>
      <w:r w:rsidR="004F13BF">
        <w:rPr>
          <w:rFonts w:ascii="Times New Roman" w:hAnsi="Times New Roman" w:cs="Times New Roman"/>
          <w:bCs/>
          <w:sz w:val="24"/>
          <w:szCs w:val="24"/>
        </w:rPr>
        <w:t xml:space="preserve"> direktora društva Urban d.o.o.</w:t>
      </w:r>
      <w:r w:rsidR="00440E41">
        <w:rPr>
          <w:rFonts w:ascii="Times New Roman" w:hAnsi="Times New Roman" w:cs="Times New Roman"/>
          <w:bCs/>
          <w:sz w:val="24"/>
          <w:szCs w:val="24"/>
        </w:rPr>
        <w:t>,</w:t>
      </w:r>
      <w:r w:rsidR="004F1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poslovni broj OU-682/2022 </w:t>
      </w:r>
      <w:r w:rsidR="00440E41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Pr="004F13BF">
        <w:rPr>
          <w:rFonts w:ascii="Times New Roman" w:hAnsi="Times New Roman" w:cs="Times New Roman"/>
          <w:bCs/>
          <w:sz w:val="24"/>
          <w:szCs w:val="24"/>
        </w:rPr>
        <w:t>izjavu Zlatka Šanta</w:t>
      </w:r>
      <w:r w:rsidR="00656F78" w:rsidRPr="004F13BF">
        <w:rPr>
          <w:rFonts w:ascii="Times New Roman" w:hAnsi="Times New Roman" w:cs="Times New Roman"/>
          <w:bCs/>
          <w:sz w:val="24"/>
          <w:szCs w:val="24"/>
        </w:rPr>
        <w:t>vca</w:t>
      </w:r>
      <w:r>
        <w:rPr>
          <w:rFonts w:ascii="Times New Roman" w:hAnsi="Times New Roman" w:cs="Times New Roman"/>
          <w:bCs/>
          <w:sz w:val="24"/>
          <w:szCs w:val="24"/>
        </w:rPr>
        <w:t xml:space="preserve"> o prihvaćanju imenovanja </w:t>
      </w:r>
      <w:r w:rsidR="00656F78">
        <w:rPr>
          <w:rFonts w:ascii="Times New Roman" w:hAnsi="Times New Roman" w:cs="Times New Roman"/>
          <w:bCs/>
          <w:sz w:val="24"/>
          <w:szCs w:val="24"/>
        </w:rPr>
        <w:t>za</w:t>
      </w:r>
      <w:r w:rsidR="00440E41">
        <w:rPr>
          <w:rFonts w:ascii="Times New Roman" w:hAnsi="Times New Roman" w:cs="Times New Roman"/>
          <w:bCs/>
          <w:sz w:val="24"/>
          <w:szCs w:val="24"/>
        </w:rPr>
        <w:t xml:space="preserve"> direktora društva Urban d.o.o., </w:t>
      </w:r>
      <w:r w:rsidR="00656F78">
        <w:rPr>
          <w:rFonts w:ascii="Times New Roman" w:hAnsi="Times New Roman" w:cs="Times New Roman"/>
          <w:bCs/>
          <w:sz w:val="24"/>
          <w:szCs w:val="24"/>
        </w:rPr>
        <w:t>poslovni broj: OU-682/2022.</w:t>
      </w:r>
    </w:p>
    <w:p w14:paraId="68253758" w14:textId="77777777" w:rsidR="00440E41" w:rsidRDefault="00440E41" w:rsidP="00440E4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1BAABC" w14:textId="77777777" w:rsidR="004F13BF" w:rsidRDefault="00656F78" w:rsidP="004F13B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Obveznik  zaključno u očitovanju ističe kako trgovačko društvo Urban d.o.o. nikada nije imalo poslovne odnose s trgovačkim društvom </w:t>
      </w:r>
      <w:r w:rsidR="00440E41">
        <w:rPr>
          <w:rFonts w:ascii="Times New Roman" w:hAnsi="Times New Roman" w:cs="Times New Roman"/>
          <w:bCs/>
          <w:sz w:val="24"/>
          <w:szCs w:val="24"/>
        </w:rPr>
        <w:t>Razvojna agencija</w:t>
      </w:r>
      <w:r w:rsidRPr="00C14585">
        <w:rPr>
          <w:rFonts w:ascii="Times New Roman" w:hAnsi="Times New Roman" w:cs="Times New Roman"/>
          <w:bCs/>
          <w:sz w:val="24"/>
          <w:szCs w:val="24"/>
        </w:rPr>
        <w:t xml:space="preserve"> SJEVER-DAN d.o.o.</w:t>
      </w:r>
      <w:r w:rsidR="00440E4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njihovim osnivačima ili trgovačkim društvima i ustanovama u vlasništvu osnivača.</w:t>
      </w:r>
    </w:p>
    <w:p w14:paraId="6D14709B" w14:textId="77777777" w:rsidR="004F13BF" w:rsidRDefault="004F13BF" w:rsidP="004F13B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CA01F" w14:textId="7955D68A" w:rsidR="00C14585" w:rsidRPr="004F13BF" w:rsidRDefault="00C14585" w:rsidP="004F13B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85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40. ZSSI-a propisano je da su </w:t>
      </w:r>
      <w:r w:rsidRPr="00C14585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samouprave, obveznici navedenog Zakona.</w:t>
      </w:r>
    </w:p>
    <w:p w14:paraId="1C17AA31" w14:textId="77777777" w:rsidR="00C14585" w:rsidRPr="00C14585" w:rsidRDefault="00C14585" w:rsidP="00C14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E8E6FA" w14:textId="47726925" w:rsidR="00C14585" w:rsidRPr="00C14585" w:rsidRDefault="00C14585" w:rsidP="00C14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585">
        <w:rPr>
          <w:rFonts w:ascii="Times New Roman" w:hAnsi="Times New Roman" w:cs="Times New Roman"/>
          <w:sz w:val="24"/>
          <w:szCs w:val="24"/>
        </w:rPr>
        <w:t>Uvidom u registar Trgovačkog suda u Varaždinu</w:t>
      </w:r>
      <w:r w:rsidR="004F13BF">
        <w:rPr>
          <w:rFonts w:ascii="Times New Roman" w:hAnsi="Times New Roman" w:cs="Times New Roman"/>
          <w:sz w:val="24"/>
          <w:szCs w:val="24"/>
        </w:rPr>
        <w:t>,</w:t>
      </w:r>
      <w:r w:rsidRPr="00C14585">
        <w:rPr>
          <w:rFonts w:ascii="Times New Roman" w:hAnsi="Times New Roman" w:cs="Times New Roman"/>
          <w:sz w:val="24"/>
          <w:szCs w:val="24"/>
        </w:rPr>
        <w:t xml:space="preserve"> utvrđeno je da su Grad Varaždin i Enter Koprivnica </w:t>
      </w:r>
      <w:r w:rsidR="004F13BF">
        <w:rPr>
          <w:rFonts w:ascii="Times New Roman" w:hAnsi="Times New Roman" w:cs="Times New Roman"/>
          <w:sz w:val="24"/>
          <w:szCs w:val="24"/>
        </w:rPr>
        <w:t>d.o.o.</w:t>
      </w:r>
      <w:r w:rsidRPr="00C14585">
        <w:rPr>
          <w:rFonts w:ascii="Times New Roman" w:hAnsi="Times New Roman" w:cs="Times New Roman"/>
          <w:sz w:val="24"/>
          <w:szCs w:val="24"/>
        </w:rPr>
        <w:t xml:space="preserve"> za usluge, trgovinu i posredovanje za poduzetnike (čiji je osnivač Gra</w:t>
      </w:r>
      <w:r w:rsidR="004F13BF">
        <w:rPr>
          <w:rFonts w:ascii="Times New Roman" w:hAnsi="Times New Roman" w:cs="Times New Roman"/>
          <w:sz w:val="24"/>
          <w:szCs w:val="24"/>
        </w:rPr>
        <w:t xml:space="preserve">d Koprivnica) osnivači/članovi </w:t>
      </w:r>
      <w:r w:rsidR="004F13BF" w:rsidRPr="00440E41">
        <w:rPr>
          <w:rFonts w:ascii="Times New Roman" w:hAnsi="Times New Roman" w:cs="Times New Roman"/>
          <w:sz w:val="24"/>
          <w:szCs w:val="24"/>
          <w:lang w:val="hr-BA"/>
        </w:rPr>
        <w:t xml:space="preserve">društva Razvojna agencija </w:t>
      </w:r>
      <w:r w:rsidR="004F13BF">
        <w:rPr>
          <w:rFonts w:ascii="Times New Roman" w:hAnsi="Times New Roman" w:cs="Times New Roman"/>
          <w:sz w:val="24"/>
          <w:szCs w:val="24"/>
        </w:rPr>
        <w:t>SJEVER-DAN d.o.o.</w:t>
      </w:r>
    </w:p>
    <w:p w14:paraId="4BF1E21B" w14:textId="77777777" w:rsidR="00C14585" w:rsidRPr="00C14585" w:rsidRDefault="00C14585" w:rsidP="00C14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324DB" w14:textId="04F33A2A" w:rsidR="004F13BF" w:rsidRDefault="00C14585" w:rsidP="004F1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585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 koji ustrojava i vodi Povjerenstvo, utvrđeno je da Željko Bedeković obnaša dužnost direktora </w:t>
      </w:r>
      <w:r w:rsidR="004F13BF">
        <w:rPr>
          <w:rFonts w:ascii="Times New Roman" w:hAnsi="Times New Roman" w:cs="Times New Roman"/>
          <w:sz w:val="24"/>
          <w:szCs w:val="24"/>
          <w:lang w:val="hr-BA"/>
        </w:rPr>
        <w:t xml:space="preserve">Razvojne agencije </w:t>
      </w:r>
      <w:r w:rsidRPr="00C14585">
        <w:rPr>
          <w:rFonts w:ascii="Times New Roman" w:hAnsi="Times New Roman" w:cs="Times New Roman"/>
          <w:bCs/>
          <w:color w:val="000000"/>
          <w:sz w:val="24"/>
          <w:szCs w:val="24"/>
        </w:rPr>
        <w:t>SJEVER-DAN</w:t>
      </w:r>
      <w:r w:rsidRPr="00C14585">
        <w:rPr>
          <w:rFonts w:ascii="Times New Roman" w:hAnsi="Times New Roman" w:cs="Times New Roman"/>
          <w:bCs/>
          <w:color w:val="000000"/>
          <w:sz w:val="24"/>
          <w:szCs w:val="24"/>
          <w:lang w:val="hr-BA"/>
        </w:rPr>
        <w:t xml:space="preserve"> d.o.o.</w:t>
      </w:r>
      <w:r w:rsidRPr="00C14585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C14585">
        <w:rPr>
          <w:rFonts w:ascii="Times New Roman" w:hAnsi="Times New Roman" w:cs="Times New Roman"/>
          <w:sz w:val="24"/>
          <w:szCs w:val="24"/>
        </w:rPr>
        <w:t>od 01. siječnja 2022.g.. Slijedom navedenoga, Željko Bedeković je povodom obnašanja navedene dužnosti,  obavezan postupati sukladno odredbama ZSSI-a.</w:t>
      </w:r>
      <w:r w:rsidR="004F1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BF7FF" w14:textId="77777777" w:rsidR="004F13BF" w:rsidRDefault="004F13BF" w:rsidP="004F1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CFC52" w14:textId="77777777" w:rsidR="004F13BF" w:rsidRDefault="00C14585" w:rsidP="004F1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5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  <w:r w:rsidR="004F13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681A6A47" w14:textId="77777777" w:rsidR="004F13BF" w:rsidRDefault="004F13BF" w:rsidP="004F1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1D9B85B" w14:textId="77777777" w:rsidR="004F13BF" w:rsidRDefault="00C14585" w:rsidP="004F1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5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Člankom 19. stavkom 1. propisano je da će obveznik koji ima 5 % i više dionica odnosno udjela u vlasništvu (kapitalu trgovačkog društva) za vrijeme obnašanja javne dužnosti prenijeti svoja upravljačka prava na temelju udjela u kapitalu društva na drugu osobu, osim na osobe iz članka 5. stavka 1. točke 6. ovoga Zakona, ili na posebno tijelo te će sukladno stavku 2. istog </w:t>
      </w:r>
      <w:r w:rsidRPr="00C145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članka osoba na koju su prenesena upravljačka prava iz stavka 1. toga članka ili posebno tijelo ostvarivat će članska prava i udjele u društvu u svoje ime, a za račun obveznika. Ta osoba ili tijelo smatra se s obveznikom povezanom osobom u smislu članka 5. stavka 1. točke 6. ovoga Zakona.</w:t>
      </w:r>
      <w:r w:rsidR="004F13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6BF44830" w14:textId="77777777" w:rsidR="004F13BF" w:rsidRDefault="004F13BF" w:rsidP="004F1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E56F6E4" w14:textId="77777777" w:rsidR="004F13BF" w:rsidRDefault="00C14585" w:rsidP="004F1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45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 članku 5. stavku 1. podstavku 6. </w:t>
      </w:r>
      <w:r w:rsidRPr="00C14585">
        <w:rPr>
          <w:rFonts w:ascii="Times New Roman" w:eastAsia="Times New Roman" w:hAnsi="Times New Roman" w:cs="Times New Roman"/>
          <w:sz w:val="24"/>
          <w:szCs w:val="24"/>
          <w:lang w:eastAsia="hr-HR"/>
        </w:rPr>
        <w:t>povezane osobe </w:t>
      </w:r>
      <w:r w:rsidRPr="00C145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 osobe navedene u točki 3. ovoga stavka te ostale osobe koje se prema drugim osnovama i okolnostima opravdano mogu smatrati interesno povezanima s obveznikom.</w:t>
      </w:r>
      <w:r w:rsidR="004F13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bookmarkStart w:id="5" w:name="_Hlk124839491"/>
    </w:p>
    <w:p w14:paraId="17884549" w14:textId="77777777" w:rsidR="004F13BF" w:rsidRDefault="004F13BF" w:rsidP="004F1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ACEAABC" w14:textId="6DDBF512" w:rsidR="00C14585" w:rsidRPr="00C14585" w:rsidRDefault="00C14585" w:rsidP="004F1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585">
        <w:rPr>
          <w:rFonts w:ascii="Times New Roman" w:hAnsi="Times New Roman" w:cs="Times New Roman"/>
          <w:sz w:val="24"/>
          <w:szCs w:val="24"/>
        </w:rPr>
        <w:t>Uvidom u registar Trgovačkog suda u Varaždinu</w:t>
      </w:r>
      <w:r w:rsidR="004F13BF">
        <w:rPr>
          <w:rFonts w:ascii="Times New Roman" w:hAnsi="Times New Roman" w:cs="Times New Roman"/>
          <w:sz w:val="24"/>
          <w:szCs w:val="24"/>
        </w:rPr>
        <w:t>,</w:t>
      </w:r>
      <w:r w:rsidRPr="00C14585">
        <w:rPr>
          <w:rFonts w:ascii="Times New Roman" w:hAnsi="Times New Roman" w:cs="Times New Roman"/>
          <w:sz w:val="24"/>
          <w:szCs w:val="24"/>
        </w:rPr>
        <w:t xml:space="preserve"> utvrđeno je da je obveznik Željko Bedeković jedini član/</w:t>
      </w:r>
      <w:r w:rsidR="004F13BF">
        <w:rPr>
          <w:rFonts w:ascii="Times New Roman" w:hAnsi="Times New Roman" w:cs="Times New Roman"/>
          <w:sz w:val="24"/>
          <w:szCs w:val="24"/>
        </w:rPr>
        <w:t xml:space="preserve">osnivač </w:t>
      </w:r>
      <w:r w:rsidRPr="00C14585">
        <w:rPr>
          <w:rFonts w:ascii="Times New Roman" w:hAnsi="Times New Roman" w:cs="Times New Roman"/>
          <w:sz w:val="24"/>
          <w:szCs w:val="24"/>
        </w:rPr>
        <w:t xml:space="preserve">trgovačkog društva URBAN d.o.o. </w:t>
      </w:r>
      <w:r w:rsidR="005F5E6B">
        <w:rPr>
          <w:rFonts w:ascii="Times New Roman" w:hAnsi="Times New Roman" w:cs="Times New Roman"/>
          <w:sz w:val="24"/>
          <w:szCs w:val="24"/>
        </w:rPr>
        <w:t xml:space="preserve">OIB: 60460528672, </w:t>
      </w:r>
      <w:r w:rsidR="004F13BF">
        <w:rPr>
          <w:rFonts w:ascii="Times New Roman" w:hAnsi="Times New Roman" w:cs="Times New Roman"/>
          <w:sz w:val="24"/>
          <w:szCs w:val="24"/>
        </w:rPr>
        <w:t xml:space="preserve">MBS: 070085312, </w:t>
      </w:r>
      <w:r w:rsidRPr="00C14585">
        <w:rPr>
          <w:rFonts w:ascii="Times New Roman" w:hAnsi="Times New Roman" w:cs="Times New Roman"/>
          <w:sz w:val="24"/>
          <w:szCs w:val="24"/>
        </w:rPr>
        <w:t xml:space="preserve">sa sjedištem u Varaždinskim Toplicama, Ulica dr. Franje Tuđmana 2,  te </w:t>
      </w:r>
      <w:r w:rsidR="004F13BF">
        <w:rPr>
          <w:rFonts w:ascii="Times New Roman" w:hAnsi="Times New Roman" w:cs="Times New Roman"/>
          <w:sz w:val="24"/>
          <w:szCs w:val="24"/>
        </w:rPr>
        <w:t xml:space="preserve">da </w:t>
      </w:r>
      <w:r w:rsidRPr="00C14585">
        <w:rPr>
          <w:rFonts w:ascii="Times New Roman" w:hAnsi="Times New Roman" w:cs="Times New Roman"/>
          <w:sz w:val="24"/>
          <w:szCs w:val="24"/>
        </w:rPr>
        <w:t>je ujedno direktor toga društva</w:t>
      </w:r>
      <w:r w:rsidR="004F13BF">
        <w:rPr>
          <w:rFonts w:ascii="Times New Roman" w:hAnsi="Times New Roman" w:cs="Times New Roman"/>
          <w:sz w:val="24"/>
          <w:szCs w:val="24"/>
        </w:rPr>
        <w:t>,</w:t>
      </w:r>
      <w:r w:rsidRPr="00C14585">
        <w:rPr>
          <w:rFonts w:ascii="Times New Roman" w:hAnsi="Times New Roman" w:cs="Times New Roman"/>
          <w:sz w:val="24"/>
          <w:szCs w:val="24"/>
        </w:rPr>
        <w:t xml:space="preserve">  koji zastupa društvo pojedinačno i samostalno od 01.10.2021.g. </w:t>
      </w:r>
    </w:p>
    <w:p w14:paraId="0578AF6A" w14:textId="77777777" w:rsidR="00C14585" w:rsidRPr="00C14585" w:rsidRDefault="00C14585" w:rsidP="00C1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1EE2311" w14:textId="5BED90CA" w:rsidR="00C14585" w:rsidRPr="00C14585" w:rsidRDefault="00C14585" w:rsidP="00C14585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/>
          <w:bCs/>
        </w:rPr>
      </w:pPr>
      <w:r w:rsidRPr="00C14585">
        <w:rPr>
          <w:rFonts w:ascii="Times New Roman" w:hAnsi="Times New Roman" w:cs="Times New Roman"/>
          <w:sz w:val="24"/>
          <w:szCs w:val="24"/>
        </w:rPr>
        <w:t>Uvidom u Registar imovinskih kartica koje vodi Povjerenstvo</w:t>
      </w:r>
      <w:r w:rsidR="004F13BF">
        <w:rPr>
          <w:rFonts w:ascii="Times New Roman" w:hAnsi="Times New Roman" w:cs="Times New Roman"/>
          <w:sz w:val="24"/>
          <w:szCs w:val="24"/>
        </w:rPr>
        <w:t>,</w:t>
      </w:r>
      <w:r w:rsidRPr="00C14585">
        <w:rPr>
          <w:rFonts w:ascii="Times New Roman" w:hAnsi="Times New Roman" w:cs="Times New Roman"/>
          <w:sz w:val="24"/>
          <w:szCs w:val="24"/>
        </w:rPr>
        <w:t xml:space="preserve"> utvrđeno je da je obveznik Željko Bedeković dana 22.07.2022. podnio imovinsku karticu povodom stupanja na dužnost u kojoj je u rubrici </w:t>
      </w:r>
      <w:r w:rsidRPr="00C14585">
        <w:rPr>
          <w:rFonts w:ascii="Times New Roman" w:hAnsi="Times New Roman" w:cs="Times New Roman"/>
          <w:bCs/>
          <w:sz w:val="24"/>
          <w:szCs w:val="24"/>
        </w:rPr>
        <w:t xml:space="preserve">poslovni udjeli, dionice i vrijednosni papiri, udjeli u društvima osoba te poslovni subjekti samostalne djelatnosti ( obrt, </w:t>
      </w:r>
      <w:proofErr w:type="spellStart"/>
      <w:r w:rsidRPr="00C14585">
        <w:rPr>
          <w:rFonts w:ascii="Times New Roman" w:hAnsi="Times New Roman" w:cs="Times New Roman"/>
          <w:bCs/>
          <w:sz w:val="24"/>
          <w:szCs w:val="24"/>
        </w:rPr>
        <w:t>opg</w:t>
      </w:r>
      <w:proofErr w:type="spellEnd"/>
      <w:r w:rsidRPr="00C14585">
        <w:rPr>
          <w:rFonts w:ascii="Times New Roman" w:hAnsi="Times New Roman" w:cs="Times New Roman"/>
          <w:bCs/>
          <w:sz w:val="24"/>
          <w:szCs w:val="24"/>
        </w:rPr>
        <w:t xml:space="preserve"> i druge samostalne djelatnosti)</w:t>
      </w:r>
      <w:r w:rsidRPr="00C14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585">
        <w:rPr>
          <w:rFonts w:ascii="Times New Roman" w:hAnsi="Times New Roman" w:cs="Times New Roman"/>
          <w:sz w:val="24"/>
          <w:szCs w:val="24"/>
        </w:rPr>
        <w:t>naveo da je vlasnik poslovnih udjela u trgovačkom društvu Urban d.o.o. te da prijenos upravljačkih prava nije izvršen.</w:t>
      </w:r>
    </w:p>
    <w:p w14:paraId="27C40770" w14:textId="77777777" w:rsidR="00C14585" w:rsidRPr="00C14585" w:rsidRDefault="00C14585" w:rsidP="00C1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FE53494" w14:textId="3E790FA7" w:rsidR="005F5E6B" w:rsidRDefault="001974CB" w:rsidP="0048557F">
      <w:pPr>
        <w:tabs>
          <w:tab w:val="left" w:pos="1035"/>
          <w:tab w:val="center" w:pos="4536"/>
        </w:tabs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je izvršilo uvid u </w:t>
      </w:r>
      <w:r w:rsidR="004F13BF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govor o prijenosu upravljačkih prava sklopljen između Željka Bedeković i </w:t>
      </w:r>
      <w:proofErr w:type="spellStart"/>
      <w:r w:rsidRPr="004F13BF">
        <w:rPr>
          <w:rFonts w:ascii="Times New Roman" w:hAnsi="Times New Roman" w:cs="Times New Roman"/>
          <w:bCs/>
          <w:sz w:val="24"/>
          <w:szCs w:val="24"/>
        </w:rPr>
        <w:t>Šantavec</w:t>
      </w:r>
      <w:proofErr w:type="spellEnd"/>
      <w:r w:rsidRPr="004F13BF">
        <w:rPr>
          <w:rFonts w:ascii="Times New Roman" w:hAnsi="Times New Roman" w:cs="Times New Roman"/>
          <w:bCs/>
          <w:sz w:val="24"/>
          <w:szCs w:val="24"/>
        </w:rPr>
        <w:t xml:space="preserve"> Zlatka dana 07. studenog 2022.</w:t>
      </w:r>
      <w:r w:rsidR="00DC7BA4" w:rsidRPr="004F1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E6B" w:rsidRPr="004F13BF">
        <w:rPr>
          <w:rFonts w:ascii="Times New Roman" w:hAnsi="Times New Roman" w:cs="Times New Roman"/>
          <w:bCs/>
          <w:sz w:val="24"/>
          <w:szCs w:val="24"/>
        </w:rPr>
        <w:t xml:space="preserve">U članku 1. navedenog ugovora utvrđuje se da je Bedeković Željko jedan od članova društva Urban d.o.o. Ulica Franje Tuđmana 2, Varaždinske Toplice ( Grad Varaždinske Toplice) </w:t>
      </w:r>
      <w:r w:rsidR="005F5E6B" w:rsidRPr="004F13BF">
        <w:rPr>
          <w:rFonts w:ascii="Times New Roman" w:hAnsi="Times New Roman" w:cs="Times New Roman"/>
          <w:sz w:val="24"/>
          <w:szCs w:val="24"/>
        </w:rPr>
        <w:t>OIB: 60460528672</w:t>
      </w:r>
      <w:r w:rsidRPr="004F1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E6B" w:rsidRPr="004F13BF">
        <w:rPr>
          <w:rFonts w:ascii="Times New Roman" w:hAnsi="Times New Roman" w:cs="Times New Roman"/>
          <w:bCs/>
          <w:sz w:val="24"/>
          <w:szCs w:val="24"/>
        </w:rPr>
        <w:t xml:space="preserve"> i pripada mu 1 (jedan) poslovni udio nominalnog iznosa od 20.000,00 kn što je 100% temeljnog kapitala, dok se </w:t>
      </w:r>
      <w:r w:rsidRPr="004F13BF">
        <w:rPr>
          <w:rFonts w:ascii="Times New Roman" w:hAnsi="Times New Roman" w:cs="Times New Roman"/>
          <w:bCs/>
          <w:sz w:val="24"/>
          <w:szCs w:val="24"/>
        </w:rPr>
        <w:t xml:space="preserve">u članku 2. navodi da Željko Bedeković </w:t>
      </w:r>
      <w:r w:rsidR="005F5E6B" w:rsidRPr="004F13BF">
        <w:rPr>
          <w:rFonts w:ascii="Times New Roman" w:hAnsi="Times New Roman" w:cs="Times New Roman"/>
          <w:bCs/>
          <w:sz w:val="24"/>
          <w:szCs w:val="24"/>
        </w:rPr>
        <w:t xml:space="preserve">kao član društva Urban d.o.o. prenosi sva svoja upravljačka koja proizlaze i pripadaju mu temeljem poslovnog udjela navedenog u čl. 1 ovog ugovora na svog povjerenika </w:t>
      </w:r>
      <w:proofErr w:type="spellStart"/>
      <w:r w:rsidR="005F5E6B" w:rsidRPr="004F13BF">
        <w:rPr>
          <w:rFonts w:ascii="Times New Roman" w:hAnsi="Times New Roman" w:cs="Times New Roman"/>
          <w:bCs/>
          <w:sz w:val="24"/>
          <w:szCs w:val="24"/>
        </w:rPr>
        <w:t>Šantavec</w:t>
      </w:r>
      <w:proofErr w:type="spellEnd"/>
      <w:r w:rsidR="005F5E6B" w:rsidRPr="004F13BF">
        <w:rPr>
          <w:rFonts w:ascii="Times New Roman" w:hAnsi="Times New Roman" w:cs="Times New Roman"/>
          <w:bCs/>
          <w:sz w:val="24"/>
          <w:szCs w:val="24"/>
        </w:rPr>
        <w:t xml:space="preserve"> Zlatka.</w:t>
      </w:r>
      <w:r w:rsidR="004F13BF" w:rsidRPr="004F1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E6B" w:rsidRPr="004F13BF">
        <w:rPr>
          <w:rFonts w:ascii="Times New Roman" w:hAnsi="Times New Roman" w:cs="Times New Roman"/>
          <w:bCs/>
          <w:sz w:val="24"/>
          <w:szCs w:val="24"/>
        </w:rPr>
        <w:t xml:space="preserve">Predmetni ugovor </w:t>
      </w:r>
      <w:r w:rsidR="00DC7BA4" w:rsidRPr="004F13BF">
        <w:rPr>
          <w:rFonts w:ascii="Times New Roman" w:hAnsi="Times New Roman" w:cs="Times New Roman"/>
          <w:bCs/>
          <w:sz w:val="24"/>
          <w:szCs w:val="24"/>
        </w:rPr>
        <w:t>ovjeren je po javnom bilježniku Kruni Ladišiću iz Ludbrega 07. studenog 2022. pod brojem</w:t>
      </w:r>
      <w:r w:rsidR="00DC7BA4">
        <w:rPr>
          <w:rFonts w:ascii="Times New Roman" w:hAnsi="Times New Roman" w:cs="Times New Roman"/>
          <w:bCs/>
          <w:sz w:val="24"/>
          <w:szCs w:val="24"/>
        </w:rPr>
        <w:t xml:space="preserve"> OV-5605/2022.</w:t>
      </w:r>
      <w:r w:rsidR="004F13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776A89" w14:textId="77777777" w:rsidR="0048557F" w:rsidRDefault="0048557F" w:rsidP="00C14585">
      <w:pPr>
        <w:tabs>
          <w:tab w:val="left" w:pos="1035"/>
          <w:tab w:val="center" w:pos="4536"/>
        </w:tabs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082FBD" w14:textId="282C74A5" w:rsidR="0048557F" w:rsidRDefault="0048557F" w:rsidP="0048557F">
      <w:pPr>
        <w:tabs>
          <w:tab w:val="left" w:pos="1035"/>
          <w:tab w:val="center" w:pos="4536"/>
        </w:tabs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je izvršilo uvid u odluku o razrješenju i imenovanju direktora društva Urban d.o.o. </w:t>
      </w:r>
      <w:r>
        <w:rPr>
          <w:rFonts w:ascii="Times New Roman" w:hAnsi="Times New Roman" w:cs="Times New Roman"/>
          <w:sz w:val="24"/>
          <w:szCs w:val="24"/>
        </w:rPr>
        <w:t xml:space="preserve">OIB: 60460528672, </w:t>
      </w:r>
      <w:r w:rsidRPr="00C14585">
        <w:rPr>
          <w:rFonts w:ascii="Times New Roman" w:hAnsi="Times New Roman" w:cs="Times New Roman"/>
          <w:sz w:val="24"/>
          <w:szCs w:val="24"/>
        </w:rPr>
        <w:t>MBS: 070085312</w:t>
      </w:r>
      <w:r>
        <w:rPr>
          <w:rFonts w:ascii="Times New Roman" w:hAnsi="Times New Roman" w:cs="Times New Roman"/>
          <w:sz w:val="24"/>
          <w:szCs w:val="24"/>
        </w:rPr>
        <w:t xml:space="preserve"> u kojem je u članku 1. navedeno da se Željko Bedeković</w:t>
      </w:r>
      <w:r w:rsidR="0049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razrješuje dužnosti direktora društva Urban d.o.o.</w:t>
      </w:r>
      <w:r w:rsidR="004F13B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dok se Zlatko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Šanatavec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imenuje direktorom istog društva. Predmetna odluka ovjerena je po javnom bilježniku Kruni Ladišiću iz Ludbrega 07. studenog 2022. pod brojem OU-682/2022.</w:t>
      </w:r>
    </w:p>
    <w:p w14:paraId="5B3D003C" w14:textId="77777777" w:rsidR="0048557F" w:rsidRDefault="0048557F" w:rsidP="0048557F">
      <w:pPr>
        <w:tabs>
          <w:tab w:val="left" w:pos="1035"/>
          <w:tab w:val="center" w:pos="4536"/>
        </w:tabs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304DE" w14:textId="77777777" w:rsidR="00213CB4" w:rsidRDefault="0048557F" w:rsidP="00213CB4">
      <w:pPr>
        <w:tabs>
          <w:tab w:val="left" w:pos="1035"/>
          <w:tab w:val="center" w:pos="4536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Također je izvršen je uvid  u izjavu kojom Zlatko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Šanatavec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izjavljuje da prihvaća imenovanje za direktora  društva URBAN </w:t>
      </w:r>
      <w:r w:rsidR="005B0060">
        <w:rPr>
          <w:rFonts w:ascii="Times New Roman" w:hAnsi="Times New Roman" w:cs="Times New Roman"/>
          <w:bCs/>
          <w:sz w:val="24"/>
          <w:szCs w:val="24"/>
        </w:rPr>
        <w:t xml:space="preserve">d.o.o. </w:t>
      </w:r>
      <w:r w:rsidR="005B0060">
        <w:rPr>
          <w:rFonts w:ascii="Times New Roman" w:hAnsi="Times New Roman" w:cs="Times New Roman"/>
          <w:sz w:val="24"/>
          <w:szCs w:val="24"/>
        </w:rPr>
        <w:t xml:space="preserve">OIB: 60460528672, </w:t>
      </w:r>
      <w:r w:rsidR="005B0060" w:rsidRPr="00C14585">
        <w:rPr>
          <w:rFonts w:ascii="Times New Roman" w:hAnsi="Times New Roman" w:cs="Times New Roman"/>
          <w:sz w:val="24"/>
          <w:szCs w:val="24"/>
        </w:rPr>
        <w:t>MBS: 070085312</w:t>
      </w:r>
      <w:r w:rsidR="005B0060">
        <w:rPr>
          <w:rFonts w:ascii="Times New Roman" w:hAnsi="Times New Roman" w:cs="Times New Roman"/>
          <w:sz w:val="24"/>
          <w:szCs w:val="24"/>
        </w:rPr>
        <w:t>.</w:t>
      </w:r>
    </w:p>
    <w:p w14:paraId="2CD91531" w14:textId="77777777" w:rsidR="00213CB4" w:rsidRDefault="005B0060" w:rsidP="00213CB4">
      <w:pPr>
        <w:tabs>
          <w:tab w:val="left" w:pos="1035"/>
          <w:tab w:val="center" w:pos="4536"/>
        </w:tabs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55CB82C" w14:textId="5CFE8FA2" w:rsidR="005B0060" w:rsidRPr="00C14585" w:rsidRDefault="005B0060" w:rsidP="00213CB4">
      <w:pPr>
        <w:tabs>
          <w:tab w:val="left" w:pos="1035"/>
          <w:tab w:val="center" w:pos="4536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14585">
        <w:rPr>
          <w:rFonts w:ascii="Times New Roman" w:hAnsi="Times New Roman" w:cs="Times New Roman"/>
          <w:sz w:val="24"/>
          <w:szCs w:val="24"/>
        </w:rPr>
        <w:t xml:space="preserve">Uvidom u registar Trgovačkog suda u Varaždinu utvrđeno je da je </w:t>
      </w: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Šantavec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upisan kao </w:t>
      </w:r>
      <w:r w:rsidRPr="00C14585">
        <w:rPr>
          <w:rFonts w:ascii="Times New Roman" w:hAnsi="Times New Roman" w:cs="Times New Roman"/>
          <w:sz w:val="24"/>
          <w:szCs w:val="24"/>
        </w:rPr>
        <w:t xml:space="preserve">direktor </w:t>
      </w:r>
      <w:r>
        <w:rPr>
          <w:rFonts w:ascii="Times New Roman" w:hAnsi="Times New Roman" w:cs="Times New Roman"/>
          <w:sz w:val="24"/>
          <w:szCs w:val="24"/>
        </w:rPr>
        <w:t>trgovačkog</w:t>
      </w:r>
      <w:r w:rsidRPr="00C14585">
        <w:rPr>
          <w:rFonts w:ascii="Times New Roman" w:hAnsi="Times New Roman" w:cs="Times New Roman"/>
          <w:sz w:val="24"/>
          <w:szCs w:val="24"/>
        </w:rPr>
        <w:t xml:space="preserve"> društva URBAN d.o.o. </w:t>
      </w:r>
      <w:r>
        <w:rPr>
          <w:rFonts w:ascii="Times New Roman" w:hAnsi="Times New Roman" w:cs="Times New Roman"/>
          <w:sz w:val="24"/>
          <w:szCs w:val="24"/>
        </w:rPr>
        <w:t xml:space="preserve">OIB: 60460528672, </w:t>
      </w:r>
      <w:r w:rsidRPr="00C14585">
        <w:rPr>
          <w:rFonts w:ascii="Times New Roman" w:hAnsi="Times New Roman" w:cs="Times New Roman"/>
          <w:sz w:val="24"/>
          <w:szCs w:val="24"/>
        </w:rPr>
        <w:t xml:space="preserve">MBS: 070085312 sa </w:t>
      </w:r>
      <w:r w:rsidRPr="00C14585">
        <w:rPr>
          <w:rFonts w:ascii="Times New Roman" w:hAnsi="Times New Roman" w:cs="Times New Roman"/>
          <w:sz w:val="24"/>
          <w:szCs w:val="24"/>
        </w:rPr>
        <w:lastRenderedPageBreak/>
        <w:t xml:space="preserve">sjedištem u Varaždinskim Toplicama, Ulica dr. Franje Tuđmana 2,  koji zastupa društvo pojedinačno i samostalno od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145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studenog </w:t>
      </w:r>
      <w:r w:rsidRPr="00C1458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4585">
        <w:rPr>
          <w:rFonts w:ascii="Times New Roman" w:hAnsi="Times New Roman" w:cs="Times New Roman"/>
          <w:sz w:val="24"/>
          <w:szCs w:val="24"/>
        </w:rPr>
        <w:t xml:space="preserve">.g. </w:t>
      </w:r>
    </w:p>
    <w:p w14:paraId="6F931328" w14:textId="7852D133" w:rsidR="005B0060" w:rsidRDefault="005B0060" w:rsidP="005B00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7461B" w14:textId="7BA0F148" w:rsidR="001974CB" w:rsidRPr="001974CB" w:rsidRDefault="00117D43" w:rsidP="001974CB">
      <w:pPr>
        <w:pStyle w:val="Default"/>
        <w:spacing w:line="276" w:lineRule="auto"/>
        <w:ind w:firstLine="705"/>
        <w:jc w:val="both"/>
        <w:rPr>
          <w:lang w:val="hr-BA"/>
        </w:rPr>
      </w:pPr>
      <w:r w:rsidRPr="001974CB">
        <w:rPr>
          <w:color w:val="auto"/>
        </w:rPr>
        <w:t xml:space="preserve">Temeljem svega navedenog, Povjerenstvo je utvrdilo da je obveznik </w:t>
      </w:r>
      <w:r w:rsidR="001974CB" w:rsidRPr="001974CB">
        <w:rPr>
          <w:color w:val="auto"/>
        </w:rPr>
        <w:t>Željko Bedeković</w:t>
      </w:r>
      <w:r w:rsidRPr="001974CB">
        <w:rPr>
          <w:color w:val="auto"/>
        </w:rPr>
        <w:t xml:space="preserve"> </w:t>
      </w:r>
      <w:r w:rsidR="001974CB">
        <w:rPr>
          <w:color w:val="auto"/>
          <w:lang w:val="hr-BA"/>
        </w:rPr>
        <w:t>i</w:t>
      </w:r>
      <w:r w:rsidR="001974CB" w:rsidRPr="001974CB">
        <w:rPr>
          <w:lang w:val="hr-BA"/>
        </w:rPr>
        <w:t xml:space="preserve">stodobnim obnašanjem dužnosti direktora (člana uprave) </w:t>
      </w:r>
      <w:r w:rsidR="001974CB" w:rsidRPr="001974CB">
        <w:t>RAZVOJNA AGENCIJA SJEVER-DAN</w:t>
      </w:r>
      <w:r w:rsidR="001974CB" w:rsidRPr="001974CB">
        <w:rPr>
          <w:lang w:val="hr-BA"/>
        </w:rPr>
        <w:t xml:space="preserve"> d.o.o.</w:t>
      </w:r>
      <w:r w:rsidR="001974CB">
        <w:rPr>
          <w:lang w:val="hr-BA"/>
        </w:rPr>
        <w:t xml:space="preserve"> </w:t>
      </w:r>
      <w:r w:rsidR="001974CB" w:rsidRPr="001974CB">
        <w:rPr>
          <w:lang w:val="hr-BA"/>
        </w:rPr>
        <w:t>i direktora (člana uprave) trgovačkog društva URBAN d.o.o.</w:t>
      </w:r>
      <w:r w:rsidR="004F13BF" w:rsidRPr="004F13BF">
        <w:t xml:space="preserve"> </w:t>
      </w:r>
      <w:r w:rsidR="004F13BF" w:rsidRPr="001974CB">
        <w:t xml:space="preserve">razdoblju od </w:t>
      </w:r>
      <w:r w:rsidR="004F13BF" w:rsidRPr="001974CB">
        <w:rPr>
          <w:color w:val="auto"/>
        </w:rPr>
        <w:t>01. siječnja 2022.g. do 07. studenog 2022.g.</w:t>
      </w:r>
      <w:r w:rsidR="001974CB" w:rsidRPr="001974CB">
        <w:rPr>
          <w:lang w:val="hr-BA"/>
        </w:rPr>
        <w:t xml:space="preserve"> počinio povredu </w:t>
      </w:r>
      <w:r w:rsidR="001974CB" w:rsidRPr="001974CB">
        <w:rPr>
          <w:bCs/>
        </w:rPr>
        <w:t xml:space="preserve">članka </w:t>
      </w:r>
      <w:r w:rsidR="001974CB" w:rsidRPr="001974CB">
        <w:rPr>
          <w:lang w:val="hr-BA"/>
        </w:rPr>
        <w:t>18. stavka 1. ZSSI-a</w:t>
      </w:r>
      <w:r w:rsidR="004F13BF">
        <w:rPr>
          <w:lang w:val="hr-BA"/>
        </w:rPr>
        <w:t>,</w:t>
      </w:r>
      <w:r w:rsidR="001974CB" w:rsidRPr="001974CB">
        <w:rPr>
          <w:lang w:val="hr-BA"/>
        </w:rPr>
        <w:t xml:space="preserve"> </w:t>
      </w:r>
      <w:r w:rsidR="001974CB">
        <w:rPr>
          <w:lang w:val="hr-BA"/>
        </w:rPr>
        <w:t xml:space="preserve">dok je </w:t>
      </w:r>
      <w:r w:rsidR="001974CB" w:rsidRPr="001974CB">
        <w:rPr>
          <w:lang w:val="hr-BA"/>
        </w:rPr>
        <w:t>p</w:t>
      </w:r>
      <w:proofErr w:type="spellStart"/>
      <w:r w:rsidR="001974CB" w:rsidRPr="001974CB">
        <w:t>ropustom</w:t>
      </w:r>
      <w:proofErr w:type="spellEnd"/>
      <w:r w:rsidR="001974CB" w:rsidRPr="001974CB">
        <w:t xml:space="preserve"> prijenosa upravljačkih prava </w:t>
      </w:r>
      <w:r w:rsidR="001974CB" w:rsidRPr="001974CB">
        <w:rPr>
          <w:lang w:val="hr-BA"/>
        </w:rPr>
        <w:t>na temelju udjela u kapitalu društva URBAN d.o.o. na drugu osobu ili na posebno tijelo</w:t>
      </w:r>
      <w:r w:rsidR="004F13BF">
        <w:rPr>
          <w:lang w:val="hr-BA"/>
        </w:rPr>
        <w:t>, koju je obvezu izvršio</w:t>
      </w:r>
      <w:r w:rsidR="001974CB" w:rsidRPr="001974CB">
        <w:rPr>
          <w:lang w:val="hr-BA"/>
        </w:rPr>
        <w:t xml:space="preserve"> </w:t>
      </w:r>
      <w:r w:rsidR="001974CB" w:rsidRPr="001974CB">
        <w:rPr>
          <w:color w:val="auto"/>
        </w:rPr>
        <w:t xml:space="preserve">07. studenog 2022.g., </w:t>
      </w:r>
      <w:r w:rsidR="001974CB" w:rsidRPr="001974CB">
        <w:rPr>
          <w:color w:val="auto"/>
          <w:lang w:val="hr-BA"/>
        </w:rPr>
        <w:t>počinio p</w:t>
      </w:r>
      <w:r w:rsidR="001974CB" w:rsidRPr="001974CB">
        <w:rPr>
          <w:lang w:val="hr-BA"/>
        </w:rPr>
        <w:t>ovredu članka 19. stavka 1. ZSSI-a.</w:t>
      </w:r>
    </w:p>
    <w:p w14:paraId="20F8A793" w14:textId="3BCCC55C" w:rsidR="00117D43" w:rsidRDefault="00117D43" w:rsidP="00117D43">
      <w:pPr>
        <w:pStyle w:val="Default"/>
        <w:spacing w:line="276" w:lineRule="auto"/>
        <w:ind w:firstLine="708"/>
        <w:jc w:val="both"/>
        <w:rPr>
          <w:color w:val="FF0000"/>
          <w:lang w:val="hr-BA"/>
        </w:rPr>
      </w:pPr>
    </w:p>
    <w:p w14:paraId="39BC2713" w14:textId="590A5271" w:rsidR="005B0060" w:rsidRPr="005B0060" w:rsidRDefault="005B0060" w:rsidP="00117D43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  <w:r w:rsidRPr="005B0060">
        <w:rPr>
          <w:color w:val="auto"/>
          <w:lang w:val="hr-BA"/>
        </w:rPr>
        <w:t>Također je utvrđeno da je obveznik po primitku zaključka Povjerenstva o pokr</w:t>
      </w:r>
      <w:r>
        <w:rPr>
          <w:color w:val="auto"/>
          <w:lang w:val="hr-BA"/>
        </w:rPr>
        <w:t>etanju</w:t>
      </w:r>
      <w:r w:rsidRPr="005B0060">
        <w:rPr>
          <w:color w:val="auto"/>
          <w:lang w:val="hr-BA"/>
        </w:rPr>
        <w:t xml:space="preserve"> postupka u ovom predmetu poduzeo radnje </w:t>
      </w:r>
      <w:r>
        <w:rPr>
          <w:color w:val="auto"/>
          <w:lang w:val="hr-BA"/>
        </w:rPr>
        <w:t>kojima je razriješio okolnosti povreda naprijed navedenih odredbi ZSSI-a.</w:t>
      </w:r>
    </w:p>
    <w:p w14:paraId="20CEDBBE" w14:textId="454FC9AC" w:rsidR="00117D43" w:rsidRPr="001974CB" w:rsidRDefault="00117D43" w:rsidP="00117D4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CB">
        <w:rPr>
          <w:rFonts w:ascii="Times New Roman" w:hAnsi="Times New Roman" w:cs="Times New Roman"/>
          <w:sz w:val="24"/>
          <w:szCs w:val="24"/>
        </w:rPr>
        <w:t>Člankom 48. stavkom 1. ZSSI-a propisano je da za povredu odredbi toga Zakona o sukobu interesa ili drugog zabranjenog ili propisanog ponašanja, pored ostalog, i iz članka 9.(deklariranje sukoba interesa i nesudjelovanje u odlučivanju), Povjerenstvo obveznicima, uzimajući u obzir načelo razmjernosti, može izreći opomenu ili novčanu sankciju. Prema članku 49. ZSSI-a opomena se može izreći obvezniku ako se prema njegovu postupanju i odgovornosti te prouzročenoj posljedici radi o očito lakom obliku kršenja odredbi toga Zakona.</w:t>
      </w:r>
    </w:p>
    <w:p w14:paraId="7639FDB6" w14:textId="77777777" w:rsidR="00117D43" w:rsidRPr="001974CB" w:rsidRDefault="00117D43" w:rsidP="00117D4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CB">
        <w:rPr>
          <w:rFonts w:ascii="Times New Roman" w:hAnsi="Times New Roman" w:cs="Times New Roman"/>
          <w:sz w:val="24"/>
          <w:szCs w:val="24"/>
        </w:rPr>
        <w:t>Člankom 44. stavkom 5. ZSSI-a propisano je da se nakon uredne dostave odluke iz stavka 3. toga članka obvezniku ista objavljuje i na mrežnim stranicama Povjerenstva.</w:t>
      </w:r>
    </w:p>
    <w:p w14:paraId="29C71B9D" w14:textId="37AD4041" w:rsidR="00117D43" w:rsidRPr="001974CB" w:rsidRDefault="00117D43" w:rsidP="00117D4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CB">
        <w:rPr>
          <w:rFonts w:ascii="Times New Roman" w:hAnsi="Times New Roman" w:cs="Times New Roman"/>
          <w:sz w:val="24"/>
          <w:szCs w:val="24"/>
        </w:rPr>
        <w:t xml:space="preserve">Uzimajući u obzir da se da se u konkretnom slučaju radi o osobi koja je obveznik </w:t>
      </w:r>
      <w:r w:rsidR="001974CB" w:rsidRPr="001974CB">
        <w:rPr>
          <w:rFonts w:ascii="Times New Roman" w:hAnsi="Times New Roman" w:cs="Times New Roman"/>
          <w:sz w:val="24"/>
          <w:szCs w:val="24"/>
        </w:rPr>
        <w:t xml:space="preserve">kraći </w:t>
      </w:r>
      <w:r w:rsidRPr="001974CB">
        <w:rPr>
          <w:rFonts w:ascii="Times New Roman" w:hAnsi="Times New Roman" w:cs="Times New Roman"/>
          <w:sz w:val="24"/>
          <w:szCs w:val="24"/>
        </w:rPr>
        <w:t xml:space="preserve">duži vremenski period </w:t>
      </w:r>
      <w:r w:rsidR="001974CB" w:rsidRPr="001974CB">
        <w:rPr>
          <w:rFonts w:ascii="Times New Roman" w:hAnsi="Times New Roman" w:cs="Times New Roman"/>
          <w:sz w:val="24"/>
          <w:szCs w:val="24"/>
        </w:rPr>
        <w:t>odnosno od 01. siječnja 2022.</w:t>
      </w:r>
      <w:r w:rsidR="00213CB4">
        <w:rPr>
          <w:rFonts w:ascii="Times New Roman" w:hAnsi="Times New Roman" w:cs="Times New Roman"/>
          <w:sz w:val="24"/>
          <w:szCs w:val="24"/>
        </w:rPr>
        <w:t>,</w:t>
      </w:r>
      <w:r w:rsidR="001974CB" w:rsidRPr="001974CB">
        <w:rPr>
          <w:rFonts w:ascii="Times New Roman" w:hAnsi="Times New Roman" w:cs="Times New Roman"/>
          <w:sz w:val="24"/>
          <w:szCs w:val="24"/>
        </w:rPr>
        <w:t xml:space="preserve"> kao i da je po zaprimanju odluke o pokretanju ovog postupka </w:t>
      </w:r>
      <w:r w:rsidR="004F13BF">
        <w:rPr>
          <w:rFonts w:ascii="Times New Roman" w:hAnsi="Times New Roman" w:cs="Times New Roman"/>
          <w:sz w:val="24"/>
          <w:szCs w:val="24"/>
        </w:rPr>
        <w:t xml:space="preserve">razriješio sve okolnosti povrede u odnosu na koje je pokrenut </w:t>
      </w:r>
      <w:r w:rsidR="00213CB4">
        <w:rPr>
          <w:rFonts w:ascii="Times New Roman" w:hAnsi="Times New Roman" w:cs="Times New Roman"/>
          <w:sz w:val="24"/>
          <w:szCs w:val="24"/>
        </w:rPr>
        <w:t xml:space="preserve">ovaj </w:t>
      </w:r>
      <w:r w:rsidR="004F13BF">
        <w:rPr>
          <w:rFonts w:ascii="Times New Roman" w:hAnsi="Times New Roman" w:cs="Times New Roman"/>
          <w:sz w:val="24"/>
          <w:szCs w:val="24"/>
        </w:rPr>
        <w:t xml:space="preserve">postupak, Povjerenstvo </w:t>
      </w:r>
      <w:r w:rsidRPr="001974CB">
        <w:rPr>
          <w:rFonts w:ascii="Times New Roman" w:hAnsi="Times New Roman" w:cs="Times New Roman"/>
          <w:sz w:val="24"/>
          <w:szCs w:val="24"/>
        </w:rPr>
        <w:t xml:space="preserve">smatra da je za </w:t>
      </w:r>
      <w:r w:rsidR="001974CB" w:rsidRPr="001974CB">
        <w:rPr>
          <w:rFonts w:ascii="Times New Roman" w:hAnsi="Times New Roman" w:cs="Times New Roman"/>
          <w:sz w:val="24"/>
          <w:szCs w:val="24"/>
        </w:rPr>
        <w:t>počinjene povrede</w:t>
      </w:r>
      <w:r w:rsidRPr="001974CB">
        <w:rPr>
          <w:rFonts w:ascii="Times New Roman" w:hAnsi="Times New Roman" w:cs="Times New Roman"/>
          <w:sz w:val="24"/>
          <w:szCs w:val="24"/>
        </w:rPr>
        <w:t xml:space="preserve"> ZSSI-a primjereno obvezniku izreći </w:t>
      </w:r>
      <w:r w:rsidR="001974CB" w:rsidRPr="001974CB">
        <w:rPr>
          <w:rFonts w:ascii="Times New Roman" w:hAnsi="Times New Roman" w:cs="Times New Roman"/>
          <w:sz w:val="24"/>
          <w:szCs w:val="24"/>
        </w:rPr>
        <w:t>opomenu.</w:t>
      </w:r>
    </w:p>
    <w:p w14:paraId="5EB92F16" w14:textId="63200D77" w:rsidR="007D26EA" w:rsidRPr="001974CB" w:rsidRDefault="00117D43" w:rsidP="0049738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CB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  <w:r w:rsidRPr="001974CB">
        <w:rPr>
          <w:rFonts w:ascii="Times New Roman" w:hAnsi="Times New Roman" w:cs="Times New Roman"/>
          <w:sz w:val="24"/>
          <w:szCs w:val="24"/>
        </w:rPr>
        <w:tab/>
      </w:r>
    </w:p>
    <w:p w14:paraId="2253F8C2" w14:textId="77777777" w:rsidR="003534EF" w:rsidRPr="003534EF" w:rsidRDefault="00770EAF" w:rsidP="0037039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PREDSJEDNICA </w:t>
      </w:r>
      <w:r w:rsidR="003534EF" w:rsidRPr="003534EF">
        <w:rPr>
          <w:rFonts w:ascii="Times New Roman" w:hAnsi="Times New Roman" w:cs="Times New Roman"/>
          <w:bCs/>
          <w:sz w:val="24"/>
          <w:szCs w:val="24"/>
        </w:rPr>
        <w:t xml:space="preserve">POVJERENSTVA          </w:t>
      </w:r>
    </w:p>
    <w:p w14:paraId="32A9F8AB" w14:textId="77777777" w:rsidR="0049738A" w:rsidRDefault="0049738A" w:rsidP="003534EF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7AFCE7" w14:textId="6B86EFCA" w:rsidR="003534EF" w:rsidRPr="003534EF" w:rsidRDefault="003534EF" w:rsidP="003534E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4EF">
        <w:rPr>
          <w:rFonts w:ascii="Times New Roman" w:hAnsi="Times New Roman" w:cs="Times New Roman"/>
          <w:bCs/>
          <w:sz w:val="24"/>
          <w:szCs w:val="24"/>
        </w:rPr>
        <w:t xml:space="preserve">        Nataša Novaković, dipl. </w:t>
      </w:r>
      <w:proofErr w:type="spellStart"/>
      <w:r w:rsidRPr="003534EF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3534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4D5E7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B1EA49" w14:textId="77777777" w:rsidR="00D75CFD" w:rsidRDefault="00D75CFD" w:rsidP="00D75CFD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7D75B521" w14:textId="77777777" w:rsidR="00D75CFD" w:rsidRDefault="00D75CFD" w:rsidP="00D75CFD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Protiv odluke Povjerenstva nije dopuštena žalba ali se može pokrenuti upravni spor. Upravna tužba podnosi se Visokom upravnom sudu Republike Hrvatske u roku od 30 dana od dana dostave odluke Povjerenstva. Podnošenje tužbe nema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67EC224B" w14:textId="47B16EDE" w:rsidR="003534EF" w:rsidRDefault="003534EF" w:rsidP="00353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70952" w14:textId="77777777" w:rsidR="00D75CFD" w:rsidRPr="0049738A" w:rsidRDefault="00D75CFD" w:rsidP="00353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C9041" w14:textId="77777777" w:rsidR="003534EF" w:rsidRPr="0049738A" w:rsidRDefault="003534EF" w:rsidP="00353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5666F4DD" w14:textId="2DBA98CE" w:rsidR="003534EF" w:rsidRPr="0049738A" w:rsidRDefault="009B7EC1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t>Obveznik</w:t>
      </w:r>
      <w:r w:rsidR="00581D1F" w:rsidRPr="0049738A">
        <w:rPr>
          <w:rFonts w:ascii="Times New Roman" w:hAnsi="Times New Roman" w:cs="Times New Roman"/>
          <w:sz w:val="24"/>
          <w:szCs w:val="24"/>
        </w:rPr>
        <w:t xml:space="preserve"> </w:t>
      </w:r>
      <w:r w:rsidR="001974CB" w:rsidRPr="0049738A">
        <w:rPr>
          <w:rFonts w:ascii="Times New Roman" w:hAnsi="Times New Roman" w:cs="Times New Roman"/>
          <w:sz w:val="24"/>
          <w:szCs w:val="24"/>
        </w:rPr>
        <w:t>Željko Bedeković</w:t>
      </w:r>
      <w:r w:rsidR="003534EF" w:rsidRPr="0049738A">
        <w:rPr>
          <w:rFonts w:ascii="Times New Roman" w:hAnsi="Times New Roman" w:cs="Times New Roman"/>
          <w:sz w:val="24"/>
          <w:szCs w:val="24"/>
        </w:rPr>
        <w:t xml:space="preserve">, </w:t>
      </w:r>
      <w:r w:rsidR="00E90857" w:rsidRPr="0049738A">
        <w:rPr>
          <w:rFonts w:ascii="Times New Roman" w:hAnsi="Times New Roman" w:cs="Times New Roman"/>
          <w:sz w:val="24"/>
          <w:szCs w:val="24"/>
        </w:rPr>
        <w:t>osobna dostava</w:t>
      </w:r>
    </w:p>
    <w:p w14:paraId="46CCA7AA" w14:textId="77777777" w:rsidR="003534EF" w:rsidRPr="0049738A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448F562" w14:textId="77777777" w:rsidR="003534EF" w:rsidRPr="0049738A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38A">
        <w:rPr>
          <w:rFonts w:ascii="Times New Roman" w:hAnsi="Times New Roman" w:cs="Times New Roman"/>
          <w:sz w:val="24"/>
          <w:szCs w:val="24"/>
        </w:rPr>
        <w:t>Pismohrana</w:t>
      </w:r>
    </w:p>
    <w:p w14:paraId="6DFA7529" w14:textId="77777777" w:rsidR="00C762DD" w:rsidRPr="008F7FEA" w:rsidRDefault="00C762D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762D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97D5" w14:textId="77777777" w:rsidR="00EF219C" w:rsidRDefault="00EF219C" w:rsidP="005B5818">
      <w:pPr>
        <w:spacing w:after="0" w:line="240" w:lineRule="auto"/>
      </w:pPr>
      <w:r>
        <w:separator/>
      </w:r>
    </w:p>
  </w:endnote>
  <w:endnote w:type="continuationSeparator" w:id="0">
    <w:p w14:paraId="4869AEFE" w14:textId="77777777" w:rsidR="00EF219C" w:rsidRDefault="00EF219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3759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BB8E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40536F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71C9" w14:textId="77777777" w:rsidR="00EF219C" w:rsidRDefault="00EF219C" w:rsidP="005B5818">
      <w:pPr>
        <w:spacing w:after="0" w:line="240" w:lineRule="auto"/>
      </w:pPr>
      <w:r>
        <w:separator/>
      </w:r>
    </w:p>
  </w:footnote>
  <w:footnote w:type="continuationSeparator" w:id="0">
    <w:p w14:paraId="613282A0" w14:textId="77777777" w:rsidR="00EF219C" w:rsidRDefault="00EF219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314818A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0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5710D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ED2E87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CB875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4F17"/>
    <w:multiLevelType w:val="hybridMultilevel"/>
    <w:tmpl w:val="6C9070C8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BAE"/>
    <w:rsid w:val="00004727"/>
    <w:rsid w:val="00005183"/>
    <w:rsid w:val="00006BBF"/>
    <w:rsid w:val="0001022C"/>
    <w:rsid w:val="00012AC7"/>
    <w:rsid w:val="00015BAA"/>
    <w:rsid w:val="000167A2"/>
    <w:rsid w:val="00040E45"/>
    <w:rsid w:val="00056542"/>
    <w:rsid w:val="000615A2"/>
    <w:rsid w:val="00061BEF"/>
    <w:rsid w:val="00067EC1"/>
    <w:rsid w:val="00071D25"/>
    <w:rsid w:val="00080F06"/>
    <w:rsid w:val="00082D56"/>
    <w:rsid w:val="00082ECD"/>
    <w:rsid w:val="000845D3"/>
    <w:rsid w:val="0009008B"/>
    <w:rsid w:val="0009217D"/>
    <w:rsid w:val="000941B0"/>
    <w:rsid w:val="00095C51"/>
    <w:rsid w:val="000A219A"/>
    <w:rsid w:val="000B2775"/>
    <w:rsid w:val="000D0E47"/>
    <w:rsid w:val="000E75E4"/>
    <w:rsid w:val="000E7EDC"/>
    <w:rsid w:val="000F54DF"/>
    <w:rsid w:val="00100FC2"/>
    <w:rsid w:val="00101F03"/>
    <w:rsid w:val="001053BD"/>
    <w:rsid w:val="00112377"/>
    <w:rsid w:val="00112E23"/>
    <w:rsid w:val="001143FA"/>
    <w:rsid w:val="00117D43"/>
    <w:rsid w:val="0012224D"/>
    <w:rsid w:val="0012768F"/>
    <w:rsid w:val="00133D8A"/>
    <w:rsid w:val="00137E23"/>
    <w:rsid w:val="00153A70"/>
    <w:rsid w:val="00170352"/>
    <w:rsid w:val="00186AEE"/>
    <w:rsid w:val="001974CB"/>
    <w:rsid w:val="001A47DD"/>
    <w:rsid w:val="001C1F74"/>
    <w:rsid w:val="001E5F7F"/>
    <w:rsid w:val="001E64C5"/>
    <w:rsid w:val="001F143D"/>
    <w:rsid w:val="001F27D7"/>
    <w:rsid w:val="0020713E"/>
    <w:rsid w:val="0021305D"/>
    <w:rsid w:val="00213CB4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2495"/>
    <w:rsid w:val="0038741B"/>
    <w:rsid w:val="00387ADC"/>
    <w:rsid w:val="00396060"/>
    <w:rsid w:val="003A4D02"/>
    <w:rsid w:val="003B5F62"/>
    <w:rsid w:val="003B6E32"/>
    <w:rsid w:val="003C019C"/>
    <w:rsid w:val="003C2DEB"/>
    <w:rsid w:val="003C4B46"/>
    <w:rsid w:val="003F6CA5"/>
    <w:rsid w:val="00406E92"/>
    <w:rsid w:val="00411522"/>
    <w:rsid w:val="00427721"/>
    <w:rsid w:val="00440E41"/>
    <w:rsid w:val="00445AEF"/>
    <w:rsid w:val="00447A55"/>
    <w:rsid w:val="00454AF3"/>
    <w:rsid w:val="00461EAE"/>
    <w:rsid w:val="004846B2"/>
    <w:rsid w:val="0048557F"/>
    <w:rsid w:val="0049738A"/>
    <w:rsid w:val="004A37CD"/>
    <w:rsid w:val="004A3C10"/>
    <w:rsid w:val="004A5B81"/>
    <w:rsid w:val="004B12AF"/>
    <w:rsid w:val="004B4F64"/>
    <w:rsid w:val="004C2A1C"/>
    <w:rsid w:val="004D41EB"/>
    <w:rsid w:val="004E033E"/>
    <w:rsid w:val="004E1C3E"/>
    <w:rsid w:val="004F13BF"/>
    <w:rsid w:val="004F336B"/>
    <w:rsid w:val="00512887"/>
    <w:rsid w:val="0054112E"/>
    <w:rsid w:val="00560AE7"/>
    <w:rsid w:val="0056557E"/>
    <w:rsid w:val="00574424"/>
    <w:rsid w:val="00575968"/>
    <w:rsid w:val="00576F26"/>
    <w:rsid w:val="00577817"/>
    <w:rsid w:val="00581D1F"/>
    <w:rsid w:val="00582A82"/>
    <w:rsid w:val="00593574"/>
    <w:rsid w:val="005A05C6"/>
    <w:rsid w:val="005B0060"/>
    <w:rsid w:val="005B5818"/>
    <w:rsid w:val="005B7098"/>
    <w:rsid w:val="005B7FD7"/>
    <w:rsid w:val="005D1AAD"/>
    <w:rsid w:val="005D6C92"/>
    <w:rsid w:val="005E3CC3"/>
    <w:rsid w:val="005E5D5B"/>
    <w:rsid w:val="005E7F62"/>
    <w:rsid w:val="005F5E6B"/>
    <w:rsid w:val="0060701A"/>
    <w:rsid w:val="006178F8"/>
    <w:rsid w:val="00617C4B"/>
    <w:rsid w:val="00636C59"/>
    <w:rsid w:val="006378F2"/>
    <w:rsid w:val="006404B7"/>
    <w:rsid w:val="00645D2A"/>
    <w:rsid w:val="00647B1E"/>
    <w:rsid w:val="00656F78"/>
    <w:rsid w:val="00665779"/>
    <w:rsid w:val="00667FB7"/>
    <w:rsid w:val="0067003B"/>
    <w:rsid w:val="0067358F"/>
    <w:rsid w:val="00683F8B"/>
    <w:rsid w:val="00693FD7"/>
    <w:rsid w:val="00694971"/>
    <w:rsid w:val="006C162B"/>
    <w:rsid w:val="006C183E"/>
    <w:rsid w:val="006C24F5"/>
    <w:rsid w:val="006E4FD8"/>
    <w:rsid w:val="00701EB0"/>
    <w:rsid w:val="007118F4"/>
    <w:rsid w:val="007164E3"/>
    <w:rsid w:val="0071684E"/>
    <w:rsid w:val="00722358"/>
    <w:rsid w:val="0074432E"/>
    <w:rsid w:val="00747047"/>
    <w:rsid w:val="00757C5E"/>
    <w:rsid w:val="00760186"/>
    <w:rsid w:val="00762054"/>
    <w:rsid w:val="00770EAF"/>
    <w:rsid w:val="00773442"/>
    <w:rsid w:val="007769EB"/>
    <w:rsid w:val="00793EC7"/>
    <w:rsid w:val="007C6032"/>
    <w:rsid w:val="007C6519"/>
    <w:rsid w:val="007D26EA"/>
    <w:rsid w:val="007D3429"/>
    <w:rsid w:val="007E6347"/>
    <w:rsid w:val="007F74EE"/>
    <w:rsid w:val="00804D4F"/>
    <w:rsid w:val="00807EE2"/>
    <w:rsid w:val="00813B4C"/>
    <w:rsid w:val="00824B78"/>
    <w:rsid w:val="00844A3A"/>
    <w:rsid w:val="00876906"/>
    <w:rsid w:val="00896D85"/>
    <w:rsid w:val="008A06F4"/>
    <w:rsid w:val="008A71D1"/>
    <w:rsid w:val="008B411E"/>
    <w:rsid w:val="008B5489"/>
    <w:rsid w:val="008C1C5A"/>
    <w:rsid w:val="008C360B"/>
    <w:rsid w:val="008D1383"/>
    <w:rsid w:val="008D76ED"/>
    <w:rsid w:val="008E02F6"/>
    <w:rsid w:val="008E4642"/>
    <w:rsid w:val="008E667F"/>
    <w:rsid w:val="008E7848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B0DB7"/>
    <w:rsid w:val="009B7EC1"/>
    <w:rsid w:val="009C4307"/>
    <w:rsid w:val="009E7D1F"/>
    <w:rsid w:val="009F21B5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5F1F"/>
    <w:rsid w:val="00A564A4"/>
    <w:rsid w:val="00A613E5"/>
    <w:rsid w:val="00A7326F"/>
    <w:rsid w:val="00A83AB8"/>
    <w:rsid w:val="00A86A92"/>
    <w:rsid w:val="00A9438C"/>
    <w:rsid w:val="00A96533"/>
    <w:rsid w:val="00AA2E44"/>
    <w:rsid w:val="00AA3417"/>
    <w:rsid w:val="00AA3E69"/>
    <w:rsid w:val="00AA3F5D"/>
    <w:rsid w:val="00AB1E24"/>
    <w:rsid w:val="00AD1617"/>
    <w:rsid w:val="00AD366D"/>
    <w:rsid w:val="00AD5DBD"/>
    <w:rsid w:val="00AE3A75"/>
    <w:rsid w:val="00AE4562"/>
    <w:rsid w:val="00AE79F3"/>
    <w:rsid w:val="00AE7BDC"/>
    <w:rsid w:val="00AF0563"/>
    <w:rsid w:val="00AF442D"/>
    <w:rsid w:val="00B14E05"/>
    <w:rsid w:val="00B2288A"/>
    <w:rsid w:val="00B25433"/>
    <w:rsid w:val="00B25526"/>
    <w:rsid w:val="00B41F20"/>
    <w:rsid w:val="00B505A0"/>
    <w:rsid w:val="00B50F68"/>
    <w:rsid w:val="00B52D70"/>
    <w:rsid w:val="00B665D3"/>
    <w:rsid w:val="00B72A3E"/>
    <w:rsid w:val="00B77971"/>
    <w:rsid w:val="00B81470"/>
    <w:rsid w:val="00B83F61"/>
    <w:rsid w:val="00B85E0B"/>
    <w:rsid w:val="00BA1FFC"/>
    <w:rsid w:val="00BA7A9D"/>
    <w:rsid w:val="00BD1FA7"/>
    <w:rsid w:val="00BD3A80"/>
    <w:rsid w:val="00BE1A59"/>
    <w:rsid w:val="00BE555E"/>
    <w:rsid w:val="00BF5F4E"/>
    <w:rsid w:val="00C039DE"/>
    <w:rsid w:val="00C14585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626"/>
    <w:rsid w:val="00C73986"/>
    <w:rsid w:val="00C762DD"/>
    <w:rsid w:val="00C90FE9"/>
    <w:rsid w:val="00CA19B0"/>
    <w:rsid w:val="00CA28B6"/>
    <w:rsid w:val="00CA602D"/>
    <w:rsid w:val="00CA6F9E"/>
    <w:rsid w:val="00CB449B"/>
    <w:rsid w:val="00CC0011"/>
    <w:rsid w:val="00CD16D6"/>
    <w:rsid w:val="00CD1EF2"/>
    <w:rsid w:val="00CE269C"/>
    <w:rsid w:val="00CF0212"/>
    <w:rsid w:val="00CF083A"/>
    <w:rsid w:val="00CF0867"/>
    <w:rsid w:val="00D02DD3"/>
    <w:rsid w:val="00D06344"/>
    <w:rsid w:val="00D1196C"/>
    <w:rsid w:val="00D11BA5"/>
    <w:rsid w:val="00D1289E"/>
    <w:rsid w:val="00D13135"/>
    <w:rsid w:val="00D20E59"/>
    <w:rsid w:val="00D25275"/>
    <w:rsid w:val="00D260EE"/>
    <w:rsid w:val="00D41CC8"/>
    <w:rsid w:val="00D43010"/>
    <w:rsid w:val="00D532A0"/>
    <w:rsid w:val="00D57A2E"/>
    <w:rsid w:val="00D66549"/>
    <w:rsid w:val="00D67C90"/>
    <w:rsid w:val="00D7347C"/>
    <w:rsid w:val="00D75CFD"/>
    <w:rsid w:val="00D77342"/>
    <w:rsid w:val="00D819CF"/>
    <w:rsid w:val="00D82946"/>
    <w:rsid w:val="00D83337"/>
    <w:rsid w:val="00DA1AF0"/>
    <w:rsid w:val="00DA621A"/>
    <w:rsid w:val="00DB04C7"/>
    <w:rsid w:val="00DC7BA4"/>
    <w:rsid w:val="00DE256D"/>
    <w:rsid w:val="00DE6AB3"/>
    <w:rsid w:val="00DF55AB"/>
    <w:rsid w:val="00DF5A0F"/>
    <w:rsid w:val="00DF6206"/>
    <w:rsid w:val="00E15A45"/>
    <w:rsid w:val="00E23094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F219C"/>
    <w:rsid w:val="00F01E19"/>
    <w:rsid w:val="00F13740"/>
    <w:rsid w:val="00F15A05"/>
    <w:rsid w:val="00F21129"/>
    <w:rsid w:val="00F334C6"/>
    <w:rsid w:val="00F42428"/>
    <w:rsid w:val="00F4761E"/>
    <w:rsid w:val="00F51711"/>
    <w:rsid w:val="00F52CB4"/>
    <w:rsid w:val="00F6177A"/>
    <w:rsid w:val="00F640D2"/>
    <w:rsid w:val="00F650CD"/>
    <w:rsid w:val="00F73A99"/>
    <w:rsid w:val="00F83F84"/>
    <w:rsid w:val="00F92567"/>
    <w:rsid w:val="00FA0034"/>
    <w:rsid w:val="00FA1DEC"/>
    <w:rsid w:val="00FD0E65"/>
    <w:rsid w:val="00FD10F5"/>
    <w:rsid w:val="00FD45E6"/>
    <w:rsid w:val="00FD50FB"/>
    <w:rsid w:val="00FF3AFA"/>
    <w:rsid w:val="00FF4EC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13086</Duznosnici_Value>
    <BrojPredmeta xmlns="8638ef6a-48a0-457c-b738-9f65e71a9a26">P-396/22</BrojPredmeta>
    <Duznosnici xmlns="8638ef6a-48a0-457c-b738-9f65e71a9a26">Željko Bedeković,Predsjednik uprave,RAZVOJNA AGENCIJA SJEVER-DAN d.o.o., Varaždin</Duznosnici>
    <VrstaDokumenta xmlns="8638ef6a-48a0-457c-b738-9f65e71a9a26">4</VrstaDokumenta>
    <KljucneRijeci xmlns="8638ef6a-48a0-457c-b738-9f65e71a9a26">
      <Value>53</Value>
    </KljucneRijeci>
    <BrojAkta xmlns="8638ef6a-48a0-457c-b738-9f65e71a9a26">711-I-210-P-396-22/23-06-21</BrojAkta>
    <Sync xmlns="8638ef6a-48a0-457c-b738-9f65e71a9a26">0</Sync>
    <Sjednica xmlns="8638ef6a-48a0-457c-b738-9f65e71a9a26">317</Sjednica>
  </documentManagement>
</p:properties>
</file>

<file path=customXml/itemProps1.xml><?xml version="1.0" encoding="utf-8"?>
<ds:datastoreItem xmlns:ds="http://schemas.openxmlformats.org/officeDocument/2006/customXml" ds:itemID="{0BAF784F-4A94-44BB-9EC0-18B3E4FBE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6FCCF-BB34-4F5F-B603-393E7C275247}"/>
</file>

<file path=customXml/itemProps3.xml><?xml version="1.0" encoding="utf-8"?>
<ds:datastoreItem xmlns:ds="http://schemas.openxmlformats.org/officeDocument/2006/customXml" ds:itemID="{609BC064-E374-4428-898F-7B22E98A90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2022-07-28T08:40:00Z</cp:lastPrinted>
  <dcterms:created xsi:type="dcterms:W3CDTF">2023-02-10T15:43:00Z</dcterms:created>
  <dcterms:modified xsi:type="dcterms:W3CDTF">2023-02-10T15:45:00Z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