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787EC" w14:textId="59375A36" w:rsidR="00A3131B" w:rsidRPr="00FB59EA" w:rsidRDefault="00A3131B" w:rsidP="00A3131B">
      <w:pPr>
        <w:tabs>
          <w:tab w:val="left" w:pos="8115"/>
        </w:tabs>
        <w:spacing w:after="0" w:line="240" w:lineRule="auto"/>
        <w:rPr>
          <w:rFonts w:ascii="Times New Roman" w:eastAsia="Times New Roman" w:hAnsi="Times New Roman" w:cs="Times New Roman"/>
          <w:sz w:val="24"/>
          <w:szCs w:val="24"/>
          <w:lang w:eastAsia="hr-HR"/>
        </w:rPr>
      </w:pPr>
      <w:r w:rsidRPr="00FB59EA">
        <w:rPr>
          <w:rFonts w:ascii="Times New Roman" w:eastAsia="Times New Roman" w:hAnsi="Times New Roman" w:cs="Times New Roman"/>
          <w:sz w:val="24"/>
          <w:szCs w:val="24"/>
          <w:lang w:eastAsia="hr-HR"/>
        </w:rPr>
        <w:t xml:space="preserve">Broj: </w:t>
      </w:r>
      <w:r w:rsidR="00FB59EA">
        <w:rPr>
          <w:rFonts w:ascii="Times New Roman" w:eastAsia="Times New Roman" w:hAnsi="Times New Roman" w:cs="Times New Roman"/>
          <w:sz w:val="24"/>
          <w:szCs w:val="24"/>
          <w:lang w:eastAsia="hr-HR"/>
        </w:rPr>
        <w:t>711-I-</w:t>
      </w:r>
      <w:r w:rsidR="00AC7896">
        <w:rPr>
          <w:rFonts w:ascii="Times New Roman" w:eastAsia="Times New Roman" w:hAnsi="Times New Roman" w:cs="Times New Roman"/>
          <w:sz w:val="24"/>
          <w:szCs w:val="24"/>
          <w:lang w:eastAsia="hr-HR"/>
        </w:rPr>
        <w:t>1604</w:t>
      </w:r>
      <w:r w:rsidR="00FB59EA">
        <w:rPr>
          <w:rFonts w:ascii="Times New Roman" w:eastAsia="Times New Roman" w:hAnsi="Times New Roman" w:cs="Times New Roman"/>
          <w:sz w:val="24"/>
          <w:szCs w:val="24"/>
          <w:lang w:eastAsia="hr-HR"/>
        </w:rPr>
        <w:t>-M-124/23-</w:t>
      </w:r>
      <w:r w:rsidR="00AC7896">
        <w:rPr>
          <w:rFonts w:ascii="Times New Roman" w:eastAsia="Times New Roman" w:hAnsi="Times New Roman" w:cs="Times New Roman"/>
          <w:sz w:val="24"/>
          <w:szCs w:val="24"/>
          <w:lang w:eastAsia="hr-HR"/>
        </w:rPr>
        <w:t>02</w:t>
      </w:r>
      <w:bookmarkStart w:id="0" w:name="_GoBack"/>
      <w:bookmarkEnd w:id="0"/>
      <w:r w:rsidR="00FB59EA">
        <w:rPr>
          <w:rFonts w:ascii="Times New Roman" w:eastAsia="Times New Roman" w:hAnsi="Times New Roman" w:cs="Times New Roman"/>
          <w:sz w:val="24"/>
          <w:szCs w:val="24"/>
          <w:lang w:eastAsia="hr-HR"/>
        </w:rPr>
        <w:t>-23</w:t>
      </w:r>
    </w:p>
    <w:p w14:paraId="45866ABC" w14:textId="5D350111" w:rsidR="00A3131B" w:rsidRPr="00FB59EA"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FB59EA">
        <w:rPr>
          <w:rFonts w:ascii="Times New Roman" w:eastAsia="Times New Roman" w:hAnsi="Times New Roman" w:cs="Times New Roman"/>
          <w:sz w:val="24"/>
          <w:szCs w:val="24"/>
          <w:lang w:eastAsia="hr-HR"/>
        </w:rPr>
        <w:t>Zagreb,</w:t>
      </w:r>
      <w:r w:rsidR="00FD290D" w:rsidRPr="00FB59EA">
        <w:rPr>
          <w:rFonts w:ascii="Times New Roman" w:eastAsia="Times New Roman" w:hAnsi="Times New Roman" w:cs="Times New Roman"/>
          <w:sz w:val="24"/>
          <w:szCs w:val="24"/>
          <w:lang w:eastAsia="hr-HR"/>
        </w:rPr>
        <w:t xml:space="preserve"> </w:t>
      </w:r>
      <w:r w:rsidR="00022CE2" w:rsidRPr="00FB59EA">
        <w:rPr>
          <w:rFonts w:ascii="Times New Roman" w:eastAsia="Times New Roman" w:hAnsi="Times New Roman" w:cs="Times New Roman"/>
          <w:sz w:val="24"/>
          <w:szCs w:val="24"/>
          <w:lang w:eastAsia="hr-HR"/>
        </w:rPr>
        <w:t>1</w:t>
      </w:r>
      <w:r w:rsidR="00DD3674" w:rsidRPr="00FB59EA">
        <w:rPr>
          <w:rFonts w:ascii="Times New Roman" w:eastAsia="Times New Roman" w:hAnsi="Times New Roman" w:cs="Times New Roman"/>
          <w:sz w:val="24"/>
          <w:szCs w:val="24"/>
          <w:lang w:eastAsia="hr-HR"/>
        </w:rPr>
        <w:t>8</w:t>
      </w:r>
      <w:r w:rsidR="00FD290D" w:rsidRPr="00FB59EA">
        <w:rPr>
          <w:rFonts w:ascii="Times New Roman" w:eastAsia="Times New Roman" w:hAnsi="Times New Roman" w:cs="Times New Roman"/>
          <w:sz w:val="24"/>
          <w:szCs w:val="24"/>
          <w:lang w:eastAsia="hr-HR"/>
        </w:rPr>
        <w:t xml:space="preserve">. </w:t>
      </w:r>
      <w:r w:rsidR="00022CE2" w:rsidRPr="00FB59EA">
        <w:rPr>
          <w:rFonts w:ascii="Times New Roman" w:eastAsia="Times New Roman" w:hAnsi="Times New Roman" w:cs="Times New Roman"/>
          <w:sz w:val="24"/>
          <w:szCs w:val="24"/>
          <w:lang w:eastAsia="hr-HR"/>
        </w:rPr>
        <w:t>srp</w:t>
      </w:r>
      <w:r w:rsidR="00FD290D" w:rsidRPr="00FB59EA">
        <w:rPr>
          <w:rFonts w:ascii="Times New Roman" w:eastAsia="Times New Roman" w:hAnsi="Times New Roman" w:cs="Times New Roman"/>
          <w:sz w:val="24"/>
          <w:szCs w:val="24"/>
          <w:lang w:eastAsia="hr-HR"/>
        </w:rPr>
        <w:t>nja</w:t>
      </w:r>
      <w:r w:rsidRPr="00FB59EA">
        <w:rPr>
          <w:rFonts w:ascii="Times New Roman" w:eastAsia="Times New Roman" w:hAnsi="Times New Roman" w:cs="Times New Roman"/>
          <w:sz w:val="24"/>
          <w:szCs w:val="24"/>
          <w:lang w:eastAsia="hr-HR"/>
        </w:rPr>
        <w:t xml:space="preserve"> 2023.</w:t>
      </w:r>
    </w:p>
    <w:p w14:paraId="50B98DD4" w14:textId="77777777" w:rsidR="00A3131B" w:rsidRPr="00FB59EA"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77777777" w:rsidR="00A3131B" w:rsidRPr="00FB59EA" w:rsidRDefault="00A3131B" w:rsidP="00A3131B">
      <w:pPr>
        <w:autoSpaceDE w:val="0"/>
        <w:autoSpaceDN w:val="0"/>
        <w:adjustRightInd w:val="0"/>
        <w:spacing w:after="0"/>
        <w:rPr>
          <w:rFonts w:ascii="Times New Roman" w:eastAsia="Calibri" w:hAnsi="Times New Roman" w:cs="Times New Roman"/>
          <w:b/>
          <w:bCs/>
          <w:sz w:val="24"/>
          <w:szCs w:val="24"/>
        </w:rPr>
      </w:pPr>
    </w:p>
    <w:p w14:paraId="7F0CBEF8" w14:textId="4E132DFE" w:rsidR="00DD3674" w:rsidRPr="00FB59EA" w:rsidRDefault="00DD3674" w:rsidP="00A3131B">
      <w:pPr>
        <w:autoSpaceDE w:val="0"/>
        <w:autoSpaceDN w:val="0"/>
        <w:adjustRightInd w:val="0"/>
        <w:spacing w:after="0"/>
        <w:jc w:val="both"/>
        <w:rPr>
          <w:rFonts w:ascii="Times New Roman" w:hAnsi="Times New Roman" w:cs="Times New Roman"/>
          <w:b/>
          <w:sz w:val="24"/>
          <w:szCs w:val="24"/>
        </w:rPr>
      </w:pPr>
      <w:r w:rsidRPr="00FB59EA">
        <w:rPr>
          <w:rFonts w:ascii="Times New Roman" w:hAnsi="Times New Roman" w:cs="Times New Roman"/>
          <w:b/>
          <w:sz w:val="24"/>
          <w:szCs w:val="24"/>
        </w:rPr>
        <w:tab/>
      </w:r>
      <w:r w:rsidRPr="00FB59EA">
        <w:rPr>
          <w:rFonts w:ascii="Times New Roman" w:hAnsi="Times New Roman" w:cs="Times New Roman"/>
          <w:b/>
          <w:sz w:val="24"/>
          <w:szCs w:val="24"/>
        </w:rPr>
        <w:tab/>
      </w:r>
      <w:r w:rsidRPr="00FB59EA">
        <w:rPr>
          <w:rFonts w:ascii="Times New Roman" w:hAnsi="Times New Roman" w:cs="Times New Roman"/>
          <w:b/>
          <w:sz w:val="24"/>
          <w:szCs w:val="24"/>
        </w:rPr>
        <w:tab/>
      </w:r>
      <w:r w:rsidRPr="00FB59EA">
        <w:rPr>
          <w:rFonts w:ascii="Times New Roman" w:hAnsi="Times New Roman" w:cs="Times New Roman"/>
          <w:b/>
          <w:sz w:val="24"/>
          <w:szCs w:val="24"/>
        </w:rPr>
        <w:tab/>
      </w:r>
      <w:r w:rsidRPr="00FB59EA">
        <w:rPr>
          <w:rFonts w:ascii="Times New Roman" w:hAnsi="Times New Roman" w:cs="Times New Roman"/>
          <w:b/>
          <w:sz w:val="24"/>
          <w:szCs w:val="24"/>
        </w:rPr>
        <w:tab/>
      </w:r>
      <w:r w:rsidRPr="00FB59EA">
        <w:rPr>
          <w:rFonts w:ascii="Times New Roman" w:hAnsi="Times New Roman" w:cs="Times New Roman"/>
          <w:b/>
          <w:sz w:val="24"/>
          <w:szCs w:val="24"/>
        </w:rPr>
        <w:tab/>
      </w:r>
      <w:r w:rsidRPr="00FB59EA">
        <w:rPr>
          <w:rFonts w:ascii="Times New Roman" w:hAnsi="Times New Roman" w:cs="Times New Roman"/>
          <w:b/>
          <w:sz w:val="24"/>
          <w:szCs w:val="24"/>
        </w:rPr>
        <w:tab/>
        <w:t>MARIJA VUČKOVIĆ</w:t>
      </w:r>
    </w:p>
    <w:p w14:paraId="78321F9B" w14:textId="79D245CF" w:rsidR="00A3131B" w:rsidRPr="00FB59EA" w:rsidRDefault="00FD290D" w:rsidP="00A3131B">
      <w:pPr>
        <w:autoSpaceDE w:val="0"/>
        <w:autoSpaceDN w:val="0"/>
        <w:adjustRightInd w:val="0"/>
        <w:spacing w:after="0"/>
        <w:jc w:val="both"/>
        <w:rPr>
          <w:rFonts w:ascii="Times New Roman" w:eastAsia="Calibri" w:hAnsi="Times New Roman" w:cs="Times New Roman"/>
          <w:b/>
          <w:sz w:val="24"/>
          <w:szCs w:val="24"/>
        </w:rPr>
      </w:pPr>
      <w:r w:rsidRPr="00FB59EA">
        <w:rPr>
          <w:rFonts w:ascii="Times New Roman" w:hAnsi="Times New Roman" w:cs="Times New Roman"/>
          <w:sz w:val="24"/>
          <w:szCs w:val="24"/>
        </w:rPr>
        <w:tab/>
      </w:r>
      <w:r w:rsidRPr="00FB59EA">
        <w:rPr>
          <w:rFonts w:ascii="Times New Roman" w:hAnsi="Times New Roman" w:cs="Times New Roman"/>
          <w:sz w:val="24"/>
          <w:szCs w:val="24"/>
        </w:rPr>
        <w:tab/>
      </w:r>
      <w:r w:rsidRPr="00FB59EA">
        <w:rPr>
          <w:rFonts w:ascii="Times New Roman" w:hAnsi="Times New Roman" w:cs="Times New Roman"/>
          <w:sz w:val="24"/>
          <w:szCs w:val="24"/>
        </w:rPr>
        <w:tab/>
      </w:r>
      <w:r w:rsidRPr="00FB59EA">
        <w:rPr>
          <w:rFonts w:ascii="Times New Roman" w:hAnsi="Times New Roman" w:cs="Times New Roman"/>
          <w:sz w:val="24"/>
          <w:szCs w:val="24"/>
        </w:rPr>
        <w:tab/>
      </w:r>
      <w:r w:rsidRPr="00FB59EA">
        <w:rPr>
          <w:rFonts w:ascii="Times New Roman" w:hAnsi="Times New Roman" w:cs="Times New Roman"/>
          <w:sz w:val="24"/>
          <w:szCs w:val="24"/>
        </w:rPr>
        <w:tab/>
      </w:r>
      <w:r w:rsidRPr="00FB59EA">
        <w:rPr>
          <w:rFonts w:ascii="Times New Roman" w:hAnsi="Times New Roman" w:cs="Times New Roman"/>
          <w:sz w:val="24"/>
          <w:szCs w:val="24"/>
        </w:rPr>
        <w:tab/>
      </w:r>
      <w:r w:rsidRPr="00FB59EA">
        <w:rPr>
          <w:rFonts w:ascii="Times New Roman" w:hAnsi="Times New Roman" w:cs="Times New Roman"/>
          <w:sz w:val="24"/>
          <w:szCs w:val="24"/>
        </w:rPr>
        <w:tab/>
      </w:r>
      <w:r w:rsidR="00DD3674" w:rsidRPr="00FB59EA">
        <w:rPr>
          <w:rFonts w:ascii="Times New Roman" w:hAnsi="Times New Roman" w:cs="Times New Roman"/>
          <w:sz w:val="24"/>
          <w:szCs w:val="24"/>
        </w:rPr>
        <w:t xml:space="preserve">ministrica poljoprivrede </w:t>
      </w:r>
    </w:p>
    <w:p w14:paraId="3079FEA6" w14:textId="77777777" w:rsidR="00A3131B" w:rsidRPr="00FB59EA" w:rsidRDefault="00A3131B" w:rsidP="00A3131B">
      <w:pPr>
        <w:autoSpaceDE w:val="0"/>
        <w:autoSpaceDN w:val="0"/>
        <w:adjustRightInd w:val="0"/>
        <w:spacing w:after="0"/>
        <w:jc w:val="both"/>
        <w:rPr>
          <w:rFonts w:ascii="Times New Roman" w:eastAsia="Calibri" w:hAnsi="Times New Roman" w:cs="Times New Roman"/>
          <w:b/>
          <w:sz w:val="24"/>
          <w:szCs w:val="24"/>
        </w:rPr>
      </w:pPr>
    </w:p>
    <w:p w14:paraId="4AB4F70D" w14:textId="77777777" w:rsidR="00FD290D" w:rsidRPr="00FB59EA" w:rsidRDefault="00FD290D" w:rsidP="00A3131B">
      <w:pPr>
        <w:autoSpaceDE w:val="0"/>
        <w:autoSpaceDN w:val="0"/>
        <w:adjustRightInd w:val="0"/>
        <w:spacing w:after="0"/>
        <w:jc w:val="both"/>
        <w:rPr>
          <w:rFonts w:ascii="Times New Roman" w:eastAsia="Calibri" w:hAnsi="Times New Roman" w:cs="Times New Roman"/>
          <w:b/>
          <w:sz w:val="24"/>
          <w:szCs w:val="24"/>
        </w:rPr>
      </w:pPr>
    </w:p>
    <w:p w14:paraId="790B49C4" w14:textId="1281FECF" w:rsidR="00603A5B" w:rsidRPr="00FB59EA" w:rsidRDefault="00A3131B" w:rsidP="00A3131B">
      <w:pPr>
        <w:autoSpaceDE w:val="0"/>
        <w:autoSpaceDN w:val="0"/>
        <w:adjustRightInd w:val="0"/>
        <w:spacing w:after="0"/>
        <w:jc w:val="both"/>
        <w:rPr>
          <w:rFonts w:ascii="Times New Roman" w:eastAsia="Calibri" w:hAnsi="Times New Roman" w:cs="Times New Roman"/>
          <w:b/>
          <w:sz w:val="24"/>
          <w:szCs w:val="24"/>
        </w:rPr>
      </w:pPr>
      <w:r w:rsidRPr="00FB59EA">
        <w:rPr>
          <w:rFonts w:ascii="Times New Roman" w:eastAsia="Calibri" w:hAnsi="Times New Roman" w:cs="Times New Roman"/>
          <w:b/>
          <w:sz w:val="24"/>
          <w:szCs w:val="24"/>
        </w:rPr>
        <w:t>P</w:t>
      </w:r>
      <w:r w:rsidR="00E83023" w:rsidRPr="00FB59EA">
        <w:rPr>
          <w:rFonts w:ascii="Times New Roman" w:eastAsia="Calibri" w:hAnsi="Times New Roman" w:cs="Times New Roman"/>
          <w:b/>
          <w:sz w:val="24"/>
          <w:szCs w:val="24"/>
        </w:rPr>
        <w:t>redmet</w:t>
      </w:r>
      <w:r w:rsidRPr="00FB59EA">
        <w:rPr>
          <w:rFonts w:ascii="Times New Roman" w:eastAsia="Calibri" w:hAnsi="Times New Roman" w:cs="Times New Roman"/>
          <w:b/>
          <w:sz w:val="24"/>
          <w:szCs w:val="24"/>
        </w:rPr>
        <w:t xml:space="preserve">: </w:t>
      </w:r>
      <w:r w:rsidR="00E83023" w:rsidRPr="00FB59EA">
        <w:rPr>
          <w:rFonts w:ascii="Times New Roman" w:eastAsia="Calibri" w:hAnsi="Times New Roman" w:cs="Times New Roman"/>
          <w:b/>
          <w:sz w:val="24"/>
          <w:szCs w:val="24"/>
        </w:rPr>
        <w:t>m</w:t>
      </w:r>
      <w:r w:rsidR="00603A5B" w:rsidRPr="00FB59EA">
        <w:rPr>
          <w:rFonts w:ascii="Times New Roman" w:eastAsia="Calibri" w:hAnsi="Times New Roman" w:cs="Times New Roman"/>
          <w:b/>
          <w:sz w:val="24"/>
          <w:szCs w:val="24"/>
        </w:rPr>
        <w:t>išljenje na zahtjev obvezni</w:t>
      </w:r>
      <w:r w:rsidR="00DD3674" w:rsidRPr="00FB59EA">
        <w:rPr>
          <w:rFonts w:ascii="Times New Roman" w:eastAsia="Calibri" w:hAnsi="Times New Roman" w:cs="Times New Roman"/>
          <w:b/>
          <w:sz w:val="24"/>
          <w:szCs w:val="24"/>
        </w:rPr>
        <w:t>ce</w:t>
      </w:r>
      <w:r w:rsidR="00E83023" w:rsidRPr="00FB59EA">
        <w:rPr>
          <w:rFonts w:ascii="Times New Roman" w:eastAsia="Calibri" w:hAnsi="Times New Roman" w:cs="Times New Roman"/>
          <w:b/>
          <w:sz w:val="24"/>
          <w:szCs w:val="24"/>
        </w:rPr>
        <w:t xml:space="preserve"> </w:t>
      </w:r>
      <w:r w:rsidR="00022CE2" w:rsidRPr="00FB59EA">
        <w:rPr>
          <w:rFonts w:ascii="Times New Roman" w:eastAsia="Calibri" w:hAnsi="Times New Roman" w:cs="Times New Roman"/>
          <w:b/>
          <w:sz w:val="24"/>
          <w:szCs w:val="24"/>
        </w:rPr>
        <w:t>M</w:t>
      </w:r>
      <w:r w:rsidR="00DD3674" w:rsidRPr="00FB59EA">
        <w:rPr>
          <w:rFonts w:ascii="Times New Roman" w:eastAsia="Calibri" w:hAnsi="Times New Roman" w:cs="Times New Roman"/>
          <w:b/>
          <w:sz w:val="24"/>
          <w:szCs w:val="24"/>
        </w:rPr>
        <w:t>arije Vučković</w:t>
      </w:r>
    </w:p>
    <w:p w14:paraId="70A4FA7F" w14:textId="6E5B7B1D" w:rsidR="00A3131B" w:rsidRPr="00FB59EA" w:rsidRDefault="00A3131B" w:rsidP="00A3131B">
      <w:pPr>
        <w:autoSpaceDE w:val="0"/>
        <w:autoSpaceDN w:val="0"/>
        <w:adjustRightInd w:val="0"/>
        <w:spacing w:after="0" w:line="240" w:lineRule="auto"/>
        <w:ind w:left="720"/>
        <w:jc w:val="both"/>
        <w:rPr>
          <w:rFonts w:ascii="Times New Roman" w:eastAsia="Calibri" w:hAnsi="Times New Roman" w:cs="Times New Roman"/>
          <w:sz w:val="24"/>
          <w:szCs w:val="24"/>
        </w:rPr>
      </w:pPr>
      <w:r w:rsidRPr="00FB59EA">
        <w:rPr>
          <w:rFonts w:ascii="Times New Roman" w:eastAsia="Calibri" w:hAnsi="Times New Roman" w:cs="Times New Roman"/>
          <w:sz w:val="24"/>
          <w:szCs w:val="24"/>
        </w:rPr>
        <w:t xml:space="preserve">     - daje se </w:t>
      </w:r>
    </w:p>
    <w:p w14:paraId="042AD7CC" w14:textId="77777777" w:rsidR="00A3131B" w:rsidRPr="00FB59EA" w:rsidRDefault="00A3131B" w:rsidP="00A3131B">
      <w:pPr>
        <w:autoSpaceDE w:val="0"/>
        <w:autoSpaceDN w:val="0"/>
        <w:adjustRightInd w:val="0"/>
        <w:spacing w:after="0"/>
        <w:jc w:val="both"/>
        <w:rPr>
          <w:rFonts w:ascii="Times New Roman" w:eastAsia="Calibri" w:hAnsi="Times New Roman" w:cs="Times New Roman"/>
          <w:sz w:val="24"/>
          <w:szCs w:val="24"/>
        </w:rPr>
      </w:pPr>
      <w:r w:rsidRPr="00FB59EA">
        <w:rPr>
          <w:rFonts w:ascii="Times New Roman" w:eastAsia="Calibri" w:hAnsi="Times New Roman" w:cs="Times New Roman"/>
          <w:sz w:val="24"/>
          <w:szCs w:val="24"/>
        </w:rPr>
        <w:t xml:space="preserve"> </w:t>
      </w:r>
    </w:p>
    <w:p w14:paraId="21DD944E" w14:textId="7B05D280" w:rsidR="00A3131B" w:rsidRPr="00FB59EA" w:rsidRDefault="00A3131B" w:rsidP="00A3131B">
      <w:pPr>
        <w:autoSpaceDE w:val="0"/>
        <w:autoSpaceDN w:val="0"/>
        <w:adjustRightInd w:val="0"/>
        <w:spacing w:after="0"/>
        <w:rPr>
          <w:rFonts w:ascii="Times New Roman" w:eastAsia="Calibri" w:hAnsi="Times New Roman" w:cs="Times New Roman"/>
          <w:sz w:val="24"/>
          <w:szCs w:val="24"/>
        </w:rPr>
      </w:pPr>
    </w:p>
    <w:p w14:paraId="1AF5F0A2" w14:textId="37D92D6A" w:rsidR="00FD290D" w:rsidRPr="00FB59EA" w:rsidRDefault="00E83023" w:rsidP="00E83023">
      <w:pPr>
        <w:ind w:firstLine="708"/>
        <w:jc w:val="both"/>
        <w:rPr>
          <w:rFonts w:ascii="Times New Roman" w:eastAsia="Calibri" w:hAnsi="Times New Roman" w:cs="Times New Roman"/>
          <w:sz w:val="24"/>
          <w:szCs w:val="24"/>
        </w:rPr>
      </w:pPr>
      <w:r w:rsidRPr="00FB59EA">
        <w:rPr>
          <w:rFonts w:ascii="Times New Roman" w:eastAsia="Calibri" w:hAnsi="Times New Roman" w:cs="Times New Roman"/>
          <w:sz w:val="24"/>
          <w:szCs w:val="24"/>
        </w:rPr>
        <w:t>Povjerenstvo za odlučivanje o sukobu interesa (</w:t>
      </w:r>
      <w:r w:rsidR="00D90F9B" w:rsidRPr="00FB59EA">
        <w:rPr>
          <w:rFonts w:ascii="Times New Roman" w:eastAsia="Calibri" w:hAnsi="Times New Roman" w:cs="Times New Roman"/>
          <w:sz w:val="24"/>
          <w:szCs w:val="24"/>
        </w:rPr>
        <w:t>dalje</w:t>
      </w:r>
      <w:r w:rsidRPr="00FB59EA">
        <w:rPr>
          <w:rFonts w:ascii="Times New Roman" w:eastAsia="Calibri" w:hAnsi="Times New Roman" w:cs="Times New Roman"/>
          <w:sz w:val="24"/>
          <w:szCs w:val="24"/>
        </w:rPr>
        <w:t xml:space="preserve">: Povjerenstvo) dana </w:t>
      </w:r>
      <w:r w:rsidR="00DD3674" w:rsidRPr="00FB59EA">
        <w:rPr>
          <w:rFonts w:ascii="Times New Roman" w:eastAsia="Calibri" w:hAnsi="Times New Roman" w:cs="Times New Roman"/>
          <w:sz w:val="24"/>
          <w:szCs w:val="24"/>
        </w:rPr>
        <w:t>6</w:t>
      </w:r>
      <w:r w:rsidRPr="00FB59EA">
        <w:rPr>
          <w:rFonts w:ascii="Times New Roman" w:eastAsia="Calibri" w:hAnsi="Times New Roman" w:cs="Times New Roman"/>
          <w:sz w:val="24"/>
          <w:szCs w:val="24"/>
        </w:rPr>
        <w:t xml:space="preserve">. </w:t>
      </w:r>
      <w:r w:rsidR="00C57C41" w:rsidRPr="00FB59EA">
        <w:rPr>
          <w:rFonts w:ascii="Times New Roman" w:eastAsia="Calibri" w:hAnsi="Times New Roman" w:cs="Times New Roman"/>
          <w:sz w:val="24"/>
          <w:szCs w:val="24"/>
        </w:rPr>
        <w:t>srp</w:t>
      </w:r>
      <w:r w:rsidR="000E7AE7" w:rsidRPr="00FB59EA">
        <w:rPr>
          <w:rFonts w:ascii="Times New Roman" w:eastAsia="Calibri" w:hAnsi="Times New Roman" w:cs="Times New Roman"/>
          <w:sz w:val="24"/>
          <w:szCs w:val="24"/>
        </w:rPr>
        <w:t>nja</w:t>
      </w:r>
      <w:r w:rsidRPr="00FB59EA">
        <w:rPr>
          <w:rFonts w:ascii="Times New Roman" w:eastAsia="Calibri" w:hAnsi="Times New Roman" w:cs="Times New Roman"/>
          <w:sz w:val="24"/>
          <w:szCs w:val="24"/>
        </w:rPr>
        <w:t xml:space="preserve"> 2023. pod brojem 711-U-</w:t>
      </w:r>
      <w:r w:rsidR="00C57C41" w:rsidRPr="00FB59EA">
        <w:rPr>
          <w:rFonts w:ascii="Times New Roman" w:eastAsia="Calibri" w:hAnsi="Times New Roman" w:cs="Times New Roman"/>
          <w:sz w:val="24"/>
          <w:szCs w:val="24"/>
        </w:rPr>
        <w:t>53</w:t>
      </w:r>
      <w:r w:rsidR="00DD3674" w:rsidRPr="00FB59EA">
        <w:rPr>
          <w:rFonts w:ascii="Times New Roman" w:eastAsia="Calibri" w:hAnsi="Times New Roman" w:cs="Times New Roman"/>
          <w:sz w:val="24"/>
          <w:szCs w:val="24"/>
        </w:rPr>
        <w:t>38</w:t>
      </w:r>
      <w:r w:rsidRPr="00FB59EA">
        <w:rPr>
          <w:rFonts w:ascii="Times New Roman" w:eastAsia="Calibri" w:hAnsi="Times New Roman" w:cs="Times New Roman"/>
          <w:sz w:val="24"/>
          <w:szCs w:val="24"/>
        </w:rPr>
        <w:t>-M-</w:t>
      </w:r>
      <w:r w:rsidR="00C57C41" w:rsidRPr="00FB59EA">
        <w:rPr>
          <w:rFonts w:ascii="Times New Roman" w:eastAsia="Calibri" w:hAnsi="Times New Roman" w:cs="Times New Roman"/>
          <w:sz w:val="24"/>
          <w:szCs w:val="24"/>
        </w:rPr>
        <w:t>12</w:t>
      </w:r>
      <w:r w:rsidR="000D12A0" w:rsidRPr="00FB59EA">
        <w:rPr>
          <w:rFonts w:ascii="Times New Roman" w:eastAsia="Calibri" w:hAnsi="Times New Roman" w:cs="Times New Roman"/>
          <w:sz w:val="24"/>
          <w:szCs w:val="24"/>
        </w:rPr>
        <w:t>4</w:t>
      </w:r>
      <w:r w:rsidRPr="00FB59EA">
        <w:rPr>
          <w:rFonts w:ascii="Times New Roman" w:eastAsia="Calibri" w:hAnsi="Times New Roman" w:cs="Times New Roman"/>
          <w:sz w:val="24"/>
          <w:szCs w:val="24"/>
        </w:rPr>
        <w:t>/23-01-2</w:t>
      </w:r>
      <w:r w:rsidR="000D12A0" w:rsidRPr="00FB59EA">
        <w:rPr>
          <w:rFonts w:ascii="Times New Roman" w:eastAsia="Calibri" w:hAnsi="Times New Roman" w:cs="Times New Roman"/>
          <w:sz w:val="24"/>
          <w:szCs w:val="24"/>
        </w:rPr>
        <w:t>8</w:t>
      </w:r>
      <w:r w:rsidRPr="00FB59EA">
        <w:rPr>
          <w:rFonts w:ascii="Times New Roman" w:eastAsia="Calibri" w:hAnsi="Times New Roman" w:cs="Times New Roman"/>
          <w:sz w:val="24"/>
          <w:szCs w:val="24"/>
        </w:rPr>
        <w:t xml:space="preserve"> zaprimilo je zahtjev za</w:t>
      </w:r>
      <w:r w:rsidR="00A10A04" w:rsidRPr="00FB59EA">
        <w:rPr>
          <w:rFonts w:ascii="Times New Roman" w:eastAsia="Calibri" w:hAnsi="Times New Roman" w:cs="Times New Roman"/>
          <w:sz w:val="24"/>
          <w:szCs w:val="24"/>
        </w:rPr>
        <w:t xml:space="preserve"> davanjem</w:t>
      </w:r>
      <w:r w:rsidRPr="00FB59EA">
        <w:rPr>
          <w:rFonts w:ascii="Times New Roman" w:eastAsia="Calibri" w:hAnsi="Times New Roman" w:cs="Times New Roman"/>
          <w:sz w:val="24"/>
          <w:szCs w:val="24"/>
        </w:rPr>
        <w:t xml:space="preserve"> mišljenj</w:t>
      </w:r>
      <w:r w:rsidR="003249CA" w:rsidRPr="00FB59EA">
        <w:rPr>
          <w:rFonts w:ascii="Times New Roman" w:eastAsia="Calibri" w:hAnsi="Times New Roman" w:cs="Times New Roman"/>
          <w:sz w:val="24"/>
          <w:szCs w:val="24"/>
        </w:rPr>
        <w:t>a</w:t>
      </w:r>
      <w:r w:rsidRPr="00FB59EA">
        <w:rPr>
          <w:rFonts w:ascii="Times New Roman" w:eastAsia="Calibri" w:hAnsi="Times New Roman" w:cs="Times New Roman"/>
          <w:sz w:val="24"/>
          <w:szCs w:val="24"/>
        </w:rPr>
        <w:t xml:space="preserve"> koji je podni</w:t>
      </w:r>
      <w:r w:rsidR="00DD3674" w:rsidRPr="00FB59EA">
        <w:rPr>
          <w:rFonts w:ascii="Times New Roman" w:eastAsia="Calibri" w:hAnsi="Times New Roman" w:cs="Times New Roman"/>
          <w:sz w:val="24"/>
          <w:szCs w:val="24"/>
        </w:rPr>
        <w:t>jela</w:t>
      </w:r>
      <w:r w:rsidRPr="00FB59EA">
        <w:rPr>
          <w:rFonts w:ascii="Times New Roman" w:eastAsia="Calibri" w:hAnsi="Times New Roman" w:cs="Times New Roman"/>
          <w:sz w:val="24"/>
          <w:szCs w:val="24"/>
        </w:rPr>
        <w:t xml:space="preserve"> obvezni</w:t>
      </w:r>
      <w:r w:rsidR="00DD3674" w:rsidRPr="00FB59EA">
        <w:rPr>
          <w:rFonts w:ascii="Times New Roman" w:eastAsia="Calibri" w:hAnsi="Times New Roman" w:cs="Times New Roman"/>
          <w:sz w:val="24"/>
          <w:szCs w:val="24"/>
        </w:rPr>
        <w:t>ca</w:t>
      </w:r>
      <w:r w:rsidR="00FD290D" w:rsidRPr="00FB59EA">
        <w:rPr>
          <w:rFonts w:ascii="Times New Roman" w:eastAsia="Calibri" w:hAnsi="Times New Roman" w:cs="Times New Roman"/>
          <w:sz w:val="24"/>
          <w:szCs w:val="24"/>
        </w:rPr>
        <w:t xml:space="preserve"> </w:t>
      </w:r>
      <w:r w:rsidR="00C57C41" w:rsidRPr="00FB59EA">
        <w:rPr>
          <w:rFonts w:ascii="Times New Roman" w:eastAsia="Calibri" w:hAnsi="Times New Roman" w:cs="Times New Roman"/>
          <w:sz w:val="24"/>
          <w:szCs w:val="24"/>
        </w:rPr>
        <w:t>M</w:t>
      </w:r>
      <w:r w:rsidR="00DD3674" w:rsidRPr="00FB59EA">
        <w:rPr>
          <w:rFonts w:ascii="Times New Roman" w:eastAsia="Calibri" w:hAnsi="Times New Roman" w:cs="Times New Roman"/>
          <w:sz w:val="24"/>
          <w:szCs w:val="24"/>
        </w:rPr>
        <w:t>arija Vučković</w:t>
      </w:r>
      <w:r w:rsidRPr="00FB59EA">
        <w:rPr>
          <w:rFonts w:ascii="Times New Roman" w:eastAsia="Calibri" w:hAnsi="Times New Roman" w:cs="Times New Roman"/>
          <w:sz w:val="24"/>
          <w:szCs w:val="24"/>
        </w:rPr>
        <w:t xml:space="preserve">, </w:t>
      </w:r>
      <w:r w:rsidR="00DD3674" w:rsidRPr="00FB59EA">
        <w:rPr>
          <w:rFonts w:ascii="Times New Roman" w:eastAsia="Calibri" w:hAnsi="Times New Roman" w:cs="Times New Roman"/>
          <w:sz w:val="24"/>
          <w:szCs w:val="24"/>
        </w:rPr>
        <w:t>ministrica poljoprivrede</w:t>
      </w:r>
    </w:p>
    <w:p w14:paraId="3D15F7F7" w14:textId="0F02DE8E" w:rsidR="00B111E4" w:rsidRPr="00FB59EA" w:rsidRDefault="00E83023" w:rsidP="00D85C0C">
      <w:pPr>
        <w:ind w:firstLine="708"/>
        <w:jc w:val="both"/>
        <w:rPr>
          <w:rFonts w:ascii="Times New Roman" w:eastAsia="Calibri" w:hAnsi="Times New Roman" w:cs="Times New Roman"/>
          <w:sz w:val="24"/>
          <w:szCs w:val="24"/>
        </w:rPr>
      </w:pPr>
      <w:r w:rsidRPr="00FB59EA">
        <w:rPr>
          <w:rFonts w:ascii="Times New Roman" w:eastAsia="Calibri" w:hAnsi="Times New Roman" w:cs="Times New Roman"/>
          <w:sz w:val="24"/>
          <w:szCs w:val="24"/>
        </w:rPr>
        <w:t>U podnesenom zahtjevu obvezni</w:t>
      </w:r>
      <w:r w:rsidR="00DD3674" w:rsidRPr="00FB59EA">
        <w:rPr>
          <w:rFonts w:ascii="Times New Roman" w:eastAsia="Calibri" w:hAnsi="Times New Roman" w:cs="Times New Roman"/>
          <w:sz w:val="24"/>
          <w:szCs w:val="24"/>
        </w:rPr>
        <w:t>ca</w:t>
      </w:r>
      <w:r w:rsidR="003249CA" w:rsidRPr="00FB59EA">
        <w:rPr>
          <w:rFonts w:ascii="Times New Roman" w:eastAsia="Calibri" w:hAnsi="Times New Roman" w:cs="Times New Roman"/>
          <w:sz w:val="24"/>
          <w:szCs w:val="24"/>
        </w:rPr>
        <w:t xml:space="preserve"> je </w:t>
      </w:r>
      <w:r w:rsidR="00D85C0C" w:rsidRPr="00FB59EA">
        <w:rPr>
          <w:rFonts w:ascii="Times New Roman" w:eastAsia="Calibri" w:hAnsi="Times New Roman" w:cs="Times New Roman"/>
          <w:sz w:val="24"/>
          <w:szCs w:val="24"/>
        </w:rPr>
        <w:t xml:space="preserve">navela da se član njene uže obitelji, </w:t>
      </w:r>
      <w:r w:rsidR="00B111E4" w:rsidRPr="00FB59EA">
        <w:rPr>
          <w:rFonts w:ascii="Times New Roman" w:eastAsia="Calibri" w:hAnsi="Times New Roman" w:cs="Times New Roman"/>
          <w:sz w:val="24"/>
          <w:szCs w:val="24"/>
        </w:rPr>
        <w:t xml:space="preserve">maloljetna osoba, javio na objavljeni natječaj </w:t>
      </w:r>
      <w:r w:rsidR="00D85C0C" w:rsidRPr="00FB59EA">
        <w:rPr>
          <w:rFonts w:ascii="Times New Roman" w:eastAsia="Calibri" w:hAnsi="Times New Roman" w:cs="Times New Roman"/>
          <w:sz w:val="24"/>
          <w:szCs w:val="24"/>
        </w:rPr>
        <w:t>trgovačkog društva</w:t>
      </w:r>
      <w:r w:rsidR="00B111E4" w:rsidRPr="00FB59EA">
        <w:rPr>
          <w:rFonts w:ascii="Times New Roman" w:eastAsia="Calibri" w:hAnsi="Times New Roman" w:cs="Times New Roman"/>
          <w:sz w:val="24"/>
          <w:szCs w:val="24"/>
        </w:rPr>
        <w:t xml:space="preserve"> Pločanska plovidba d.o.o.</w:t>
      </w:r>
      <w:r w:rsidR="00D85C0C" w:rsidRPr="00FB59EA">
        <w:rPr>
          <w:rFonts w:ascii="Times New Roman" w:eastAsia="Calibri" w:hAnsi="Times New Roman" w:cs="Times New Roman"/>
          <w:sz w:val="24"/>
          <w:szCs w:val="24"/>
        </w:rPr>
        <w:t>,</w:t>
      </w:r>
      <w:r w:rsidR="00B111E4" w:rsidRPr="00FB59EA">
        <w:rPr>
          <w:rFonts w:ascii="Times New Roman" w:eastAsia="Calibri" w:hAnsi="Times New Roman" w:cs="Times New Roman"/>
          <w:sz w:val="24"/>
          <w:szCs w:val="24"/>
        </w:rPr>
        <w:t xml:space="preserve"> koj</w:t>
      </w:r>
      <w:r w:rsidR="00D85C0C" w:rsidRPr="00FB59EA">
        <w:rPr>
          <w:rFonts w:ascii="Times New Roman" w:eastAsia="Calibri" w:hAnsi="Times New Roman" w:cs="Times New Roman"/>
          <w:sz w:val="24"/>
          <w:szCs w:val="24"/>
        </w:rPr>
        <w:t>e</w:t>
      </w:r>
      <w:r w:rsidR="00B111E4" w:rsidRPr="00FB59EA">
        <w:rPr>
          <w:rFonts w:ascii="Times New Roman" w:eastAsia="Calibri" w:hAnsi="Times New Roman" w:cs="Times New Roman"/>
          <w:sz w:val="24"/>
          <w:szCs w:val="24"/>
        </w:rPr>
        <w:t xml:space="preserve"> je podre</w:t>
      </w:r>
      <w:r w:rsidR="00D85C0C" w:rsidRPr="00FB59EA">
        <w:rPr>
          <w:rFonts w:ascii="Times New Roman" w:eastAsia="Calibri" w:hAnsi="Times New Roman" w:cs="Times New Roman"/>
          <w:sz w:val="24"/>
          <w:szCs w:val="24"/>
        </w:rPr>
        <w:t>đ</w:t>
      </w:r>
      <w:r w:rsidR="00B111E4" w:rsidRPr="00FB59EA">
        <w:rPr>
          <w:rFonts w:ascii="Times New Roman" w:eastAsia="Calibri" w:hAnsi="Times New Roman" w:cs="Times New Roman"/>
          <w:sz w:val="24"/>
          <w:szCs w:val="24"/>
        </w:rPr>
        <w:t xml:space="preserve">eni subjekt </w:t>
      </w:r>
      <w:r w:rsidR="00D85C0C" w:rsidRPr="00FB59EA">
        <w:rPr>
          <w:rFonts w:ascii="Times New Roman" w:eastAsia="Calibri" w:hAnsi="Times New Roman" w:cs="Times New Roman"/>
          <w:sz w:val="24"/>
          <w:szCs w:val="24"/>
        </w:rPr>
        <w:t>trgovačkog društva</w:t>
      </w:r>
      <w:r w:rsidR="00B111E4" w:rsidRPr="00FB59EA">
        <w:rPr>
          <w:rFonts w:ascii="Times New Roman" w:eastAsia="Calibri" w:hAnsi="Times New Roman" w:cs="Times New Roman"/>
          <w:sz w:val="24"/>
          <w:szCs w:val="24"/>
        </w:rPr>
        <w:t xml:space="preserve"> Luka Ploče d.d.</w:t>
      </w:r>
      <w:r w:rsidR="00D85C0C" w:rsidRPr="00FB59EA">
        <w:rPr>
          <w:rFonts w:ascii="Times New Roman" w:eastAsia="Calibri" w:hAnsi="Times New Roman" w:cs="Times New Roman"/>
          <w:sz w:val="24"/>
          <w:szCs w:val="24"/>
        </w:rPr>
        <w:t xml:space="preserve"> U nastavku obveznica navodi da je r</w:t>
      </w:r>
      <w:r w:rsidR="00B111E4" w:rsidRPr="00FB59EA">
        <w:rPr>
          <w:rFonts w:ascii="Times New Roman" w:eastAsia="Calibri" w:hAnsi="Times New Roman" w:cs="Times New Roman"/>
          <w:sz w:val="24"/>
          <w:szCs w:val="24"/>
        </w:rPr>
        <w:t>iječ o natječaju za konobare u objektu Zminjac (caffe bar i pizzeria)</w:t>
      </w:r>
      <w:r w:rsidR="00D85C0C" w:rsidRPr="00FB59EA">
        <w:rPr>
          <w:rFonts w:ascii="Times New Roman" w:eastAsia="Calibri" w:hAnsi="Times New Roman" w:cs="Times New Roman"/>
          <w:sz w:val="24"/>
          <w:szCs w:val="24"/>
        </w:rPr>
        <w:t xml:space="preserve"> te da se </w:t>
      </w:r>
      <w:r w:rsidR="00B111E4" w:rsidRPr="00FB59EA">
        <w:rPr>
          <w:rFonts w:ascii="Times New Roman" w:eastAsia="Calibri" w:hAnsi="Times New Roman" w:cs="Times New Roman"/>
          <w:sz w:val="24"/>
          <w:szCs w:val="24"/>
        </w:rPr>
        <w:t>natječaj odnosio na više radnih mjesta</w:t>
      </w:r>
      <w:r w:rsidR="00D85C0C" w:rsidRPr="00FB59EA">
        <w:rPr>
          <w:rFonts w:ascii="Times New Roman" w:eastAsia="Calibri" w:hAnsi="Times New Roman" w:cs="Times New Roman"/>
          <w:sz w:val="24"/>
          <w:szCs w:val="24"/>
        </w:rPr>
        <w:t xml:space="preserve"> kao i da je njen č</w:t>
      </w:r>
      <w:r w:rsidR="00B111E4" w:rsidRPr="00FB59EA">
        <w:rPr>
          <w:rFonts w:ascii="Times New Roman" w:eastAsia="Calibri" w:hAnsi="Times New Roman" w:cs="Times New Roman"/>
          <w:sz w:val="24"/>
          <w:szCs w:val="24"/>
        </w:rPr>
        <w:t>lan obitelji bio me</w:t>
      </w:r>
      <w:r w:rsidR="00D85C0C" w:rsidRPr="00FB59EA">
        <w:rPr>
          <w:rFonts w:ascii="Times New Roman" w:eastAsia="Calibri" w:hAnsi="Times New Roman" w:cs="Times New Roman"/>
          <w:sz w:val="24"/>
          <w:szCs w:val="24"/>
        </w:rPr>
        <w:t>đ</w:t>
      </w:r>
      <w:r w:rsidR="00B111E4" w:rsidRPr="00FB59EA">
        <w:rPr>
          <w:rFonts w:ascii="Times New Roman" w:eastAsia="Calibri" w:hAnsi="Times New Roman" w:cs="Times New Roman"/>
          <w:sz w:val="24"/>
          <w:szCs w:val="24"/>
        </w:rPr>
        <w:t>u odabranim kandidatima te je, obavivši sve potrebne procedure koje se odnose na zapošljavanje putem učeničkog servisa, počeo raditi 4. srpnja 2023</w:t>
      </w:r>
      <w:r w:rsidR="00AE00CC" w:rsidRPr="00FB59EA">
        <w:rPr>
          <w:rFonts w:ascii="Times New Roman" w:eastAsia="Calibri" w:hAnsi="Times New Roman" w:cs="Times New Roman"/>
          <w:sz w:val="24"/>
          <w:szCs w:val="24"/>
        </w:rPr>
        <w:t>,</w:t>
      </w:r>
      <w:r w:rsidR="00B111E4" w:rsidRPr="00FB59EA">
        <w:rPr>
          <w:rFonts w:ascii="Times New Roman" w:eastAsia="Calibri" w:hAnsi="Times New Roman" w:cs="Times New Roman"/>
          <w:sz w:val="24"/>
          <w:szCs w:val="24"/>
        </w:rPr>
        <w:t xml:space="preserve">. </w:t>
      </w:r>
      <w:r w:rsidR="00D85C0C" w:rsidRPr="00FB59EA">
        <w:rPr>
          <w:rFonts w:ascii="Times New Roman" w:eastAsia="Calibri" w:hAnsi="Times New Roman" w:cs="Times New Roman"/>
          <w:sz w:val="24"/>
          <w:szCs w:val="24"/>
        </w:rPr>
        <w:t>pri čemu je r</w:t>
      </w:r>
      <w:r w:rsidR="00B111E4" w:rsidRPr="00FB59EA">
        <w:rPr>
          <w:rFonts w:ascii="Times New Roman" w:eastAsia="Calibri" w:hAnsi="Times New Roman" w:cs="Times New Roman"/>
          <w:sz w:val="24"/>
          <w:szCs w:val="24"/>
        </w:rPr>
        <w:t>iječ o poslu tijekom ljetnih školskih praznika dok boravi u rodnom gradu s dijelom obitelji.</w:t>
      </w:r>
      <w:r w:rsidR="00D85C0C" w:rsidRPr="00FB59EA">
        <w:rPr>
          <w:rFonts w:ascii="Times New Roman" w:eastAsia="Calibri" w:hAnsi="Times New Roman" w:cs="Times New Roman"/>
          <w:sz w:val="24"/>
          <w:szCs w:val="24"/>
        </w:rPr>
        <w:t xml:space="preserve"> </w:t>
      </w:r>
    </w:p>
    <w:p w14:paraId="1F774A44" w14:textId="794242A7" w:rsidR="00DD3674" w:rsidRPr="00FB59EA" w:rsidRDefault="00D85C0C" w:rsidP="00B111E4">
      <w:pPr>
        <w:ind w:firstLine="708"/>
        <w:jc w:val="both"/>
        <w:rPr>
          <w:rFonts w:ascii="Times New Roman" w:eastAsia="Calibri" w:hAnsi="Times New Roman" w:cs="Times New Roman"/>
          <w:sz w:val="24"/>
          <w:szCs w:val="24"/>
        </w:rPr>
      </w:pPr>
      <w:r w:rsidRPr="00FB59EA">
        <w:rPr>
          <w:rFonts w:ascii="Times New Roman" w:eastAsia="Calibri" w:hAnsi="Times New Roman" w:cs="Times New Roman"/>
          <w:sz w:val="24"/>
          <w:szCs w:val="24"/>
        </w:rPr>
        <w:t xml:space="preserve">Obveznica u zahtjevu dalje navodi </w:t>
      </w:r>
      <w:r w:rsidR="00B111E4" w:rsidRPr="00FB59EA">
        <w:rPr>
          <w:rFonts w:ascii="Times New Roman" w:eastAsia="Calibri" w:hAnsi="Times New Roman" w:cs="Times New Roman"/>
          <w:sz w:val="24"/>
          <w:szCs w:val="24"/>
        </w:rPr>
        <w:t xml:space="preserve">da je </w:t>
      </w:r>
      <w:r w:rsidRPr="00FB59EA">
        <w:rPr>
          <w:rFonts w:ascii="Times New Roman" w:eastAsia="Calibri" w:hAnsi="Times New Roman" w:cs="Times New Roman"/>
          <w:sz w:val="24"/>
          <w:szCs w:val="24"/>
        </w:rPr>
        <w:t>trgovačko društvo Pločanska plovidba d.o.o.</w:t>
      </w:r>
      <w:r w:rsidR="00B111E4" w:rsidRPr="00FB59EA">
        <w:rPr>
          <w:rFonts w:ascii="Times New Roman" w:eastAsia="Calibri" w:hAnsi="Times New Roman" w:cs="Times New Roman"/>
          <w:sz w:val="24"/>
          <w:szCs w:val="24"/>
        </w:rPr>
        <w:t xml:space="preserve"> u vlasništvu društva Luka Ploče d.d., a </w:t>
      </w:r>
      <w:r w:rsidRPr="00FB59EA">
        <w:rPr>
          <w:rFonts w:ascii="Times New Roman" w:eastAsia="Calibri" w:hAnsi="Times New Roman" w:cs="Times New Roman"/>
          <w:sz w:val="24"/>
          <w:szCs w:val="24"/>
        </w:rPr>
        <w:t xml:space="preserve">da je društvo </w:t>
      </w:r>
      <w:r w:rsidR="00B111E4" w:rsidRPr="00FB59EA">
        <w:rPr>
          <w:rFonts w:ascii="Times New Roman" w:eastAsia="Calibri" w:hAnsi="Times New Roman" w:cs="Times New Roman"/>
          <w:sz w:val="24"/>
          <w:szCs w:val="24"/>
        </w:rPr>
        <w:t xml:space="preserve">Luka Ploče d.d. u suvlasništvu </w:t>
      </w:r>
      <w:r w:rsidRPr="00FB59EA">
        <w:rPr>
          <w:rFonts w:ascii="Times New Roman" w:eastAsia="Calibri" w:hAnsi="Times New Roman" w:cs="Times New Roman"/>
          <w:sz w:val="24"/>
          <w:szCs w:val="24"/>
        </w:rPr>
        <w:t xml:space="preserve">trgovačkog društva </w:t>
      </w:r>
      <w:r w:rsidR="00B111E4" w:rsidRPr="00FB59EA">
        <w:rPr>
          <w:rFonts w:ascii="Times New Roman" w:eastAsia="Calibri" w:hAnsi="Times New Roman" w:cs="Times New Roman"/>
          <w:sz w:val="24"/>
          <w:szCs w:val="24"/>
        </w:rPr>
        <w:t>koj</w:t>
      </w:r>
      <w:r w:rsidRPr="00FB59EA">
        <w:rPr>
          <w:rFonts w:ascii="Times New Roman" w:eastAsia="Calibri" w:hAnsi="Times New Roman" w:cs="Times New Roman"/>
          <w:sz w:val="24"/>
          <w:szCs w:val="24"/>
        </w:rPr>
        <w:t>e</w:t>
      </w:r>
      <w:r w:rsidR="00B111E4" w:rsidRPr="00FB59EA">
        <w:rPr>
          <w:rFonts w:ascii="Times New Roman" w:eastAsia="Calibri" w:hAnsi="Times New Roman" w:cs="Times New Roman"/>
          <w:sz w:val="24"/>
          <w:szCs w:val="24"/>
        </w:rPr>
        <w:t xml:space="preserve"> je opet u povezanom odnosu s prehrambenom g</w:t>
      </w:r>
      <w:r w:rsidRPr="00FB59EA">
        <w:rPr>
          <w:rFonts w:ascii="Times New Roman" w:eastAsia="Calibri" w:hAnsi="Times New Roman" w:cs="Times New Roman"/>
          <w:sz w:val="24"/>
          <w:szCs w:val="24"/>
        </w:rPr>
        <w:t>r</w:t>
      </w:r>
      <w:r w:rsidR="00B111E4" w:rsidRPr="00FB59EA">
        <w:rPr>
          <w:rFonts w:ascii="Times New Roman" w:eastAsia="Calibri" w:hAnsi="Times New Roman" w:cs="Times New Roman"/>
          <w:sz w:val="24"/>
          <w:szCs w:val="24"/>
        </w:rPr>
        <w:t xml:space="preserve">upacijom (približno 39% suvlasništva nad </w:t>
      </w:r>
      <w:r w:rsidRPr="00FB59EA">
        <w:rPr>
          <w:rFonts w:ascii="Times New Roman" w:eastAsia="Calibri" w:hAnsi="Times New Roman" w:cs="Times New Roman"/>
          <w:sz w:val="24"/>
          <w:szCs w:val="24"/>
        </w:rPr>
        <w:t>društvom</w:t>
      </w:r>
      <w:r w:rsidR="00B111E4" w:rsidRPr="00FB59EA">
        <w:rPr>
          <w:rFonts w:ascii="Times New Roman" w:eastAsia="Calibri" w:hAnsi="Times New Roman" w:cs="Times New Roman"/>
          <w:sz w:val="24"/>
          <w:szCs w:val="24"/>
        </w:rPr>
        <w:t xml:space="preserve"> Luka Ploče d.d., od strane trgovačkog društva koje je, prema dostupnim podacima u povezanom odnosu sa suvlasnikom prehrambene grupacije </w:t>
      </w:r>
      <w:r w:rsidRPr="00FB59EA">
        <w:rPr>
          <w:rFonts w:ascii="Times New Roman" w:eastAsia="Calibri" w:hAnsi="Times New Roman" w:cs="Times New Roman"/>
          <w:sz w:val="24"/>
          <w:szCs w:val="24"/>
        </w:rPr>
        <w:t xml:space="preserve">- </w:t>
      </w:r>
      <w:r w:rsidR="00B111E4" w:rsidRPr="00FB59EA">
        <w:rPr>
          <w:rFonts w:ascii="Times New Roman" w:eastAsia="Calibri" w:hAnsi="Times New Roman" w:cs="Times New Roman"/>
          <w:sz w:val="24"/>
          <w:szCs w:val="24"/>
        </w:rPr>
        <w:t>prema dostupnim podacima 28%).</w:t>
      </w:r>
      <w:r w:rsidRPr="00FB59EA">
        <w:rPr>
          <w:rFonts w:ascii="Times New Roman" w:eastAsia="Calibri" w:hAnsi="Times New Roman" w:cs="Times New Roman"/>
          <w:sz w:val="24"/>
          <w:szCs w:val="24"/>
        </w:rPr>
        <w:t xml:space="preserve"> Također navodi da su</w:t>
      </w:r>
      <w:r w:rsidR="00B111E4" w:rsidRPr="00FB59EA">
        <w:rPr>
          <w:rFonts w:ascii="Times New Roman" w:eastAsia="Calibri" w:hAnsi="Times New Roman" w:cs="Times New Roman"/>
          <w:sz w:val="24"/>
          <w:szCs w:val="24"/>
        </w:rPr>
        <w:t xml:space="preserve"> </w:t>
      </w:r>
      <w:r w:rsidRPr="00FB59EA">
        <w:rPr>
          <w:rFonts w:ascii="Times New Roman" w:eastAsia="Calibri" w:hAnsi="Times New Roman" w:cs="Times New Roman"/>
          <w:sz w:val="24"/>
          <w:szCs w:val="24"/>
        </w:rPr>
        <w:t>trgovačka društva</w:t>
      </w:r>
      <w:r w:rsidR="00B111E4" w:rsidRPr="00FB59EA">
        <w:rPr>
          <w:rFonts w:ascii="Times New Roman" w:eastAsia="Calibri" w:hAnsi="Times New Roman" w:cs="Times New Roman"/>
          <w:sz w:val="24"/>
          <w:szCs w:val="24"/>
        </w:rPr>
        <w:t xml:space="preserve"> iz prehrambene grupacije o kojoj je riječ korisnici mjera i potpora u nadležnosti Ministarstva poljoprivrede i Agencije za plaćanja u poljoprivredi, ribarstvu i ruralnom razvoju</w:t>
      </w:r>
      <w:r w:rsidR="00BD72E5" w:rsidRPr="00FB59EA">
        <w:rPr>
          <w:rFonts w:ascii="Times New Roman" w:eastAsia="Calibri" w:hAnsi="Times New Roman" w:cs="Times New Roman"/>
          <w:sz w:val="24"/>
          <w:szCs w:val="24"/>
        </w:rPr>
        <w:t>,</w:t>
      </w:r>
      <w:r w:rsidR="00B111E4" w:rsidRPr="00FB59EA">
        <w:rPr>
          <w:rFonts w:ascii="Times New Roman" w:eastAsia="Calibri" w:hAnsi="Times New Roman" w:cs="Times New Roman"/>
          <w:sz w:val="24"/>
          <w:szCs w:val="24"/>
        </w:rPr>
        <w:t xml:space="preserve"> pri čemu se osnovni uvjeti za korištenje potpora određuju strateškim dokumentom usvojenim od strane Europske </w:t>
      </w:r>
      <w:r w:rsidRPr="00FB59EA">
        <w:rPr>
          <w:rFonts w:ascii="Times New Roman" w:eastAsia="Calibri" w:hAnsi="Times New Roman" w:cs="Times New Roman"/>
          <w:sz w:val="24"/>
          <w:szCs w:val="24"/>
        </w:rPr>
        <w:t>k</w:t>
      </w:r>
      <w:r w:rsidR="00B111E4" w:rsidRPr="00FB59EA">
        <w:rPr>
          <w:rFonts w:ascii="Times New Roman" w:eastAsia="Calibri" w:hAnsi="Times New Roman" w:cs="Times New Roman"/>
          <w:sz w:val="24"/>
          <w:szCs w:val="24"/>
        </w:rPr>
        <w:t>omisije, a pojedinačni natječaji se objavljuju na temelju takvog programa i pravilnika u kojima sudjeluju članovi povjerenstva koji potpisuju izjave o nepostojanju sukoba interesa</w:t>
      </w:r>
      <w:r w:rsidRPr="00FB59EA">
        <w:rPr>
          <w:rFonts w:ascii="Times New Roman" w:eastAsia="Calibri" w:hAnsi="Times New Roman" w:cs="Times New Roman"/>
          <w:sz w:val="24"/>
          <w:szCs w:val="24"/>
        </w:rPr>
        <w:t>, a i</w:t>
      </w:r>
      <w:r w:rsidR="00B111E4" w:rsidRPr="00FB59EA">
        <w:rPr>
          <w:rFonts w:ascii="Times New Roman" w:eastAsia="Calibri" w:hAnsi="Times New Roman" w:cs="Times New Roman"/>
          <w:sz w:val="24"/>
          <w:szCs w:val="24"/>
        </w:rPr>
        <w:t>sto vrijedi i za nacionalne potpore (umjesto E</w:t>
      </w:r>
      <w:r w:rsidRPr="00FB59EA">
        <w:rPr>
          <w:rFonts w:ascii="Times New Roman" w:eastAsia="Calibri" w:hAnsi="Times New Roman" w:cs="Times New Roman"/>
          <w:sz w:val="24"/>
          <w:szCs w:val="24"/>
        </w:rPr>
        <w:t>uropske komisije</w:t>
      </w:r>
      <w:r w:rsidR="00B111E4" w:rsidRPr="00FB59EA">
        <w:rPr>
          <w:rFonts w:ascii="Times New Roman" w:eastAsia="Calibri" w:hAnsi="Times New Roman" w:cs="Times New Roman"/>
          <w:sz w:val="24"/>
          <w:szCs w:val="24"/>
        </w:rPr>
        <w:t>, prog</w:t>
      </w:r>
      <w:r w:rsidRPr="00FB59EA">
        <w:rPr>
          <w:rFonts w:ascii="Times New Roman" w:eastAsia="Calibri" w:hAnsi="Times New Roman" w:cs="Times New Roman"/>
          <w:sz w:val="24"/>
          <w:szCs w:val="24"/>
        </w:rPr>
        <w:t>r</w:t>
      </w:r>
      <w:r w:rsidR="00B111E4" w:rsidRPr="00FB59EA">
        <w:rPr>
          <w:rFonts w:ascii="Times New Roman" w:eastAsia="Calibri" w:hAnsi="Times New Roman" w:cs="Times New Roman"/>
          <w:sz w:val="24"/>
          <w:szCs w:val="24"/>
        </w:rPr>
        <w:t>ame odobrava Vlada R</w:t>
      </w:r>
      <w:r w:rsidRPr="00FB59EA">
        <w:rPr>
          <w:rFonts w:ascii="Times New Roman" w:eastAsia="Calibri" w:hAnsi="Times New Roman" w:cs="Times New Roman"/>
          <w:sz w:val="24"/>
          <w:szCs w:val="24"/>
        </w:rPr>
        <w:t>epublike Hrvatske</w:t>
      </w:r>
      <w:r w:rsidR="00B111E4" w:rsidRPr="00FB59EA">
        <w:rPr>
          <w:rFonts w:ascii="Times New Roman" w:eastAsia="Calibri" w:hAnsi="Times New Roman" w:cs="Times New Roman"/>
          <w:sz w:val="24"/>
          <w:szCs w:val="24"/>
        </w:rPr>
        <w:t xml:space="preserve">). </w:t>
      </w:r>
      <w:r w:rsidR="002A0AEA" w:rsidRPr="00FB59EA">
        <w:rPr>
          <w:rFonts w:ascii="Times New Roman" w:eastAsia="Calibri" w:hAnsi="Times New Roman" w:cs="Times New Roman"/>
          <w:sz w:val="24"/>
          <w:szCs w:val="24"/>
        </w:rPr>
        <w:t>Obveznica napominje da n</w:t>
      </w:r>
      <w:r w:rsidR="00B111E4" w:rsidRPr="00FB59EA">
        <w:rPr>
          <w:rFonts w:ascii="Times New Roman" w:eastAsia="Calibri" w:hAnsi="Times New Roman" w:cs="Times New Roman"/>
          <w:sz w:val="24"/>
          <w:szCs w:val="24"/>
        </w:rPr>
        <w:t>ijedna osoba koja je, prema dostupnim podacima na internetu, član uprave ili nadzornog odbora spomenutih društava nije u nijednom povjerenstvu Ministarstva poljoprivrede</w:t>
      </w:r>
      <w:r w:rsidR="002A0AEA" w:rsidRPr="00FB59EA">
        <w:rPr>
          <w:rFonts w:ascii="Times New Roman" w:eastAsia="Calibri" w:hAnsi="Times New Roman" w:cs="Times New Roman"/>
          <w:sz w:val="24"/>
          <w:szCs w:val="24"/>
        </w:rPr>
        <w:t xml:space="preserve"> niti je obveznica</w:t>
      </w:r>
      <w:r w:rsidR="00B111E4" w:rsidRPr="00FB59EA">
        <w:rPr>
          <w:rFonts w:ascii="Times New Roman" w:eastAsia="Calibri" w:hAnsi="Times New Roman" w:cs="Times New Roman"/>
          <w:sz w:val="24"/>
          <w:szCs w:val="24"/>
        </w:rPr>
        <w:t xml:space="preserve"> osobno u povjerenstvu za predlaganje potpora, no  kao čelnik tijela </w:t>
      </w:r>
      <w:r w:rsidR="002A0AEA" w:rsidRPr="00FB59EA">
        <w:rPr>
          <w:rFonts w:ascii="Times New Roman" w:eastAsia="Calibri" w:hAnsi="Times New Roman" w:cs="Times New Roman"/>
          <w:sz w:val="24"/>
          <w:szCs w:val="24"/>
        </w:rPr>
        <w:t xml:space="preserve">je </w:t>
      </w:r>
      <w:r w:rsidR="00B111E4" w:rsidRPr="00FB59EA">
        <w:rPr>
          <w:rFonts w:ascii="Times New Roman" w:eastAsia="Calibri" w:hAnsi="Times New Roman" w:cs="Times New Roman"/>
          <w:sz w:val="24"/>
          <w:szCs w:val="24"/>
        </w:rPr>
        <w:t xml:space="preserve">odgovorna osoba, </w:t>
      </w:r>
      <w:r w:rsidR="00B111E4" w:rsidRPr="00FB59EA">
        <w:rPr>
          <w:rFonts w:ascii="Times New Roman" w:eastAsia="Calibri" w:hAnsi="Times New Roman" w:cs="Times New Roman"/>
          <w:sz w:val="24"/>
          <w:szCs w:val="24"/>
        </w:rPr>
        <w:lastRenderedPageBreak/>
        <w:t xml:space="preserve">kao osoba koja donosi pravilnike. </w:t>
      </w:r>
      <w:r w:rsidR="002A0AEA" w:rsidRPr="00FB59EA">
        <w:rPr>
          <w:rFonts w:ascii="Times New Roman" w:eastAsia="Calibri" w:hAnsi="Times New Roman" w:cs="Times New Roman"/>
          <w:sz w:val="24"/>
          <w:szCs w:val="24"/>
        </w:rPr>
        <w:t xml:space="preserve">Slijedom navedenog, obveznica podnosi zahtjev za davanjem mišljenja </w:t>
      </w:r>
      <w:r w:rsidR="00B111E4" w:rsidRPr="00FB59EA">
        <w:rPr>
          <w:rFonts w:ascii="Times New Roman" w:eastAsia="Calibri" w:hAnsi="Times New Roman" w:cs="Times New Roman"/>
          <w:sz w:val="24"/>
          <w:szCs w:val="24"/>
        </w:rPr>
        <w:t xml:space="preserve">postoji </w:t>
      </w:r>
      <w:r w:rsidR="002A0AEA" w:rsidRPr="00FB59EA">
        <w:rPr>
          <w:rFonts w:ascii="Times New Roman" w:eastAsia="Calibri" w:hAnsi="Times New Roman" w:cs="Times New Roman"/>
          <w:sz w:val="24"/>
          <w:szCs w:val="24"/>
        </w:rPr>
        <w:t xml:space="preserve">li </w:t>
      </w:r>
      <w:r w:rsidR="00B111E4" w:rsidRPr="00FB59EA">
        <w:rPr>
          <w:rFonts w:ascii="Times New Roman" w:eastAsia="Calibri" w:hAnsi="Times New Roman" w:cs="Times New Roman"/>
          <w:sz w:val="24"/>
          <w:szCs w:val="24"/>
        </w:rPr>
        <w:t xml:space="preserve">prepreka obavljanju </w:t>
      </w:r>
      <w:r w:rsidR="002A0AEA" w:rsidRPr="00FB59EA">
        <w:rPr>
          <w:rFonts w:ascii="Times New Roman" w:eastAsia="Calibri" w:hAnsi="Times New Roman" w:cs="Times New Roman"/>
          <w:sz w:val="24"/>
          <w:szCs w:val="24"/>
        </w:rPr>
        <w:t xml:space="preserve">opisanog </w:t>
      </w:r>
      <w:r w:rsidR="00B111E4" w:rsidRPr="00FB59EA">
        <w:rPr>
          <w:rFonts w:ascii="Times New Roman" w:eastAsia="Calibri" w:hAnsi="Times New Roman" w:cs="Times New Roman"/>
          <w:sz w:val="24"/>
          <w:szCs w:val="24"/>
        </w:rPr>
        <w:t xml:space="preserve">posla od strane člana </w:t>
      </w:r>
      <w:r w:rsidR="002A0AEA" w:rsidRPr="00FB59EA">
        <w:rPr>
          <w:rFonts w:ascii="Times New Roman" w:eastAsia="Calibri" w:hAnsi="Times New Roman" w:cs="Times New Roman"/>
          <w:sz w:val="24"/>
          <w:szCs w:val="24"/>
        </w:rPr>
        <w:t>njene</w:t>
      </w:r>
      <w:r w:rsidR="00B111E4" w:rsidRPr="00FB59EA">
        <w:rPr>
          <w:rFonts w:ascii="Times New Roman" w:eastAsia="Calibri" w:hAnsi="Times New Roman" w:cs="Times New Roman"/>
          <w:sz w:val="24"/>
          <w:szCs w:val="24"/>
        </w:rPr>
        <w:t xml:space="preserve"> obitelji, maloljetne osobe, putem učeničkog servisa tijekom ljeta. </w:t>
      </w:r>
    </w:p>
    <w:p w14:paraId="3A1A7518" w14:textId="526151F1" w:rsidR="002A0AEA" w:rsidRPr="00FB59EA" w:rsidRDefault="002A0AEA" w:rsidP="00B111E4">
      <w:pPr>
        <w:ind w:firstLine="708"/>
        <w:jc w:val="both"/>
        <w:rPr>
          <w:rFonts w:ascii="Times New Roman" w:eastAsia="Calibri" w:hAnsi="Times New Roman" w:cs="Times New Roman"/>
          <w:sz w:val="24"/>
          <w:szCs w:val="24"/>
        </w:rPr>
      </w:pPr>
      <w:r w:rsidRPr="00FB59EA">
        <w:rPr>
          <w:rFonts w:ascii="Times New Roman" w:eastAsia="Calibri" w:hAnsi="Times New Roman" w:cs="Times New Roman"/>
          <w:sz w:val="24"/>
          <w:szCs w:val="24"/>
        </w:rPr>
        <w:t>Povjerenstvo je od obveznice nastavno na zaprimljeni zahtjev</w:t>
      </w:r>
      <w:r w:rsidR="00BD72E5" w:rsidRPr="00FB59EA">
        <w:rPr>
          <w:rFonts w:ascii="Times New Roman" w:eastAsia="Calibri" w:hAnsi="Times New Roman" w:cs="Times New Roman"/>
          <w:sz w:val="24"/>
          <w:szCs w:val="24"/>
        </w:rPr>
        <w:t>,</w:t>
      </w:r>
      <w:r w:rsidRPr="00FB59EA">
        <w:rPr>
          <w:rFonts w:ascii="Times New Roman" w:eastAsia="Calibri" w:hAnsi="Times New Roman" w:cs="Times New Roman"/>
          <w:sz w:val="24"/>
          <w:szCs w:val="24"/>
        </w:rPr>
        <w:t xml:space="preserve"> zatražilo porukom elektroničke pošte od 10. srpnja 2023. dostavu dodatnog očitovanja</w:t>
      </w:r>
      <w:r w:rsidR="00BD72E5" w:rsidRPr="00FB59EA">
        <w:rPr>
          <w:rFonts w:ascii="Times New Roman" w:eastAsia="Calibri" w:hAnsi="Times New Roman" w:cs="Times New Roman"/>
          <w:sz w:val="24"/>
          <w:szCs w:val="24"/>
        </w:rPr>
        <w:t>, u smislu</w:t>
      </w:r>
      <w:r w:rsidRPr="00FB59EA">
        <w:rPr>
          <w:rFonts w:ascii="Times New Roman" w:eastAsia="Calibri" w:hAnsi="Times New Roman" w:cs="Times New Roman"/>
          <w:sz w:val="24"/>
          <w:szCs w:val="24"/>
        </w:rPr>
        <w:t xml:space="preserve"> koji je naziv tvrtke iz prehrambene grupacije koja je koristila mjere i potpore iz nadležnosti Ministarstva poljoprivrede te je li obveznica osobno potpisivala odluke ili druge akte vezano za korištenje navedenih mjera Ministarstva poljoprivrede.</w:t>
      </w:r>
    </w:p>
    <w:p w14:paraId="4B8E48E1" w14:textId="1C4A557C" w:rsidR="002A0AEA" w:rsidRPr="00FB59EA" w:rsidRDefault="002A0AEA" w:rsidP="00B111E4">
      <w:pPr>
        <w:ind w:firstLine="708"/>
        <w:jc w:val="both"/>
        <w:rPr>
          <w:rFonts w:ascii="Times New Roman" w:eastAsia="Calibri" w:hAnsi="Times New Roman" w:cs="Times New Roman"/>
          <w:sz w:val="24"/>
          <w:szCs w:val="24"/>
        </w:rPr>
      </w:pPr>
      <w:r w:rsidRPr="00FB59EA">
        <w:rPr>
          <w:rFonts w:ascii="Times New Roman" w:eastAsia="Calibri" w:hAnsi="Times New Roman" w:cs="Times New Roman"/>
          <w:sz w:val="24"/>
          <w:szCs w:val="24"/>
        </w:rPr>
        <w:t>Na spomenuto traženje obveznica je odgovorila porukom elektroničke pošte od 10. srpnja 2023.</w:t>
      </w:r>
      <w:r w:rsidR="00BD72E5" w:rsidRPr="00FB59EA">
        <w:rPr>
          <w:rFonts w:ascii="Times New Roman" w:eastAsia="Calibri" w:hAnsi="Times New Roman" w:cs="Times New Roman"/>
          <w:sz w:val="24"/>
          <w:szCs w:val="24"/>
        </w:rPr>
        <w:t xml:space="preserve"> godine,</w:t>
      </w:r>
      <w:r w:rsidRPr="00FB59EA">
        <w:rPr>
          <w:rFonts w:ascii="Times New Roman" w:eastAsia="Calibri" w:hAnsi="Times New Roman" w:cs="Times New Roman"/>
          <w:sz w:val="24"/>
          <w:szCs w:val="24"/>
        </w:rPr>
        <w:t xml:space="preserve"> navodeći da je prehrambena grupacija trgovačko društvo Fortenova grupa d.d. te da su potpore koristila različita trgovačka društva iz te grupacije (Vupik+, Belje+, PIK Vinkovci+, Agrolaguna i moguće i druge).</w:t>
      </w:r>
      <w:r w:rsidR="00D73494" w:rsidRPr="00FB59EA">
        <w:rPr>
          <w:rFonts w:ascii="Times New Roman" w:eastAsia="Calibri" w:hAnsi="Times New Roman" w:cs="Times New Roman"/>
          <w:sz w:val="24"/>
          <w:szCs w:val="24"/>
        </w:rPr>
        <w:t xml:space="preserve"> U nastavku obveznica navodi da se jedan dio potpora obračunava po hektarima ili broju uvjetnih grla životinja te da su kriteriji uneseni u strateške dokumente ministarstva, trenutno Strateški plan </w:t>
      </w:r>
      <w:r w:rsidR="00632E57" w:rsidRPr="00FB59EA">
        <w:rPr>
          <w:rFonts w:ascii="Times New Roman" w:eastAsia="Calibri" w:hAnsi="Times New Roman" w:cs="Times New Roman"/>
          <w:sz w:val="24"/>
          <w:szCs w:val="24"/>
        </w:rPr>
        <w:t>z</w:t>
      </w:r>
      <w:r w:rsidR="00D73494" w:rsidRPr="00FB59EA">
        <w:rPr>
          <w:rFonts w:ascii="Times New Roman" w:eastAsia="Calibri" w:hAnsi="Times New Roman" w:cs="Times New Roman"/>
          <w:sz w:val="24"/>
          <w:szCs w:val="24"/>
        </w:rPr>
        <w:t>ajedničke poljoprivredne politike kojeg putem sustava šalje Upravljačko tijelo ministarstva kojem je na čelu državni tajnik imenovan odlukom ministra. Također navodi da je prethodno bila obveza ministarstva održati najmanje tri kruga konzultacija te kriterije potvrditi na Odboru za praćenje čiji član nije obveznica te da je Strateški plan nakon potvrde Europske komisije potvrdila i Vlada Republike Hrvatske, a jednako kao i u slučaju potpora po hektaru i uvjetnim grlima životinja, strateški plan propisuje osnovne kriterije za investicijske potpore (prethodno su oni bili definirani Programom ruralnog razvoja koji je prošao identičnu proceduru potvrde, pri čemu je i u slučaju Programa ruralnog razvoja čelnik Upravljačkog tijela nadležni državni tajnik kojeg imenuje ministar). Obveznica također navodi da natječaj za investicijske potpore objavljuje Agencija za plaćanj</w:t>
      </w:r>
      <w:r w:rsidR="009646E5" w:rsidRPr="00FB59EA">
        <w:rPr>
          <w:rFonts w:ascii="Times New Roman" w:eastAsia="Calibri" w:hAnsi="Times New Roman" w:cs="Times New Roman"/>
          <w:sz w:val="24"/>
          <w:szCs w:val="24"/>
        </w:rPr>
        <w:t>a</w:t>
      </w:r>
      <w:r w:rsidR="00D73494" w:rsidRPr="00FB59EA">
        <w:rPr>
          <w:rFonts w:ascii="Times New Roman" w:eastAsia="Calibri" w:hAnsi="Times New Roman" w:cs="Times New Roman"/>
          <w:sz w:val="24"/>
          <w:szCs w:val="24"/>
        </w:rPr>
        <w:t xml:space="preserve"> u</w:t>
      </w:r>
      <w:r w:rsidR="009646E5" w:rsidRPr="00FB59EA">
        <w:rPr>
          <w:rFonts w:ascii="Times New Roman" w:eastAsia="Calibri" w:hAnsi="Times New Roman" w:cs="Times New Roman"/>
          <w:sz w:val="24"/>
          <w:szCs w:val="24"/>
        </w:rPr>
        <w:t xml:space="preserve"> poljoprivredi, ribarstvu i ruralnom razvoju te da je osobno potpisala neke od pravilnika koji prethode objavi natječaja</w:t>
      </w:r>
      <w:r w:rsidR="00632E57" w:rsidRPr="00FB59EA">
        <w:rPr>
          <w:rFonts w:ascii="Times New Roman" w:eastAsia="Calibri" w:hAnsi="Times New Roman" w:cs="Times New Roman"/>
          <w:sz w:val="24"/>
          <w:szCs w:val="24"/>
        </w:rPr>
        <w:t>, no da je za svaki imenovano posebno povjerenstvo i da se u njenom mandatu traže izjave o nepostojanju sukoba interesa te koliko joj je poznato, nije promijenila nijedan poslani prijedlog pravilnika koji joj je potvrđen od povjerenstva došao na potpis, a ako sudjeluje radi se o sudjelovanju u dijelu općih procedura i primjene prava Europske unije</w:t>
      </w:r>
      <w:r w:rsidR="001D220C" w:rsidRPr="00FB59EA">
        <w:rPr>
          <w:rFonts w:ascii="Times New Roman" w:eastAsia="Calibri" w:hAnsi="Times New Roman" w:cs="Times New Roman"/>
          <w:sz w:val="24"/>
          <w:szCs w:val="24"/>
        </w:rPr>
        <w:t>,</w:t>
      </w:r>
      <w:r w:rsidR="00632E57" w:rsidRPr="00FB59EA">
        <w:rPr>
          <w:rFonts w:ascii="Times New Roman" w:eastAsia="Calibri" w:hAnsi="Times New Roman" w:cs="Times New Roman"/>
          <w:sz w:val="24"/>
          <w:szCs w:val="24"/>
        </w:rPr>
        <w:t xml:space="preserve"> što može dokazati tragovima iz sustava za uredsko poslovanje i revizorskim tragovima. Obveznica napominje da je jednaka procedura i s drugim potporama koje daje Ministarstvo poljoprivrede, primjerice u izvanrednim tržišnim poremećajima te da svakom natječaju prethodi izrada pravilnika u programu za koje je osnovano povjerenstvo te nacrti prolaze proceduru e-savjetovanja, a svi korisnici se objavljuju javno i na njihov redoslijed i visinu potpore se ne može utjecati izvan tog okvira.</w:t>
      </w:r>
    </w:p>
    <w:p w14:paraId="7745F43B" w14:textId="77A1A0A3" w:rsidR="00C37511" w:rsidRPr="00FB59EA" w:rsidRDefault="00D90F9B" w:rsidP="001D220C">
      <w:pPr>
        <w:spacing w:after="0"/>
        <w:ind w:firstLine="708"/>
        <w:jc w:val="both"/>
        <w:rPr>
          <w:rFonts w:ascii="Times New Roman" w:hAnsi="Times New Roman" w:cs="Times New Roman"/>
          <w:sz w:val="24"/>
          <w:szCs w:val="24"/>
        </w:rPr>
      </w:pPr>
      <w:r w:rsidRPr="00FB59EA">
        <w:rPr>
          <w:rFonts w:ascii="Times New Roman" w:hAnsi="Times New Roman" w:cs="Times New Roman"/>
          <w:sz w:val="24"/>
          <w:szCs w:val="24"/>
        </w:rPr>
        <w:t>Povodom navedenog zahtjeva</w:t>
      </w:r>
      <w:r w:rsidR="00DD57E8" w:rsidRPr="00FB59EA">
        <w:rPr>
          <w:rFonts w:ascii="Times New Roman" w:hAnsi="Times New Roman" w:cs="Times New Roman"/>
          <w:sz w:val="24"/>
          <w:szCs w:val="24"/>
        </w:rPr>
        <w:t xml:space="preserve"> obvezni</w:t>
      </w:r>
      <w:r w:rsidR="009646E5" w:rsidRPr="00FB59EA">
        <w:rPr>
          <w:rFonts w:ascii="Times New Roman" w:hAnsi="Times New Roman" w:cs="Times New Roman"/>
          <w:sz w:val="24"/>
          <w:szCs w:val="24"/>
        </w:rPr>
        <w:t>ce</w:t>
      </w:r>
      <w:r w:rsidRPr="00FB59EA">
        <w:rPr>
          <w:rFonts w:ascii="Times New Roman" w:hAnsi="Times New Roman" w:cs="Times New Roman"/>
          <w:sz w:val="24"/>
          <w:szCs w:val="24"/>
        </w:rPr>
        <w:t xml:space="preserve">, Povjerenstvo na temelju članka 32. stavka 1. podstavka 3. </w:t>
      </w:r>
      <w:r w:rsidR="001D220C" w:rsidRPr="00FB59EA">
        <w:rPr>
          <w:rFonts w:ascii="Times New Roman" w:hAnsi="Times New Roman" w:cs="Times New Roman"/>
          <w:sz w:val="24"/>
          <w:szCs w:val="24"/>
        </w:rPr>
        <w:t xml:space="preserve">Zakona o sprječavanju sukoba interesa („Narodne novine“, </w:t>
      </w:r>
      <w:r w:rsidR="001D220C" w:rsidRPr="00FB59EA">
        <w:rPr>
          <w:rFonts w:ascii="Times New Roman" w:hAnsi="Times New Roman" w:cs="Times New Roman"/>
          <w:sz w:val="24"/>
          <w:szCs w:val="24"/>
        </w:rPr>
        <w:lastRenderedPageBreak/>
        <w:t xml:space="preserve">broj 143/21, dalje u tekstu: ZSSI) </w:t>
      </w:r>
      <w:r w:rsidR="006C1431" w:rsidRPr="00FB59EA">
        <w:rPr>
          <w:rFonts w:ascii="Times New Roman" w:hAnsi="Times New Roman" w:cs="Times New Roman"/>
          <w:sz w:val="24"/>
          <w:szCs w:val="24"/>
        </w:rPr>
        <w:t>a</w:t>
      </w:r>
      <w:r w:rsidRPr="00FB59EA">
        <w:rPr>
          <w:rFonts w:ascii="Times New Roman" w:hAnsi="Times New Roman" w:cs="Times New Roman"/>
          <w:sz w:val="24"/>
          <w:szCs w:val="24"/>
        </w:rPr>
        <w:t xml:space="preserve"> na </w:t>
      </w:r>
      <w:r w:rsidR="00022CE2" w:rsidRPr="00FB59EA">
        <w:rPr>
          <w:rFonts w:ascii="Times New Roman" w:hAnsi="Times New Roman" w:cs="Times New Roman"/>
          <w:sz w:val="24"/>
          <w:szCs w:val="24"/>
        </w:rPr>
        <w:t>15</w:t>
      </w:r>
      <w:r w:rsidRPr="00FB59EA">
        <w:rPr>
          <w:rFonts w:ascii="Times New Roman" w:hAnsi="Times New Roman" w:cs="Times New Roman"/>
          <w:sz w:val="24"/>
          <w:szCs w:val="24"/>
        </w:rPr>
        <w:t>. sjednici održanoj</w:t>
      </w:r>
      <w:r w:rsidR="00FD290D" w:rsidRPr="00FB59EA">
        <w:rPr>
          <w:rFonts w:ascii="Times New Roman" w:hAnsi="Times New Roman" w:cs="Times New Roman"/>
          <w:sz w:val="24"/>
          <w:szCs w:val="24"/>
        </w:rPr>
        <w:t xml:space="preserve"> </w:t>
      </w:r>
      <w:r w:rsidR="00022CE2" w:rsidRPr="00FB59EA">
        <w:rPr>
          <w:rFonts w:ascii="Times New Roman" w:hAnsi="Times New Roman" w:cs="Times New Roman"/>
          <w:sz w:val="24"/>
          <w:szCs w:val="24"/>
        </w:rPr>
        <w:t>1</w:t>
      </w:r>
      <w:r w:rsidR="00DD3674" w:rsidRPr="00FB59EA">
        <w:rPr>
          <w:rFonts w:ascii="Times New Roman" w:hAnsi="Times New Roman" w:cs="Times New Roman"/>
          <w:sz w:val="24"/>
          <w:szCs w:val="24"/>
        </w:rPr>
        <w:t>8</w:t>
      </w:r>
      <w:r w:rsidRPr="00FB59EA">
        <w:rPr>
          <w:rFonts w:ascii="Times New Roman" w:hAnsi="Times New Roman" w:cs="Times New Roman"/>
          <w:sz w:val="24"/>
          <w:szCs w:val="24"/>
        </w:rPr>
        <w:t xml:space="preserve">. </w:t>
      </w:r>
      <w:r w:rsidR="00DD3674" w:rsidRPr="00FB59EA">
        <w:rPr>
          <w:rFonts w:ascii="Times New Roman" w:hAnsi="Times New Roman" w:cs="Times New Roman"/>
          <w:sz w:val="24"/>
          <w:szCs w:val="24"/>
        </w:rPr>
        <w:t>srpnja</w:t>
      </w:r>
      <w:r w:rsidRPr="00FB59EA">
        <w:rPr>
          <w:rFonts w:ascii="Times New Roman" w:hAnsi="Times New Roman" w:cs="Times New Roman"/>
          <w:sz w:val="24"/>
          <w:szCs w:val="24"/>
        </w:rPr>
        <w:t xml:space="preserve"> 2023.</w:t>
      </w:r>
      <w:r w:rsidR="001D220C" w:rsidRPr="00FB59EA">
        <w:rPr>
          <w:rFonts w:ascii="Times New Roman" w:hAnsi="Times New Roman" w:cs="Times New Roman"/>
          <w:sz w:val="24"/>
          <w:szCs w:val="24"/>
        </w:rPr>
        <w:t xml:space="preserve"> godine</w:t>
      </w:r>
      <w:r w:rsidRPr="00FB59EA">
        <w:rPr>
          <w:rFonts w:ascii="Times New Roman" w:hAnsi="Times New Roman" w:cs="Times New Roman"/>
          <w:sz w:val="24"/>
          <w:szCs w:val="24"/>
        </w:rPr>
        <w:t>, obvezni</w:t>
      </w:r>
      <w:r w:rsidR="00DD3674" w:rsidRPr="00FB59EA">
        <w:rPr>
          <w:rFonts w:ascii="Times New Roman" w:hAnsi="Times New Roman" w:cs="Times New Roman"/>
          <w:sz w:val="24"/>
          <w:szCs w:val="24"/>
        </w:rPr>
        <w:t>ci</w:t>
      </w:r>
      <w:r w:rsidRPr="00FB59EA">
        <w:rPr>
          <w:rFonts w:ascii="Times New Roman" w:hAnsi="Times New Roman" w:cs="Times New Roman"/>
          <w:sz w:val="24"/>
          <w:szCs w:val="24"/>
        </w:rPr>
        <w:t xml:space="preserve"> daje mišljenje, kako slijedi. </w:t>
      </w:r>
    </w:p>
    <w:p w14:paraId="6F22FBAA" w14:textId="0E9C96F0" w:rsidR="00C57C41" w:rsidRPr="00FB59EA" w:rsidRDefault="00D90F9B" w:rsidP="009646E5">
      <w:pPr>
        <w:ind w:firstLine="708"/>
        <w:jc w:val="both"/>
        <w:rPr>
          <w:rFonts w:ascii="Times New Roman" w:hAnsi="Times New Roman" w:cs="Times New Roman"/>
          <w:sz w:val="24"/>
          <w:szCs w:val="24"/>
        </w:rPr>
      </w:pPr>
      <w:r w:rsidRPr="00FB59EA">
        <w:rPr>
          <w:rFonts w:ascii="Times New Roman" w:hAnsi="Times New Roman" w:cs="Times New Roman"/>
          <w:sz w:val="24"/>
          <w:szCs w:val="24"/>
        </w:rPr>
        <w:t>Člankom 8. stavcima 3. i 4. ZSSI-a</w:t>
      </w:r>
      <w:r w:rsidR="001D220C" w:rsidRPr="00FB59EA">
        <w:rPr>
          <w:rFonts w:ascii="Times New Roman" w:hAnsi="Times New Roman" w:cs="Times New Roman"/>
          <w:sz w:val="24"/>
          <w:szCs w:val="24"/>
        </w:rPr>
        <w:t>,</w:t>
      </w:r>
      <w:r w:rsidRPr="00FB59EA">
        <w:rPr>
          <w:rFonts w:ascii="Times New Roman" w:hAnsi="Times New Roman" w:cs="Times New Roman"/>
          <w:sz w:val="24"/>
          <w:szCs w:val="24"/>
        </w:rPr>
        <w:t xml:space="preserve">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0E2FE4B4" w14:textId="27342B5D" w:rsidR="00495B3A" w:rsidRPr="00FB59EA" w:rsidRDefault="00A53376" w:rsidP="009646E5">
      <w:pPr>
        <w:ind w:firstLine="708"/>
        <w:jc w:val="both"/>
        <w:rPr>
          <w:rFonts w:ascii="Times New Roman" w:hAnsi="Times New Roman" w:cs="Times New Roman"/>
          <w:sz w:val="24"/>
          <w:szCs w:val="24"/>
        </w:rPr>
      </w:pPr>
      <w:r w:rsidRPr="00FB59EA">
        <w:rPr>
          <w:rFonts w:ascii="Times New Roman" w:hAnsi="Times New Roman" w:cs="Times New Roman"/>
          <w:sz w:val="24"/>
          <w:szCs w:val="24"/>
        </w:rPr>
        <w:t>Povjerenstvo je izvršilo uvid u Pravilnik o provedbi intervencije 76.01. „Osiguranje poljoprivredne proizvodnje“ iz Strateškog plana zajedničke poljoprivredne politike Republike Hrvatske 2023.-2027. („Narodne novine“, broj 38/23.</w:t>
      </w:r>
      <w:r w:rsidR="00DB561A" w:rsidRPr="00FB59EA">
        <w:rPr>
          <w:rFonts w:ascii="Times New Roman" w:hAnsi="Times New Roman" w:cs="Times New Roman"/>
          <w:sz w:val="24"/>
          <w:szCs w:val="24"/>
        </w:rPr>
        <w:t>, dalje u tekstu: Pravilnik</w:t>
      </w:r>
      <w:r w:rsidRPr="00FB59EA">
        <w:rPr>
          <w:rFonts w:ascii="Times New Roman" w:hAnsi="Times New Roman" w:cs="Times New Roman"/>
          <w:sz w:val="24"/>
          <w:szCs w:val="24"/>
        </w:rPr>
        <w:t xml:space="preserve">) koji je donijela obveznica Marija Vučković, ministrica poljoprivrede, i kojim su u članku 4. propisana načela provedbe postupka dodjele potpore među kojima i načelo jednakog postupanja </w:t>
      </w:r>
      <w:r w:rsidR="00DB561A" w:rsidRPr="00FB59EA">
        <w:rPr>
          <w:rFonts w:ascii="Times New Roman" w:hAnsi="Times New Roman" w:cs="Times New Roman"/>
          <w:sz w:val="24"/>
          <w:szCs w:val="24"/>
        </w:rPr>
        <w:t>prema svim korisnicima i svim uključenim stranama pri ostvarivanju prava i ispunjavanju obveza.</w:t>
      </w:r>
    </w:p>
    <w:p w14:paraId="17705200" w14:textId="4915AA08" w:rsidR="00DB561A" w:rsidRPr="00FB59EA" w:rsidRDefault="00DB561A" w:rsidP="00DB561A">
      <w:pPr>
        <w:ind w:firstLine="708"/>
        <w:jc w:val="both"/>
        <w:rPr>
          <w:rFonts w:ascii="Times New Roman" w:hAnsi="Times New Roman" w:cs="Times New Roman"/>
          <w:sz w:val="24"/>
          <w:szCs w:val="24"/>
        </w:rPr>
      </w:pPr>
      <w:r w:rsidRPr="00FB59EA">
        <w:rPr>
          <w:rFonts w:ascii="Times New Roman" w:hAnsi="Times New Roman" w:cs="Times New Roman"/>
          <w:sz w:val="24"/>
          <w:szCs w:val="24"/>
        </w:rPr>
        <w:t>Člankom 23. Pravilnika propisan je postupak obrade podnesenih zahtjeva korisnika i donošenje odluka te je stavkom 6. propisano da nakon administrativne kontrole zahtjeva za isplatu potpore, Agencija za plaćanja u poljoprivredi, ribarstvu i ruralnom razvoju donosi odluku o isplati potpore ili odluku o odbijanju zahtjeva za isplatu potpore dok je stavkom 9. propisano da se odlukom o isplati potpore određuje iznos prihvatljive potpore.</w:t>
      </w:r>
    </w:p>
    <w:p w14:paraId="5F28CC0C" w14:textId="1E2354A6" w:rsidR="00DB561A" w:rsidRPr="00FB59EA" w:rsidRDefault="00DB561A" w:rsidP="00DB561A">
      <w:pPr>
        <w:ind w:firstLine="708"/>
        <w:jc w:val="both"/>
        <w:rPr>
          <w:rFonts w:ascii="Times New Roman" w:hAnsi="Times New Roman" w:cs="Times New Roman"/>
          <w:sz w:val="24"/>
          <w:szCs w:val="24"/>
        </w:rPr>
      </w:pPr>
      <w:r w:rsidRPr="00FB59EA">
        <w:rPr>
          <w:rFonts w:ascii="Times New Roman" w:hAnsi="Times New Roman" w:cs="Times New Roman"/>
          <w:sz w:val="24"/>
          <w:szCs w:val="24"/>
        </w:rPr>
        <w:t>Nadalje, člankom 24. stavcima 1. i 2. Pravilnika propisano je da kontrolu na terenu provode djelatnici Agencije za plaćanja u poljoprivredi, ribarstvu i ruralnom razvoju te da se ista može provoditi u bilo kojem trenutku prije isplate kao i nakon isplate sredstava ako je to potrebno.</w:t>
      </w:r>
    </w:p>
    <w:p w14:paraId="12B6D955" w14:textId="6DF32EBC" w:rsidR="00A80D55" w:rsidRPr="00FB59EA" w:rsidRDefault="00DB561A" w:rsidP="009646E5">
      <w:pPr>
        <w:ind w:firstLine="708"/>
        <w:jc w:val="both"/>
        <w:rPr>
          <w:rFonts w:ascii="Times New Roman" w:hAnsi="Times New Roman" w:cs="Times New Roman"/>
          <w:sz w:val="24"/>
          <w:szCs w:val="24"/>
        </w:rPr>
      </w:pPr>
      <w:r w:rsidRPr="00FB59EA">
        <w:rPr>
          <w:rFonts w:ascii="Times New Roman" w:hAnsi="Times New Roman" w:cs="Times New Roman"/>
          <w:sz w:val="24"/>
          <w:szCs w:val="24"/>
        </w:rPr>
        <w:t>S obzirom na sve navedeno</w:t>
      </w:r>
      <w:r w:rsidR="00644797" w:rsidRPr="00FB59EA">
        <w:rPr>
          <w:rFonts w:ascii="Times New Roman" w:hAnsi="Times New Roman" w:cs="Times New Roman"/>
          <w:sz w:val="24"/>
          <w:szCs w:val="24"/>
        </w:rPr>
        <w:t>,</w:t>
      </w:r>
      <w:r w:rsidRPr="00FB59EA">
        <w:rPr>
          <w:rFonts w:ascii="Times New Roman" w:hAnsi="Times New Roman" w:cs="Times New Roman"/>
          <w:sz w:val="24"/>
          <w:szCs w:val="24"/>
        </w:rPr>
        <w:t xml:space="preserve"> Povjerenstvo utvrđuje da nema zapreke da maloljetni član obitelji obveznice angažiran putem učeničkog servisa obavlja poslove na radnom mjestu konobara</w:t>
      </w:r>
      <w:r w:rsidR="00A80D55" w:rsidRPr="00FB59EA">
        <w:rPr>
          <w:rFonts w:ascii="Times New Roman" w:hAnsi="Times New Roman" w:cs="Times New Roman"/>
          <w:sz w:val="24"/>
          <w:szCs w:val="24"/>
        </w:rPr>
        <w:t xml:space="preserve"> tijekom ljeta budući da nije utvrđeno da bi se radilo o takvoj povezanosti obveznice koja bi upućivala na potencijalni ili stvarni sukob interesa. </w:t>
      </w:r>
      <w:r w:rsidR="00644797" w:rsidRPr="00FB59EA">
        <w:rPr>
          <w:rFonts w:ascii="Times New Roman" w:hAnsi="Times New Roman" w:cs="Times New Roman"/>
          <w:sz w:val="24"/>
          <w:szCs w:val="24"/>
        </w:rPr>
        <w:t xml:space="preserve">Također, trgovačko društvo u kojem maloljetni član obitelji obavlja poslove tijekom ljeta, nije u neposrednom suvlasništvu tvrtki povezanih sa prehrambenom grupacijom pa stoga niti s te osnove ne postoje okolnosti koje bi upućivale na sukob interesa. </w:t>
      </w:r>
    </w:p>
    <w:p w14:paraId="36F7B171" w14:textId="399C898F" w:rsidR="00D45139" w:rsidRPr="00FB59EA" w:rsidRDefault="00A80D55" w:rsidP="00053FF3">
      <w:pPr>
        <w:ind w:firstLine="708"/>
        <w:jc w:val="both"/>
        <w:rPr>
          <w:rFonts w:ascii="Times New Roman" w:hAnsi="Times New Roman" w:cs="Times New Roman"/>
          <w:sz w:val="24"/>
          <w:szCs w:val="24"/>
        </w:rPr>
      </w:pPr>
      <w:r w:rsidRPr="00FB59EA">
        <w:rPr>
          <w:rFonts w:ascii="Times New Roman" w:hAnsi="Times New Roman" w:cs="Times New Roman"/>
          <w:sz w:val="24"/>
          <w:szCs w:val="24"/>
        </w:rPr>
        <w:t>Imajući u vidu da je obveznica zahtjev za davanjem mišljenja vezano uz okolnost rada člana njene obitelji podnijela 6. srpnja 2023., a da je isti počeo raditi 4. srpnja 2023., Povjerenstvo posebno napominje da je institut mišljenja iz članka 8. stavaka 3. i 4. ZSSI-a propisan u svrhu davanja mišljenja</w:t>
      </w:r>
      <w:r w:rsidR="007B2ED0" w:rsidRPr="00FB59EA">
        <w:rPr>
          <w:rFonts w:ascii="Times New Roman" w:hAnsi="Times New Roman" w:cs="Times New Roman"/>
          <w:sz w:val="24"/>
          <w:szCs w:val="24"/>
        </w:rPr>
        <w:t xml:space="preserve"> obveznicima</w:t>
      </w:r>
      <w:r w:rsidRPr="00FB59EA">
        <w:rPr>
          <w:rFonts w:ascii="Times New Roman" w:hAnsi="Times New Roman" w:cs="Times New Roman"/>
          <w:sz w:val="24"/>
          <w:szCs w:val="24"/>
        </w:rPr>
        <w:t xml:space="preserve"> za buduće situacije (</w:t>
      </w:r>
      <w:r w:rsidRPr="00FB59EA">
        <w:rPr>
          <w:rFonts w:ascii="Times New Roman" w:hAnsi="Times New Roman" w:cs="Times New Roman"/>
          <w:i/>
          <w:sz w:val="24"/>
          <w:szCs w:val="24"/>
        </w:rPr>
        <w:t>pro futuro</w:t>
      </w:r>
      <w:r w:rsidRPr="00FB59EA">
        <w:rPr>
          <w:rFonts w:ascii="Times New Roman" w:hAnsi="Times New Roman" w:cs="Times New Roman"/>
          <w:sz w:val="24"/>
          <w:szCs w:val="24"/>
        </w:rPr>
        <w:t>), a ne za one tekuće.</w:t>
      </w:r>
    </w:p>
    <w:p w14:paraId="28CF48B2" w14:textId="3BD386DD" w:rsidR="00E80A1D" w:rsidRPr="00FB59EA" w:rsidRDefault="00027AE5" w:rsidP="00A3131B">
      <w:pPr>
        <w:pStyle w:val="Default"/>
        <w:spacing w:line="276" w:lineRule="auto"/>
        <w:ind w:left="4248"/>
        <w:jc w:val="center"/>
        <w:rPr>
          <w:color w:val="auto"/>
        </w:rPr>
      </w:pPr>
      <w:r w:rsidRPr="00FB59EA">
        <w:rPr>
          <w:color w:val="auto"/>
        </w:rPr>
        <w:t>PREDSJEDNICA</w:t>
      </w:r>
      <w:r w:rsidR="004B5CF5" w:rsidRPr="00FB59EA">
        <w:rPr>
          <w:color w:val="auto"/>
        </w:rPr>
        <w:t xml:space="preserve"> POVJERENSTVA</w:t>
      </w:r>
    </w:p>
    <w:p w14:paraId="44E27A80" w14:textId="77777777" w:rsidR="006D6D43" w:rsidRPr="00FB59EA" w:rsidRDefault="006D6D43" w:rsidP="00A3131B">
      <w:pPr>
        <w:pStyle w:val="Default"/>
        <w:spacing w:line="276" w:lineRule="auto"/>
        <w:ind w:left="7788"/>
        <w:jc w:val="center"/>
        <w:rPr>
          <w:color w:val="auto"/>
        </w:rPr>
      </w:pPr>
    </w:p>
    <w:p w14:paraId="28CF48B3" w14:textId="7D0A1790" w:rsidR="004B5CF5" w:rsidRPr="00FB59EA" w:rsidRDefault="00A3131B" w:rsidP="00A3131B">
      <w:pPr>
        <w:spacing w:after="0"/>
        <w:ind w:left="4248"/>
        <w:jc w:val="center"/>
        <w:rPr>
          <w:rFonts w:ascii="Times New Roman" w:hAnsi="Times New Roman" w:cs="Times New Roman"/>
          <w:sz w:val="24"/>
          <w:szCs w:val="24"/>
        </w:rPr>
      </w:pPr>
      <w:r w:rsidRPr="00FB59EA">
        <w:rPr>
          <w:rFonts w:ascii="Times New Roman" w:hAnsi="Times New Roman" w:cs="Times New Roman"/>
          <w:sz w:val="24"/>
          <w:szCs w:val="24"/>
        </w:rPr>
        <w:t>Aleksandra Jozić-Ileković</w:t>
      </w:r>
      <w:r w:rsidR="004B5CF5" w:rsidRPr="00FB59EA">
        <w:rPr>
          <w:rFonts w:ascii="Times New Roman" w:hAnsi="Times New Roman" w:cs="Times New Roman"/>
          <w:sz w:val="24"/>
          <w:szCs w:val="24"/>
        </w:rPr>
        <w:t>, dipl. iur.</w:t>
      </w:r>
    </w:p>
    <w:p w14:paraId="28CF48B5" w14:textId="61515107" w:rsidR="000C190C" w:rsidRPr="00FB59EA" w:rsidRDefault="000C190C" w:rsidP="004B5CF5">
      <w:pPr>
        <w:ind w:firstLine="360"/>
        <w:rPr>
          <w:rFonts w:ascii="Times New Roman" w:hAnsi="Times New Roman" w:cs="Times New Roman"/>
          <w:sz w:val="24"/>
          <w:szCs w:val="24"/>
        </w:rPr>
      </w:pPr>
      <w:r w:rsidRPr="00FB59EA">
        <w:rPr>
          <w:rFonts w:ascii="Times New Roman" w:hAnsi="Times New Roman" w:cs="Times New Roman"/>
          <w:sz w:val="24"/>
          <w:szCs w:val="24"/>
        </w:rPr>
        <w:lastRenderedPageBreak/>
        <w:t>Dostaviti:</w:t>
      </w:r>
    </w:p>
    <w:p w14:paraId="28CF48B6" w14:textId="05F56CFF" w:rsidR="000C190C" w:rsidRPr="00FB59EA" w:rsidRDefault="004C6815" w:rsidP="000C190C">
      <w:pPr>
        <w:pStyle w:val="Odlomakpopisa"/>
        <w:numPr>
          <w:ilvl w:val="0"/>
          <w:numId w:val="5"/>
        </w:numPr>
        <w:rPr>
          <w:rFonts w:ascii="Times New Roman" w:hAnsi="Times New Roman" w:cs="Times New Roman"/>
          <w:sz w:val="24"/>
          <w:szCs w:val="24"/>
        </w:rPr>
      </w:pPr>
      <w:r w:rsidRPr="00FB59EA">
        <w:rPr>
          <w:rFonts w:ascii="Times New Roman" w:hAnsi="Times New Roman" w:cs="Times New Roman"/>
          <w:sz w:val="24"/>
          <w:szCs w:val="24"/>
        </w:rPr>
        <w:t>Obvezni</w:t>
      </w:r>
      <w:r w:rsidR="00DD3674" w:rsidRPr="00FB59EA">
        <w:rPr>
          <w:rFonts w:ascii="Times New Roman" w:hAnsi="Times New Roman" w:cs="Times New Roman"/>
          <w:sz w:val="24"/>
          <w:szCs w:val="24"/>
        </w:rPr>
        <w:t>ca</w:t>
      </w:r>
      <w:r w:rsidR="00F55907" w:rsidRPr="00FB59EA">
        <w:rPr>
          <w:rFonts w:ascii="Times New Roman" w:hAnsi="Times New Roman" w:cs="Times New Roman"/>
          <w:sz w:val="24"/>
          <w:szCs w:val="24"/>
        </w:rPr>
        <w:t xml:space="preserve"> </w:t>
      </w:r>
      <w:r w:rsidR="00022CE2" w:rsidRPr="00FB59EA">
        <w:rPr>
          <w:rFonts w:ascii="Times New Roman" w:hAnsi="Times New Roman" w:cs="Times New Roman"/>
          <w:sz w:val="24"/>
          <w:szCs w:val="24"/>
        </w:rPr>
        <w:t>M</w:t>
      </w:r>
      <w:r w:rsidR="00DD3674" w:rsidRPr="00FB59EA">
        <w:rPr>
          <w:rFonts w:ascii="Times New Roman" w:hAnsi="Times New Roman" w:cs="Times New Roman"/>
          <w:sz w:val="24"/>
          <w:szCs w:val="24"/>
        </w:rPr>
        <w:t>arija Vučković</w:t>
      </w:r>
      <w:r w:rsidR="00E80A1D" w:rsidRPr="00FB59EA">
        <w:rPr>
          <w:rFonts w:ascii="Times New Roman" w:hAnsi="Times New Roman" w:cs="Times New Roman"/>
          <w:sz w:val="24"/>
          <w:szCs w:val="24"/>
        </w:rPr>
        <w:t xml:space="preserve">, </w:t>
      </w:r>
      <w:r w:rsidR="00FD290D" w:rsidRPr="00FB59EA">
        <w:rPr>
          <w:rFonts w:ascii="Times New Roman" w:hAnsi="Times New Roman" w:cs="Times New Roman"/>
          <w:sz w:val="24"/>
          <w:szCs w:val="24"/>
        </w:rPr>
        <w:t>elektroničkom dostavom</w:t>
      </w:r>
    </w:p>
    <w:p w14:paraId="3363207E" w14:textId="33B26192" w:rsidR="00053FF3" w:rsidRPr="00FB59EA" w:rsidRDefault="00053FF3" w:rsidP="000C190C">
      <w:pPr>
        <w:pStyle w:val="Odlomakpopisa"/>
        <w:numPr>
          <w:ilvl w:val="0"/>
          <w:numId w:val="5"/>
        </w:numPr>
        <w:rPr>
          <w:rFonts w:ascii="Times New Roman" w:hAnsi="Times New Roman" w:cs="Times New Roman"/>
          <w:sz w:val="24"/>
          <w:szCs w:val="24"/>
        </w:rPr>
      </w:pPr>
      <w:r w:rsidRPr="00FB59EA">
        <w:rPr>
          <w:rFonts w:ascii="Times New Roman" w:hAnsi="Times New Roman" w:cs="Times New Roman"/>
          <w:sz w:val="24"/>
          <w:szCs w:val="24"/>
        </w:rPr>
        <w:t>Objava na internetskoj stranici Povjerenstva</w:t>
      </w:r>
    </w:p>
    <w:p w14:paraId="28CF48B8" w14:textId="77777777" w:rsidR="00101F03" w:rsidRPr="00FB59EA" w:rsidRDefault="000C190C" w:rsidP="0052268F">
      <w:pPr>
        <w:pStyle w:val="Odlomakpopisa"/>
        <w:numPr>
          <w:ilvl w:val="0"/>
          <w:numId w:val="5"/>
        </w:numPr>
        <w:tabs>
          <w:tab w:val="left" w:pos="5505"/>
        </w:tabs>
        <w:rPr>
          <w:rFonts w:ascii="Times New Roman" w:hAnsi="Times New Roman" w:cs="Times New Roman"/>
          <w:sz w:val="24"/>
          <w:szCs w:val="24"/>
        </w:rPr>
      </w:pPr>
      <w:r w:rsidRPr="00FB59EA">
        <w:rPr>
          <w:rFonts w:ascii="Times New Roman" w:hAnsi="Times New Roman" w:cs="Times New Roman"/>
          <w:sz w:val="24"/>
          <w:szCs w:val="24"/>
        </w:rPr>
        <w:t>Pismohrana</w:t>
      </w:r>
      <w:r w:rsidR="00793EC7" w:rsidRPr="00FB59EA">
        <w:rPr>
          <w:rFonts w:ascii="Times New Roman" w:hAnsi="Times New Roman" w:cs="Times New Roman"/>
          <w:sz w:val="24"/>
          <w:szCs w:val="24"/>
        </w:rPr>
        <w:tab/>
      </w:r>
    </w:p>
    <w:sectPr w:rsidR="00101F03" w:rsidRPr="00FB59EA"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D4ADC" w14:textId="77777777" w:rsidR="007C51C9" w:rsidRDefault="007C51C9" w:rsidP="005B5818">
      <w:pPr>
        <w:spacing w:after="0" w:line="240" w:lineRule="auto"/>
      </w:pPr>
      <w:r>
        <w:separator/>
      </w:r>
    </w:p>
  </w:endnote>
  <w:endnote w:type="continuationSeparator" w:id="0">
    <w:p w14:paraId="56DCBF9B" w14:textId="77777777" w:rsidR="007C51C9" w:rsidRDefault="007C51C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761BA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A7A18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10C8D" w14:textId="77777777" w:rsidR="007C51C9" w:rsidRDefault="007C51C9" w:rsidP="005B5818">
      <w:pPr>
        <w:spacing w:after="0" w:line="240" w:lineRule="auto"/>
      </w:pPr>
      <w:r>
        <w:separator/>
      </w:r>
    </w:p>
  </w:footnote>
  <w:footnote w:type="continuationSeparator" w:id="0">
    <w:p w14:paraId="6B77966B" w14:textId="77777777" w:rsidR="007C51C9" w:rsidRDefault="007C51C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103EED46" w:rsidR="00101F03" w:rsidRDefault="001872E8">
        <w:pPr>
          <w:pStyle w:val="Zaglavlje"/>
          <w:jc w:val="right"/>
        </w:pPr>
        <w:r>
          <w:fldChar w:fldCharType="begin"/>
        </w:r>
        <w:r w:rsidR="00965145">
          <w:instrText xml:space="preserve"> PAGE   \* MERGEFORMAT </w:instrText>
        </w:r>
        <w:r>
          <w:fldChar w:fldCharType="separate"/>
        </w:r>
        <w:r w:rsidR="00C54E06">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22CE2"/>
    <w:rsid w:val="00026087"/>
    <w:rsid w:val="000270F8"/>
    <w:rsid w:val="00027AE5"/>
    <w:rsid w:val="00041BF4"/>
    <w:rsid w:val="00053FF3"/>
    <w:rsid w:val="00056DCF"/>
    <w:rsid w:val="00062746"/>
    <w:rsid w:val="00067EC1"/>
    <w:rsid w:val="00077F3E"/>
    <w:rsid w:val="00090291"/>
    <w:rsid w:val="0009736C"/>
    <w:rsid w:val="000A0606"/>
    <w:rsid w:val="000A7110"/>
    <w:rsid w:val="000B186A"/>
    <w:rsid w:val="000C190C"/>
    <w:rsid w:val="000C1FE4"/>
    <w:rsid w:val="000D12A0"/>
    <w:rsid w:val="000E32E6"/>
    <w:rsid w:val="000E6C68"/>
    <w:rsid w:val="000E75E4"/>
    <w:rsid w:val="000E7AE7"/>
    <w:rsid w:val="000F414E"/>
    <w:rsid w:val="000F76C3"/>
    <w:rsid w:val="00101F03"/>
    <w:rsid w:val="00112E23"/>
    <w:rsid w:val="0012224D"/>
    <w:rsid w:val="001262F6"/>
    <w:rsid w:val="0014691D"/>
    <w:rsid w:val="00150D97"/>
    <w:rsid w:val="001530D5"/>
    <w:rsid w:val="001610AB"/>
    <w:rsid w:val="001872E8"/>
    <w:rsid w:val="001A2139"/>
    <w:rsid w:val="001D050A"/>
    <w:rsid w:val="001D220C"/>
    <w:rsid w:val="002025EB"/>
    <w:rsid w:val="00204122"/>
    <w:rsid w:val="002049E1"/>
    <w:rsid w:val="00224B4C"/>
    <w:rsid w:val="0023102B"/>
    <w:rsid w:val="0023718E"/>
    <w:rsid w:val="002416A7"/>
    <w:rsid w:val="00242D76"/>
    <w:rsid w:val="00243596"/>
    <w:rsid w:val="00247623"/>
    <w:rsid w:val="002514D2"/>
    <w:rsid w:val="00262849"/>
    <w:rsid w:val="00266672"/>
    <w:rsid w:val="0027088A"/>
    <w:rsid w:val="0027434D"/>
    <w:rsid w:val="002802DD"/>
    <w:rsid w:val="00296618"/>
    <w:rsid w:val="002A0AEA"/>
    <w:rsid w:val="002A610B"/>
    <w:rsid w:val="002E14D7"/>
    <w:rsid w:val="002E3D3C"/>
    <w:rsid w:val="002F2EEE"/>
    <w:rsid w:val="002F2F7E"/>
    <w:rsid w:val="002F313C"/>
    <w:rsid w:val="00317C78"/>
    <w:rsid w:val="00320FAE"/>
    <w:rsid w:val="003249CA"/>
    <w:rsid w:val="003416CC"/>
    <w:rsid w:val="00344320"/>
    <w:rsid w:val="00344814"/>
    <w:rsid w:val="00357734"/>
    <w:rsid w:val="003650CE"/>
    <w:rsid w:val="00370CD4"/>
    <w:rsid w:val="00370F41"/>
    <w:rsid w:val="003A28AD"/>
    <w:rsid w:val="003A3138"/>
    <w:rsid w:val="003B2D30"/>
    <w:rsid w:val="003B47EE"/>
    <w:rsid w:val="003C019C"/>
    <w:rsid w:val="003C4B46"/>
    <w:rsid w:val="003D1479"/>
    <w:rsid w:val="003E15AB"/>
    <w:rsid w:val="003E62B2"/>
    <w:rsid w:val="003F3527"/>
    <w:rsid w:val="00401F77"/>
    <w:rsid w:val="00406E92"/>
    <w:rsid w:val="00411522"/>
    <w:rsid w:val="0041496C"/>
    <w:rsid w:val="00422583"/>
    <w:rsid w:val="00432084"/>
    <w:rsid w:val="00474523"/>
    <w:rsid w:val="00483AC3"/>
    <w:rsid w:val="00484946"/>
    <w:rsid w:val="004865F1"/>
    <w:rsid w:val="00495B3A"/>
    <w:rsid w:val="004A4678"/>
    <w:rsid w:val="004B0C5B"/>
    <w:rsid w:val="004B12AF"/>
    <w:rsid w:val="004B5CF5"/>
    <w:rsid w:val="004C6815"/>
    <w:rsid w:val="004C7A6E"/>
    <w:rsid w:val="004D3C97"/>
    <w:rsid w:val="004D4AC4"/>
    <w:rsid w:val="004E27DC"/>
    <w:rsid w:val="004F5967"/>
    <w:rsid w:val="00502158"/>
    <w:rsid w:val="005033D9"/>
    <w:rsid w:val="005049C7"/>
    <w:rsid w:val="00512887"/>
    <w:rsid w:val="00530D7D"/>
    <w:rsid w:val="0053234A"/>
    <w:rsid w:val="00547BFA"/>
    <w:rsid w:val="00565C10"/>
    <w:rsid w:val="00577B84"/>
    <w:rsid w:val="00581532"/>
    <w:rsid w:val="0058272B"/>
    <w:rsid w:val="005A1371"/>
    <w:rsid w:val="005B5818"/>
    <w:rsid w:val="005C0CD9"/>
    <w:rsid w:val="005D05AA"/>
    <w:rsid w:val="005F6341"/>
    <w:rsid w:val="006031F3"/>
    <w:rsid w:val="00603A5B"/>
    <w:rsid w:val="00603BAF"/>
    <w:rsid w:val="00622086"/>
    <w:rsid w:val="00623069"/>
    <w:rsid w:val="00630841"/>
    <w:rsid w:val="00632570"/>
    <w:rsid w:val="00632E57"/>
    <w:rsid w:val="0063694A"/>
    <w:rsid w:val="00644797"/>
    <w:rsid w:val="00647B1E"/>
    <w:rsid w:val="00655448"/>
    <w:rsid w:val="00656C56"/>
    <w:rsid w:val="006745B9"/>
    <w:rsid w:val="00692FC1"/>
    <w:rsid w:val="00693FD7"/>
    <w:rsid w:val="00695F34"/>
    <w:rsid w:val="006A015A"/>
    <w:rsid w:val="006A2948"/>
    <w:rsid w:val="006B286B"/>
    <w:rsid w:val="006B63C9"/>
    <w:rsid w:val="006C09B2"/>
    <w:rsid w:val="006C1431"/>
    <w:rsid w:val="006C591D"/>
    <w:rsid w:val="006D1EEA"/>
    <w:rsid w:val="006D6D43"/>
    <w:rsid w:val="006E270D"/>
    <w:rsid w:val="006F4BA2"/>
    <w:rsid w:val="006F692A"/>
    <w:rsid w:val="00710869"/>
    <w:rsid w:val="00723605"/>
    <w:rsid w:val="007454EE"/>
    <w:rsid w:val="00750BFF"/>
    <w:rsid w:val="00763275"/>
    <w:rsid w:val="0076329E"/>
    <w:rsid w:val="007749E5"/>
    <w:rsid w:val="00793EC7"/>
    <w:rsid w:val="007B2ED0"/>
    <w:rsid w:val="007B7B69"/>
    <w:rsid w:val="007C0283"/>
    <w:rsid w:val="007C51C9"/>
    <w:rsid w:val="007C5F14"/>
    <w:rsid w:val="00816F26"/>
    <w:rsid w:val="00817C5E"/>
    <w:rsid w:val="00820C27"/>
    <w:rsid w:val="00824B78"/>
    <w:rsid w:val="00825B69"/>
    <w:rsid w:val="00835484"/>
    <w:rsid w:val="00835D62"/>
    <w:rsid w:val="0085734A"/>
    <w:rsid w:val="0086720C"/>
    <w:rsid w:val="008A4A78"/>
    <w:rsid w:val="008A67A3"/>
    <w:rsid w:val="008C361C"/>
    <w:rsid w:val="008C5463"/>
    <w:rsid w:val="008D5CE8"/>
    <w:rsid w:val="008E6774"/>
    <w:rsid w:val="009062CF"/>
    <w:rsid w:val="00906BCD"/>
    <w:rsid w:val="00907128"/>
    <w:rsid w:val="00911E25"/>
    <w:rsid w:val="00913B0E"/>
    <w:rsid w:val="009236CD"/>
    <w:rsid w:val="009610C0"/>
    <w:rsid w:val="00961CD8"/>
    <w:rsid w:val="009646E5"/>
    <w:rsid w:val="00965145"/>
    <w:rsid w:val="009678D2"/>
    <w:rsid w:val="00974863"/>
    <w:rsid w:val="00976B3D"/>
    <w:rsid w:val="00977817"/>
    <w:rsid w:val="00981C4C"/>
    <w:rsid w:val="00984DC4"/>
    <w:rsid w:val="00996E03"/>
    <w:rsid w:val="009A3C13"/>
    <w:rsid w:val="009B0DB7"/>
    <w:rsid w:val="009D06F8"/>
    <w:rsid w:val="009E7D1F"/>
    <w:rsid w:val="009F35FF"/>
    <w:rsid w:val="00A02EEB"/>
    <w:rsid w:val="00A10A04"/>
    <w:rsid w:val="00A3131B"/>
    <w:rsid w:val="00A40EBC"/>
    <w:rsid w:val="00A41D57"/>
    <w:rsid w:val="00A423B9"/>
    <w:rsid w:val="00A5071E"/>
    <w:rsid w:val="00A53376"/>
    <w:rsid w:val="00A53D84"/>
    <w:rsid w:val="00A61224"/>
    <w:rsid w:val="00A62755"/>
    <w:rsid w:val="00A652C5"/>
    <w:rsid w:val="00A67E80"/>
    <w:rsid w:val="00A76638"/>
    <w:rsid w:val="00A80D55"/>
    <w:rsid w:val="00A9111F"/>
    <w:rsid w:val="00A945DA"/>
    <w:rsid w:val="00A97485"/>
    <w:rsid w:val="00AB19C0"/>
    <w:rsid w:val="00AB1B58"/>
    <w:rsid w:val="00AB503A"/>
    <w:rsid w:val="00AB534E"/>
    <w:rsid w:val="00AC10EF"/>
    <w:rsid w:val="00AC7896"/>
    <w:rsid w:val="00AE00CC"/>
    <w:rsid w:val="00AE4562"/>
    <w:rsid w:val="00AE7D30"/>
    <w:rsid w:val="00AF442D"/>
    <w:rsid w:val="00B04A5E"/>
    <w:rsid w:val="00B111E4"/>
    <w:rsid w:val="00B64C14"/>
    <w:rsid w:val="00B92637"/>
    <w:rsid w:val="00BA1175"/>
    <w:rsid w:val="00BC6C6F"/>
    <w:rsid w:val="00BD72E5"/>
    <w:rsid w:val="00BE3CE2"/>
    <w:rsid w:val="00BF5F4E"/>
    <w:rsid w:val="00BF6762"/>
    <w:rsid w:val="00BF6F75"/>
    <w:rsid w:val="00C1023A"/>
    <w:rsid w:val="00C108AF"/>
    <w:rsid w:val="00C20E2B"/>
    <w:rsid w:val="00C2524F"/>
    <w:rsid w:val="00C27A6B"/>
    <w:rsid w:val="00C369F0"/>
    <w:rsid w:val="00C37511"/>
    <w:rsid w:val="00C41549"/>
    <w:rsid w:val="00C459DD"/>
    <w:rsid w:val="00C538B2"/>
    <w:rsid w:val="00C54E06"/>
    <w:rsid w:val="00C57C41"/>
    <w:rsid w:val="00C618C8"/>
    <w:rsid w:val="00C6797A"/>
    <w:rsid w:val="00CA28B6"/>
    <w:rsid w:val="00CC01E6"/>
    <w:rsid w:val="00CF0867"/>
    <w:rsid w:val="00CF45E9"/>
    <w:rsid w:val="00D00FDD"/>
    <w:rsid w:val="00D02DD3"/>
    <w:rsid w:val="00D1289E"/>
    <w:rsid w:val="00D15CFE"/>
    <w:rsid w:val="00D1655F"/>
    <w:rsid w:val="00D45139"/>
    <w:rsid w:val="00D50094"/>
    <w:rsid w:val="00D51BBE"/>
    <w:rsid w:val="00D55746"/>
    <w:rsid w:val="00D56D57"/>
    <w:rsid w:val="00D60165"/>
    <w:rsid w:val="00D614D0"/>
    <w:rsid w:val="00D73494"/>
    <w:rsid w:val="00D76F79"/>
    <w:rsid w:val="00D7704A"/>
    <w:rsid w:val="00D778D3"/>
    <w:rsid w:val="00D81B61"/>
    <w:rsid w:val="00D85C0C"/>
    <w:rsid w:val="00D90F9B"/>
    <w:rsid w:val="00D92076"/>
    <w:rsid w:val="00DB561A"/>
    <w:rsid w:val="00DD3674"/>
    <w:rsid w:val="00DD57E8"/>
    <w:rsid w:val="00DE0300"/>
    <w:rsid w:val="00DF7871"/>
    <w:rsid w:val="00E018BC"/>
    <w:rsid w:val="00E15A45"/>
    <w:rsid w:val="00E3580A"/>
    <w:rsid w:val="00E373D5"/>
    <w:rsid w:val="00E45118"/>
    <w:rsid w:val="00E45628"/>
    <w:rsid w:val="00E46AFE"/>
    <w:rsid w:val="00E72F48"/>
    <w:rsid w:val="00E76DBE"/>
    <w:rsid w:val="00E80A1D"/>
    <w:rsid w:val="00E83023"/>
    <w:rsid w:val="00EB640B"/>
    <w:rsid w:val="00EC07AB"/>
    <w:rsid w:val="00EC53FC"/>
    <w:rsid w:val="00EC726C"/>
    <w:rsid w:val="00EC744A"/>
    <w:rsid w:val="00ED24DD"/>
    <w:rsid w:val="00EF117E"/>
    <w:rsid w:val="00F334C6"/>
    <w:rsid w:val="00F42128"/>
    <w:rsid w:val="00F50328"/>
    <w:rsid w:val="00F506A3"/>
    <w:rsid w:val="00F55907"/>
    <w:rsid w:val="00F76A89"/>
    <w:rsid w:val="00F9012B"/>
    <w:rsid w:val="00FB59EA"/>
    <w:rsid w:val="00FC0292"/>
    <w:rsid w:val="00FC3059"/>
    <w:rsid w:val="00FC485C"/>
    <w:rsid w:val="00FC4E2B"/>
    <w:rsid w:val="00FC5609"/>
    <w:rsid w:val="00FC638C"/>
    <w:rsid w:val="00FD290D"/>
    <w:rsid w:val="00FD3430"/>
    <w:rsid w:val="00FD58EB"/>
    <w:rsid w:val="00FE6B62"/>
    <w:rsid w:val="00FE7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UnresolvedMention">
    <w:name w:val="Unresolved Mention"/>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213004220">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14</Value>
      <Value>26</Value>
    </Clanci>
    <Javno xmlns="8638ef6a-48a0-457c-b738-9f65e71a9a26">DA</Javno>
    <Duznosnici_Value xmlns="8638ef6a-48a0-457c-b738-9f65e71a9a26">10208</Duznosnici_Value>
    <BrojPredmeta xmlns="8638ef6a-48a0-457c-b738-9f65e71a9a26">M-124/23</BrojPredmeta>
    <Duznosnici xmlns="8638ef6a-48a0-457c-b738-9f65e71a9a26">Marija Vučković,Ministar,Ministarstvo poljoprivrede</Duznosnici>
    <VrstaDokumenta xmlns="8638ef6a-48a0-457c-b738-9f65e71a9a26">1</VrstaDokumenta>
    <KljucneRijeci xmlns="8638ef6a-48a0-457c-b738-9f65e71a9a26">
      <Value>4</Value>
      <Value>12</Value>
      <Value>63</Value>
    </KljucneRijeci>
    <BrojAkta xmlns="8638ef6a-48a0-457c-b738-9f65e71a9a26">711-I-1604-M-124/23-02-23</BrojAkta>
    <Sync xmlns="8638ef6a-48a0-457c-b738-9f65e71a9a26">0</Sync>
    <Sjednica xmlns="8638ef6a-48a0-457c-b738-9f65e71a9a26">341</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DD7A88E-5E8B-4A3A-ADD3-33666DCBF4FA}"/>
</file>

<file path=customXml/itemProps3.xml><?xml version="1.0" encoding="utf-8"?>
<ds:datastoreItem xmlns:ds="http://schemas.openxmlformats.org/officeDocument/2006/customXml" ds:itemID="{00B8511E-1173-467D-8C0A-2F7CB37A5CC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s>
</ds:datastoreItem>
</file>

<file path=customXml/itemProps4.xml><?xml version="1.0" encoding="utf-8"?>
<ds:datastoreItem xmlns:ds="http://schemas.openxmlformats.org/officeDocument/2006/customXml" ds:itemID="{35F5AA82-9502-4F0E-9DCB-2CB1F8A6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1261</Words>
  <Characters>7188</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Marija Vučković, M-124-23, mišljenje</vt: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Vučković, M-124-23, mišljenje</dc:title>
  <dc:creator>Sukob5</dc:creator>
  <cp:lastModifiedBy>Daniel Zabčić</cp:lastModifiedBy>
  <cp:revision>10</cp:revision>
  <cp:lastPrinted>2023-08-03T08:51:00Z</cp:lastPrinted>
  <dcterms:created xsi:type="dcterms:W3CDTF">2023-08-01T08:13:00Z</dcterms:created>
  <dcterms:modified xsi:type="dcterms:W3CDTF">2023-08-03T08:53:00Z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