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7AE532C0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9B2389">
        <w:rPr>
          <w:rFonts w:ascii="Times New Roman" w:eastAsia="Calibri" w:hAnsi="Times New Roman" w:cs="Times New Roman"/>
          <w:sz w:val="24"/>
          <w:szCs w:val="24"/>
        </w:rPr>
        <w:t>711-I-</w:t>
      </w:r>
      <w:r w:rsidR="009F178C">
        <w:rPr>
          <w:rFonts w:ascii="Times New Roman" w:eastAsia="Calibri" w:hAnsi="Times New Roman" w:cs="Times New Roman"/>
          <w:sz w:val="24"/>
          <w:szCs w:val="24"/>
        </w:rPr>
        <w:t>593</w:t>
      </w:r>
      <w:r w:rsidR="009B2389">
        <w:rPr>
          <w:rFonts w:ascii="Times New Roman" w:eastAsia="Calibri" w:hAnsi="Times New Roman" w:cs="Times New Roman"/>
          <w:sz w:val="24"/>
          <w:szCs w:val="24"/>
        </w:rPr>
        <w:t>-P-67/23-</w:t>
      </w:r>
      <w:r w:rsidR="009F178C">
        <w:rPr>
          <w:rFonts w:ascii="Times New Roman" w:eastAsia="Calibri" w:hAnsi="Times New Roman" w:cs="Times New Roman"/>
          <w:sz w:val="24"/>
          <w:szCs w:val="24"/>
        </w:rPr>
        <w:t>02</w:t>
      </w:r>
      <w:r w:rsidR="009B2389">
        <w:rPr>
          <w:rFonts w:ascii="Times New Roman" w:eastAsia="Calibri" w:hAnsi="Times New Roman" w:cs="Times New Roman"/>
          <w:sz w:val="24"/>
          <w:szCs w:val="24"/>
        </w:rPr>
        <w:t>-19</w:t>
      </w:r>
    </w:p>
    <w:p w14:paraId="4B008777" w14:textId="157C4F63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>Zagreb, 22.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ožujka 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4B0A520A" w14:textId="3ACD2CA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4E5536">
        <w:rPr>
          <w:rFonts w:ascii="Times New Roman" w:eastAsia="Calibri" w:hAnsi="Times New Roman" w:cs="Times New Roman"/>
          <w:b/>
          <w:sz w:val="24"/>
          <w:szCs w:val="24"/>
        </w:rPr>
        <w:t>MARINELA PERNJAK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D6EF13A" w14:textId="77777777" w:rsidR="004E5536" w:rsidRDefault="00FC18D8" w:rsidP="006E735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E5536">
        <w:rPr>
          <w:rFonts w:ascii="Times New Roman" w:eastAsia="Calibri" w:hAnsi="Times New Roman" w:cs="Times New Roman"/>
          <w:b/>
          <w:sz w:val="24"/>
          <w:szCs w:val="24"/>
        </w:rPr>
        <w:t xml:space="preserve">pravna služba trgovačkog društva </w:t>
      </w:r>
    </w:p>
    <w:p w14:paraId="54FF702A" w14:textId="724F0808" w:rsidR="00FC18D8" w:rsidRPr="00B7464A" w:rsidRDefault="004E5536" w:rsidP="006E735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Čistoća i održavanje Kolan d.o.o.</w:t>
      </w:r>
    </w:p>
    <w:p w14:paraId="6609C341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3E1DF" w14:textId="778A341C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BED41" w14:textId="6BBFEC3A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>
        <w:rPr>
          <w:rFonts w:ascii="Times New Roman" w:eastAsia="Calibri" w:hAnsi="Times New Roman" w:cs="Times New Roman"/>
          <w:b/>
          <w:sz w:val="24"/>
          <w:szCs w:val="24"/>
        </w:rPr>
        <w:t>očitovanje se daje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na zahtjev </w:t>
      </w:r>
      <w:r w:rsidR="004E5536">
        <w:rPr>
          <w:rFonts w:ascii="Times New Roman" w:eastAsia="Calibri" w:hAnsi="Times New Roman" w:cs="Times New Roman"/>
          <w:b/>
          <w:sz w:val="24"/>
          <w:szCs w:val="24"/>
        </w:rPr>
        <w:t xml:space="preserve">Marinele </w:t>
      </w:r>
      <w:proofErr w:type="spellStart"/>
      <w:r w:rsidR="004E5536">
        <w:rPr>
          <w:rFonts w:ascii="Times New Roman" w:eastAsia="Calibri" w:hAnsi="Times New Roman" w:cs="Times New Roman"/>
          <w:b/>
          <w:sz w:val="24"/>
          <w:szCs w:val="24"/>
        </w:rPr>
        <w:t>Pernjak</w:t>
      </w:r>
      <w:proofErr w:type="spellEnd"/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BFE1D1F" w14:textId="7E01E336" w:rsidR="00FC18D8" w:rsidRPr="009F178C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F17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daje se</w:t>
      </w:r>
    </w:p>
    <w:p w14:paraId="1D3D7F2E" w14:textId="625427DF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AA93E" w14:textId="6C02BFD3" w:rsidR="00ED18F9" w:rsidRPr="00ED18F9" w:rsidRDefault="004441DC" w:rsidP="009F178C">
      <w:pPr>
        <w:spacing w:before="12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4E5536">
        <w:rPr>
          <w:rFonts w:ascii="Times New Roman" w:hAnsi="Times New Roman" w:cs="Times New Roman"/>
          <w:sz w:val="24"/>
          <w:szCs w:val="24"/>
        </w:rPr>
        <w:t>08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4E5536">
        <w:rPr>
          <w:rFonts w:ascii="Times New Roman" w:hAnsi="Times New Roman" w:cs="Times New Roman"/>
          <w:sz w:val="24"/>
          <w:szCs w:val="24"/>
        </w:rPr>
        <w:t>ožujka</w:t>
      </w:r>
      <w:r w:rsidRPr="00B7464A">
        <w:rPr>
          <w:rFonts w:ascii="Times New Roman" w:hAnsi="Times New Roman" w:cs="Times New Roman"/>
          <w:sz w:val="24"/>
          <w:szCs w:val="24"/>
        </w:rPr>
        <w:t xml:space="preserve"> 2023. pod brojem 711-U-</w:t>
      </w:r>
      <w:r w:rsidR="004E5536">
        <w:rPr>
          <w:rFonts w:ascii="Times New Roman" w:hAnsi="Times New Roman" w:cs="Times New Roman"/>
          <w:sz w:val="24"/>
          <w:szCs w:val="24"/>
        </w:rPr>
        <w:t>3385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 w:rsidR="006E735C">
        <w:rPr>
          <w:rFonts w:ascii="Times New Roman" w:hAnsi="Times New Roman" w:cs="Times New Roman"/>
          <w:sz w:val="24"/>
          <w:szCs w:val="24"/>
        </w:rPr>
        <w:t>P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 w:rsidR="004E5536">
        <w:rPr>
          <w:rFonts w:ascii="Times New Roman" w:hAnsi="Times New Roman" w:cs="Times New Roman"/>
          <w:sz w:val="24"/>
          <w:szCs w:val="24"/>
        </w:rPr>
        <w:t>67</w:t>
      </w:r>
      <w:r w:rsidRPr="00B7464A">
        <w:rPr>
          <w:rFonts w:ascii="Times New Roman" w:hAnsi="Times New Roman" w:cs="Times New Roman"/>
          <w:sz w:val="24"/>
          <w:szCs w:val="24"/>
        </w:rPr>
        <w:t>/23-01-</w:t>
      </w:r>
      <w:r w:rsidR="006E735C">
        <w:rPr>
          <w:rFonts w:ascii="Times New Roman" w:hAnsi="Times New Roman" w:cs="Times New Roman"/>
          <w:sz w:val="24"/>
          <w:szCs w:val="24"/>
        </w:rPr>
        <w:t>4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6E735C"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</w:t>
      </w:r>
      <w:r w:rsidR="006E735C">
        <w:rPr>
          <w:rFonts w:ascii="Times New Roman" w:hAnsi="Times New Roman" w:cs="Times New Roman"/>
          <w:sz w:val="24"/>
          <w:szCs w:val="24"/>
        </w:rPr>
        <w:t xml:space="preserve">podnijela </w:t>
      </w:r>
      <w:r w:rsidR="004E5536">
        <w:rPr>
          <w:rFonts w:ascii="Times New Roman" w:hAnsi="Times New Roman" w:cs="Times New Roman"/>
          <w:sz w:val="24"/>
          <w:szCs w:val="24"/>
        </w:rPr>
        <w:t>pravnica u pravnoj službi trgovačkog društva Čistoća i održavanje Kolan d.o.o.</w:t>
      </w:r>
      <w:r w:rsidR="006E735C">
        <w:rPr>
          <w:rFonts w:ascii="Times New Roman" w:hAnsi="Times New Roman" w:cs="Times New Roman"/>
          <w:sz w:val="24"/>
          <w:szCs w:val="24"/>
        </w:rPr>
        <w:t xml:space="preserve">, gospođa </w:t>
      </w:r>
      <w:r w:rsidR="004E5536">
        <w:rPr>
          <w:rFonts w:ascii="Times New Roman" w:hAnsi="Times New Roman" w:cs="Times New Roman"/>
          <w:sz w:val="24"/>
          <w:szCs w:val="24"/>
        </w:rPr>
        <w:t xml:space="preserve">Marinela </w:t>
      </w:r>
      <w:proofErr w:type="spellStart"/>
      <w:r w:rsidR="004E5536">
        <w:rPr>
          <w:rFonts w:ascii="Times New Roman" w:hAnsi="Times New Roman" w:cs="Times New Roman"/>
          <w:sz w:val="24"/>
          <w:szCs w:val="24"/>
        </w:rPr>
        <w:t>Pernjak</w:t>
      </w:r>
      <w:proofErr w:type="spellEnd"/>
      <w:r w:rsidR="006E735C">
        <w:rPr>
          <w:rFonts w:ascii="Times New Roman" w:hAnsi="Times New Roman" w:cs="Times New Roman"/>
          <w:sz w:val="24"/>
          <w:szCs w:val="24"/>
        </w:rPr>
        <w:t>.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495A4" w14:textId="54B341A0" w:rsidR="00E65882" w:rsidRDefault="00E65882" w:rsidP="009F178C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 xml:space="preserve">zahtjevu </w:t>
      </w:r>
      <w:r w:rsidR="006E735C">
        <w:rPr>
          <w:rFonts w:ascii="Times New Roman" w:hAnsi="Times New Roman" w:cs="Times New Roman"/>
          <w:sz w:val="24"/>
          <w:szCs w:val="24"/>
        </w:rPr>
        <w:t>podnositeljica postavlja upit</w:t>
      </w:r>
      <w:r w:rsidR="004E5536">
        <w:rPr>
          <w:rFonts w:ascii="Times New Roman" w:hAnsi="Times New Roman" w:cs="Times New Roman"/>
          <w:sz w:val="24"/>
          <w:szCs w:val="24"/>
        </w:rPr>
        <w:t xml:space="preserve"> ima li član Uprave pravo na otpremninu zbog odlaska u mirovinu.</w:t>
      </w:r>
    </w:p>
    <w:p w14:paraId="51E62EB9" w14:textId="77777777" w:rsidR="00DB662A" w:rsidRDefault="00C65CFF" w:rsidP="009F178C">
      <w:pPr>
        <w:spacing w:before="120"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65CFF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536">
        <w:rPr>
          <w:rFonts w:ascii="Times New Roman" w:hAnsi="Times New Roman" w:cs="Times New Roman"/>
          <w:sz w:val="24"/>
          <w:szCs w:val="24"/>
        </w:rPr>
        <w:t>Zakona o sprječavanju sukoba interesa („Narodne novine“, broj 143/21, dalje ZSSI)</w:t>
      </w:r>
      <w:r w:rsidRPr="00C65CFF">
        <w:rPr>
          <w:rFonts w:ascii="Times New Roman" w:hAnsi="Times New Roman" w:cs="Times New Roman"/>
          <w:sz w:val="24"/>
          <w:szCs w:val="24"/>
        </w:rPr>
        <w:t xml:space="preserve">, ali se njegov sadržaj odnosi na tumačenje </w:t>
      </w:r>
      <w:r w:rsidR="004E5536">
        <w:rPr>
          <w:rFonts w:ascii="Times New Roman" w:hAnsi="Times New Roman" w:cs="Times New Roman"/>
          <w:sz w:val="24"/>
          <w:szCs w:val="24"/>
        </w:rPr>
        <w:t>odredbi ZSSI-a</w:t>
      </w:r>
      <w:r w:rsidRPr="00C65CFF">
        <w:rPr>
          <w:rFonts w:ascii="Times New Roman" w:hAnsi="Times New Roman" w:cs="Times New Roman"/>
          <w:sz w:val="24"/>
          <w:szCs w:val="24"/>
        </w:rPr>
        <w:t xml:space="preserve">, stoga Povjerenstvo povodom podnesenog zahtjeva </w:t>
      </w: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E65882" w:rsidRPr="00B7464A">
        <w:rPr>
          <w:rFonts w:ascii="Times New Roman" w:eastAsia="Calibri" w:hAnsi="Times New Roman"/>
          <w:sz w:val="24"/>
          <w:szCs w:val="24"/>
        </w:rPr>
        <w:t>članka 32. stavka 1. podstavka 3.</w:t>
      </w:r>
      <w:r>
        <w:rPr>
          <w:rFonts w:ascii="Times New Roman" w:eastAsia="Calibri" w:hAnsi="Times New Roman"/>
          <w:sz w:val="24"/>
          <w:szCs w:val="24"/>
        </w:rPr>
        <w:t xml:space="preserve">, 4. i 5.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ZSSI-a 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na 2. sjednici održanoj 22. ožujka 2023., </w:t>
      </w:r>
      <w:r>
        <w:rPr>
          <w:rFonts w:ascii="Times New Roman" w:eastAsia="Calibri" w:hAnsi="Times New Roman"/>
          <w:sz w:val="24"/>
          <w:szCs w:val="24"/>
        </w:rPr>
        <w:t>podnositeljici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 daje </w:t>
      </w:r>
      <w:r>
        <w:rPr>
          <w:rFonts w:ascii="Times New Roman" w:eastAsia="Calibri" w:hAnsi="Times New Roman"/>
          <w:sz w:val="24"/>
          <w:szCs w:val="24"/>
        </w:rPr>
        <w:t>očitovanje</w:t>
      </w:r>
      <w:r w:rsidR="00E65882" w:rsidRPr="00B7464A">
        <w:rPr>
          <w:rFonts w:ascii="Times New Roman" w:eastAsia="Calibri" w:hAnsi="Times New Roman"/>
          <w:sz w:val="24"/>
          <w:szCs w:val="24"/>
        </w:rPr>
        <w:t>, kako slijedi.</w:t>
      </w:r>
    </w:p>
    <w:p w14:paraId="20C8D421" w14:textId="77777777" w:rsidR="009B2389" w:rsidRDefault="004E5536" w:rsidP="009F178C">
      <w:pPr>
        <w:spacing w:before="120"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Povjerenstvo ističe kako sukladno odredbama ZSSI-a nema zapreke da </w:t>
      </w:r>
      <w:r w:rsidR="00DB662A">
        <w:rPr>
          <w:rFonts w:ascii="Times New Roman" w:eastAsia="Calibri" w:hAnsi="Times New Roman"/>
          <w:sz w:val="24"/>
          <w:szCs w:val="24"/>
        </w:rPr>
        <w:t>članu Uprave trgovačkog društva Čistoća i održavanje Kolan d.o.o. bude isplaćena otpremnina zbog odlaska u mirovinu ukoliko je pravo na istu propisano zakonom, drugim općim aktom ili ugovorom o radu.</w:t>
      </w:r>
    </w:p>
    <w:p w14:paraId="05343AAC" w14:textId="6A06C538" w:rsidR="00DB662A" w:rsidRDefault="00DB662A" w:rsidP="009F178C">
      <w:pPr>
        <w:spacing w:before="120"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Povjerenstvo ukazuje kako je </w:t>
      </w:r>
      <w:r w:rsidRPr="00DB662A">
        <w:rPr>
          <w:rFonts w:ascii="Times New Roman" w:eastAsia="Calibri" w:hAnsi="Times New Roman"/>
          <w:sz w:val="24"/>
          <w:szCs w:val="24"/>
        </w:rPr>
        <w:t xml:space="preserve">dana 12. travnja 2022.g. donijelo Dopunu smjernice kojom je </w:t>
      </w:r>
      <w:r>
        <w:rPr>
          <w:rFonts w:ascii="Times New Roman" w:eastAsia="Calibri" w:hAnsi="Times New Roman"/>
          <w:sz w:val="24"/>
          <w:szCs w:val="24"/>
        </w:rPr>
        <w:t>pojašnjeno koje sve potpore i pomoći te druga prava iz radnog odnosa obveznici mogu primiti odnosno koje se ne smatraju dodatnom naknadom u smislu odredbi ZSSI-a</w:t>
      </w:r>
      <w:r w:rsidRPr="00DB662A">
        <w:rPr>
          <w:rFonts w:ascii="Times New Roman" w:eastAsia="Calibri" w:hAnsi="Times New Roman"/>
          <w:sz w:val="24"/>
          <w:szCs w:val="24"/>
        </w:rPr>
        <w:t>. Navedena smjernica nalazi se na</w:t>
      </w:r>
      <w:r>
        <w:rPr>
          <w:rFonts w:ascii="Times New Roman" w:eastAsia="Calibri" w:hAnsi="Times New Roman"/>
          <w:sz w:val="24"/>
          <w:szCs w:val="24"/>
        </w:rPr>
        <w:t xml:space="preserve"> službenim internetskim stranicama Povjerenstva na linku </w:t>
      </w:r>
      <w:r w:rsidRPr="00DB662A">
        <w:rPr>
          <w:rFonts w:ascii="Times New Roman" w:eastAsia="Calibri" w:hAnsi="Times New Roman"/>
          <w:sz w:val="24"/>
          <w:szCs w:val="24"/>
        </w:rPr>
        <w:t>https://www.sukobinteresa.hr/hr/smjernice-upute/dopuna-smjernice-o-zabrani-primitka-</w:t>
      </w:r>
      <w:bookmarkStart w:id="0" w:name="_GoBack"/>
      <w:bookmarkEnd w:id="0"/>
      <w:r w:rsidRPr="00DB662A">
        <w:rPr>
          <w:rFonts w:ascii="Times New Roman" w:eastAsia="Calibri" w:hAnsi="Times New Roman"/>
          <w:sz w:val="24"/>
          <w:szCs w:val="24"/>
        </w:rPr>
        <w:t>dodatne-naknade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16652924" w14:textId="07DDAFF6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487C1ED3" w14:textId="74513B74" w:rsidR="005B46F2" w:rsidRPr="009F178C" w:rsidRDefault="009F178C" w:rsidP="009F178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B772CC" w14:textId="24DE3A53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497243DD" w:rsidR="005B46F2" w:rsidRPr="00B7464A" w:rsidRDefault="004378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Podnositeljici</w:t>
      </w:r>
      <w:r w:rsidR="001F56E8"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lastRenderedPageBreak/>
        <w:t>Objava na internetskoj stranici Povjerenstva</w:t>
      </w:r>
    </w:p>
    <w:p w14:paraId="2F376B0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5B46F2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9F7A8" w14:textId="77777777" w:rsidR="00C75407" w:rsidRDefault="00C75407" w:rsidP="005B5818">
      <w:pPr>
        <w:spacing w:after="0" w:line="240" w:lineRule="auto"/>
      </w:pPr>
      <w:r>
        <w:separator/>
      </w:r>
    </w:p>
  </w:endnote>
  <w:endnote w:type="continuationSeparator" w:id="0">
    <w:p w14:paraId="6FFBA967" w14:textId="77777777" w:rsidR="00C75407" w:rsidRDefault="00C7540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AEDB7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C0515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CAAB7" w14:textId="77777777" w:rsidR="00C75407" w:rsidRDefault="00C75407" w:rsidP="005B5818">
      <w:pPr>
        <w:spacing w:after="0" w:line="240" w:lineRule="auto"/>
      </w:pPr>
      <w:r>
        <w:separator/>
      </w:r>
    </w:p>
  </w:footnote>
  <w:footnote w:type="continuationSeparator" w:id="0">
    <w:p w14:paraId="6CD797B1" w14:textId="77777777" w:rsidR="00C75407" w:rsidRDefault="00C7540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68B757C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7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058"/>
    <w:rsid w:val="00024334"/>
    <w:rsid w:val="000327A2"/>
    <w:rsid w:val="0003377D"/>
    <w:rsid w:val="00037D67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406E92"/>
    <w:rsid w:val="00411522"/>
    <w:rsid w:val="00415EC4"/>
    <w:rsid w:val="004215BA"/>
    <w:rsid w:val="00423565"/>
    <w:rsid w:val="004354E0"/>
    <w:rsid w:val="004378F2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C4EF5"/>
    <w:rsid w:val="004C5C57"/>
    <w:rsid w:val="004C7EF6"/>
    <w:rsid w:val="004D4DD4"/>
    <w:rsid w:val="004D7F96"/>
    <w:rsid w:val="004E553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64767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1938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C6215"/>
    <w:rsid w:val="006D372F"/>
    <w:rsid w:val="006D5793"/>
    <w:rsid w:val="006E4FD8"/>
    <w:rsid w:val="006E735C"/>
    <w:rsid w:val="006F4E6E"/>
    <w:rsid w:val="006F5716"/>
    <w:rsid w:val="007068F4"/>
    <w:rsid w:val="00712841"/>
    <w:rsid w:val="0071684E"/>
    <w:rsid w:val="0072756E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1EEF"/>
    <w:rsid w:val="008C2E45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5145"/>
    <w:rsid w:val="009700EF"/>
    <w:rsid w:val="0097593F"/>
    <w:rsid w:val="0099165B"/>
    <w:rsid w:val="009B0DB7"/>
    <w:rsid w:val="009B2389"/>
    <w:rsid w:val="009C1172"/>
    <w:rsid w:val="009C1B1C"/>
    <w:rsid w:val="009C5D0E"/>
    <w:rsid w:val="009C5F66"/>
    <w:rsid w:val="009C7F45"/>
    <w:rsid w:val="009D15A5"/>
    <w:rsid w:val="009D1CA6"/>
    <w:rsid w:val="009E7D1F"/>
    <w:rsid w:val="009F178C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65CFF"/>
    <w:rsid w:val="00C73C98"/>
    <w:rsid w:val="00C75407"/>
    <w:rsid w:val="00C8276D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B662A"/>
    <w:rsid w:val="00DC0348"/>
    <w:rsid w:val="00DD0128"/>
    <w:rsid w:val="00DD0FD8"/>
    <w:rsid w:val="00DD6CAB"/>
    <w:rsid w:val="00DE32CC"/>
    <w:rsid w:val="00DF0F8B"/>
    <w:rsid w:val="00DF5A0F"/>
    <w:rsid w:val="00E1419B"/>
    <w:rsid w:val="00E15A45"/>
    <w:rsid w:val="00E2210F"/>
    <w:rsid w:val="00E2790A"/>
    <w:rsid w:val="00E27B6E"/>
    <w:rsid w:val="00E27D91"/>
    <w:rsid w:val="00E3580A"/>
    <w:rsid w:val="00E4262C"/>
    <w:rsid w:val="00E44D55"/>
    <w:rsid w:val="00E46AFE"/>
    <w:rsid w:val="00E57E9A"/>
    <w:rsid w:val="00E609BC"/>
    <w:rsid w:val="00E65882"/>
    <w:rsid w:val="00E905F9"/>
    <w:rsid w:val="00E91475"/>
    <w:rsid w:val="00EC744A"/>
    <w:rsid w:val="00ED18F9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 xsi:nil="true"/>
    <BrojPredmeta xmlns="8638ef6a-48a0-457c-b738-9f65e71a9a26">P-67/23</BrojPredmeta>
    <Duznosnici xmlns="8638ef6a-48a0-457c-b738-9f65e71a9a26" xsi:nil="true"/>
    <VrstaDokumenta xmlns="8638ef6a-48a0-457c-b738-9f65e71a9a26">7</VrstaDokumenta>
    <KljucneRijeci xmlns="8638ef6a-48a0-457c-b738-9f65e71a9a26">
      <Value>122</Value>
    </KljucneRijeci>
    <BrojAkta xmlns="8638ef6a-48a0-457c-b738-9f65e71a9a26">711-I-593-P-67/23-02-19</BrojAkta>
    <Sync xmlns="8638ef6a-48a0-457c-b738-9f65e71a9a26">0</Sync>
    <Sjednica xmlns="8638ef6a-48a0-457c-b738-9f65e71a9a26">328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576E0-165A-45C9-88CF-AB100385897F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A24701-CCF8-485B-83E6-70CE0773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Ivan Matić</cp:lastModifiedBy>
  <cp:revision>2</cp:revision>
  <cp:lastPrinted>2023-03-13T08:25:00Z</cp:lastPrinted>
  <dcterms:created xsi:type="dcterms:W3CDTF">2023-04-04T08:12:00Z</dcterms:created>
  <dcterms:modified xsi:type="dcterms:W3CDTF">2023-04-04T08:12:00Z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