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49E1AE01" w:rsidR="00306F66" w:rsidRPr="00306F66" w:rsidRDefault="00306F66" w:rsidP="00306F66">
      <w:pPr>
        <w:pStyle w:val="Bezproreda"/>
        <w:rPr>
          <w:rFonts w:ascii="Times New Roman" w:hAnsi="Times New Roman" w:cs="Times New Roman"/>
          <w:sz w:val="24"/>
          <w:szCs w:val="24"/>
        </w:rPr>
      </w:pPr>
      <w:bookmarkStart w:id="0" w:name="_GoBack"/>
      <w:bookmarkEnd w:id="0"/>
      <w:r w:rsidRPr="00306F66">
        <w:rPr>
          <w:rFonts w:ascii="Times New Roman" w:hAnsi="Times New Roman" w:cs="Times New Roman"/>
          <w:sz w:val="24"/>
          <w:szCs w:val="24"/>
        </w:rPr>
        <w:t>Broj: 711-I-</w:t>
      </w:r>
      <w:r w:rsidR="002D60D8">
        <w:rPr>
          <w:rFonts w:ascii="Times New Roman" w:hAnsi="Times New Roman" w:cs="Times New Roman"/>
          <w:sz w:val="24"/>
          <w:szCs w:val="24"/>
        </w:rPr>
        <w:t>325</w:t>
      </w:r>
      <w:r w:rsidRPr="00306F66">
        <w:rPr>
          <w:rFonts w:ascii="Times New Roman" w:hAnsi="Times New Roman" w:cs="Times New Roman"/>
          <w:sz w:val="24"/>
          <w:szCs w:val="24"/>
        </w:rPr>
        <w:t>-P-</w:t>
      </w:r>
      <w:r w:rsidR="001A02AB">
        <w:rPr>
          <w:rFonts w:ascii="Times New Roman" w:hAnsi="Times New Roman" w:cs="Times New Roman"/>
          <w:sz w:val="24"/>
          <w:szCs w:val="24"/>
        </w:rPr>
        <w:t>46</w:t>
      </w:r>
      <w:r w:rsidRPr="00306F66">
        <w:rPr>
          <w:rFonts w:ascii="Times New Roman" w:hAnsi="Times New Roman" w:cs="Times New Roman"/>
          <w:sz w:val="24"/>
          <w:szCs w:val="24"/>
        </w:rPr>
        <w:t>/2</w:t>
      </w:r>
      <w:r w:rsidR="001A02AB">
        <w:rPr>
          <w:rFonts w:ascii="Times New Roman" w:hAnsi="Times New Roman" w:cs="Times New Roman"/>
          <w:sz w:val="24"/>
          <w:szCs w:val="24"/>
        </w:rPr>
        <w:t>3</w:t>
      </w:r>
      <w:r w:rsidRPr="00306F66">
        <w:rPr>
          <w:rFonts w:ascii="Times New Roman" w:hAnsi="Times New Roman" w:cs="Times New Roman"/>
          <w:sz w:val="24"/>
          <w:szCs w:val="24"/>
        </w:rPr>
        <w:t>-0</w:t>
      </w:r>
      <w:r w:rsidR="006C68E6">
        <w:rPr>
          <w:rFonts w:ascii="Times New Roman" w:hAnsi="Times New Roman" w:cs="Times New Roman"/>
          <w:sz w:val="24"/>
          <w:szCs w:val="24"/>
        </w:rPr>
        <w:t>2</w:t>
      </w:r>
      <w:r w:rsidRPr="00306F66">
        <w:rPr>
          <w:rFonts w:ascii="Times New Roman" w:hAnsi="Times New Roman" w:cs="Times New Roman"/>
          <w:sz w:val="24"/>
          <w:szCs w:val="24"/>
        </w:rPr>
        <w:t>-23</w:t>
      </w:r>
    </w:p>
    <w:p w14:paraId="6DA813D8" w14:textId="638B804E" w:rsid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Zagreb</w:t>
      </w:r>
      <w:r w:rsidRPr="00412FC5">
        <w:rPr>
          <w:rFonts w:ascii="Times New Roman" w:hAnsi="Times New Roman" w:cs="Times New Roman"/>
          <w:sz w:val="24"/>
          <w:szCs w:val="24"/>
        </w:rPr>
        <w:t>,</w:t>
      </w:r>
      <w:r w:rsidR="00DC2F29" w:rsidRPr="00412FC5">
        <w:rPr>
          <w:rFonts w:ascii="Times New Roman" w:hAnsi="Times New Roman" w:cs="Times New Roman"/>
          <w:sz w:val="24"/>
          <w:szCs w:val="24"/>
        </w:rPr>
        <w:t xml:space="preserve"> </w:t>
      </w:r>
      <w:r w:rsidR="00160CE4">
        <w:rPr>
          <w:rFonts w:ascii="Times New Roman" w:hAnsi="Times New Roman" w:cs="Times New Roman"/>
          <w:sz w:val="24"/>
          <w:szCs w:val="24"/>
        </w:rPr>
        <w:t>2</w:t>
      </w:r>
      <w:r w:rsidR="001A02AB">
        <w:rPr>
          <w:rFonts w:ascii="Times New Roman" w:hAnsi="Times New Roman" w:cs="Times New Roman"/>
          <w:sz w:val="24"/>
          <w:szCs w:val="24"/>
        </w:rPr>
        <w:t>0</w:t>
      </w:r>
      <w:r w:rsidR="00DC2F29" w:rsidRPr="00412FC5">
        <w:rPr>
          <w:rFonts w:ascii="Times New Roman" w:hAnsi="Times New Roman" w:cs="Times New Roman"/>
          <w:sz w:val="24"/>
          <w:szCs w:val="24"/>
        </w:rPr>
        <w:t xml:space="preserve">. </w:t>
      </w:r>
      <w:r w:rsidR="001A02AB">
        <w:rPr>
          <w:rFonts w:ascii="Times New Roman" w:hAnsi="Times New Roman" w:cs="Times New Roman"/>
          <w:sz w:val="24"/>
          <w:szCs w:val="24"/>
        </w:rPr>
        <w:t>veljače</w:t>
      </w:r>
      <w:r w:rsidR="00DC2F29" w:rsidRPr="00412FC5">
        <w:rPr>
          <w:rFonts w:ascii="Times New Roman" w:hAnsi="Times New Roman" w:cs="Times New Roman"/>
          <w:sz w:val="24"/>
          <w:szCs w:val="24"/>
        </w:rPr>
        <w:t xml:space="preserve"> </w:t>
      </w:r>
      <w:r w:rsidRPr="00412FC5">
        <w:rPr>
          <w:rFonts w:ascii="Times New Roman" w:hAnsi="Times New Roman" w:cs="Times New Roman"/>
          <w:sz w:val="24"/>
          <w:szCs w:val="24"/>
        </w:rPr>
        <w:t>202</w:t>
      </w:r>
      <w:r w:rsidR="001A02AB">
        <w:rPr>
          <w:rFonts w:ascii="Times New Roman" w:hAnsi="Times New Roman" w:cs="Times New Roman"/>
          <w:sz w:val="24"/>
          <w:szCs w:val="24"/>
        </w:rPr>
        <w:t>3</w:t>
      </w:r>
      <w:r w:rsidRPr="00412FC5">
        <w:rPr>
          <w:rFonts w:ascii="Times New Roman" w:hAnsi="Times New Roman" w:cs="Times New Roman"/>
          <w:sz w:val="24"/>
          <w:szCs w:val="24"/>
        </w:rPr>
        <w:t>.</w:t>
      </w:r>
    </w:p>
    <w:p w14:paraId="061D5D33" w14:textId="77777777" w:rsidR="00306F66" w:rsidRPr="00306F66" w:rsidRDefault="00306F66" w:rsidP="00306F66">
      <w:pPr>
        <w:pStyle w:val="Bezproreda"/>
        <w:rPr>
          <w:rFonts w:ascii="Times New Roman" w:hAnsi="Times New Roman" w:cs="Times New Roman"/>
          <w:sz w:val="24"/>
          <w:szCs w:val="24"/>
        </w:rPr>
      </w:pPr>
    </w:p>
    <w:p w14:paraId="32F7EEE7" w14:textId="7CDF8631" w:rsidR="00160CE4" w:rsidRDefault="0018553C" w:rsidP="0018553C">
      <w:pPr>
        <w:pStyle w:val="StandardWeb"/>
        <w:spacing w:beforeLines="0" w:before="120" w:afterLines="0" w:after="150" w:line="276" w:lineRule="auto"/>
        <w:jc w:val="both"/>
        <w:rPr>
          <w:rFonts w:ascii="Times New Roman" w:eastAsia="Calibri" w:hAnsi="Times New Roman"/>
          <w:b/>
          <w:sz w:val="24"/>
          <w:szCs w:val="24"/>
          <w:lang w:val="hr-HR"/>
        </w:rPr>
      </w:pPr>
      <w:r w:rsidRPr="00DC5B52">
        <w:rPr>
          <w:rFonts w:ascii="Times New Roman" w:eastAsia="Calibri" w:hAnsi="Times New Roman"/>
          <w:b/>
          <w:sz w:val="24"/>
          <w:szCs w:val="24"/>
          <w:lang w:val="hr-HR"/>
        </w:rPr>
        <w:t>Povjerenstvo za odlučivanje o sukobu interesa</w:t>
      </w:r>
      <w:r w:rsidRPr="00DC5B52">
        <w:rPr>
          <w:rFonts w:ascii="Times New Roman" w:eastAsia="Calibri" w:hAnsi="Times New Roman"/>
          <w:sz w:val="24"/>
          <w:szCs w:val="24"/>
          <w:lang w:val="hr-HR"/>
        </w:rPr>
        <w:t xml:space="preserve"> (u daljnjem tekstu: Povjerenstvo), u sastavu </w:t>
      </w:r>
      <w:r w:rsidRPr="00412FC5">
        <w:rPr>
          <w:rFonts w:ascii="Times New Roman" w:eastAsia="Calibri" w:hAnsi="Times New Roman"/>
          <w:sz w:val="24"/>
          <w:szCs w:val="24"/>
          <w:lang w:val="hr-HR"/>
        </w:rPr>
        <w:t>Nataše Novaković kao predsjednice Povjerenstva, te Davorina Ivanjeka, Tončice Božić, Aleksandre Jozić-Ileković i Tatijane Vučetić kao članova Povjerenstva, na temelju članka 32. stavka 1. podstav</w:t>
      </w:r>
      <w:r w:rsidR="00306F66" w:rsidRPr="00412FC5">
        <w:rPr>
          <w:rFonts w:ascii="Times New Roman" w:eastAsia="Calibri" w:hAnsi="Times New Roman"/>
          <w:sz w:val="24"/>
          <w:szCs w:val="24"/>
          <w:lang w:val="hr-HR"/>
        </w:rPr>
        <w:t>a</w:t>
      </w:r>
      <w:r w:rsidRPr="00412FC5">
        <w:rPr>
          <w:rFonts w:ascii="Times New Roman" w:eastAsia="Calibri" w:hAnsi="Times New Roman"/>
          <w:sz w:val="24"/>
          <w:szCs w:val="24"/>
          <w:lang w:val="hr-HR"/>
        </w:rPr>
        <w:t>ka 3.</w:t>
      </w:r>
      <w:r w:rsidR="00306F66" w:rsidRPr="00412FC5">
        <w:rPr>
          <w:rFonts w:ascii="Times New Roman" w:eastAsia="Calibri" w:hAnsi="Times New Roman"/>
          <w:sz w:val="24"/>
          <w:szCs w:val="24"/>
          <w:lang w:val="hr-HR"/>
        </w:rPr>
        <w:t xml:space="preserve">, 4. i 5. </w:t>
      </w:r>
      <w:r w:rsidRPr="00412FC5">
        <w:rPr>
          <w:rFonts w:ascii="Times New Roman" w:eastAsia="Calibri" w:hAnsi="Times New Roman"/>
          <w:sz w:val="24"/>
          <w:szCs w:val="24"/>
          <w:lang w:val="hr-HR"/>
        </w:rPr>
        <w:t xml:space="preserve">Zakona o sprječavanju sukoba interesa („Narodne novine“ broj 143/21., u daljnjem tekstu: ZSSI), </w:t>
      </w:r>
      <w:r w:rsidRPr="00412FC5">
        <w:rPr>
          <w:rFonts w:ascii="Times New Roman" w:eastAsia="Calibri" w:hAnsi="Times New Roman"/>
          <w:b/>
          <w:sz w:val="24"/>
          <w:szCs w:val="24"/>
          <w:lang w:val="hr-HR"/>
        </w:rPr>
        <w:t>na zahtjev</w:t>
      </w:r>
      <w:r w:rsidR="001A02AB">
        <w:rPr>
          <w:rFonts w:ascii="Times New Roman" w:eastAsia="Calibri" w:hAnsi="Times New Roman"/>
          <w:b/>
          <w:sz w:val="24"/>
          <w:szCs w:val="24"/>
          <w:lang w:val="hr-HR"/>
        </w:rPr>
        <w:t xml:space="preserve"> Kabineta ministra Ministarstva financija</w:t>
      </w:r>
      <w:r w:rsidR="00160CE4">
        <w:rPr>
          <w:rFonts w:ascii="Times New Roman" w:eastAsia="Calibri" w:hAnsi="Times New Roman"/>
          <w:b/>
          <w:sz w:val="24"/>
          <w:szCs w:val="24"/>
          <w:lang w:val="hr-HR"/>
        </w:rPr>
        <w:t xml:space="preserve">, </w:t>
      </w:r>
      <w:r w:rsidRPr="00412FC5">
        <w:rPr>
          <w:rFonts w:ascii="Times New Roman" w:hAnsi="Times New Roman"/>
          <w:sz w:val="24"/>
          <w:szCs w:val="24"/>
          <w:lang w:val="hr-HR"/>
        </w:rPr>
        <w:t>za</w:t>
      </w:r>
      <w:r w:rsidRPr="00412FC5">
        <w:rPr>
          <w:rFonts w:ascii="Times New Roman" w:eastAsia="Calibri" w:hAnsi="Times New Roman"/>
          <w:sz w:val="24"/>
          <w:szCs w:val="24"/>
          <w:lang w:val="hr-HR"/>
        </w:rPr>
        <w:t xml:space="preserve"> davanjem </w:t>
      </w:r>
      <w:r w:rsidR="00306F66" w:rsidRPr="00412FC5">
        <w:rPr>
          <w:rFonts w:ascii="Times New Roman" w:eastAsia="Calibri" w:hAnsi="Times New Roman"/>
          <w:sz w:val="24"/>
          <w:szCs w:val="24"/>
          <w:lang w:val="hr-HR"/>
        </w:rPr>
        <w:t>očitovanja</w:t>
      </w:r>
      <w:r w:rsidRPr="00412FC5">
        <w:rPr>
          <w:rFonts w:ascii="Times New Roman" w:eastAsia="Calibri" w:hAnsi="Times New Roman"/>
          <w:sz w:val="24"/>
          <w:szCs w:val="24"/>
          <w:lang w:val="hr-HR"/>
        </w:rPr>
        <w:t xml:space="preserve"> Povjerenstva, na </w:t>
      </w:r>
      <w:r w:rsidR="001A02AB">
        <w:rPr>
          <w:rFonts w:ascii="Times New Roman" w:eastAsia="Calibri" w:hAnsi="Times New Roman"/>
          <w:sz w:val="24"/>
          <w:szCs w:val="24"/>
          <w:lang w:val="hr-HR"/>
        </w:rPr>
        <w:t>205</w:t>
      </w:r>
      <w:r w:rsidRPr="00412FC5">
        <w:rPr>
          <w:rFonts w:ascii="Times New Roman" w:eastAsia="Calibri" w:hAnsi="Times New Roman"/>
          <w:sz w:val="24"/>
          <w:szCs w:val="24"/>
          <w:lang w:val="hr-HR"/>
        </w:rPr>
        <w:t xml:space="preserve">. sjednici, održanoj </w:t>
      </w:r>
      <w:r w:rsidR="00160CE4">
        <w:rPr>
          <w:rFonts w:ascii="Times New Roman" w:eastAsia="Calibri" w:hAnsi="Times New Roman"/>
          <w:sz w:val="24"/>
          <w:szCs w:val="24"/>
          <w:lang w:val="hr-HR"/>
        </w:rPr>
        <w:t>2</w:t>
      </w:r>
      <w:r w:rsidR="001A02AB">
        <w:rPr>
          <w:rFonts w:ascii="Times New Roman" w:eastAsia="Calibri" w:hAnsi="Times New Roman"/>
          <w:sz w:val="24"/>
          <w:szCs w:val="24"/>
          <w:lang w:val="hr-HR"/>
        </w:rPr>
        <w:t>0</w:t>
      </w:r>
      <w:r w:rsidRPr="00412FC5">
        <w:rPr>
          <w:rFonts w:ascii="Times New Roman" w:eastAsia="Calibri" w:hAnsi="Times New Roman"/>
          <w:sz w:val="24"/>
          <w:szCs w:val="24"/>
          <w:lang w:val="hr-HR"/>
        </w:rPr>
        <w:t xml:space="preserve">. </w:t>
      </w:r>
      <w:r w:rsidR="001A02AB">
        <w:rPr>
          <w:rFonts w:ascii="Times New Roman" w:eastAsia="Calibri" w:hAnsi="Times New Roman"/>
          <w:sz w:val="24"/>
          <w:szCs w:val="24"/>
          <w:lang w:val="hr-HR"/>
        </w:rPr>
        <w:t>veljače</w:t>
      </w:r>
      <w:r w:rsidRPr="00412FC5">
        <w:rPr>
          <w:rFonts w:ascii="Times New Roman" w:eastAsia="Calibri" w:hAnsi="Times New Roman"/>
          <w:sz w:val="24"/>
          <w:szCs w:val="24"/>
          <w:lang w:val="hr-HR"/>
        </w:rPr>
        <w:t xml:space="preserve"> 202</w:t>
      </w:r>
      <w:r w:rsidR="001A02AB">
        <w:rPr>
          <w:rFonts w:ascii="Times New Roman" w:eastAsia="Calibri" w:hAnsi="Times New Roman"/>
          <w:sz w:val="24"/>
          <w:szCs w:val="24"/>
          <w:lang w:val="hr-HR"/>
        </w:rPr>
        <w:t>3</w:t>
      </w:r>
      <w:r w:rsidRPr="00412FC5">
        <w:rPr>
          <w:rFonts w:ascii="Times New Roman" w:eastAsia="Calibri" w:hAnsi="Times New Roman"/>
          <w:sz w:val="24"/>
          <w:szCs w:val="24"/>
          <w:lang w:val="hr-HR"/>
        </w:rPr>
        <w:t>., daje sljedeće</w:t>
      </w:r>
    </w:p>
    <w:p w14:paraId="262C0EFF" w14:textId="77777777" w:rsidR="00DB2161" w:rsidRPr="00DB2161" w:rsidRDefault="00DB2161" w:rsidP="00DB2161">
      <w:pPr>
        <w:pStyle w:val="Bezproreda"/>
      </w:pPr>
    </w:p>
    <w:p w14:paraId="46D71887" w14:textId="75CE0B33" w:rsidR="0018553C" w:rsidRDefault="00306F66" w:rsidP="0018553C">
      <w:pPr>
        <w:autoSpaceDE w:val="0"/>
        <w:autoSpaceDN w:val="0"/>
        <w:adjustRightInd w:val="0"/>
        <w:spacing w:after="0"/>
        <w:jc w:val="center"/>
        <w:rPr>
          <w:rFonts w:ascii="Times New Roman" w:eastAsia="Calibri" w:hAnsi="Times New Roman" w:cs="Times New Roman"/>
          <w:b/>
          <w:bCs/>
          <w:sz w:val="24"/>
          <w:szCs w:val="24"/>
        </w:rPr>
      </w:pPr>
      <w:r w:rsidRPr="00DC5B52">
        <w:rPr>
          <w:rFonts w:ascii="Times New Roman" w:eastAsia="Calibri" w:hAnsi="Times New Roman" w:cs="Times New Roman"/>
          <w:b/>
          <w:bCs/>
          <w:sz w:val="24"/>
          <w:szCs w:val="24"/>
        </w:rPr>
        <w:t>OČITOVANJE</w:t>
      </w:r>
      <w:r w:rsidR="0018553C" w:rsidRPr="00DC5B52">
        <w:rPr>
          <w:rFonts w:ascii="Times New Roman" w:eastAsia="Calibri" w:hAnsi="Times New Roman" w:cs="Times New Roman"/>
          <w:b/>
          <w:bCs/>
          <w:sz w:val="24"/>
          <w:szCs w:val="24"/>
        </w:rPr>
        <w:t xml:space="preserve"> </w:t>
      </w:r>
    </w:p>
    <w:p w14:paraId="7C90A36D" w14:textId="77777777" w:rsidR="00B450D6" w:rsidRPr="00DC5B52" w:rsidRDefault="00B450D6" w:rsidP="0018553C">
      <w:pPr>
        <w:autoSpaceDE w:val="0"/>
        <w:autoSpaceDN w:val="0"/>
        <w:adjustRightInd w:val="0"/>
        <w:spacing w:after="0"/>
        <w:jc w:val="center"/>
        <w:rPr>
          <w:rFonts w:ascii="Times New Roman" w:eastAsia="Calibri" w:hAnsi="Times New Roman" w:cs="Times New Roman"/>
          <w:b/>
          <w:bCs/>
          <w:sz w:val="24"/>
          <w:szCs w:val="24"/>
        </w:rPr>
      </w:pPr>
    </w:p>
    <w:p w14:paraId="1C90EE6D" w14:textId="6AF24969" w:rsidR="008A6370" w:rsidRDefault="00003F6A" w:rsidP="00B450D6">
      <w:pPr>
        <w:pStyle w:val="Odlomakpopisa"/>
        <w:numPr>
          <w:ilvl w:val="0"/>
          <w:numId w:val="15"/>
        </w:numPr>
        <w:autoSpaceDE w:val="0"/>
        <w:autoSpaceDN w:val="0"/>
        <w:adjustRightInd w:val="0"/>
        <w:spacing w:after="0"/>
        <w:jc w:val="both"/>
        <w:rPr>
          <w:rFonts w:ascii="Times New Roman" w:eastAsia="Calibri" w:hAnsi="Times New Roman" w:cs="Times New Roman"/>
          <w:b/>
          <w:sz w:val="24"/>
          <w:szCs w:val="24"/>
        </w:rPr>
      </w:pPr>
      <w:r w:rsidRPr="00B450D6">
        <w:rPr>
          <w:rFonts w:ascii="Times New Roman" w:eastAsia="Calibri" w:hAnsi="Times New Roman" w:cs="Times New Roman"/>
          <w:b/>
          <w:sz w:val="24"/>
          <w:szCs w:val="24"/>
        </w:rPr>
        <w:t>Temeljem odredbi ZSSI-a nema zapreke da predsjednik i članovi Vlade Republike Hrvatske (potpredsjednici i ministri u Vladi Republike Hrvatske)</w:t>
      </w:r>
      <w:r w:rsidR="00E30043">
        <w:rPr>
          <w:rFonts w:ascii="Times New Roman" w:eastAsia="Calibri" w:hAnsi="Times New Roman" w:cs="Times New Roman"/>
          <w:b/>
          <w:sz w:val="24"/>
          <w:szCs w:val="24"/>
        </w:rPr>
        <w:t>, pod jednakim uvjetima kao i svi druge osobe,</w:t>
      </w:r>
      <w:r w:rsidRPr="00B450D6">
        <w:rPr>
          <w:rFonts w:ascii="Times New Roman" w:eastAsia="Calibri" w:hAnsi="Times New Roman" w:cs="Times New Roman"/>
          <w:b/>
          <w:sz w:val="24"/>
          <w:szCs w:val="24"/>
        </w:rPr>
        <w:t xml:space="preserve"> upi</w:t>
      </w:r>
      <w:r w:rsidR="00B450D6" w:rsidRPr="00B450D6">
        <w:rPr>
          <w:rFonts w:ascii="Times New Roman" w:eastAsia="Calibri" w:hAnsi="Times New Roman" w:cs="Times New Roman"/>
          <w:b/>
          <w:sz w:val="24"/>
          <w:szCs w:val="24"/>
        </w:rPr>
        <w:t xml:space="preserve">šu </w:t>
      </w:r>
      <w:r w:rsidRPr="00B450D6">
        <w:rPr>
          <w:rFonts w:ascii="Times New Roman" w:eastAsia="Calibri" w:hAnsi="Times New Roman" w:cs="Times New Roman"/>
          <w:b/>
          <w:sz w:val="24"/>
          <w:szCs w:val="24"/>
        </w:rPr>
        <w:t>i uplat</w:t>
      </w:r>
      <w:r w:rsidR="00B450D6" w:rsidRPr="00B450D6">
        <w:rPr>
          <w:rFonts w:ascii="Times New Roman" w:eastAsia="Calibri" w:hAnsi="Times New Roman" w:cs="Times New Roman"/>
          <w:b/>
          <w:sz w:val="24"/>
          <w:szCs w:val="24"/>
        </w:rPr>
        <w:t>e obveznice Republike Hrvatske oznake vrijednosnog papira RHMF-O-253B i međunarodne identifikacijske oznake lSlN HRRHMFO253B1 u svojstvu ulagatelja u kategoriji punoljetnih fizičkih osoba državljana Republike Hrvatske.</w:t>
      </w:r>
    </w:p>
    <w:p w14:paraId="42F35829" w14:textId="0F3E280C" w:rsidR="00A4793E" w:rsidRDefault="00A4793E" w:rsidP="00A4793E">
      <w:pPr>
        <w:autoSpaceDE w:val="0"/>
        <w:autoSpaceDN w:val="0"/>
        <w:adjustRightInd w:val="0"/>
        <w:spacing w:after="0"/>
        <w:jc w:val="both"/>
        <w:rPr>
          <w:rFonts w:ascii="Times New Roman" w:eastAsia="Calibri" w:hAnsi="Times New Roman" w:cs="Times New Roman"/>
          <w:b/>
          <w:sz w:val="24"/>
          <w:szCs w:val="24"/>
        </w:rPr>
      </w:pPr>
    </w:p>
    <w:p w14:paraId="33E1F0DD" w14:textId="08D3E9DF" w:rsidR="00081172" w:rsidRDefault="00A4793E" w:rsidP="00661B2D">
      <w:pPr>
        <w:pStyle w:val="Odlomakpopisa"/>
        <w:numPr>
          <w:ilvl w:val="0"/>
          <w:numId w:val="15"/>
        </w:numPr>
        <w:autoSpaceDE w:val="0"/>
        <w:autoSpaceDN w:val="0"/>
        <w:adjustRightInd w:val="0"/>
        <w:spacing w:after="0"/>
        <w:jc w:val="both"/>
        <w:rPr>
          <w:rFonts w:ascii="Times New Roman" w:eastAsia="Calibri" w:hAnsi="Times New Roman" w:cs="Times New Roman"/>
          <w:b/>
          <w:sz w:val="24"/>
          <w:szCs w:val="24"/>
        </w:rPr>
      </w:pPr>
      <w:r w:rsidRPr="00A4793E">
        <w:rPr>
          <w:rFonts w:ascii="Times New Roman" w:eastAsia="Calibri" w:hAnsi="Times New Roman" w:cs="Times New Roman"/>
          <w:b/>
          <w:sz w:val="24"/>
          <w:szCs w:val="24"/>
        </w:rPr>
        <w:t>Prilikom podnošenja imovinske kartice</w:t>
      </w:r>
      <w:r>
        <w:rPr>
          <w:rFonts w:ascii="Times New Roman" w:eastAsia="Calibri" w:hAnsi="Times New Roman" w:cs="Times New Roman"/>
          <w:b/>
          <w:sz w:val="24"/>
          <w:szCs w:val="24"/>
        </w:rPr>
        <w:t xml:space="preserve"> Povjerenstvu</w:t>
      </w:r>
      <w:r w:rsidRPr="00A4793E">
        <w:rPr>
          <w:rFonts w:ascii="Times New Roman" w:eastAsia="Calibri" w:hAnsi="Times New Roman" w:cs="Times New Roman"/>
          <w:b/>
          <w:sz w:val="24"/>
          <w:szCs w:val="24"/>
        </w:rPr>
        <w:t xml:space="preserve">, obveznici iz točke I. ove izreke koji postanu imatelji obveznica Republike Hrvatske dužni su prijaviti </w:t>
      </w:r>
      <w:r>
        <w:rPr>
          <w:rFonts w:ascii="Times New Roman" w:eastAsia="Calibri" w:hAnsi="Times New Roman" w:cs="Times New Roman"/>
          <w:b/>
          <w:sz w:val="24"/>
          <w:szCs w:val="24"/>
        </w:rPr>
        <w:t xml:space="preserve">navedenu činjenicu u imovinskoj kartici kao i </w:t>
      </w:r>
      <w:r w:rsidRPr="00A4793E">
        <w:rPr>
          <w:rFonts w:ascii="Times New Roman" w:eastAsia="Calibri" w:hAnsi="Times New Roman" w:cs="Times New Roman"/>
          <w:b/>
          <w:sz w:val="24"/>
          <w:szCs w:val="24"/>
        </w:rPr>
        <w:t xml:space="preserve">primitke stečene na temelju istih. </w:t>
      </w:r>
    </w:p>
    <w:p w14:paraId="3307207E" w14:textId="77777777" w:rsidR="00A4793E" w:rsidRPr="00A4793E" w:rsidRDefault="00A4793E" w:rsidP="00A4793E">
      <w:pPr>
        <w:autoSpaceDE w:val="0"/>
        <w:autoSpaceDN w:val="0"/>
        <w:adjustRightInd w:val="0"/>
        <w:spacing w:after="0"/>
        <w:jc w:val="both"/>
        <w:rPr>
          <w:rFonts w:ascii="Times New Roman" w:eastAsia="Calibri" w:hAnsi="Times New Roman" w:cs="Times New Roman"/>
          <w:b/>
          <w:sz w:val="24"/>
          <w:szCs w:val="24"/>
        </w:rPr>
      </w:pPr>
    </w:p>
    <w:p w14:paraId="1CCD95E5" w14:textId="430BFF13" w:rsidR="0018553C" w:rsidRPr="00DC5B52" w:rsidRDefault="0018553C" w:rsidP="00254EB7">
      <w:pPr>
        <w:autoSpaceDE w:val="0"/>
        <w:autoSpaceDN w:val="0"/>
        <w:adjustRightInd w:val="0"/>
        <w:spacing w:after="0"/>
        <w:jc w:val="center"/>
        <w:rPr>
          <w:rFonts w:ascii="Times New Roman" w:eastAsia="Calibri" w:hAnsi="Times New Roman" w:cs="Times New Roman"/>
          <w:sz w:val="24"/>
          <w:szCs w:val="24"/>
        </w:rPr>
      </w:pPr>
      <w:r w:rsidRPr="00DC5B52">
        <w:rPr>
          <w:rFonts w:ascii="Times New Roman" w:eastAsia="Calibri" w:hAnsi="Times New Roman" w:cs="Times New Roman"/>
          <w:sz w:val="24"/>
          <w:szCs w:val="24"/>
        </w:rPr>
        <w:t>Obrazloženje</w:t>
      </w:r>
    </w:p>
    <w:p w14:paraId="15FC2B71" w14:textId="089F0087" w:rsidR="0018553C" w:rsidRPr="00412FC5" w:rsidRDefault="0018553C" w:rsidP="0018553C">
      <w:pPr>
        <w:pStyle w:val="StandardWeb"/>
        <w:spacing w:beforeLines="0" w:before="120" w:afterLines="0" w:after="150" w:line="276" w:lineRule="auto"/>
        <w:ind w:firstLine="708"/>
        <w:jc w:val="both"/>
        <w:rPr>
          <w:rFonts w:ascii="Times New Roman" w:hAnsi="Times New Roman"/>
          <w:sz w:val="24"/>
          <w:szCs w:val="24"/>
          <w:lang w:val="hr-HR"/>
        </w:rPr>
      </w:pPr>
      <w:r w:rsidRPr="00DC5B52">
        <w:rPr>
          <w:rFonts w:ascii="Times New Roman" w:eastAsia="Calibri" w:hAnsi="Times New Roman"/>
          <w:sz w:val="24"/>
          <w:szCs w:val="24"/>
          <w:lang w:val="hr-HR"/>
        </w:rPr>
        <w:t xml:space="preserve">Zahtjev za davanjem </w:t>
      </w:r>
      <w:r w:rsidR="00306F66" w:rsidRPr="00DC5B52">
        <w:rPr>
          <w:rFonts w:ascii="Times New Roman" w:eastAsia="Calibri" w:hAnsi="Times New Roman"/>
          <w:sz w:val="24"/>
          <w:szCs w:val="24"/>
          <w:lang w:val="hr-HR"/>
        </w:rPr>
        <w:t>očitovanja</w:t>
      </w:r>
      <w:r w:rsidRPr="00DC5B52">
        <w:rPr>
          <w:rFonts w:ascii="Times New Roman" w:eastAsia="Calibri" w:hAnsi="Times New Roman"/>
          <w:sz w:val="24"/>
          <w:szCs w:val="24"/>
          <w:lang w:val="hr-HR"/>
        </w:rPr>
        <w:t xml:space="preserve"> </w:t>
      </w:r>
      <w:r w:rsidRPr="00412FC5">
        <w:rPr>
          <w:rFonts w:ascii="Times New Roman" w:eastAsia="Calibri" w:hAnsi="Times New Roman"/>
          <w:sz w:val="24"/>
          <w:szCs w:val="24"/>
          <w:lang w:val="hr-HR"/>
        </w:rPr>
        <w:t>Povjerenstva po</w:t>
      </w:r>
      <w:r w:rsidR="001A02AB">
        <w:rPr>
          <w:rFonts w:ascii="Times New Roman" w:eastAsia="Calibri" w:hAnsi="Times New Roman"/>
          <w:sz w:val="24"/>
          <w:szCs w:val="24"/>
          <w:lang w:val="hr-HR"/>
        </w:rPr>
        <w:t>dnesen je elektr</w:t>
      </w:r>
      <w:r w:rsidR="005B61B9">
        <w:rPr>
          <w:rFonts w:ascii="Times New Roman" w:eastAsia="Calibri" w:hAnsi="Times New Roman"/>
          <w:sz w:val="24"/>
          <w:szCs w:val="24"/>
          <w:lang w:val="hr-HR"/>
        </w:rPr>
        <w:t>o</w:t>
      </w:r>
      <w:r w:rsidR="001A02AB">
        <w:rPr>
          <w:rFonts w:ascii="Times New Roman" w:eastAsia="Calibri" w:hAnsi="Times New Roman"/>
          <w:sz w:val="24"/>
          <w:szCs w:val="24"/>
          <w:lang w:val="hr-HR"/>
        </w:rPr>
        <w:t xml:space="preserve">ničkom poštom </w:t>
      </w:r>
      <w:r w:rsidR="005B61B9">
        <w:rPr>
          <w:rFonts w:ascii="Times New Roman" w:eastAsia="Calibri" w:hAnsi="Times New Roman"/>
          <w:sz w:val="24"/>
          <w:szCs w:val="24"/>
          <w:lang w:val="hr-HR"/>
        </w:rPr>
        <w:t>od strane Kabineta ministra Ministarstva financija</w:t>
      </w:r>
      <w:r w:rsidRPr="00412FC5">
        <w:rPr>
          <w:rFonts w:ascii="Times New Roman" w:hAnsi="Times New Roman"/>
          <w:sz w:val="24"/>
          <w:szCs w:val="24"/>
          <w:lang w:val="hr-HR"/>
        </w:rPr>
        <w:t xml:space="preserve">. </w:t>
      </w:r>
      <w:r w:rsidRPr="00412FC5">
        <w:rPr>
          <w:rFonts w:ascii="Times New Roman" w:eastAsia="Calibri" w:hAnsi="Times New Roman"/>
          <w:sz w:val="24"/>
          <w:szCs w:val="24"/>
          <w:lang w:val="hr-HR"/>
        </w:rPr>
        <w:t xml:space="preserve">U knjigama ulazne pošte Povjerenstva zahtjev je zaprimljen </w:t>
      </w:r>
      <w:r w:rsidR="005B61B9">
        <w:rPr>
          <w:rFonts w:ascii="Times New Roman" w:eastAsia="Calibri" w:hAnsi="Times New Roman"/>
          <w:sz w:val="24"/>
          <w:szCs w:val="24"/>
          <w:lang w:val="hr-HR"/>
        </w:rPr>
        <w:t>16</w:t>
      </w:r>
      <w:r w:rsidRPr="00412FC5">
        <w:rPr>
          <w:rFonts w:ascii="Times New Roman" w:eastAsia="Calibri" w:hAnsi="Times New Roman"/>
          <w:sz w:val="24"/>
          <w:szCs w:val="24"/>
          <w:lang w:val="hr-HR"/>
        </w:rPr>
        <w:t xml:space="preserve">. </w:t>
      </w:r>
      <w:r w:rsidR="005B61B9">
        <w:rPr>
          <w:rFonts w:ascii="Times New Roman" w:eastAsia="Calibri" w:hAnsi="Times New Roman"/>
          <w:sz w:val="24"/>
          <w:szCs w:val="24"/>
          <w:lang w:val="hr-HR"/>
        </w:rPr>
        <w:t>veljače</w:t>
      </w:r>
      <w:r w:rsidRPr="00412FC5">
        <w:rPr>
          <w:rFonts w:ascii="Times New Roman" w:eastAsia="Calibri" w:hAnsi="Times New Roman"/>
          <w:sz w:val="24"/>
          <w:szCs w:val="24"/>
          <w:lang w:val="hr-HR"/>
        </w:rPr>
        <w:t xml:space="preserve"> 202</w:t>
      </w:r>
      <w:r w:rsidR="005B61B9">
        <w:rPr>
          <w:rFonts w:ascii="Times New Roman" w:eastAsia="Calibri" w:hAnsi="Times New Roman"/>
          <w:sz w:val="24"/>
          <w:szCs w:val="24"/>
          <w:lang w:val="hr-HR"/>
        </w:rPr>
        <w:t>2</w:t>
      </w:r>
      <w:r w:rsidRPr="00412FC5">
        <w:rPr>
          <w:rFonts w:ascii="Times New Roman" w:eastAsia="Calibri" w:hAnsi="Times New Roman"/>
          <w:sz w:val="24"/>
          <w:szCs w:val="24"/>
          <w:lang w:val="hr-HR"/>
        </w:rPr>
        <w:t>. pod poslovnim brojem 711-U-</w:t>
      </w:r>
      <w:r w:rsidR="005B61B9">
        <w:rPr>
          <w:rFonts w:ascii="Times New Roman" w:eastAsia="Calibri" w:hAnsi="Times New Roman"/>
          <w:sz w:val="24"/>
          <w:szCs w:val="24"/>
          <w:lang w:val="hr-HR"/>
        </w:rPr>
        <w:t>3031</w:t>
      </w:r>
      <w:r w:rsidRPr="00412FC5">
        <w:rPr>
          <w:rFonts w:ascii="Times New Roman" w:eastAsia="Calibri" w:hAnsi="Times New Roman"/>
          <w:sz w:val="24"/>
          <w:szCs w:val="24"/>
          <w:lang w:val="hr-HR"/>
        </w:rPr>
        <w:t>-</w:t>
      </w:r>
      <w:r w:rsidR="005A7C6A" w:rsidRPr="00412FC5">
        <w:rPr>
          <w:rFonts w:ascii="Times New Roman" w:eastAsia="Calibri" w:hAnsi="Times New Roman"/>
          <w:sz w:val="24"/>
          <w:szCs w:val="24"/>
          <w:lang w:val="hr-HR"/>
        </w:rPr>
        <w:t>P</w:t>
      </w:r>
      <w:r w:rsidRPr="00412FC5">
        <w:rPr>
          <w:rFonts w:ascii="Times New Roman" w:eastAsia="Calibri" w:hAnsi="Times New Roman"/>
          <w:sz w:val="24"/>
          <w:szCs w:val="24"/>
          <w:lang w:val="hr-HR"/>
        </w:rPr>
        <w:t>-</w:t>
      </w:r>
      <w:r w:rsidR="005B61B9">
        <w:rPr>
          <w:rFonts w:ascii="Times New Roman" w:eastAsia="Calibri" w:hAnsi="Times New Roman"/>
          <w:sz w:val="24"/>
          <w:szCs w:val="24"/>
          <w:lang w:val="hr-HR"/>
        </w:rPr>
        <w:t>46</w:t>
      </w:r>
      <w:r w:rsidRPr="00412FC5">
        <w:rPr>
          <w:rFonts w:ascii="Times New Roman" w:eastAsia="Calibri" w:hAnsi="Times New Roman"/>
          <w:sz w:val="24"/>
          <w:szCs w:val="24"/>
          <w:lang w:val="hr-HR"/>
        </w:rPr>
        <w:t>/2</w:t>
      </w:r>
      <w:r w:rsidR="005B61B9">
        <w:rPr>
          <w:rFonts w:ascii="Times New Roman" w:eastAsia="Calibri" w:hAnsi="Times New Roman"/>
          <w:sz w:val="24"/>
          <w:szCs w:val="24"/>
          <w:lang w:val="hr-HR"/>
        </w:rPr>
        <w:t>3</w:t>
      </w:r>
      <w:r w:rsidRPr="00412FC5">
        <w:rPr>
          <w:rFonts w:ascii="Times New Roman" w:eastAsia="Calibri" w:hAnsi="Times New Roman"/>
          <w:sz w:val="24"/>
          <w:szCs w:val="24"/>
          <w:lang w:val="hr-HR"/>
        </w:rPr>
        <w:t>-01-</w:t>
      </w:r>
      <w:r w:rsidR="009148A6" w:rsidRPr="00412FC5">
        <w:rPr>
          <w:rFonts w:ascii="Times New Roman" w:eastAsia="Calibri" w:hAnsi="Times New Roman"/>
          <w:sz w:val="24"/>
          <w:szCs w:val="24"/>
          <w:lang w:val="hr-HR"/>
        </w:rPr>
        <w:t>2</w:t>
      </w:r>
      <w:r w:rsidRPr="00412FC5">
        <w:rPr>
          <w:rFonts w:ascii="Times New Roman" w:eastAsia="Calibri" w:hAnsi="Times New Roman"/>
          <w:sz w:val="24"/>
          <w:szCs w:val="24"/>
          <w:lang w:val="hr-HR"/>
        </w:rPr>
        <w:t xml:space="preserve">, povodom kojeg se vodi predmet broj </w:t>
      </w:r>
      <w:r w:rsidR="005A7C6A" w:rsidRPr="00412FC5">
        <w:rPr>
          <w:rFonts w:ascii="Times New Roman" w:eastAsia="Calibri" w:hAnsi="Times New Roman"/>
          <w:sz w:val="24"/>
          <w:szCs w:val="24"/>
          <w:lang w:val="hr-HR"/>
        </w:rPr>
        <w:t>P</w:t>
      </w:r>
      <w:r w:rsidRPr="00412FC5">
        <w:rPr>
          <w:rFonts w:ascii="Times New Roman" w:eastAsia="Calibri" w:hAnsi="Times New Roman"/>
          <w:sz w:val="24"/>
          <w:szCs w:val="24"/>
          <w:lang w:val="hr-HR"/>
        </w:rPr>
        <w:t>-</w:t>
      </w:r>
      <w:r w:rsidR="005B61B9">
        <w:rPr>
          <w:rFonts w:ascii="Times New Roman" w:eastAsia="Calibri" w:hAnsi="Times New Roman"/>
          <w:sz w:val="24"/>
          <w:szCs w:val="24"/>
          <w:lang w:val="hr-HR"/>
        </w:rPr>
        <w:t>46</w:t>
      </w:r>
      <w:r w:rsidRPr="00412FC5">
        <w:rPr>
          <w:rFonts w:ascii="Times New Roman" w:eastAsia="Calibri" w:hAnsi="Times New Roman"/>
          <w:sz w:val="24"/>
          <w:szCs w:val="24"/>
          <w:lang w:val="hr-HR"/>
        </w:rPr>
        <w:t>/2</w:t>
      </w:r>
      <w:r w:rsidR="005B61B9">
        <w:rPr>
          <w:rFonts w:ascii="Times New Roman" w:eastAsia="Calibri" w:hAnsi="Times New Roman"/>
          <w:sz w:val="24"/>
          <w:szCs w:val="24"/>
          <w:lang w:val="hr-HR"/>
        </w:rPr>
        <w:t>3</w:t>
      </w:r>
      <w:r w:rsidRPr="00412FC5">
        <w:rPr>
          <w:rFonts w:ascii="Times New Roman" w:eastAsia="Calibri" w:hAnsi="Times New Roman"/>
          <w:sz w:val="24"/>
          <w:szCs w:val="24"/>
          <w:lang w:val="hr-HR"/>
        </w:rPr>
        <w:t xml:space="preserve">. </w:t>
      </w:r>
    </w:p>
    <w:p w14:paraId="5D6038B7" w14:textId="5B9790FE" w:rsidR="0018553C" w:rsidRPr="00412FC5" w:rsidRDefault="0018553C" w:rsidP="0018553C">
      <w:pPr>
        <w:autoSpaceDE w:val="0"/>
        <w:autoSpaceDN w:val="0"/>
        <w:adjustRightInd w:val="0"/>
        <w:spacing w:before="240" w:after="0"/>
        <w:ind w:firstLine="708"/>
        <w:jc w:val="both"/>
        <w:rPr>
          <w:rFonts w:ascii="Times New Roman" w:eastAsia="Calibri" w:hAnsi="Times New Roman" w:cs="Times New Roman"/>
          <w:sz w:val="24"/>
          <w:szCs w:val="24"/>
        </w:rPr>
      </w:pPr>
      <w:r w:rsidRPr="00412FC5">
        <w:rPr>
          <w:rFonts w:ascii="Times New Roman" w:eastAsia="Calibri" w:hAnsi="Times New Roman" w:cs="Times New Roman"/>
          <w:sz w:val="24"/>
          <w:szCs w:val="24"/>
        </w:rPr>
        <w:t xml:space="preserve">Člankom 8. stavkom 3. i 4 ZSSI-a propisano je da su </w:t>
      </w:r>
      <w:r w:rsidR="00160CE4">
        <w:rPr>
          <w:rFonts w:ascii="Times New Roman" w:eastAsia="Calibri" w:hAnsi="Times New Roman" w:cs="Times New Roman"/>
          <w:sz w:val="24"/>
          <w:szCs w:val="24"/>
        </w:rPr>
        <w:t>obveznici</w:t>
      </w:r>
      <w:r w:rsidRPr="00412FC5">
        <w:rPr>
          <w:rFonts w:ascii="Times New Roman" w:eastAsia="Calibri" w:hAnsi="Times New Roman" w:cs="Times New Roman"/>
          <w:sz w:val="24"/>
          <w:szCs w:val="24"/>
        </w:rPr>
        <w:t xml:space="preserve"> u slučaju dvojbe predstavlja li neko ponašanje povredu odredba tog Zakona, dužni zatražiti mišljenje Povjerenstva, koje će potom dati obrazloženo mišljenje u roku od 15 dana od dana primitka zahtjeva. </w:t>
      </w:r>
    </w:p>
    <w:p w14:paraId="7BBAE433" w14:textId="11704E3F" w:rsidR="00944B0F" w:rsidRPr="00412FC5" w:rsidRDefault="005A7C6A" w:rsidP="00944B0F">
      <w:pPr>
        <w:autoSpaceDE w:val="0"/>
        <w:autoSpaceDN w:val="0"/>
        <w:adjustRightInd w:val="0"/>
        <w:spacing w:before="240" w:after="0"/>
        <w:ind w:firstLine="708"/>
        <w:jc w:val="both"/>
        <w:rPr>
          <w:rFonts w:ascii="Times New Roman" w:eastAsia="Calibri" w:hAnsi="Times New Roman" w:cs="Times New Roman"/>
          <w:sz w:val="24"/>
          <w:szCs w:val="24"/>
        </w:rPr>
      </w:pPr>
      <w:r w:rsidRPr="00412FC5">
        <w:rPr>
          <w:rFonts w:ascii="Times New Roman" w:eastAsia="Calibri" w:hAnsi="Times New Roman" w:cs="Times New Roman"/>
          <w:sz w:val="24"/>
          <w:szCs w:val="24"/>
        </w:rPr>
        <w:lastRenderedPageBreak/>
        <w:t xml:space="preserve">Zahtjev u ovom predmetu </w:t>
      </w:r>
      <w:r w:rsidR="005B61B9">
        <w:rPr>
          <w:rFonts w:ascii="Times New Roman" w:eastAsia="Calibri" w:hAnsi="Times New Roman" w:cs="Times New Roman"/>
          <w:sz w:val="24"/>
          <w:szCs w:val="24"/>
        </w:rPr>
        <w:t xml:space="preserve">nije </w:t>
      </w:r>
      <w:r w:rsidRPr="00412FC5">
        <w:rPr>
          <w:rFonts w:ascii="Times New Roman" w:eastAsia="Calibri" w:hAnsi="Times New Roman" w:cs="Times New Roman"/>
          <w:sz w:val="24"/>
          <w:szCs w:val="24"/>
        </w:rPr>
        <w:t xml:space="preserve">podnesen od strane </w:t>
      </w:r>
      <w:r w:rsidR="005B61B9">
        <w:rPr>
          <w:rFonts w:ascii="Times New Roman" w:eastAsia="Calibri" w:hAnsi="Times New Roman" w:cs="Times New Roman"/>
          <w:sz w:val="24"/>
          <w:szCs w:val="24"/>
        </w:rPr>
        <w:t>osobe</w:t>
      </w:r>
      <w:r w:rsidRPr="00412FC5">
        <w:rPr>
          <w:rFonts w:ascii="Times New Roman" w:eastAsia="Calibri" w:hAnsi="Times New Roman" w:cs="Times New Roman"/>
          <w:sz w:val="24"/>
          <w:szCs w:val="24"/>
        </w:rPr>
        <w:t xml:space="preserve"> koja </w:t>
      </w:r>
      <w:r w:rsidR="005B61B9">
        <w:rPr>
          <w:rFonts w:ascii="Times New Roman" w:eastAsia="Calibri" w:hAnsi="Times New Roman" w:cs="Times New Roman"/>
          <w:sz w:val="24"/>
          <w:szCs w:val="24"/>
        </w:rPr>
        <w:t>je</w:t>
      </w:r>
      <w:r w:rsidRPr="00412FC5">
        <w:rPr>
          <w:rFonts w:ascii="Times New Roman" w:eastAsia="Calibri" w:hAnsi="Times New Roman" w:cs="Times New Roman"/>
          <w:sz w:val="24"/>
          <w:szCs w:val="24"/>
        </w:rPr>
        <w:t xml:space="preserve"> obveznik postupanja iz članka 3. ZSSI-</w:t>
      </w:r>
      <w:r w:rsidR="0093156B" w:rsidRPr="00412FC5">
        <w:rPr>
          <w:rFonts w:ascii="Times New Roman" w:eastAsia="Calibri" w:hAnsi="Times New Roman" w:cs="Times New Roman"/>
          <w:sz w:val="24"/>
          <w:szCs w:val="24"/>
        </w:rPr>
        <w:t>a</w:t>
      </w:r>
      <w:r w:rsidRPr="00412FC5">
        <w:rPr>
          <w:rFonts w:ascii="Times New Roman" w:eastAsia="Calibri" w:hAnsi="Times New Roman" w:cs="Times New Roman"/>
          <w:sz w:val="24"/>
          <w:szCs w:val="24"/>
        </w:rPr>
        <w:t xml:space="preserve">, ali se njegov sadržaj odnosi na tumačenje </w:t>
      </w:r>
      <w:r w:rsidR="00F77906" w:rsidRPr="00412FC5">
        <w:rPr>
          <w:rFonts w:ascii="Times New Roman" w:eastAsia="Calibri" w:hAnsi="Times New Roman" w:cs="Times New Roman"/>
          <w:sz w:val="24"/>
          <w:szCs w:val="24"/>
        </w:rPr>
        <w:t xml:space="preserve">odredbe ZSSI-a, stoga Povjerenstvo povodom podnesenog zahtjeva </w:t>
      </w:r>
      <w:r w:rsidR="00944B0F" w:rsidRPr="00412FC5">
        <w:rPr>
          <w:rFonts w:ascii="Times New Roman" w:eastAsia="Calibri" w:hAnsi="Times New Roman" w:cs="Times New Roman"/>
          <w:sz w:val="24"/>
          <w:szCs w:val="24"/>
        </w:rPr>
        <w:t>daje sljedeće očitovanje.</w:t>
      </w:r>
    </w:p>
    <w:p w14:paraId="1176263A" w14:textId="5D183C25" w:rsidR="005B61B9" w:rsidRDefault="00F77906" w:rsidP="008E66FB">
      <w:pPr>
        <w:autoSpaceDE w:val="0"/>
        <w:autoSpaceDN w:val="0"/>
        <w:adjustRightInd w:val="0"/>
        <w:spacing w:before="240" w:after="0"/>
        <w:ind w:firstLine="708"/>
        <w:jc w:val="both"/>
        <w:rPr>
          <w:rFonts w:ascii="Times New Roman" w:eastAsia="Calibri" w:hAnsi="Times New Roman" w:cs="Times New Roman"/>
          <w:sz w:val="24"/>
          <w:szCs w:val="24"/>
        </w:rPr>
      </w:pPr>
      <w:r w:rsidRPr="00750140">
        <w:rPr>
          <w:rFonts w:ascii="Times New Roman" w:eastAsia="Calibri" w:hAnsi="Times New Roman" w:cs="Times New Roman"/>
          <w:sz w:val="24"/>
          <w:szCs w:val="24"/>
        </w:rPr>
        <w:t xml:space="preserve">U zahtjevu podnositelj </w:t>
      </w:r>
      <w:r w:rsidR="005B61B9">
        <w:rPr>
          <w:rFonts w:ascii="Times New Roman" w:eastAsia="Calibri" w:hAnsi="Times New Roman" w:cs="Times New Roman"/>
          <w:sz w:val="24"/>
          <w:szCs w:val="24"/>
        </w:rPr>
        <w:t>navodi da je Vlada Republike Hrvatske na sjednici održanoj 16. veljače 2023. donijela Zaključak o prihvaćanju informacije o planiranom pokretanju emisije državnih obveznica uz aktivno izravno uključivanje sektora građanstva. Dalje se navodi da se planira izdanje obveznica u iznosu od milijardu eura, a maksimalni iznos će ovisiti o zainteresiranosti građana za ulaganje u državne obveznice te, ako ponuda bude veća od maksimalnog iznosa, odredit će se gornji limit pojedinačnih uplata kako bi bili uključeni svi ponuditelji. Također se navodi da će se obveznice upisivati u dva kruga (prvi krug – građani, drugi krug – institucionalni ulagači)</w:t>
      </w:r>
      <w:r w:rsidR="00E30043">
        <w:rPr>
          <w:rFonts w:ascii="Times New Roman" w:eastAsia="Calibri" w:hAnsi="Times New Roman" w:cs="Times New Roman"/>
          <w:sz w:val="24"/>
          <w:szCs w:val="24"/>
        </w:rPr>
        <w:t>,</w:t>
      </w:r>
      <w:r w:rsidR="005B61B9">
        <w:rPr>
          <w:rFonts w:ascii="Times New Roman" w:eastAsia="Calibri" w:hAnsi="Times New Roman" w:cs="Times New Roman"/>
          <w:sz w:val="24"/>
          <w:szCs w:val="24"/>
        </w:rPr>
        <w:t xml:space="preserve"> s time da će uvjeti biti isti za sve ulagače, kako za građane, tako i za institucionalne ulagače koji će otkupiti preostali dio izdanja na koji način se ostvaruje jednako pravo svih građana na sudjelovanje u ulaganje. Podnositelj naposljetku postavlja upit mo</w:t>
      </w:r>
      <w:r w:rsidR="004010A1">
        <w:rPr>
          <w:rFonts w:ascii="Times New Roman" w:eastAsia="Calibri" w:hAnsi="Times New Roman" w:cs="Times New Roman"/>
          <w:sz w:val="24"/>
          <w:szCs w:val="24"/>
        </w:rPr>
        <w:t>gu</w:t>
      </w:r>
      <w:r w:rsidR="005B61B9">
        <w:rPr>
          <w:rFonts w:ascii="Times New Roman" w:eastAsia="Calibri" w:hAnsi="Times New Roman" w:cs="Times New Roman"/>
          <w:sz w:val="24"/>
          <w:szCs w:val="24"/>
        </w:rPr>
        <w:t xml:space="preserve"> li ministar financija </w:t>
      </w:r>
      <w:r w:rsidR="004010A1">
        <w:rPr>
          <w:rFonts w:ascii="Times New Roman" w:eastAsia="Calibri" w:hAnsi="Times New Roman" w:cs="Times New Roman"/>
          <w:sz w:val="24"/>
          <w:szCs w:val="24"/>
        </w:rPr>
        <w:t>i</w:t>
      </w:r>
      <w:r w:rsidR="005B61B9">
        <w:rPr>
          <w:rFonts w:ascii="Times New Roman" w:eastAsia="Calibri" w:hAnsi="Times New Roman" w:cs="Times New Roman"/>
          <w:sz w:val="24"/>
          <w:szCs w:val="24"/>
        </w:rPr>
        <w:t xml:space="preserve"> ostali članovi Vlade Republike Hrvatske </w:t>
      </w:r>
      <w:r w:rsidR="008E66FB">
        <w:rPr>
          <w:rFonts w:ascii="Times New Roman" w:eastAsia="Calibri" w:hAnsi="Times New Roman" w:cs="Times New Roman"/>
          <w:sz w:val="24"/>
          <w:szCs w:val="24"/>
        </w:rPr>
        <w:t>ulagati u predmetne državne obveznice.</w:t>
      </w:r>
    </w:p>
    <w:p w14:paraId="1D01BC2A" w14:textId="50C08508" w:rsidR="00E16B3F" w:rsidRDefault="00E16B3F" w:rsidP="0001521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Dokument Ponude obveznica Republike Hrvatske ciljanog nominalnog iznosa EUR 1 milijarda i dospijeća 2025. godine, ISIN HRRHMFO253B1 od 16. veljače 2023. (u daljnjem tekstu: Dokument Ponude), objavljen na mrežnim stranicama Ministarstva financija 16. veljače 2023., utvrđeno je da se u istom navodi da </w:t>
      </w:r>
      <w:r w:rsidRPr="00E16B3F">
        <w:rPr>
          <w:rFonts w:ascii="Times New Roman" w:eastAsia="Calibri" w:hAnsi="Times New Roman" w:cs="Times New Roman"/>
          <w:sz w:val="24"/>
          <w:szCs w:val="24"/>
        </w:rPr>
        <w:t>Republika Hrvatska zastupana po Ministarstvu financij</w:t>
      </w:r>
      <w:r>
        <w:rPr>
          <w:rFonts w:ascii="Times New Roman" w:eastAsia="Calibri" w:hAnsi="Times New Roman" w:cs="Times New Roman"/>
          <w:sz w:val="24"/>
          <w:szCs w:val="24"/>
        </w:rPr>
        <w:t>a (</w:t>
      </w:r>
      <w:r w:rsidRPr="00E16B3F">
        <w:rPr>
          <w:rFonts w:ascii="Times New Roman" w:eastAsia="Calibri" w:hAnsi="Times New Roman" w:cs="Times New Roman"/>
          <w:sz w:val="24"/>
          <w:szCs w:val="24"/>
        </w:rPr>
        <w:t>lzdavatelj</w:t>
      </w:r>
      <w:r>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izdaje te pod uv</w:t>
      </w:r>
      <w:r>
        <w:rPr>
          <w:rFonts w:ascii="Times New Roman" w:eastAsia="Calibri" w:hAnsi="Times New Roman" w:cs="Times New Roman"/>
          <w:sz w:val="24"/>
          <w:szCs w:val="24"/>
        </w:rPr>
        <w:t>j</w:t>
      </w:r>
      <w:r w:rsidRPr="00E16B3F">
        <w:rPr>
          <w:rFonts w:ascii="Times New Roman" w:eastAsia="Calibri" w:hAnsi="Times New Roman" w:cs="Times New Roman"/>
          <w:sz w:val="24"/>
          <w:szCs w:val="24"/>
        </w:rPr>
        <w:t xml:space="preserve">etima navedenim u </w:t>
      </w:r>
      <w:r>
        <w:rPr>
          <w:rFonts w:ascii="Times New Roman" w:eastAsia="Calibri" w:hAnsi="Times New Roman" w:cs="Times New Roman"/>
          <w:sz w:val="24"/>
          <w:szCs w:val="24"/>
        </w:rPr>
        <w:t>t</w:t>
      </w:r>
      <w:r w:rsidRPr="00E16B3F">
        <w:rPr>
          <w:rFonts w:ascii="Times New Roman" w:eastAsia="Calibri" w:hAnsi="Times New Roman" w:cs="Times New Roman"/>
          <w:sz w:val="24"/>
          <w:szCs w:val="24"/>
        </w:rPr>
        <w:t>om dokumentu nudi ulagateljima obveznice Republike Hrvatske ciljanog nominalnog iznosa EUR 1.000.000.000,00 (jedn</w:t>
      </w:r>
      <w:r w:rsidR="00E30043">
        <w:rPr>
          <w:rFonts w:ascii="Times New Roman" w:eastAsia="Calibri" w:hAnsi="Times New Roman" w:cs="Times New Roman"/>
          <w:sz w:val="24"/>
          <w:szCs w:val="24"/>
        </w:rPr>
        <w:t>a</w:t>
      </w:r>
      <w:r w:rsidRPr="00E16B3F">
        <w:rPr>
          <w:rFonts w:ascii="Times New Roman" w:eastAsia="Calibri" w:hAnsi="Times New Roman" w:cs="Times New Roman"/>
          <w:sz w:val="24"/>
          <w:szCs w:val="24"/>
        </w:rPr>
        <w:t xml:space="preserve"> milijard</w:t>
      </w:r>
      <w:r w:rsidR="00E30043">
        <w:rPr>
          <w:rFonts w:ascii="Times New Roman" w:eastAsia="Calibri" w:hAnsi="Times New Roman" w:cs="Times New Roman"/>
          <w:sz w:val="24"/>
          <w:szCs w:val="24"/>
        </w:rPr>
        <w:t>a</w:t>
      </w:r>
      <w:r w:rsidRPr="00E16B3F">
        <w:rPr>
          <w:rFonts w:ascii="Times New Roman" w:eastAsia="Calibri" w:hAnsi="Times New Roman" w:cs="Times New Roman"/>
          <w:sz w:val="24"/>
          <w:szCs w:val="24"/>
        </w:rPr>
        <w:t xml:space="preserve"> eura) s fiksnom godi</w:t>
      </w:r>
      <w:r>
        <w:rPr>
          <w:rFonts w:ascii="Times New Roman" w:eastAsia="Calibri" w:hAnsi="Times New Roman" w:cs="Times New Roman"/>
          <w:sz w:val="24"/>
          <w:szCs w:val="24"/>
        </w:rPr>
        <w:t>š</w:t>
      </w:r>
      <w:r w:rsidRPr="00E16B3F">
        <w:rPr>
          <w:rFonts w:ascii="Times New Roman" w:eastAsia="Calibri" w:hAnsi="Times New Roman" w:cs="Times New Roman"/>
          <w:sz w:val="24"/>
          <w:szCs w:val="24"/>
        </w:rPr>
        <w:t>njom kamatnom stopom i</w:t>
      </w:r>
      <w:r>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jednokratnom otplatom glavnice, dospije</w:t>
      </w:r>
      <w:r>
        <w:rPr>
          <w:rFonts w:ascii="Times New Roman" w:eastAsia="Calibri" w:hAnsi="Times New Roman" w:cs="Times New Roman"/>
          <w:sz w:val="24"/>
          <w:szCs w:val="24"/>
        </w:rPr>
        <w:t>ć</w:t>
      </w:r>
      <w:r w:rsidRPr="00E16B3F">
        <w:rPr>
          <w:rFonts w:ascii="Times New Roman" w:eastAsia="Calibri" w:hAnsi="Times New Roman" w:cs="Times New Roman"/>
          <w:sz w:val="24"/>
          <w:szCs w:val="24"/>
        </w:rPr>
        <w:t>a 2025. godine, oznake vrijednosnog papira RHMF-O-253</w:t>
      </w:r>
      <w:r w:rsidR="00B450D6">
        <w:rPr>
          <w:rFonts w:ascii="Times New Roman" w:eastAsia="Calibri" w:hAnsi="Times New Roman" w:cs="Times New Roman"/>
          <w:sz w:val="24"/>
          <w:szCs w:val="24"/>
        </w:rPr>
        <w:t>B</w:t>
      </w:r>
      <w:r w:rsidRPr="00E16B3F">
        <w:rPr>
          <w:rFonts w:ascii="Times New Roman" w:eastAsia="Calibri" w:hAnsi="Times New Roman" w:cs="Times New Roman"/>
          <w:sz w:val="24"/>
          <w:szCs w:val="24"/>
        </w:rPr>
        <w:t xml:space="preserve"> i me</w:t>
      </w:r>
      <w:r>
        <w:rPr>
          <w:rFonts w:ascii="Times New Roman" w:eastAsia="Calibri" w:hAnsi="Times New Roman" w:cs="Times New Roman"/>
          <w:sz w:val="24"/>
          <w:szCs w:val="24"/>
        </w:rPr>
        <w:t>đ</w:t>
      </w:r>
      <w:r w:rsidRPr="00E16B3F">
        <w:rPr>
          <w:rFonts w:ascii="Times New Roman" w:eastAsia="Calibri" w:hAnsi="Times New Roman" w:cs="Times New Roman"/>
          <w:sz w:val="24"/>
          <w:szCs w:val="24"/>
        </w:rPr>
        <w:t>unarodne identifikacijske oznake (lSlN) HRRHMFO253B1</w:t>
      </w:r>
      <w:r>
        <w:rPr>
          <w:rFonts w:ascii="Times New Roman" w:eastAsia="Calibri" w:hAnsi="Times New Roman" w:cs="Times New Roman"/>
          <w:sz w:val="24"/>
          <w:szCs w:val="24"/>
        </w:rPr>
        <w:t xml:space="preserve">. </w:t>
      </w:r>
    </w:p>
    <w:p w14:paraId="18A8BCEB" w14:textId="35161FF0" w:rsidR="00E16B3F" w:rsidRDefault="00E16B3F" w:rsidP="00A971BB">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Dokumentu Ponude navodi se da će u ponudi </w:t>
      </w:r>
      <w:r w:rsidRPr="00E16B3F">
        <w:rPr>
          <w:rFonts w:ascii="Times New Roman" w:eastAsia="Calibri" w:hAnsi="Times New Roman" w:cs="Times New Roman"/>
          <w:sz w:val="24"/>
          <w:szCs w:val="24"/>
        </w:rPr>
        <w:t>mo</w:t>
      </w:r>
      <w:r>
        <w:rPr>
          <w:rFonts w:ascii="Times New Roman" w:eastAsia="Calibri" w:hAnsi="Times New Roman" w:cs="Times New Roman"/>
          <w:sz w:val="24"/>
          <w:szCs w:val="24"/>
        </w:rPr>
        <w:t>ći</w:t>
      </w:r>
      <w:r w:rsidRPr="00E16B3F">
        <w:rPr>
          <w:rFonts w:ascii="Times New Roman" w:eastAsia="Calibri" w:hAnsi="Times New Roman" w:cs="Times New Roman"/>
          <w:sz w:val="24"/>
          <w:szCs w:val="24"/>
        </w:rPr>
        <w:t xml:space="preserve"> sudjelovati </w:t>
      </w:r>
      <w:r>
        <w:rPr>
          <w:rFonts w:ascii="Times New Roman" w:eastAsia="Calibri" w:hAnsi="Times New Roman" w:cs="Times New Roman"/>
          <w:sz w:val="24"/>
          <w:szCs w:val="24"/>
        </w:rPr>
        <w:t>sljedeće</w:t>
      </w:r>
      <w:r w:rsidRPr="00E16B3F">
        <w:rPr>
          <w:rFonts w:ascii="Times New Roman" w:eastAsia="Calibri" w:hAnsi="Times New Roman" w:cs="Times New Roman"/>
          <w:sz w:val="24"/>
          <w:szCs w:val="24"/>
        </w:rPr>
        <w:t xml:space="preserve"> kategorije ulagatelja:</w:t>
      </w:r>
      <w:r>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a) punoljetne fiz</w:t>
      </w:r>
      <w:r>
        <w:rPr>
          <w:rFonts w:ascii="Times New Roman" w:eastAsia="Calibri" w:hAnsi="Times New Roman" w:cs="Times New Roman"/>
          <w:sz w:val="24"/>
          <w:szCs w:val="24"/>
        </w:rPr>
        <w:t>ič</w:t>
      </w:r>
      <w:r w:rsidRPr="00E16B3F">
        <w:rPr>
          <w:rFonts w:ascii="Times New Roman" w:eastAsia="Calibri" w:hAnsi="Times New Roman" w:cs="Times New Roman"/>
          <w:sz w:val="24"/>
          <w:szCs w:val="24"/>
        </w:rPr>
        <w:t>ke osobe dr</w:t>
      </w:r>
      <w:r>
        <w:rPr>
          <w:rFonts w:ascii="Times New Roman" w:eastAsia="Calibri" w:hAnsi="Times New Roman" w:cs="Times New Roman"/>
          <w:sz w:val="24"/>
          <w:szCs w:val="24"/>
        </w:rPr>
        <w:t>ž</w:t>
      </w:r>
      <w:r w:rsidRPr="00E16B3F">
        <w:rPr>
          <w:rFonts w:ascii="Times New Roman" w:eastAsia="Calibri" w:hAnsi="Times New Roman" w:cs="Times New Roman"/>
          <w:sz w:val="24"/>
          <w:szCs w:val="24"/>
        </w:rPr>
        <w:t>avljani Republike Hrvatske,</w:t>
      </w:r>
      <w:r>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b) punoljetne fizi</w:t>
      </w:r>
      <w:r>
        <w:rPr>
          <w:rFonts w:ascii="Times New Roman" w:eastAsia="Calibri" w:hAnsi="Times New Roman" w:cs="Times New Roman"/>
          <w:sz w:val="24"/>
          <w:szCs w:val="24"/>
        </w:rPr>
        <w:t>č</w:t>
      </w:r>
      <w:r w:rsidRPr="00E16B3F">
        <w:rPr>
          <w:rFonts w:ascii="Times New Roman" w:eastAsia="Calibri" w:hAnsi="Times New Roman" w:cs="Times New Roman"/>
          <w:sz w:val="24"/>
          <w:szCs w:val="24"/>
        </w:rPr>
        <w:t>ke osobe strani dr</w:t>
      </w:r>
      <w:r>
        <w:rPr>
          <w:rFonts w:ascii="Times New Roman" w:eastAsia="Calibri" w:hAnsi="Times New Roman" w:cs="Times New Roman"/>
          <w:sz w:val="24"/>
          <w:szCs w:val="24"/>
        </w:rPr>
        <w:t>ž</w:t>
      </w:r>
      <w:r w:rsidRPr="00E16B3F">
        <w:rPr>
          <w:rFonts w:ascii="Times New Roman" w:eastAsia="Calibri" w:hAnsi="Times New Roman" w:cs="Times New Roman"/>
          <w:sz w:val="24"/>
          <w:szCs w:val="24"/>
        </w:rPr>
        <w:t>avljani koji su rezidenti u Republici Hrvatskoj,</w:t>
      </w:r>
      <w:r>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c) lnstitucionalni ulagatelj</w:t>
      </w:r>
      <w:r>
        <w:rPr>
          <w:rFonts w:ascii="Times New Roman" w:eastAsia="Calibri" w:hAnsi="Times New Roman" w:cs="Times New Roman"/>
          <w:sz w:val="24"/>
          <w:szCs w:val="24"/>
        </w:rPr>
        <w:t>i</w:t>
      </w:r>
      <w:r w:rsidR="00E300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koji pojedina</w:t>
      </w:r>
      <w:r w:rsidR="00A971BB">
        <w:rPr>
          <w:rFonts w:ascii="Times New Roman" w:eastAsia="Calibri" w:hAnsi="Times New Roman" w:cs="Times New Roman"/>
          <w:sz w:val="24"/>
          <w:szCs w:val="24"/>
        </w:rPr>
        <w:t>č</w:t>
      </w:r>
      <w:r w:rsidRPr="00E16B3F">
        <w:rPr>
          <w:rFonts w:ascii="Times New Roman" w:eastAsia="Calibri" w:hAnsi="Times New Roman" w:cs="Times New Roman"/>
          <w:sz w:val="24"/>
          <w:szCs w:val="24"/>
        </w:rPr>
        <w:t>ni ulagatelj kako je nazna</w:t>
      </w:r>
      <w:r w:rsidR="00A971BB">
        <w:rPr>
          <w:rFonts w:ascii="Times New Roman" w:eastAsia="Calibri" w:hAnsi="Times New Roman" w:cs="Times New Roman"/>
          <w:sz w:val="24"/>
          <w:szCs w:val="24"/>
        </w:rPr>
        <w:t>č</w:t>
      </w:r>
      <w:r w:rsidRPr="00E16B3F">
        <w:rPr>
          <w:rFonts w:ascii="Times New Roman" w:eastAsia="Calibri" w:hAnsi="Times New Roman" w:cs="Times New Roman"/>
          <w:sz w:val="24"/>
          <w:szCs w:val="24"/>
        </w:rPr>
        <w:t>en prethodno u to</w:t>
      </w:r>
      <w:r w:rsidR="00A971BB">
        <w:rPr>
          <w:rFonts w:ascii="Times New Roman" w:eastAsia="Calibri" w:hAnsi="Times New Roman" w:cs="Times New Roman"/>
          <w:sz w:val="24"/>
          <w:szCs w:val="24"/>
        </w:rPr>
        <w:t>č</w:t>
      </w:r>
      <w:r w:rsidRPr="00E16B3F">
        <w:rPr>
          <w:rFonts w:ascii="Times New Roman" w:eastAsia="Calibri" w:hAnsi="Times New Roman" w:cs="Times New Roman"/>
          <w:sz w:val="24"/>
          <w:szCs w:val="24"/>
        </w:rPr>
        <w:t>kama a) do c) upi</w:t>
      </w:r>
      <w:r w:rsidR="00A971BB">
        <w:rPr>
          <w:rFonts w:ascii="Times New Roman" w:eastAsia="Calibri" w:hAnsi="Times New Roman" w:cs="Times New Roman"/>
          <w:sz w:val="24"/>
          <w:szCs w:val="24"/>
        </w:rPr>
        <w:t>š</w:t>
      </w:r>
      <w:r w:rsidRPr="00E16B3F">
        <w:rPr>
          <w:rFonts w:ascii="Times New Roman" w:eastAsia="Calibri" w:hAnsi="Times New Roman" w:cs="Times New Roman"/>
          <w:sz w:val="24"/>
          <w:szCs w:val="24"/>
        </w:rPr>
        <w:t>e i uplati za svaku</w:t>
      </w:r>
      <w:r w:rsidR="00A971BB">
        <w:rPr>
          <w:rFonts w:ascii="Times New Roman" w:eastAsia="Calibri" w:hAnsi="Times New Roman" w:cs="Times New Roman"/>
          <w:sz w:val="24"/>
          <w:szCs w:val="24"/>
        </w:rPr>
        <w:t xml:space="preserve"> </w:t>
      </w:r>
      <w:r w:rsidRPr="00E16B3F">
        <w:rPr>
          <w:rFonts w:ascii="Times New Roman" w:eastAsia="Calibri" w:hAnsi="Times New Roman" w:cs="Times New Roman"/>
          <w:sz w:val="24"/>
          <w:szCs w:val="24"/>
        </w:rPr>
        <w:t>pojedina</w:t>
      </w:r>
      <w:r w:rsidR="00A971BB">
        <w:rPr>
          <w:rFonts w:ascii="Times New Roman" w:eastAsia="Calibri" w:hAnsi="Times New Roman" w:cs="Times New Roman"/>
          <w:sz w:val="24"/>
          <w:szCs w:val="24"/>
        </w:rPr>
        <w:t>č</w:t>
      </w:r>
      <w:r w:rsidRPr="00E16B3F">
        <w:rPr>
          <w:rFonts w:ascii="Times New Roman" w:eastAsia="Calibri" w:hAnsi="Times New Roman" w:cs="Times New Roman"/>
          <w:sz w:val="24"/>
          <w:szCs w:val="24"/>
        </w:rPr>
        <w:t>nu ponudu minimalni iznos od 500 Obveznica u ukupnom nominalnom iznosu od 500,00 eura</w:t>
      </w:r>
      <w:r w:rsidR="00A971BB">
        <w:rPr>
          <w:rFonts w:ascii="Times New Roman" w:eastAsia="Calibri" w:hAnsi="Times New Roman" w:cs="Times New Roman"/>
          <w:sz w:val="24"/>
          <w:szCs w:val="24"/>
        </w:rPr>
        <w:t xml:space="preserve">. </w:t>
      </w:r>
      <w:r w:rsidR="00A971BB" w:rsidRPr="00A971BB">
        <w:rPr>
          <w:rFonts w:ascii="Times New Roman" w:eastAsia="Calibri" w:hAnsi="Times New Roman" w:cs="Times New Roman"/>
          <w:sz w:val="24"/>
          <w:szCs w:val="24"/>
        </w:rPr>
        <w:t>Maksimalni iznos uplate na ime upisa Obveznica ne</w:t>
      </w:r>
      <w:r w:rsidR="00A971BB">
        <w:rPr>
          <w:rFonts w:ascii="Times New Roman" w:eastAsia="Calibri" w:hAnsi="Times New Roman" w:cs="Times New Roman"/>
          <w:sz w:val="24"/>
          <w:szCs w:val="24"/>
        </w:rPr>
        <w:t>ć</w:t>
      </w:r>
      <w:r w:rsidR="00A971BB" w:rsidRPr="00A971BB">
        <w:rPr>
          <w:rFonts w:ascii="Times New Roman" w:eastAsia="Calibri" w:hAnsi="Times New Roman" w:cs="Times New Roman"/>
          <w:sz w:val="24"/>
          <w:szCs w:val="24"/>
        </w:rPr>
        <w:t>e biti ograni</w:t>
      </w:r>
      <w:r w:rsidR="00A971BB">
        <w:rPr>
          <w:rFonts w:ascii="Times New Roman" w:eastAsia="Calibri" w:hAnsi="Times New Roman" w:cs="Times New Roman"/>
          <w:sz w:val="24"/>
          <w:szCs w:val="24"/>
        </w:rPr>
        <w:t>č</w:t>
      </w:r>
      <w:r w:rsidR="00A971BB" w:rsidRPr="00A971BB">
        <w:rPr>
          <w:rFonts w:ascii="Times New Roman" w:eastAsia="Calibri" w:hAnsi="Times New Roman" w:cs="Times New Roman"/>
          <w:sz w:val="24"/>
          <w:szCs w:val="24"/>
        </w:rPr>
        <w:t>en</w:t>
      </w:r>
      <w:r w:rsidR="00A971BB">
        <w:rPr>
          <w:rFonts w:ascii="Times New Roman" w:eastAsia="Calibri" w:hAnsi="Times New Roman" w:cs="Times New Roman"/>
          <w:sz w:val="24"/>
          <w:szCs w:val="24"/>
        </w:rPr>
        <w:t>.</w:t>
      </w:r>
    </w:p>
    <w:p w14:paraId="7345009E" w14:textId="3F20733F" w:rsidR="00A971BB" w:rsidRDefault="00A971BB" w:rsidP="00C333B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Nadalje, u Dokumentu Ponude</w:t>
      </w:r>
      <w:r w:rsidR="001C4208">
        <w:rPr>
          <w:rFonts w:ascii="Times New Roman" w:eastAsia="Calibri" w:hAnsi="Times New Roman" w:cs="Times New Roman"/>
          <w:sz w:val="24"/>
          <w:szCs w:val="24"/>
        </w:rPr>
        <w:t xml:space="preserve"> u točki 3.2</w:t>
      </w:r>
      <w:r>
        <w:rPr>
          <w:rFonts w:ascii="Times New Roman" w:eastAsia="Calibri" w:hAnsi="Times New Roman" w:cs="Times New Roman"/>
          <w:sz w:val="24"/>
          <w:szCs w:val="24"/>
        </w:rPr>
        <w:t xml:space="preserve"> navodi se da će t</w:t>
      </w:r>
      <w:r w:rsidRPr="00A971BB">
        <w:rPr>
          <w:rFonts w:ascii="Times New Roman" w:eastAsia="Calibri" w:hAnsi="Times New Roman" w:cs="Times New Roman"/>
          <w:sz w:val="24"/>
          <w:szCs w:val="24"/>
        </w:rPr>
        <w:t>rajanje Ponude kona</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no biti</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odre</w:t>
      </w:r>
      <w:r>
        <w:rPr>
          <w:rFonts w:ascii="Times New Roman" w:eastAsia="Calibri" w:hAnsi="Times New Roman" w:cs="Times New Roman"/>
          <w:sz w:val="24"/>
          <w:szCs w:val="24"/>
        </w:rPr>
        <w:t>đ</w:t>
      </w:r>
      <w:r w:rsidRPr="00A971BB">
        <w:rPr>
          <w:rFonts w:ascii="Times New Roman" w:eastAsia="Calibri" w:hAnsi="Times New Roman" w:cs="Times New Roman"/>
          <w:sz w:val="24"/>
          <w:szCs w:val="24"/>
        </w:rPr>
        <w:t>eno u</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Javnom pozivu</w:t>
      </w:r>
      <w:r>
        <w:rPr>
          <w:rFonts w:ascii="Times New Roman" w:eastAsia="Calibri" w:hAnsi="Times New Roman" w:cs="Times New Roman"/>
          <w:sz w:val="24"/>
          <w:szCs w:val="24"/>
        </w:rPr>
        <w:t xml:space="preserve"> te da u</w:t>
      </w:r>
      <w:r w:rsidRPr="00A971BB">
        <w:rPr>
          <w:rFonts w:ascii="Times New Roman" w:eastAsia="Calibri" w:hAnsi="Times New Roman" w:cs="Times New Roman"/>
          <w:sz w:val="24"/>
          <w:szCs w:val="24"/>
        </w:rPr>
        <w:t xml:space="preserve"> trenutku objave Dokumenta Ponude</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 xml:space="preserve">lzdavatelj smatra da </w:t>
      </w:r>
      <w:r>
        <w:rPr>
          <w:rFonts w:ascii="Times New Roman" w:eastAsia="Calibri" w:hAnsi="Times New Roman" w:cs="Times New Roman"/>
          <w:sz w:val="24"/>
          <w:szCs w:val="24"/>
        </w:rPr>
        <w:t xml:space="preserve">će </w:t>
      </w:r>
      <w:r w:rsidRPr="00A971BB">
        <w:rPr>
          <w:rFonts w:ascii="Times New Roman" w:eastAsia="Calibri" w:hAnsi="Times New Roman" w:cs="Times New Roman"/>
          <w:sz w:val="24"/>
          <w:szCs w:val="24"/>
        </w:rPr>
        <w:t xml:space="preserve"> Ponuda trajati u razdoblju od oko 22.velja</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e 2023. do oko 3. o</w:t>
      </w:r>
      <w:r>
        <w:rPr>
          <w:rFonts w:ascii="Times New Roman" w:eastAsia="Calibri" w:hAnsi="Times New Roman" w:cs="Times New Roman"/>
          <w:sz w:val="24"/>
          <w:szCs w:val="24"/>
        </w:rPr>
        <w:t>ž</w:t>
      </w:r>
      <w:r w:rsidRPr="00A971BB">
        <w:rPr>
          <w:rFonts w:ascii="Times New Roman" w:eastAsia="Calibri" w:hAnsi="Times New Roman" w:cs="Times New Roman"/>
          <w:sz w:val="24"/>
          <w:szCs w:val="24"/>
        </w:rPr>
        <w:t>ujka</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 xml:space="preserve">2023. te </w:t>
      </w:r>
      <w:r>
        <w:rPr>
          <w:rFonts w:ascii="Times New Roman" w:eastAsia="Calibri" w:hAnsi="Times New Roman" w:cs="Times New Roman"/>
          <w:sz w:val="24"/>
          <w:szCs w:val="24"/>
        </w:rPr>
        <w:t>ć</w:t>
      </w:r>
      <w:r w:rsidRPr="00A971BB">
        <w:rPr>
          <w:rFonts w:ascii="Times New Roman" w:eastAsia="Calibri" w:hAnsi="Times New Roman" w:cs="Times New Roman"/>
          <w:sz w:val="24"/>
          <w:szCs w:val="24"/>
        </w:rPr>
        <w:t>e biti organizirana u dva kruga upisa:</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a) 1. (prvi) krug upisa koji se odnosi isklju</w:t>
      </w:r>
      <w:r>
        <w:rPr>
          <w:rFonts w:ascii="Times New Roman" w:eastAsia="Calibri" w:hAnsi="Times New Roman" w:cs="Times New Roman"/>
          <w:sz w:val="24"/>
          <w:szCs w:val="24"/>
        </w:rPr>
        <w:t>či</w:t>
      </w:r>
      <w:r w:rsidRPr="00A971BB">
        <w:rPr>
          <w:rFonts w:ascii="Times New Roman" w:eastAsia="Calibri" w:hAnsi="Times New Roman" w:cs="Times New Roman"/>
          <w:sz w:val="24"/>
          <w:szCs w:val="24"/>
        </w:rPr>
        <w:t>vo na ulagatelje punoljetne fizi</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ke osobe dr</w:t>
      </w:r>
      <w:r>
        <w:rPr>
          <w:rFonts w:ascii="Times New Roman" w:eastAsia="Calibri" w:hAnsi="Times New Roman" w:cs="Times New Roman"/>
          <w:sz w:val="24"/>
          <w:szCs w:val="24"/>
        </w:rPr>
        <w:t>ž</w:t>
      </w:r>
      <w:r w:rsidRPr="00A971BB">
        <w:rPr>
          <w:rFonts w:ascii="Times New Roman" w:eastAsia="Calibri" w:hAnsi="Times New Roman" w:cs="Times New Roman"/>
          <w:sz w:val="24"/>
          <w:szCs w:val="24"/>
        </w:rPr>
        <w:t>avljane</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Republike Hrvatske te punoljetne fizi</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ke osobe strane dr</w:t>
      </w:r>
      <w:r>
        <w:rPr>
          <w:rFonts w:ascii="Times New Roman" w:eastAsia="Calibri" w:hAnsi="Times New Roman" w:cs="Times New Roman"/>
          <w:sz w:val="24"/>
          <w:szCs w:val="24"/>
        </w:rPr>
        <w:t>ž</w:t>
      </w:r>
      <w:r w:rsidRPr="00A971BB">
        <w:rPr>
          <w:rFonts w:ascii="Times New Roman" w:eastAsia="Calibri" w:hAnsi="Times New Roman" w:cs="Times New Roman"/>
          <w:sz w:val="24"/>
          <w:szCs w:val="24"/>
        </w:rPr>
        <w:t>avljane koji su rezidenti u</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Republici Hrvatskoj;</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b) 2. (drugi) krug upisa koji se odnosi isklju</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 xml:space="preserve">ivo na </w:t>
      </w:r>
      <w:r w:rsidR="00855F41">
        <w:rPr>
          <w:rFonts w:ascii="Times New Roman" w:eastAsia="Calibri" w:hAnsi="Times New Roman" w:cs="Times New Roman"/>
          <w:sz w:val="24"/>
          <w:szCs w:val="24"/>
        </w:rPr>
        <w:t>i</w:t>
      </w:r>
      <w:r w:rsidRPr="00A971BB">
        <w:rPr>
          <w:rFonts w:ascii="Times New Roman" w:eastAsia="Calibri" w:hAnsi="Times New Roman" w:cs="Times New Roman"/>
          <w:sz w:val="24"/>
          <w:szCs w:val="24"/>
        </w:rPr>
        <w:t>nstitucionalne ulagatelje</w:t>
      </w:r>
      <w:r>
        <w:rPr>
          <w:rFonts w:ascii="Times New Roman" w:eastAsia="Calibri" w:hAnsi="Times New Roman" w:cs="Times New Roman"/>
          <w:sz w:val="24"/>
          <w:szCs w:val="24"/>
        </w:rPr>
        <w:t>.</w:t>
      </w:r>
      <w:r w:rsidR="00C333BC" w:rsidRPr="00C333BC">
        <w:t xml:space="preserve"> </w:t>
      </w:r>
      <w:r w:rsidR="00C333BC" w:rsidRPr="00C333BC">
        <w:rPr>
          <w:rFonts w:ascii="Times New Roman" w:eastAsia="Calibri" w:hAnsi="Times New Roman" w:cs="Times New Roman"/>
          <w:sz w:val="24"/>
          <w:szCs w:val="24"/>
        </w:rPr>
        <w:t xml:space="preserve">Tijekom trajanja </w:t>
      </w:r>
      <w:r w:rsidR="00C333BC">
        <w:rPr>
          <w:rFonts w:ascii="Times New Roman" w:eastAsia="Calibri" w:hAnsi="Times New Roman" w:cs="Times New Roman"/>
          <w:sz w:val="24"/>
          <w:szCs w:val="24"/>
        </w:rPr>
        <w:t>r</w:t>
      </w:r>
      <w:r w:rsidR="00C333BC" w:rsidRPr="00C333BC">
        <w:rPr>
          <w:rFonts w:ascii="Times New Roman" w:eastAsia="Calibri" w:hAnsi="Times New Roman" w:cs="Times New Roman"/>
          <w:sz w:val="24"/>
          <w:szCs w:val="24"/>
        </w:rPr>
        <w:t>azdoblja ponude, lzdavatelj mo</w:t>
      </w:r>
      <w:r w:rsidR="00C333BC">
        <w:rPr>
          <w:rFonts w:ascii="Times New Roman" w:eastAsia="Calibri" w:hAnsi="Times New Roman" w:cs="Times New Roman"/>
          <w:sz w:val="24"/>
          <w:szCs w:val="24"/>
        </w:rPr>
        <w:t>ž</w:t>
      </w:r>
      <w:r w:rsidR="00C333BC" w:rsidRPr="00C333BC">
        <w:rPr>
          <w:rFonts w:ascii="Times New Roman" w:eastAsia="Calibri" w:hAnsi="Times New Roman" w:cs="Times New Roman"/>
          <w:sz w:val="24"/>
          <w:szCs w:val="24"/>
        </w:rPr>
        <w:t xml:space="preserve">e </w:t>
      </w:r>
      <w:r w:rsidR="00C333BC">
        <w:rPr>
          <w:rFonts w:ascii="Times New Roman" w:eastAsia="Calibri" w:hAnsi="Times New Roman" w:cs="Times New Roman"/>
          <w:sz w:val="24"/>
          <w:szCs w:val="24"/>
        </w:rPr>
        <w:t>i</w:t>
      </w:r>
      <w:r w:rsidR="00C333BC" w:rsidRPr="00C333BC">
        <w:rPr>
          <w:rFonts w:ascii="Times New Roman" w:eastAsia="Calibri" w:hAnsi="Times New Roman" w:cs="Times New Roman"/>
          <w:sz w:val="24"/>
          <w:szCs w:val="24"/>
        </w:rPr>
        <w:t>zmijeniti sadr</w:t>
      </w:r>
      <w:r w:rsidR="00C333BC">
        <w:rPr>
          <w:rFonts w:ascii="Times New Roman" w:eastAsia="Calibri" w:hAnsi="Times New Roman" w:cs="Times New Roman"/>
          <w:sz w:val="24"/>
          <w:szCs w:val="24"/>
        </w:rPr>
        <w:t>ž</w:t>
      </w:r>
      <w:r w:rsidR="00C333BC" w:rsidRPr="00C333BC">
        <w:rPr>
          <w:rFonts w:ascii="Times New Roman" w:eastAsia="Calibri" w:hAnsi="Times New Roman" w:cs="Times New Roman"/>
          <w:sz w:val="24"/>
          <w:szCs w:val="24"/>
        </w:rPr>
        <w:t>aj</w:t>
      </w:r>
      <w:r w:rsidR="00C333BC">
        <w:rPr>
          <w:rFonts w:ascii="Times New Roman" w:eastAsia="Calibri" w:hAnsi="Times New Roman" w:cs="Times New Roman"/>
          <w:sz w:val="24"/>
          <w:szCs w:val="24"/>
        </w:rPr>
        <w:t xml:space="preserve"> </w:t>
      </w:r>
      <w:r w:rsidR="00C333BC" w:rsidRPr="00C333BC">
        <w:rPr>
          <w:rFonts w:ascii="Times New Roman" w:eastAsia="Calibri" w:hAnsi="Times New Roman" w:cs="Times New Roman"/>
          <w:sz w:val="24"/>
          <w:szCs w:val="24"/>
        </w:rPr>
        <w:t>Javnog poziva (</w:t>
      </w:r>
      <w:r w:rsidR="00C333BC">
        <w:rPr>
          <w:rFonts w:ascii="Times New Roman" w:eastAsia="Calibri" w:hAnsi="Times New Roman" w:cs="Times New Roman"/>
          <w:sz w:val="24"/>
          <w:szCs w:val="24"/>
        </w:rPr>
        <w:t>š</w:t>
      </w:r>
      <w:r w:rsidR="00C333BC" w:rsidRPr="00C333BC">
        <w:rPr>
          <w:rFonts w:ascii="Times New Roman" w:eastAsia="Calibri" w:hAnsi="Times New Roman" w:cs="Times New Roman"/>
          <w:sz w:val="24"/>
          <w:szCs w:val="24"/>
        </w:rPr>
        <w:t>to potencijalno</w:t>
      </w:r>
      <w:r w:rsidR="00C333BC">
        <w:rPr>
          <w:rFonts w:ascii="Times New Roman" w:eastAsia="Calibri" w:hAnsi="Times New Roman" w:cs="Times New Roman"/>
          <w:sz w:val="24"/>
          <w:szCs w:val="24"/>
        </w:rPr>
        <w:t xml:space="preserve"> </w:t>
      </w:r>
      <w:r w:rsidR="00C333BC" w:rsidRPr="00C333BC">
        <w:rPr>
          <w:rFonts w:ascii="Times New Roman" w:eastAsia="Calibri" w:hAnsi="Times New Roman" w:cs="Times New Roman"/>
          <w:sz w:val="24"/>
          <w:szCs w:val="24"/>
        </w:rPr>
        <w:t>uklju</w:t>
      </w:r>
      <w:r w:rsidR="00C333BC">
        <w:rPr>
          <w:rFonts w:ascii="Times New Roman" w:eastAsia="Calibri" w:hAnsi="Times New Roman" w:cs="Times New Roman"/>
          <w:sz w:val="24"/>
          <w:szCs w:val="24"/>
        </w:rPr>
        <w:t>č</w:t>
      </w:r>
      <w:r w:rsidR="00C333BC" w:rsidRPr="00C333BC">
        <w:rPr>
          <w:rFonts w:ascii="Times New Roman" w:eastAsia="Calibri" w:hAnsi="Times New Roman" w:cs="Times New Roman"/>
          <w:sz w:val="24"/>
          <w:szCs w:val="24"/>
        </w:rPr>
        <w:t>uje i</w:t>
      </w:r>
      <w:r w:rsidR="00C333BC">
        <w:rPr>
          <w:rFonts w:ascii="Times New Roman" w:eastAsia="Calibri" w:hAnsi="Times New Roman" w:cs="Times New Roman"/>
          <w:sz w:val="24"/>
          <w:szCs w:val="24"/>
        </w:rPr>
        <w:t xml:space="preserve"> </w:t>
      </w:r>
      <w:r w:rsidR="00C333BC" w:rsidRPr="00C333BC">
        <w:rPr>
          <w:rFonts w:ascii="Times New Roman" w:eastAsia="Calibri" w:hAnsi="Times New Roman" w:cs="Times New Roman"/>
          <w:sz w:val="24"/>
          <w:szCs w:val="24"/>
        </w:rPr>
        <w:t>rokove nazna</w:t>
      </w:r>
      <w:r w:rsidR="00C333BC">
        <w:rPr>
          <w:rFonts w:ascii="Times New Roman" w:eastAsia="Calibri" w:hAnsi="Times New Roman" w:cs="Times New Roman"/>
          <w:sz w:val="24"/>
          <w:szCs w:val="24"/>
        </w:rPr>
        <w:t>č</w:t>
      </w:r>
      <w:r w:rsidR="00C333BC" w:rsidRPr="00C333BC">
        <w:rPr>
          <w:rFonts w:ascii="Times New Roman" w:eastAsia="Calibri" w:hAnsi="Times New Roman" w:cs="Times New Roman"/>
          <w:sz w:val="24"/>
          <w:szCs w:val="24"/>
        </w:rPr>
        <w:t>ene u Dokumentu Ponude i</w:t>
      </w:r>
      <w:r w:rsidR="00C333BC">
        <w:rPr>
          <w:rFonts w:ascii="Times New Roman" w:eastAsia="Calibri" w:hAnsi="Times New Roman" w:cs="Times New Roman"/>
          <w:sz w:val="24"/>
          <w:szCs w:val="24"/>
        </w:rPr>
        <w:t xml:space="preserve"> </w:t>
      </w:r>
      <w:r w:rsidR="00C333BC" w:rsidRPr="00C333BC">
        <w:rPr>
          <w:rFonts w:ascii="Times New Roman" w:eastAsia="Calibri" w:hAnsi="Times New Roman" w:cs="Times New Roman"/>
          <w:sz w:val="24"/>
          <w:szCs w:val="24"/>
        </w:rPr>
        <w:t>javnom pozivu), objavom takve informacije na isti</w:t>
      </w:r>
      <w:r w:rsidR="00C333BC">
        <w:rPr>
          <w:rFonts w:ascii="Times New Roman" w:eastAsia="Calibri" w:hAnsi="Times New Roman" w:cs="Times New Roman"/>
          <w:sz w:val="24"/>
          <w:szCs w:val="24"/>
        </w:rPr>
        <w:t xml:space="preserve"> </w:t>
      </w:r>
      <w:r w:rsidR="00C333BC" w:rsidRPr="00C333BC">
        <w:rPr>
          <w:rFonts w:ascii="Times New Roman" w:eastAsia="Calibri" w:hAnsi="Times New Roman" w:cs="Times New Roman"/>
          <w:sz w:val="24"/>
          <w:szCs w:val="24"/>
        </w:rPr>
        <w:t>na</w:t>
      </w:r>
      <w:r w:rsidR="00C333BC">
        <w:rPr>
          <w:rFonts w:ascii="Times New Roman" w:eastAsia="Calibri" w:hAnsi="Times New Roman" w:cs="Times New Roman"/>
          <w:sz w:val="24"/>
          <w:szCs w:val="24"/>
        </w:rPr>
        <w:t>č</w:t>
      </w:r>
      <w:r w:rsidR="00C333BC" w:rsidRPr="00C333BC">
        <w:rPr>
          <w:rFonts w:ascii="Times New Roman" w:eastAsia="Calibri" w:hAnsi="Times New Roman" w:cs="Times New Roman"/>
          <w:sz w:val="24"/>
          <w:szCs w:val="24"/>
        </w:rPr>
        <w:t>in kako je objavljen i</w:t>
      </w:r>
      <w:r w:rsidR="00C333BC">
        <w:rPr>
          <w:rFonts w:ascii="Times New Roman" w:eastAsia="Calibri" w:hAnsi="Times New Roman" w:cs="Times New Roman"/>
          <w:sz w:val="24"/>
          <w:szCs w:val="24"/>
        </w:rPr>
        <w:t xml:space="preserve"> </w:t>
      </w:r>
      <w:r w:rsidR="00C333BC" w:rsidRPr="00C333BC">
        <w:rPr>
          <w:rFonts w:ascii="Times New Roman" w:eastAsia="Calibri" w:hAnsi="Times New Roman" w:cs="Times New Roman"/>
          <w:sz w:val="24"/>
          <w:szCs w:val="24"/>
        </w:rPr>
        <w:t>Javni poziv</w:t>
      </w:r>
      <w:r w:rsidR="00C333BC">
        <w:rPr>
          <w:rFonts w:ascii="Times New Roman" w:eastAsia="Calibri" w:hAnsi="Times New Roman" w:cs="Times New Roman"/>
          <w:sz w:val="24"/>
          <w:szCs w:val="24"/>
        </w:rPr>
        <w:t>.</w:t>
      </w:r>
    </w:p>
    <w:p w14:paraId="2B007B72" w14:textId="0B904AF0" w:rsidR="00A971BB" w:rsidRDefault="00A971BB" w:rsidP="001C4208">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Dokumentu Ponude se također</w:t>
      </w:r>
      <w:r w:rsidR="001C4208">
        <w:rPr>
          <w:rFonts w:ascii="Times New Roman" w:eastAsia="Calibri" w:hAnsi="Times New Roman" w:cs="Times New Roman"/>
          <w:sz w:val="24"/>
          <w:szCs w:val="24"/>
        </w:rPr>
        <w:t xml:space="preserve"> u točkama 4.1</w:t>
      </w:r>
      <w:r>
        <w:rPr>
          <w:rFonts w:ascii="Times New Roman" w:eastAsia="Calibri" w:hAnsi="Times New Roman" w:cs="Times New Roman"/>
          <w:sz w:val="24"/>
          <w:szCs w:val="24"/>
        </w:rPr>
        <w:t xml:space="preserve"> </w:t>
      </w:r>
      <w:r w:rsidR="001C4208">
        <w:rPr>
          <w:rFonts w:ascii="Times New Roman" w:eastAsia="Calibri" w:hAnsi="Times New Roman" w:cs="Times New Roman"/>
          <w:sz w:val="24"/>
          <w:szCs w:val="24"/>
        </w:rPr>
        <w:t xml:space="preserve">i 4.2 </w:t>
      </w:r>
      <w:r>
        <w:rPr>
          <w:rFonts w:ascii="Times New Roman" w:eastAsia="Calibri" w:hAnsi="Times New Roman" w:cs="Times New Roman"/>
          <w:sz w:val="24"/>
          <w:szCs w:val="24"/>
        </w:rPr>
        <w:t>navodi da su o</w:t>
      </w:r>
      <w:r w:rsidRPr="00A971BB">
        <w:rPr>
          <w:rFonts w:ascii="Times New Roman" w:eastAsia="Calibri" w:hAnsi="Times New Roman" w:cs="Times New Roman"/>
          <w:sz w:val="24"/>
          <w:szCs w:val="24"/>
        </w:rPr>
        <w:t>bveznice koje su predmet ponude i uvr</w:t>
      </w:r>
      <w:r>
        <w:rPr>
          <w:rFonts w:ascii="Times New Roman" w:eastAsia="Calibri" w:hAnsi="Times New Roman" w:cs="Times New Roman"/>
          <w:sz w:val="24"/>
          <w:szCs w:val="24"/>
        </w:rPr>
        <w:t>št</w:t>
      </w:r>
      <w:r w:rsidRPr="00A971BB">
        <w:rPr>
          <w:rFonts w:ascii="Times New Roman" w:eastAsia="Calibri" w:hAnsi="Times New Roman" w:cs="Times New Roman"/>
          <w:sz w:val="24"/>
          <w:szCs w:val="24"/>
        </w:rPr>
        <w:t>enja za trgovanje dugoro</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ni prenosivi du</w:t>
      </w:r>
      <w:r>
        <w:rPr>
          <w:rFonts w:ascii="Times New Roman" w:eastAsia="Calibri" w:hAnsi="Times New Roman" w:cs="Times New Roman"/>
          <w:sz w:val="24"/>
          <w:szCs w:val="24"/>
        </w:rPr>
        <w:t>ž</w:t>
      </w:r>
      <w:r w:rsidRPr="00A971BB">
        <w:rPr>
          <w:rFonts w:ascii="Times New Roman" w:eastAsia="Calibri" w:hAnsi="Times New Roman" w:cs="Times New Roman"/>
          <w:sz w:val="24"/>
          <w:szCs w:val="24"/>
        </w:rPr>
        <w:t>ni</w:t>
      </w:r>
      <w:r>
        <w:rPr>
          <w:rFonts w:ascii="Times New Roman" w:eastAsia="Calibri" w:hAnsi="Times New Roman" w:cs="Times New Roman"/>
          <w:sz w:val="24"/>
          <w:szCs w:val="24"/>
        </w:rPr>
        <w:t>č</w:t>
      </w:r>
      <w:r w:rsidRPr="00A971BB">
        <w:rPr>
          <w:rFonts w:ascii="Times New Roman" w:eastAsia="Calibri" w:hAnsi="Times New Roman" w:cs="Times New Roman"/>
          <w:sz w:val="24"/>
          <w:szCs w:val="24"/>
        </w:rPr>
        <w:t>ki</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vrijednosni</w:t>
      </w:r>
      <w:r>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papiri lzdavatelja izdani na ime, u nematerijaliziranom obliku</w:t>
      </w:r>
      <w:r>
        <w:rPr>
          <w:rFonts w:ascii="Times New Roman" w:eastAsia="Calibri" w:hAnsi="Times New Roman" w:cs="Times New Roman"/>
          <w:sz w:val="24"/>
          <w:szCs w:val="24"/>
        </w:rPr>
        <w:t xml:space="preserve"> te da su osnovna prava imatelja obveznica </w:t>
      </w:r>
      <w:r w:rsidRPr="00A971BB">
        <w:rPr>
          <w:rFonts w:ascii="Times New Roman" w:eastAsia="Calibri" w:hAnsi="Times New Roman" w:cs="Times New Roman"/>
          <w:sz w:val="24"/>
          <w:szCs w:val="24"/>
        </w:rPr>
        <w:t xml:space="preserve">pravo na jednokratnu otplatu glavnice </w:t>
      </w:r>
      <w:r w:rsidR="001C4208">
        <w:rPr>
          <w:rFonts w:ascii="Times New Roman" w:eastAsia="Calibri" w:hAnsi="Times New Roman" w:cs="Times New Roman"/>
          <w:sz w:val="24"/>
          <w:szCs w:val="24"/>
        </w:rPr>
        <w:t>o</w:t>
      </w:r>
      <w:r w:rsidRPr="00A971BB">
        <w:rPr>
          <w:rFonts w:ascii="Times New Roman" w:eastAsia="Calibri" w:hAnsi="Times New Roman" w:cs="Times New Roman"/>
          <w:sz w:val="24"/>
          <w:szCs w:val="24"/>
        </w:rPr>
        <w:t xml:space="preserve">bveznica </w:t>
      </w:r>
      <w:r w:rsidR="001C4208">
        <w:rPr>
          <w:rFonts w:ascii="Times New Roman" w:eastAsia="Calibri" w:hAnsi="Times New Roman" w:cs="Times New Roman"/>
          <w:sz w:val="24"/>
          <w:szCs w:val="24"/>
        </w:rPr>
        <w:t>i p</w:t>
      </w:r>
      <w:r w:rsidRPr="00A971BB">
        <w:rPr>
          <w:rFonts w:ascii="Times New Roman" w:eastAsia="Calibri" w:hAnsi="Times New Roman" w:cs="Times New Roman"/>
          <w:sz w:val="24"/>
          <w:szCs w:val="24"/>
        </w:rPr>
        <w:t>ravo na isplatu kamata po dospije</w:t>
      </w:r>
      <w:r w:rsidR="001C4208">
        <w:rPr>
          <w:rFonts w:ascii="Times New Roman" w:eastAsia="Calibri" w:hAnsi="Times New Roman" w:cs="Times New Roman"/>
          <w:sz w:val="24"/>
          <w:szCs w:val="24"/>
        </w:rPr>
        <w:t>ć</w:t>
      </w:r>
      <w:r w:rsidRPr="00A971BB">
        <w:rPr>
          <w:rFonts w:ascii="Times New Roman" w:eastAsia="Calibri" w:hAnsi="Times New Roman" w:cs="Times New Roman"/>
          <w:sz w:val="24"/>
          <w:szCs w:val="24"/>
        </w:rPr>
        <w:t>u svakog pojedinog godi</w:t>
      </w:r>
      <w:r w:rsidR="001C4208">
        <w:rPr>
          <w:rFonts w:ascii="Times New Roman" w:eastAsia="Calibri" w:hAnsi="Times New Roman" w:cs="Times New Roman"/>
          <w:sz w:val="24"/>
          <w:szCs w:val="24"/>
        </w:rPr>
        <w:t>š</w:t>
      </w:r>
      <w:r w:rsidRPr="00A971BB">
        <w:rPr>
          <w:rFonts w:ascii="Times New Roman" w:eastAsia="Calibri" w:hAnsi="Times New Roman" w:cs="Times New Roman"/>
          <w:sz w:val="24"/>
          <w:szCs w:val="24"/>
        </w:rPr>
        <w:t xml:space="preserve">njeg iznosa kamata, na </w:t>
      </w:r>
      <w:r w:rsidR="001C4208">
        <w:rPr>
          <w:rFonts w:ascii="Times New Roman" w:eastAsia="Calibri" w:hAnsi="Times New Roman" w:cs="Times New Roman"/>
          <w:sz w:val="24"/>
          <w:szCs w:val="24"/>
        </w:rPr>
        <w:t>d</w:t>
      </w:r>
      <w:r w:rsidRPr="00A971BB">
        <w:rPr>
          <w:rFonts w:ascii="Times New Roman" w:eastAsia="Calibri" w:hAnsi="Times New Roman" w:cs="Times New Roman"/>
          <w:sz w:val="24"/>
          <w:szCs w:val="24"/>
        </w:rPr>
        <w:t>atume</w:t>
      </w:r>
      <w:r w:rsidR="001C4208">
        <w:rPr>
          <w:rFonts w:ascii="Times New Roman" w:eastAsia="Calibri" w:hAnsi="Times New Roman" w:cs="Times New Roman"/>
          <w:sz w:val="24"/>
          <w:szCs w:val="24"/>
        </w:rPr>
        <w:t xml:space="preserve"> </w:t>
      </w:r>
      <w:r w:rsidRPr="00A971BB">
        <w:rPr>
          <w:rFonts w:ascii="Times New Roman" w:eastAsia="Calibri" w:hAnsi="Times New Roman" w:cs="Times New Roman"/>
          <w:sz w:val="24"/>
          <w:szCs w:val="24"/>
        </w:rPr>
        <w:t>dospi</w:t>
      </w:r>
      <w:r w:rsidR="001C4208">
        <w:rPr>
          <w:rFonts w:ascii="Times New Roman" w:eastAsia="Calibri" w:hAnsi="Times New Roman" w:cs="Times New Roman"/>
          <w:sz w:val="24"/>
          <w:szCs w:val="24"/>
        </w:rPr>
        <w:t>j</w:t>
      </w:r>
      <w:r w:rsidRPr="00A971BB">
        <w:rPr>
          <w:rFonts w:ascii="Times New Roman" w:eastAsia="Calibri" w:hAnsi="Times New Roman" w:cs="Times New Roman"/>
          <w:sz w:val="24"/>
          <w:szCs w:val="24"/>
        </w:rPr>
        <w:t>e</w:t>
      </w:r>
      <w:r w:rsidR="001C4208">
        <w:rPr>
          <w:rFonts w:ascii="Times New Roman" w:eastAsia="Calibri" w:hAnsi="Times New Roman" w:cs="Times New Roman"/>
          <w:sz w:val="24"/>
          <w:szCs w:val="24"/>
        </w:rPr>
        <w:t>ć</w:t>
      </w:r>
      <w:r w:rsidRPr="00A971BB">
        <w:rPr>
          <w:rFonts w:ascii="Times New Roman" w:eastAsia="Calibri" w:hAnsi="Times New Roman" w:cs="Times New Roman"/>
          <w:sz w:val="24"/>
          <w:szCs w:val="24"/>
        </w:rPr>
        <w:t>a kamata.</w:t>
      </w:r>
      <w:r w:rsidR="001C4208">
        <w:rPr>
          <w:rFonts w:ascii="Times New Roman" w:eastAsia="Calibri" w:hAnsi="Times New Roman" w:cs="Times New Roman"/>
          <w:sz w:val="24"/>
          <w:szCs w:val="24"/>
        </w:rPr>
        <w:t xml:space="preserve"> Imatelji obveznica imaju pravo sazvati Skupštinu kako bi raspravljali i odlučivali o bitnim pitanjima koja se odnose na obveznice pri čemu svaka obveznica daje pravo na jedan glas na Skupštini imatelja obveznica.</w:t>
      </w:r>
    </w:p>
    <w:p w14:paraId="3079B090" w14:textId="710186D4" w:rsidR="001C4208" w:rsidRDefault="001C4208" w:rsidP="001C4208">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Prema točki 4.10 Dokumenta Ponude </w:t>
      </w:r>
      <w:r w:rsidRPr="001C4208">
        <w:rPr>
          <w:rFonts w:ascii="Times New Roman" w:eastAsia="Calibri" w:hAnsi="Times New Roman" w:cs="Times New Roman"/>
          <w:sz w:val="24"/>
          <w:szCs w:val="24"/>
        </w:rPr>
        <w:t>lzdavatelj mo</w:t>
      </w:r>
      <w:r>
        <w:rPr>
          <w:rFonts w:ascii="Times New Roman" w:eastAsia="Calibri" w:hAnsi="Times New Roman" w:cs="Times New Roman"/>
          <w:sz w:val="24"/>
          <w:szCs w:val="24"/>
        </w:rPr>
        <w:t>ž</w:t>
      </w:r>
      <w:r w:rsidRPr="001C4208">
        <w:rPr>
          <w:rFonts w:ascii="Times New Roman" w:eastAsia="Calibri" w:hAnsi="Times New Roman" w:cs="Times New Roman"/>
          <w:sz w:val="24"/>
          <w:szCs w:val="24"/>
        </w:rPr>
        <w:t xml:space="preserve">e, u bilo koje vrijeme, otkupiti </w:t>
      </w:r>
      <w:r>
        <w:rPr>
          <w:rFonts w:ascii="Times New Roman" w:eastAsia="Calibri" w:hAnsi="Times New Roman" w:cs="Times New Roman"/>
          <w:sz w:val="24"/>
          <w:szCs w:val="24"/>
        </w:rPr>
        <w:t>o</w:t>
      </w:r>
      <w:r w:rsidRPr="001C4208">
        <w:rPr>
          <w:rFonts w:ascii="Times New Roman" w:eastAsia="Calibri" w:hAnsi="Times New Roman" w:cs="Times New Roman"/>
          <w:sz w:val="24"/>
          <w:szCs w:val="24"/>
        </w:rPr>
        <w:t>bveznice po bilo kojoj cijeni na tr</w:t>
      </w:r>
      <w:r>
        <w:rPr>
          <w:rFonts w:ascii="Times New Roman" w:eastAsia="Calibri" w:hAnsi="Times New Roman" w:cs="Times New Roman"/>
          <w:sz w:val="24"/>
          <w:szCs w:val="24"/>
        </w:rPr>
        <w:t>ž</w:t>
      </w:r>
      <w:r w:rsidRPr="001C4208">
        <w:rPr>
          <w:rFonts w:ascii="Times New Roman" w:eastAsia="Calibri" w:hAnsi="Times New Roman" w:cs="Times New Roman"/>
          <w:sz w:val="24"/>
          <w:szCs w:val="24"/>
        </w:rPr>
        <w:t>i</w:t>
      </w:r>
      <w:r>
        <w:rPr>
          <w:rFonts w:ascii="Times New Roman" w:eastAsia="Calibri" w:hAnsi="Times New Roman" w:cs="Times New Roman"/>
          <w:sz w:val="24"/>
          <w:szCs w:val="24"/>
        </w:rPr>
        <w:t>š</w:t>
      </w:r>
      <w:r w:rsidRPr="001C4208">
        <w:rPr>
          <w:rFonts w:ascii="Times New Roman" w:eastAsia="Calibri" w:hAnsi="Times New Roman" w:cs="Times New Roman"/>
          <w:sz w:val="24"/>
          <w:szCs w:val="24"/>
        </w:rPr>
        <w:t>tu ili na drugi na</w:t>
      </w:r>
      <w:r>
        <w:rPr>
          <w:rFonts w:ascii="Times New Roman" w:eastAsia="Calibri" w:hAnsi="Times New Roman" w:cs="Times New Roman"/>
          <w:sz w:val="24"/>
          <w:szCs w:val="24"/>
        </w:rPr>
        <w:t>č</w:t>
      </w:r>
      <w:r w:rsidRPr="001C4208">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Pr="001C4208">
        <w:rPr>
          <w:rFonts w:ascii="Times New Roman" w:eastAsia="Calibri" w:hAnsi="Times New Roman" w:cs="Times New Roman"/>
          <w:sz w:val="24"/>
          <w:szCs w:val="24"/>
        </w:rPr>
        <w:t>pod uvjetom da, u slu</w:t>
      </w:r>
      <w:r>
        <w:rPr>
          <w:rFonts w:ascii="Times New Roman" w:eastAsia="Calibri" w:hAnsi="Times New Roman" w:cs="Times New Roman"/>
          <w:sz w:val="24"/>
          <w:szCs w:val="24"/>
        </w:rPr>
        <w:t>č</w:t>
      </w:r>
      <w:r w:rsidRPr="001C4208">
        <w:rPr>
          <w:rFonts w:ascii="Times New Roman" w:eastAsia="Calibri" w:hAnsi="Times New Roman" w:cs="Times New Roman"/>
          <w:sz w:val="24"/>
          <w:szCs w:val="24"/>
        </w:rPr>
        <w:t>aju kupnje javnom ponudom, takva ponuda bude jednako dostupna svim</w:t>
      </w:r>
      <w:r>
        <w:rPr>
          <w:rFonts w:ascii="Times New Roman" w:eastAsia="Calibri" w:hAnsi="Times New Roman" w:cs="Times New Roman"/>
          <w:sz w:val="24"/>
          <w:szCs w:val="24"/>
        </w:rPr>
        <w:t xml:space="preserve"> i</w:t>
      </w:r>
      <w:r w:rsidRPr="001C4208">
        <w:rPr>
          <w:rFonts w:ascii="Times New Roman" w:eastAsia="Calibri" w:hAnsi="Times New Roman" w:cs="Times New Roman"/>
          <w:sz w:val="24"/>
          <w:szCs w:val="24"/>
        </w:rPr>
        <w:t xml:space="preserve">mateljima </w:t>
      </w:r>
      <w:r>
        <w:rPr>
          <w:rFonts w:ascii="Times New Roman" w:eastAsia="Calibri" w:hAnsi="Times New Roman" w:cs="Times New Roman"/>
          <w:sz w:val="24"/>
          <w:szCs w:val="24"/>
        </w:rPr>
        <w:t>o</w:t>
      </w:r>
      <w:r w:rsidRPr="001C4208">
        <w:rPr>
          <w:rFonts w:ascii="Times New Roman" w:eastAsia="Calibri" w:hAnsi="Times New Roman" w:cs="Times New Roman"/>
          <w:sz w:val="24"/>
          <w:szCs w:val="24"/>
        </w:rPr>
        <w:t>bveznica</w:t>
      </w:r>
      <w:r>
        <w:rPr>
          <w:rFonts w:ascii="Times New Roman" w:eastAsia="Calibri" w:hAnsi="Times New Roman" w:cs="Times New Roman"/>
          <w:sz w:val="24"/>
          <w:szCs w:val="24"/>
        </w:rPr>
        <w:t>, a</w:t>
      </w:r>
      <w:r w:rsidRPr="001C4208">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1C4208">
        <w:rPr>
          <w:rFonts w:ascii="Times New Roman" w:eastAsia="Calibri" w:hAnsi="Times New Roman" w:cs="Times New Roman"/>
          <w:sz w:val="24"/>
          <w:szCs w:val="24"/>
        </w:rPr>
        <w:t xml:space="preserve">matelji </w:t>
      </w:r>
      <w:r>
        <w:rPr>
          <w:rFonts w:ascii="Times New Roman" w:eastAsia="Calibri" w:hAnsi="Times New Roman" w:cs="Times New Roman"/>
          <w:sz w:val="24"/>
          <w:szCs w:val="24"/>
        </w:rPr>
        <w:t>o</w:t>
      </w:r>
      <w:r w:rsidRPr="001C4208">
        <w:rPr>
          <w:rFonts w:ascii="Times New Roman" w:eastAsia="Calibri" w:hAnsi="Times New Roman" w:cs="Times New Roman"/>
          <w:sz w:val="24"/>
          <w:szCs w:val="24"/>
        </w:rPr>
        <w:t>bveznica nisu du</w:t>
      </w:r>
      <w:r>
        <w:rPr>
          <w:rFonts w:ascii="Times New Roman" w:eastAsia="Calibri" w:hAnsi="Times New Roman" w:cs="Times New Roman"/>
          <w:sz w:val="24"/>
          <w:szCs w:val="24"/>
        </w:rPr>
        <w:t>ž</w:t>
      </w:r>
      <w:r w:rsidRPr="001C4208">
        <w:rPr>
          <w:rFonts w:ascii="Times New Roman" w:eastAsia="Calibri" w:hAnsi="Times New Roman" w:cs="Times New Roman"/>
          <w:sz w:val="24"/>
          <w:szCs w:val="24"/>
        </w:rPr>
        <w:t>ni prihvatiti ponudu lzdavatelja niti su du</w:t>
      </w:r>
      <w:r>
        <w:rPr>
          <w:rFonts w:ascii="Times New Roman" w:eastAsia="Calibri" w:hAnsi="Times New Roman" w:cs="Times New Roman"/>
          <w:sz w:val="24"/>
          <w:szCs w:val="24"/>
        </w:rPr>
        <w:t>ž</w:t>
      </w:r>
      <w:r w:rsidRPr="001C4208">
        <w:rPr>
          <w:rFonts w:ascii="Times New Roman" w:eastAsia="Calibri" w:hAnsi="Times New Roman" w:cs="Times New Roman"/>
          <w:sz w:val="24"/>
          <w:szCs w:val="24"/>
        </w:rPr>
        <w:t>ni prodati</w:t>
      </w:r>
      <w:r>
        <w:rPr>
          <w:rFonts w:ascii="Times New Roman" w:eastAsia="Calibri" w:hAnsi="Times New Roman" w:cs="Times New Roman"/>
          <w:sz w:val="24"/>
          <w:szCs w:val="24"/>
        </w:rPr>
        <w:t xml:space="preserve"> </w:t>
      </w:r>
      <w:r w:rsidRPr="001C4208">
        <w:rPr>
          <w:rFonts w:ascii="Times New Roman" w:eastAsia="Calibri" w:hAnsi="Times New Roman" w:cs="Times New Roman"/>
          <w:sz w:val="24"/>
          <w:szCs w:val="24"/>
        </w:rPr>
        <w:t>bilo koju koli</w:t>
      </w:r>
      <w:r>
        <w:rPr>
          <w:rFonts w:ascii="Times New Roman" w:eastAsia="Calibri" w:hAnsi="Times New Roman" w:cs="Times New Roman"/>
          <w:sz w:val="24"/>
          <w:szCs w:val="24"/>
        </w:rPr>
        <w:t>č</w:t>
      </w:r>
      <w:r w:rsidRPr="001C4208">
        <w:rPr>
          <w:rFonts w:ascii="Times New Roman" w:eastAsia="Calibri" w:hAnsi="Times New Roman" w:cs="Times New Roman"/>
          <w:sz w:val="24"/>
          <w:szCs w:val="24"/>
        </w:rPr>
        <w:t xml:space="preserve">inu </w:t>
      </w:r>
      <w:r>
        <w:rPr>
          <w:rFonts w:ascii="Times New Roman" w:eastAsia="Calibri" w:hAnsi="Times New Roman" w:cs="Times New Roman"/>
          <w:sz w:val="24"/>
          <w:szCs w:val="24"/>
        </w:rPr>
        <w:t>o</w:t>
      </w:r>
      <w:r w:rsidRPr="001C4208">
        <w:rPr>
          <w:rFonts w:ascii="Times New Roman" w:eastAsia="Calibri" w:hAnsi="Times New Roman" w:cs="Times New Roman"/>
          <w:sz w:val="24"/>
          <w:szCs w:val="24"/>
        </w:rPr>
        <w:t>bveznica lzdavatelju</w:t>
      </w:r>
      <w:r>
        <w:rPr>
          <w:rFonts w:ascii="Times New Roman" w:eastAsia="Calibri" w:hAnsi="Times New Roman" w:cs="Times New Roman"/>
          <w:sz w:val="24"/>
          <w:szCs w:val="24"/>
        </w:rPr>
        <w:t>.</w:t>
      </w:r>
    </w:p>
    <w:p w14:paraId="34A22BB9" w14:textId="59D4E1BE" w:rsidR="00855F41" w:rsidRDefault="001C4208" w:rsidP="00855F4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točki 4.13 Dokumenta Ponude i</w:t>
      </w:r>
      <w:r w:rsidRPr="001C4208">
        <w:rPr>
          <w:rFonts w:ascii="Times New Roman" w:eastAsia="Calibri" w:hAnsi="Times New Roman" w:cs="Times New Roman"/>
          <w:sz w:val="24"/>
          <w:szCs w:val="24"/>
        </w:rPr>
        <w:t xml:space="preserve">matelji </w:t>
      </w:r>
      <w:r w:rsidR="00C333BC">
        <w:rPr>
          <w:rFonts w:ascii="Times New Roman" w:eastAsia="Calibri" w:hAnsi="Times New Roman" w:cs="Times New Roman"/>
          <w:sz w:val="24"/>
          <w:szCs w:val="24"/>
        </w:rPr>
        <w:t>o</w:t>
      </w:r>
      <w:r w:rsidRPr="001C4208">
        <w:rPr>
          <w:rFonts w:ascii="Times New Roman" w:eastAsia="Calibri" w:hAnsi="Times New Roman" w:cs="Times New Roman"/>
          <w:sz w:val="24"/>
          <w:szCs w:val="24"/>
        </w:rPr>
        <w:t>bveznica, koji samostalno ili skupno imaju 2/3 ukupnog broja glasova (broj izdanih, a</w:t>
      </w:r>
      <w:r>
        <w:rPr>
          <w:rFonts w:ascii="Times New Roman" w:eastAsia="Calibri" w:hAnsi="Times New Roman" w:cs="Times New Roman"/>
          <w:sz w:val="24"/>
          <w:szCs w:val="24"/>
        </w:rPr>
        <w:t xml:space="preserve"> </w:t>
      </w:r>
      <w:r w:rsidRPr="001C4208">
        <w:rPr>
          <w:rFonts w:ascii="Times New Roman" w:eastAsia="Calibri" w:hAnsi="Times New Roman" w:cs="Times New Roman"/>
          <w:sz w:val="24"/>
          <w:szCs w:val="24"/>
        </w:rPr>
        <w:t xml:space="preserve">neotkupljenih </w:t>
      </w:r>
      <w:r w:rsidR="00003F6A">
        <w:rPr>
          <w:rFonts w:ascii="Times New Roman" w:eastAsia="Calibri" w:hAnsi="Times New Roman" w:cs="Times New Roman"/>
          <w:sz w:val="24"/>
          <w:szCs w:val="24"/>
        </w:rPr>
        <w:t>o</w:t>
      </w:r>
      <w:r w:rsidRPr="001C4208">
        <w:rPr>
          <w:rFonts w:ascii="Times New Roman" w:eastAsia="Calibri" w:hAnsi="Times New Roman" w:cs="Times New Roman"/>
          <w:sz w:val="24"/>
          <w:szCs w:val="24"/>
        </w:rPr>
        <w:t xml:space="preserve">bveznica u tom trenutku), imaju pravo proglasiti ukupno izdanje </w:t>
      </w:r>
      <w:r w:rsidR="00C333BC">
        <w:rPr>
          <w:rFonts w:ascii="Times New Roman" w:eastAsia="Calibri" w:hAnsi="Times New Roman" w:cs="Times New Roman"/>
          <w:sz w:val="24"/>
          <w:szCs w:val="24"/>
        </w:rPr>
        <w:t>o</w:t>
      </w:r>
      <w:r w:rsidRPr="001C4208">
        <w:rPr>
          <w:rFonts w:ascii="Times New Roman" w:eastAsia="Calibri" w:hAnsi="Times New Roman" w:cs="Times New Roman"/>
          <w:sz w:val="24"/>
          <w:szCs w:val="24"/>
        </w:rPr>
        <w:t>bveznica dospjelim</w:t>
      </w:r>
      <w:r>
        <w:rPr>
          <w:rFonts w:ascii="Times New Roman" w:eastAsia="Calibri" w:hAnsi="Times New Roman" w:cs="Times New Roman"/>
          <w:sz w:val="24"/>
          <w:szCs w:val="24"/>
        </w:rPr>
        <w:t xml:space="preserve"> </w:t>
      </w:r>
      <w:r w:rsidRPr="001C4208">
        <w:rPr>
          <w:rFonts w:ascii="Times New Roman" w:eastAsia="Calibri" w:hAnsi="Times New Roman" w:cs="Times New Roman"/>
          <w:sz w:val="24"/>
          <w:szCs w:val="24"/>
        </w:rPr>
        <w:t xml:space="preserve">i plativim prije </w:t>
      </w:r>
      <w:r>
        <w:rPr>
          <w:rFonts w:ascii="Times New Roman" w:eastAsia="Calibri" w:hAnsi="Times New Roman" w:cs="Times New Roman"/>
          <w:sz w:val="24"/>
          <w:szCs w:val="24"/>
        </w:rPr>
        <w:t>d</w:t>
      </w:r>
      <w:r w:rsidRPr="001C4208">
        <w:rPr>
          <w:rFonts w:ascii="Times New Roman" w:eastAsia="Calibri" w:hAnsi="Times New Roman" w:cs="Times New Roman"/>
          <w:sz w:val="24"/>
          <w:szCs w:val="24"/>
        </w:rPr>
        <w:t>ana dospije</w:t>
      </w:r>
      <w:r>
        <w:rPr>
          <w:rFonts w:ascii="Times New Roman" w:eastAsia="Calibri" w:hAnsi="Times New Roman" w:cs="Times New Roman"/>
          <w:sz w:val="24"/>
          <w:szCs w:val="24"/>
        </w:rPr>
        <w:t>ć</w:t>
      </w:r>
      <w:r w:rsidRPr="001C4208">
        <w:rPr>
          <w:rFonts w:ascii="Times New Roman" w:eastAsia="Calibri" w:hAnsi="Times New Roman" w:cs="Times New Roman"/>
          <w:sz w:val="24"/>
          <w:szCs w:val="24"/>
        </w:rPr>
        <w:t>a</w:t>
      </w:r>
      <w:r w:rsidR="00855F41">
        <w:rPr>
          <w:rFonts w:ascii="Times New Roman" w:eastAsia="Calibri" w:hAnsi="Times New Roman" w:cs="Times New Roman"/>
          <w:sz w:val="24"/>
          <w:szCs w:val="24"/>
        </w:rPr>
        <w:t xml:space="preserve"> u točno određenim slučajevima</w:t>
      </w:r>
      <w:r w:rsidR="00003F6A">
        <w:rPr>
          <w:rFonts w:ascii="Times New Roman" w:eastAsia="Calibri" w:hAnsi="Times New Roman" w:cs="Times New Roman"/>
          <w:sz w:val="24"/>
          <w:szCs w:val="24"/>
        </w:rPr>
        <w:t>. Istom točkom Dokumenta Ponude utvrđeno je da Skupština ima sljedeće ovlasti:</w:t>
      </w:r>
      <w:r w:rsidR="00003F6A" w:rsidRPr="00003F6A">
        <w:t xml:space="preserve"> </w:t>
      </w:r>
      <w:r w:rsidR="00003F6A" w:rsidRPr="00003F6A">
        <w:rPr>
          <w:rFonts w:ascii="Times New Roman" w:eastAsia="Calibri" w:hAnsi="Times New Roman" w:cs="Times New Roman"/>
          <w:sz w:val="24"/>
          <w:szCs w:val="24"/>
        </w:rPr>
        <w:t>a) proglasiti slu</w:t>
      </w:r>
      <w:r w:rsidR="00003F6A">
        <w:rPr>
          <w:rFonts w:ascii="Times New Roman" w:eastAsia="Calibri" w:hAnsi="Times New Roman" w:cs="Times New Roman"/>
          <w:sz w:val="24"/>
          <w:szCs w:val="24"/>
        </w:rPr>
        <w:t>č</w:t>
      </w:r>
      <w:r w:rsidR="00003F6A" w:rsidRPr="00003F6A">
        <w:rPr>
          <w:rFonts w:ascii="Times New Roman" w:eastAsia="Calibri" w:hAnsi="Times New Roman" w:cs="Times New Roman"/>
          <w:sz w:val="24"/>
          <w:szCs w:val="24"/>
        </w:rPr>
        <w:t>aj povrede obveze lzdavatelja te doni</w:t>
      </w:r>
      <w:r w:rsidR="00003F6A">
        <w:rPr>
          <w:rFonts w:ascii="Times New Roman" w:eastAsia="Calibri" w:hAnsi="Times New Roman" w:cs="Times New Roman"/>
          <w:sz w:val="24"/>
          <w:szCs w:val="24"/>
        </w:rPr>
        <w:t>j</w:t>
      </w:r>
      <w:r w:rsidR="00003F6A" w:rsidRPr="00003F6A">
        <w:rPr>
          <w:rFonts w:ascii="Times New Roman" w:eastAsia="Calibri" w:hAnsi="Times New Roman" w:cs="Times New Roman"/>
          <w:sz w:val="24"/>
          <w:szCs w:val="24"/>
        </w:rPr>
        <w:t>eti</w:t>
      </w:r>
      <w:r w:rsidR="00003F6A">
        <w:rPr>
          <w:rFonts w:ascii="Times New Roman" w:eastAsia="Calibri" w:hAnsi="Times New Roman" w:cs="Times New Roman"/>
          <w:sz w:val="24"/>
          <w:szCs w:val="24"/>
        </w:rPr>
        <w:t xml:space="preserve"> </w:t>
      </w:r>
      <w:r w:rsidR="00003F6A" w:rsidRPr="00003F6A">
        <w:rPr>
          <w:rFonts w:ascii="Times New Roman" w:eastAsia="Calibri" w:hAnsi="Times New Roman" w:cs="Times New Roman"/>
          <w:sz w:val="24"/>
          <w:szCs w:val="24"/>
        </w:rPr>
        <w:t>odluku o Prijevremenom dospi</w:t>
      </w:r>
      <w:r w:rsidR="00003F6A">
        <w:rPr>
          <w:rFonts w:ascii="Times New Roman" w:eastAsia="Calibri" w:hAnsi="Times New Roman" w:cs="Times New Roman"/>
          <w:sz w:val="24"/>
          <w:szCs w:val="24"/>
        </w:rPr>
        <w:t>j</w:t>
      </w:r>
      <w:r w:rsidR="00003F6A" w:rsidRPr="00003F6A">
        <w:rPr>
          <w:rFonts w:ascii="Times New Roman" w:eastAsia="Calibri" w:hAnsi="Times New Roman" w:cs="Times New Roman"/>
          <w:sz w:val="24"/>
          <w:szCs w:val="24"/>
        </w:rPr>
        <w:t>e</w:t>
      </w:r>
      <w:r w:rsidR="00003F6A">
        <w:rPr>
          <w:rFonts w:ascii="Times New Roman" w:eastAsia="Calibri" w:hAnsi="Times New Roman" w:cs="Times New Roman"/>
          <w:sz w:val="24"/>
          <w:szCs w:val="24"/>
        </w:rPr>
        <w:t>ću</w:t>
      </w:r>
      <w:r w:rsidR="00003F6A" w:rsidRPr="00003F6A">
        <w:rPr>
          <w:rFonts w:ascii="Times New Roman" w:eastAsia="Calibri" w:hAnsi="Times New Roman" w:cs="Times New Roman"/>
          <w:sz w:val="24"/>
          <w:szCs w:val="24"/>
        </w:rPr>
        <w:t>;</w:t>
      </w:r>
      <w:r w:rsidR="00003F6A">
        <w:rPr>
          <w:rFonts w:ascii="Times New Roman" w:eastAsia="Calibri" w:hAnsi="Times New Roman" w:cs="Times New Roman"/>
          <w:sz w:val="24"/>
          <w:szCs w:val="24"/>
        </w:rPr>
        <w:t xml:space="preserve"> </w:t>
      </w:r>
      <w:r w:rsidR="00003F6A" w:rsidRPr="00003F6A">
        <w:rPr>
          <w:rFonts w:ascii="Times New Roman" w:eastAsia="Calibri" w:hAnsi="Times New Roman" w:cs="Times New Roman"/>
          <w:sz w:val="24"/>
          <w:szCs w:val="24"/>
        </w:rPr>
        <w:t>b) donijet</w:t>
      </w:r>
      <w:r w:rsidR="00003F6A">
        <w:rPr>
          <w:rFonts w:ascii="Times New Roman" w:eastAsia="Calibri" w:hAnsi="Times New Roman" w:cs="Times New Roman"/>
          <w:sz w:val="24"/>
          <w:szCs w:val="24"/>
        </w:rPr>
        <w:t>i</w:t>
      </w:r>
      <w:r w:rsidR="00003F6A" w:rsidRPr="00003F6A">
        <w:rPr>
          <w:rFonts w:ascii="Times New Roman" w:eastAsia="Calibri" w:hAnsi="Times New Roman" w:cs="Times New Roman"/>
          <w:sz w:val="24"/>
          <w:szCs w:val="24"/>
        </w:rPr>
        <w:t xml:space="preserve"> odluku o poduzimanju mjera prisilne naplate;</w:t>
      </w:r>
      <w:r w:rsidR="00003F6A">
        <w:rPr>
          <w:rFonts w:ascii="Times New Roman" w:eastAsia="Calibri" w:hAnsi="Times New Roman" w:cs="Times New Roman"/>
          <w:sz w:val="24"/>
          <w:szCs w:val="24"/>
        </w:rPr>
        <w:t xml:space="preserve"> </w:t>
      </w:r>
      <w:r w:rsidR="00003F6A" w:rsidRPr="00003F6A">
        <w:rPr>
          <w:rFonts w:ascii="Times New Roman" w:eastAsia="Calibri" w:hAnsi="Times New Roman" w:cs="Times New Roman"/>
          <w:sz w:val="24"/>
          <w:szCs w:val="24"/>
        </w:rPr>
        <w:t>c) donijeti odluku o izm</w:t>
      </w:r>
      <w:r w:rsidR="00003F6A">
        <w:rPr>
          <w:rFonts w:ascii="Times New Roman" w:eastAsia="Calibri" w:hAnsi="Times New Roman" w:cs="Times New Roman"/>
          <w:sz w:val="24"/>
          <w:szCs w:val="24"/>
        </w:rPr>
        <w:t>j</w:t>
      </w:r>
      <w:r w:rsidR="00003F6A" w:rsidRPr="00003F6A">
        <w:rPr>
          <w:rFonts w:ascii="Times New Roman" w:eastAsia="Calibri" w:hAnsi="Times New Roman" w:cs="Times New Roman"/>
          <w:sz w:val="24"/>
          <w:szCs w:val="24"/>
        </w:rPr>
        <w:t xml:space="preserve">eni uvjeta </w:t>
      </w:r>
      <w:r w:rsidR="00003F6A">
        <w:rPr>
          <w:rFonts w:ascii="Times New Roman" w:eastAsia="Calibri" w:hAnsi="Times New Roman" w:cs="Times New Roman"/>
          <w:sz w:val="24"/>
          <w:szCs w:val="24"/>
        </w:rPr>
        <w:t>o</w:t>
      </w:r>
      <w:r w:rsidR="00003F6A" w:rsidRPr="00003F6A">
        <w:rPr>
          <w:rFonts w:ascii="Times New Roman" w:eastAsia="Calibri" w:hAnsi="Times New Roman" w:cs="Times New Roman"/>
          <w:sz w:val="24"/>
          <w:szCs w:val="24"/>
        </w:rPr>
        <w:t>bveznica, uz suglasnost lzdavatelja.</w:t>
      </w:r>
    </w:p>
    <w:p w14:paraId="6B4E3D51" w14:textId="1B4EAF9B" w:rsidR="00C333BC" w:rsidRDefault="00C333BC" w:rsidP="00855F41">
      <w:pPr>
        <w:autoSpaceDE w:val="0"/>
        <w:autoSpaceDN w:val="0"/>
        <w:adjustRightInd w:val="0"/>
        <w:spacing w:before="240" w:after="0"/>
        <w:ind w:firstLine="708"/>
        <w:jc w:val="both"/>
        <w:rPr>
          <w:rFonts w:ascii="Times New Roman" w:eastAsia="Calibri" w:hAnsi="Times New Roman" w:cs="Times New Roman"/>
          <w:sz w:val="24"/>
          <w:szCs w:val="24"/>
        </w:rPr>
      </w:pPr>
      <w:r w:rsidRPr="00C333BC">
        <w:rPr>
          <w:rFonts w:ascii="Times New Roman" w:eastAsia="Calibri" w:hAnsi="Times New Roman" w:cs="Times New Roman"/>
          <w:sz w:val="24"/>
          <w:szCs w:val="24"/>
        </w:rPr>
        <w:t xml:space="preserve">Člankom 3. stavkom 1. točkom 4. ZSSI-a propisano je da su obveznici u smislu navedenoga Zakona predsjednik i članovi Vlade </w:t>
      </w:r>
      <w:r w:rsidRPr="00C333BC">
        <w:rPr>
          <w:rFonts w:ascii="Times New Roman" w:eastAsia="Calibri" w:hAnsi="Times New Roman" w:cs="Times New Roman"/>
          <w:sz w:val="24"/>
          <w:szCs w:val="24"/>
        </w:rPr>
        <w:lastRenderedPageBreak/>
        <w:t>Republike Hrvatske (potpredsjednici i ministri u Vladi Republike Hrvatske).</w:t>
      </w:r>
    </w:p>
    <w:p w14:paraId="4669BBCB" w14:textId="6C4CCA85" w:rsidR="00855F41" w:rsidRDefault="00855F41" w:rsidP="00855F4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2. stavkom 1. ZSSI-a propisano je da u</w:t>
      </w:r>
      <w:r w:rsidRPr="00855F41">
        <w:rPr>
          <w:rFonts w:ascii="Times New Roman" w:eastAsia="Calibri" w:hAnsi="Times New Roman" w:cs="Times New Roman"/>
          <w:sz w:val="24"/>
          <w:szCs w:val="24"/>
        </w:rPr>
        <w:t xml:space="preserve"> obnašanju javne dužnosti obveznici ne smiju svoj privatni interes stavljati ispred javnog interesa</w:t>
      </w:r>
      <w:r>
        <w:rPr>
          <w:rFonts w:ascii="Times New Roman" w:eastAsia="Calibri" w:hAnsi="Times New Roman" w:cs="Times New Roman"/>
          <w:sz w:val="24"/>
          <w:szCs w:val="24"/>
        </w:rPr>
        <w:t>, a stavkom 2. istoga članka da s</w:t>
      </w:r>
      <w:r w:rsidRPr="00855F41">
        <w:rPr>
          <w:rFonts w:ascii="Times New Roman" w:eastAsia="Calibri" w:hAnsi="Times New Roman" w:cs="Times New Roman"/>
          <w:sz w:val="24"/>
          <w:szCs w:val="24"/>
        </w:rPr>
        <w:t>ukob interesa postoji kada su privatni interesi obveznika u suprotnosti s javnim interesom, a posebice kada privatni interes obveznika može utjecati na njegovu nepristranost u obavljanju javne dužnosti (potencijalni sukob interesa)</w:t>
      </w:r>
      <w:r>
        <w:rPr>
          <w:rFonts w:ascii="Times New Roman" w:eastAsia="Calibri" w:hAnsi="Times New Roman" w:cs="Times New Roman"/>
          <w:sz w:val="24"/>
          <w:szCs w:val="24"/>
        </w:rPr>
        <w:t xml:space="preserve"> ili</w:t>
      </w:r>
      <w:r w:rsidRPr="00855F41">
        <w:rPr>
          <w:rFonts w:ascii="Times New Roman" w:eastAsia="Calibri" w:hAnsi="Times New Roman" w:cs="Times New Roman"/>
          <w:sz w:val="24"/>
          <w:szCs w:val="24"/>
        </w:rPr>
        <w:t xml:space="preserve"> kada je privatni interes obveznika utjecao ili se osnovano može smatrati da je utjecao na njegovu nepristranost u obavljanju javne dužnosti (stvarni sukob interesa).</w:t>
      </w:r>
    </w:p>
    <w:p w14:paraId="2F144ABB" w14:textId="25FEDFA8" w:rsidR="00855F41" w:rsidRDefault="00855F41" w:rsidP="00855F41">
      <w:pPr>
        <w:autoSpaceDE w:val="0"/>
        <w:autoSpaceDN w:val="0"/>
        <w:adjustRightInd w:val="0"/>
        <w:spacing w:before="240" w:after="0"/>
        <w:ind w:firstLine="708"/>
        <w:jc w:val="both"/>
        <w:rPr>
          <w:rFonts w:ascii="Times New Roman" w:eastAsia="Calibri" w:hAnsi="Times New Roman" w:cs="Times New Roman"/>
          <w:sz w:val="24"/>
          <w:szCs w:val="24"/>
        </w:rPr>
      </w:pPr>
      <w:r w:rsidRPr="00855F41">
        <w:rPr>
          <w:rFonts w:ascii="Times New Roman" w:eastAsia="Calibri" w:hAnsi="Times New Roman" w:cs="Times New Roman"/>
          <w:sz w:val="24"/>
          <w:szCs w:val="24"/>
        </w:rPr>
        <w:t>Člank</w:t>
      </w:r>
      <w:r>
        <w:rPr>
          <w:rFonts w:ascii="Times New Roman" w:eastAsia="Calibri" w:hAnsi="Times New Roman" w:cs="Times New Roman"/>
          <w:sz w:val="24"/>
          <w:szCs w:val="24"/>
        </w:rPr>
        <w:t>om</w:t>
      </w:r>
      <w:r w:rsidRPr="00855F41">
        <w:rPr>
          <w:rFonts w:ascii="Times New Roman" w:eastAsia="Calibri" w:hAnsi="Times New Roman" w:cs="Times New Roman"/>
          <w:sz w:val="24"/>
          <w:szCs w:val="24"/>
        </w:rPr>
        <w:t xml:space="preserve"> 6.</w:t>
      </w:r>
      <w:r>
        <w:rPr>
          <w:rFonts w:ascii="Times New Roman" w:eastAsia="Calibri" w:hAnsi="Times New Roman" w:cs="Times New Roman"/>
          <w:sz w:val="24"/>
          <w:szCs w:val="24"/>
        </w:rPr>
        <w:t xml:space="preserve"> stavkom 1. ZSSI-a propisano je da o</w:t>
      </w:r>
      <w:r w:rsidRPr="00855F41">
        <w:rPr>
          <w:rFonts w:ascii="Times New Roman" w:eastAsia="Calibri" w:hAnsi="Times New Roman" w:cs="Times New Roman"/>
          <w:sz w:val="24"/>
          <w:szCs w:val="24"/>
        </w:rPr>
        <w:t>bveznici u obnašanju javnih dužnosti moraju postupati časno, pošteno, savjesno, odgovorno i nepristrano čuvajući vlastitu vjerodostojnost i dostojanstvo povjerene im dužnosti te povjerenje građan</w:t>
      </w:r>
      <w:r>
        <w:rPr>
          <w:rFonts w:ascii="Times New Roman" w:eastAsia="Calibri" w:hAnsi="Times New Roman" w:cs="Times New Roman"/>
          <w:sz w:val="24"/>
          <w:szCs w:val="24"/>
        </w:rPr>
        <w:t>a, a stavkom 2. istoga članka propisano je da su o</w:t>
      </w:r>
      <w:r w:rsidRPr="00855F41">
        <w:rPr>
          <w:rFonts w:ascii="Times New Roman" w:eastAsia="Calibri" w:hAnsi="Times New Roman" w:cs="Times New Roman"/>
          <w:sz w:val="24"/>
          <w:szCs w:val="24"/>
        </w:rPr>
        <w:t>bveznici osobno odgovorni za svoje djelovanje u obnašanju javnih dužnosti na koje su imenovani odnosno izabrani prema tijelu ili građanima koji su ih imenovali ili izabrali.</w:t>
      </w:r>
      <w:r>
        <w:rPr>
          <w:rFonts w:ascii="Times New Roman" w:eastAsia="Calibri" w:hAnsi="Times New Roman" w:cs="Times New Roman"/>
          <w:sz w:val="24"/>
          <w:szCs w:val="24"/>
        </w:rPr>
        <w:t xml:space="preserve"> Prema stavku 3. istoga članka ZSSI-a o</w:t>
      </w:r>
      <w:r w:rsidRPr="00855F41">
        <w:rPr>
          <w:rFonts w:ascii="Times New Roman" w:eastAsia="Calibri" w:hAnsi="Times New Roman" w:cs="Times New Roman"/>
          <w:sz w:val="24"/>
          <w:szCs w:val="24"/>
        </w:rPr>
        <w:t>bveznici ne smiju koristiti javnu dužnost za osobni probitak ili probitak osobe koja je s njima povezana</w:t>
      </w:r>
      <w:r>
        <w:rPr>
          <w:rFonts w:ascii="Times New Roman" w:eastAsia="Calibri" w:hAnsi="Times New Roman" w:cs="Times New Roman"/>
          <w:sz w:val="24"/>
          <w:szCs w:val="24"/>
        </w:rPr>
        <w:t xml:space="preserve"> niti</w:t>
      </w:r>
      <w:r w:rsidRPr="00855F41">
        <w:rPr>
          <w:rFonts w:ascii="Times New Roman" w:eastAsia="Calibri" w:hAnsi="Times New Roman" w:cs="Times New Roman"/>
          <w:sz w:val="24"/>
          <w:szCs w:val="24"/>
        </w:rPr>
        <w:t xml:space="preserve"> smiju biti ni u kakvom odnosu ovisnosti prema </w:t>
      </w:r>
      <w:r>
        <w:rPr>
          <w:rFonts w:ascii="Times New Roman" w:eastAsia="Calibri" w:hAnsi="Times New Roman" w:cs="Times New Roman"/>
          <w:sz w:val="24"/>
          <w:szCs w:val="24"/>
        </w:rPr>
        <w:t>o</w:t>
      </w:r>
      <w:r w:rsidRPr="00855F41">
        <w:rPr>
          <w:rFonts w:ascii="Times New Roman" w:eastAsia="Calibri" w:hAnsi="Times New Roman" w:cs="Times New Roman"/>
          <w:sz w:val="24"/>
          <w:szCs w:val="24"/>
        </w:rPr>
        <w:t>sobama koje bi mogle utjecati na njihovu objektivnost.</w:t>
      </w:r>
    </w:p>
    <w:p w14:paraId="3DD6FE55" w14:textId="3F5EE8E0" w:rsidR="00745B9E" w:rsidRDefault="00745B9E" w:rsidP="00745B9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7. točkom b) ZSSI-a propisano je da je obveznicima zabranjeno </w:t>
      </w:r>
      <w:r w:rsidRPr="00745B9E">
        <w:rPr>
          <w:rFonts w:ascii="Times New Roman" w:eastAsia="Calibri" w:hAnsi="Times New Roman" w:cs="Times New Roman"/>
          <w:sz w:val="24"/>
          <w:szCs w:val="24"/>
        </w:rPr>
        <w:t>ostvariti ili dobiti pravo ako se krši načelo jednakosti pred zakonom</w:t>
      </w:r>
      <w:r>
        <w:rPr>
          <w:rFonts w:ascii="Times New Roman" w:eastAsia="Calibri" w:hAnsi="Times New Roman" w:cs="Times New Roman"/>
          <w:sz w:val="24"/>
          <w:szCs w:val="24"/>
        </w:rPr>
        <w:t>.</w:t>
      </w:r>
    </w:p>
    <w:p w14:paraId="6A29FB45" w14:textId="77777777" w:rsidR="00855F41" w:rsidRDefault="00855F41" w:rsidP="00855F41">
      <w:pPr>
        <w:pStyle w:val="Bezproreda"/>
      </w:pPr>
    </w:p>
    <w:p w14:paraId="6CB93014" w14:textId="637EFCF9" w:rsidR="00855F41" w:rsidRDefault="00855F41" w:rsidP="00855F41">
      <w:pPr>
        <w:ind w:firstLine="708"/>
        <w:jc w:val="both"/>
        <w:rPr>
          <w:rFonts w:ascii="Times New Roman" w:eastAsia="Calibri" w:hAnsi="Times New Roman" w:cs="Times New Roman"/>
          <w:sz w:val="24"/>
          <w:szCs w:val="24"/>
        </w:rPr>
      </w:pPr>
      <w:r w:rsidRPr="00855F41">
        <w:rPr>
          <w:rFonts w:ascii="Times New Roman" w:eastAsia="Calibri" w:hAnsi="Times New Roman" w:cs="Times New Roman"/>
          <w:sz w:val="24"/>
          <w:szCs w:val="24"/>
        </w:rPr>
        <w:t>Člankom 9. stavkom 1. ZSSI-a propisano je da, ako se pojave okolnosti koje se mogu definirati kao potencijalni sukob interesa, obveznik je dužan deklarirati ga na odgovarajući način i razriješiti tako da zaštiti javni interes. Stavkom 2. istoga članka ZSSI-a propisano je da ako nije drukčije propisano zakonom, obveznik će se izuzeti od donošenja odluka odnosno sudjelovanja u donošenju odluka i sklapanju ugovora koji utječu na njegov vlastiti poslovni interes ili poslovni interes s njim povezanih osoba odnosno poslodavaca kod kojih je bio u radnom odnosu u posljednje dvije godine prije stupanja na dužnost.</w:t>
      </w:r>
    </w:p>
    <w:p w14:paraId="19BBC655" w14:textId="4D14C4B4" w:rsidR="00A4793E" w:rsidRDefault="00A4793E" w:rsidP="00A4793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10. stavkom 1. ZSSI-a propisano je da su o</w:t>
      </w:r>
      <w:r w:rsidRPr="00A4793E">
        <w:rPr>
          <w:rFonts w:ascii="Times New Roman" w:eastAsia="Calibri" w:hAnsi="Times New Roman" w:cs="Times New Roman"/>
          <w:sz w:val="24"/>
          <w:szCs w:val="24"/>
        </w:rPr>
        <w:t xml:space="preserve">bveznici dužni, bez obzira na to obnašaju li dužnost profesionalno, podnijeti Povjerenstvu imovinsku karticu koja sadrži podatke propisane </w:t>
      </w:r>
      <w:r>
        <w:rPr>
          <w:rFonts w:ascii="Times New Roman" w:eastAsia="Calibri" w:hAnsi="Times New Roman" w:cs="Times New Roman"/>
          <w:sz w:val="24"/>
          <w:szCs w:val="24"/>
        </w:rPr>
        <w:t>t</w:t>
      </w:r>
      <w:r w:rsidRPr="00A4793E">
        <w:rPr>
          <w:rFonts w:ascii="Times New Roman" w:eastAsia="Calibri" w:hAnsi="Times New Roman" w:cs="Times New Roman"/>
          <w:sz w:val="24"/>
          <w:szCs w:val="24"/>
        </w:rPr>
        <w:t>im Zakonom.</w:t>
      </w:r>
    </w:p>
    <w:p w14:paraId="4F173C8A" w14:textId="16D16A87" w:rsidR="00E16B3F" w:rsidRDefault="00C333BC" w:rsidP="00E16B3F">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Sagledavajući utvrđenja Dokumenta Ponude u kontekstu primjene ZSSI-a, Povjerenstvo zaključuje da prema odredbama navedenog Zakona ne postoji zapreka da </w:t>
      </w:r>
      <w:r w:rsidRPr="00C333BC">
        <w:rPr>
          <w:rFonts w:ascii="Times New Roman" w:eastAsia="Calibri" w:hAnsi="Times New Roman" w:cs="Times New Roman"/>
          <w:sz w:val="24"/>
          <w:szCs w:val="24"/>
        </w:rPr>
        <w:t>predsjednik i članovi Vlade Republike Hrvatske (potpredsjednici i ministri u Vladi Republike Hrvatske)</w:t>
      </w:r>
      <w:r>
        <w:rPr>
          <w:rFonts w:ascii="Times New Roman" w:eastAsia="Calibri" w:hAnsi="Times New Roman" w:cs="Times New Roman"/>
          <w:sz w:val="24"/>
          <w:szCs w:val="24"/>
        </w:rPr>
        <w:t xml:space="preserve"> kao obveznici ZSSI-a upišu i uplate obveznice </w:t>
      </w:r>
      <w:r w:rsidR="00B450D6">
        <w:rPr>
          <w:rFonts w:ascii="Times New Roman" w:eastAsia="Calibri" w:hAnsi="Times New Roman" w:cs="Times New Roman"/>
          <w:sz w:val="24"/>
          <w:szCs w:val="24"/>
        </w:rPr>
        <w:t xml:space="preserve">Republike Hrvatske </w:t>
      </w:r>
      <w:r>
        <w:rPr>
          <w:rFonts w:ascii="Times New Roman" w:eastAsia="Calibri" w:hAnsi="Times New Roman" w:cs="Times New Roman"/>
          <w:sz w:val="24"/>
          <w:szCs w:val="24"/>
        </w:rPr>
        <w:t>u svojstvu ulagatelja u kategoriji punoljetnih fizičkih osoba državljana Republike Hrvatske.</w:t>
      </w:r>
    </w:p>
    <w:p w14:paraId="3E52F38A" w14:textId="0CDAEBE6" w:rsidR="00C333BC" w:rsidRDefault="00C333BC" w:rsidP="00E16B3F">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Naime, prema </w:t>
      </w:r>
      <w:r w:rsidR="000D4A5B">
        <w:rPr>
          <w:rFonts w:ascii="Times New Roman" w:eastAsia="Calibri" w:hAnsi="Times New Roman" w:cs="Times New Roman"/>
          <w:sz w:val="24"/>
          <w:szCs w:val="24"/>
        </w:rPr>
        <w:t>utvrđenjima</w:t>
      </w:r>
      <w:r>
        <w:rPr>
          <w:rFonts w:ascii="Times New Roman" w:eastAsia="Calibri" w:hAnsi="Times New Roman" w:cs="Times New Roman"/>
          <w:sz w:val="24"/>
          <w:szCs w:val="24"/>
        </w:rPr>
        <w:t xml:space="preserve"> Dokumenta Ponude u ponudi obveznica mogu sudjelovati sve punoljetne fizičke osobe državljani Republike Hrvatske</w:t>
      </w:r>
      <w:r w:rsidR="000D4A5B">
        <w:rPr>
          <w:rFonts w:ascii="Times New Roman" w:eastAsia="Calibri" w:hAnsi="Times New Roman" w:cs="Times New Roman"/>
          <w:sz w:val="24"/>
          <w:szCs w:val="24"/>
        </w:rPr>
        <w:t>,</w:t>
      </w:r>
      <w:r>
        <w:rPr>
          <w:rFonts w:ascii="Times New Roman" w:eastAsia="Calibri" w:hAnsi="Times New Roman" w:cs="Times New Roman"/>
          <w:sz w:val="24"/>
          <w:szCs w:val="24"/>
        </w:rPr>
        <w:t xml:space="preserve"> kao i sve pun</w:t>
      </w:r>
      <w:r w:rsidR="000D4A5B">
        <w:rPr>
          <w:rFonts w:ascii="Times New Roman" w:eastAsia="Calibri" w:hAnsi="Times New Roman" w:cs="Times New Roman"/>
          <w:sz w:val="24"/>
          <w:szCs w:val="24"/>
        </w:rPr>
        <w:t>oljetne osobe strani državljani koji su rezidenti u Republici Hrvatskoj, pod jednakim uvjetima i uz jednaka prava imatelja obveznica na otplatu glavnice obveznica i dospjelih kamata</w:t>
      </w:r>
      <w:r w:rsidR="00E30043">
        <w:rPr>
          <w:rFonts w:ascii="Times New Roman" w:eastAsia="Calibri" w:hAnsi="Times New Roman" w:cs="Times New Roman"/>
          <w:sz w:val="24"/>
          <w:szCs w:val="24"/>
        </w:rPr>
        <w:t>,</w:t>
      </w:r>
      <w:r w:rsidR="000D4A5B">
        <w:rPr>
          <w:rFonts w:ascii="Times New Roman" w:eastAsia="Calibri" w:hAnsi="Times New Roman" w:cs="Times New Roman"/>
          <w:sz w:val="24"/>
          <w:szCs w:val="24"/>
        </w:rPr>
        <w:t xml:space="preserve"> pri čemu svaka obveznica daje pravo na jedan glas na skupštini imatelja obveznica koja ima ovlasti </w:t>
      </w:r>
      <w:r w:rsidR="000D4A5B" w:rsidRPr="000D4A5B">
        <w:rPr>
          <w:rFonts w:ascii="Times New Roman" w:eastAsia="Calibri" w:hAnsi="Times New Roman" w:cs="Times New Roman"/>
          <w:sz w:val="24"/>
          <w:szCs w:val="24"/>
        </w:rPr>
        <w:t xml:space="preserve">proglasiti slučaj povrede obveze </w:t>
      </w:r>
      <w:r w:rsidR="000D4A5B">
        <w:rPr>
          <w:rFonts w:ascii="Times New Roman" w:eastAsia="Calibri" w:hAnsi="Times New Roman" w:cs="Times New Roman"/>
          <w:sz w:val="24"/>
          <w:szCs w:val="24"/>
        </w:rPr>
        <w:t>I</w:t>
      </w:r>
      <w:r w:rsidR="000D4A5B" w:rsidRPr="000D4A5B">
        <w:rPr>
          <w:rFonts w:ascii="Times New Roman" w:eastAsia="Calibri" w:hAnsi="Times New Roman" w:cs="Times New Roman"/>
          <w:sz w:val="24"/>
          <w:szCs w:val="24"/>
        </w:rPr>
        <w:t>zdavatelja te donijeti odluku o Prijevremenom dospijeću</w:t>
      </w:r>
      <w:r w:rsidR="000D4A5B">
        <w:rPr>
          <w:rFonts w:ascii="Times New Roman" w:eastAsia="Calibri" w:hAnsi="Times New Roman" w:cs="Times New Roman"/>
          <w:sz w:val="24"/>
          <w:szCs w:val="24"/>
        </w:rPr>
        <w:t>,</w:t>
      </w:r>
      <w:r w:rsidR="000D4A5B" w:rsidRPr="000D4A5B">
        <w:rPr>
          <w:rFonts w:ascii="Times New Roman" w:eastAsia="Calibri" w:hAnsi="Times New Roman" w:cs="Times New Roman"/>
          <w:sz w:val="24"/>
          <w:szCs w:val="24"/>
        </w:rPr>
        <w:t xml:space="preserve"> donijeti odluku o poduzimanju mjera prisilne naplate</w:t>
      </w:r>
      <w:r w:rsidR="000D4A5B">
        <w:rPr>
          <w:rFonts w:ascii="Times New Roman" w:eastAsia="Calibri" w:hAnsi="Times New Roman" w:cs="Times New Roman"/>
          <w:sz w:val="24"/>
          <w:szCs w:val="24"/>
        </w:rPr>
        <w:t xml:space="preserve"> i</w:t>
      </w:r>
      <w:r w:rsidR="000D4A5B" w:rsidRPr="000D4A5B">
        <w:rPr>
          <w:rFonts w:ascii="Times New Roman" w:eastAsia="Calibri" w:hAnsi="Times New Roman" w:cs="Times New Roman"/>
          <w:sz w:val="24"/>
          <w:szCs w:val="24"/>
        </w:rPr>
        <w:t xml:space="preserve"> donijeti odluku o izmjeni uvjeta obveznica, uz suglasnost lzdavatelja.</w:t>
      </w:r>
    </w:p>
    <w:p w14:paraId="267F0B20" w14:textId="6916A98F" w:rsidR="00745B9E" w:rsidRDefault="00745B9E" w:rsidP="00745B9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Sukladno navedenom, Povjerenstvo </w:t>
      </w:r>
      <w:r w:rsidR="00E30043">
        <w:rPr>
          <w:rFonts w:ascii="Times New Roman" w:eastAsia="Calibri" w:hAnsi="Times New Roman" w:cs="Times New Roman"/>
          <w:sz w:val="24"/>
          <w:szCs w:val="24"/>
        </w:rPr>
        <w:t>utvrđuje</w:t>
      </w:r>
      <w:r>
        <w:rPr>
          <w:rFonts w:ascii="Times New Roman" w:eastAsia="Calibri" w:hAnsi="Times New Roman" w:cs="Times New Roman"/>
          <w:sz w:val="24"/>
          <w:szCs w:val="24"/>
        </w:rPr>
        <w:t xml:space="preserve"> da upis i uplata obveznica </w:t>
      </w:r>
      <w:r w:rsidR="0081214D">
        <w:rPr>
          <w:rFonts w:ascii="Times New Roman" w:eastAsia="Calibri" w:hAnsi="Times New Roman" w:cs="Times New Roman"/>
          <w:sz w:val="24"/>
          <w:szCs w:val="24"/>
        </w:rPr>
        <w:t xml:space="preserve">od strane ranije navedenih obveznika ZSSI-a, pri čemu su svim imateljima obveznica osigurana jednaka prava i obveze, </w:t>
      </w:r>
      <w:r>
        <w:rPr>
          <w:rFonts w:ascii="Times New Roman" w:eastAsia="Calibri" w:hAnsi="Times New Roman" w:cs="Times New Roman"/>
          <w:sz w:val="24"/>
          <w:szCs w:val="24"/>
        </w:rPr>
        <w:t xml:space="preserve">ne predstavlja zabranjeno djelovanje obveznika ZSSI-a. </w:t>
      </w:r>
      <w:r w:rsidR="00A4793E">
        <w:rPr>
          <w:rFonts w:ascii="Times New Roman" w:eastAsia="Calibri" w:hAnsi="Times New Roman" w:cs="Times New Roman"/>
          <w:sz w:val="24"/>
          <w:szCs w:val="24"/>
        </w:rPr>
        <w:t>Također se napominje da su isti obveznici</w:t>
      </w:r>
      <w:r w:rsidR="0049158E">
        <w:rPr>
          <w:rFonts w:ascii="Times New Roman" w:eastAsia="Calibri" w:hAnsi="Times New Roman" w:cs="Times New Roman"/>
          <w:sz w:val="24"/>
          <w:szCs w:val="24"/>
        </w:rPr>
        <w:t>,</w:t>
      </w:r>
      <w:r w:rsidR="00A4793E">
        <w:rPr>
          <w:rFonts w:ascii="Times New Roman" w:eastAsia="Calibri" w:hAnsi="Times New Roman" w:cs="Times New Roman"/>
          <w:sz w:val="24"/>
          <w:szCs w:val="24"/>
        </w:rPr>
        <w:t xml:space="preserve"> koji postanu imatelji obveznica Republike Hrvatske</w:t>
      </w:r>
      <w:r w:rsidR="0049158E">
        <w:rPr>
          <w:rFonts w:ascii="Times New Roman" w:eastAsia="Calibri" w:hAnsi="Times New Roman" w:cs="Times New Roman"/>
          <w:sz w:val="24"/>
          <w:szCs w:val="24"/>
        </w:rPr>
        <w:t xml:space="preserve">, </w:t>
      </w:r>
      <w:r w:rsidR="00A4793E">
        <w:rPr>
          <w:rFonts w:ascii="Times New Roman" w:eastAsia="Calibri" w:hAnsi="Times New Roman" w:cs="Times New Roman"/>
          <w:sz w:val="24"/>
          <w:szCs w:val="24"/>
        </w:rPr>
        <w:t>p</w:t>
      </w:r>
      <w:r w:rsidR="00A4793E" w:rsidRPr="00A4793E">
        <w:rPr>
          <w:rFonts w:ascii="Times New Roman" w:eastAsia="Calibri" w:hAnsi="Times New Roman" w:cs="Times New Roman"/>
          <w:sz w:val="24"/>
          <w:szCs w:val="24"/>
        </w:rPr>
        <w:t>rilikom podnošenja imovinske kartice Povjerenstvu</w:t>
      </w:r>
      <w:r w:rsidR="0049158E">
        <w:rPr>
          <w:rFonts w:ascii="Times New Roman" w:eastAsia="Calibri" w:hAnsi="Times New Roman" w:cs="Times New Roman"/>
          <w:sz w:val="24"/>
          <w:szCs w:val="24"/>
        </w:rPr>
        <w:t xml:space="preserve"> </w:t>
      </w:r>
      <w:r w:rsidR="00A4793E" w:rsidRPr="00A4793E">
        <w:rPr>
          <w:rFonts w:ascii="Times New Roman" w:eastAsia="Calibri" w:hAnsi="Times New Roman" w:cs="Times New Roman"/>
          <w:sz w:val="24"/>
          <w:szCs w:val="24"/>
        </w:rPr>
        <w:t>dužni prijaviti navedenu činjenicu u imovinskoj kartici</w:t>
      </w:r>
      <w:r w:rsidR="003F5849">
        <w:rPr>
          <w:rFonts w:ascii="Times New Roman" w:eastAsia="Calibri" w:hAnsi="Times New Roman" w:cs="Times New Roman"/>
          <w:sz w:val="24"/>
          <w:szCs w:val="24"/>
        </w:rPr>
        <w:t xml:space="preserve">, </w:t>
      </w:r>
      <w:r w:rsidR="00A4793E" w:rsidRPr="00A4793E">
        <w:rPr>
          <w:rFonts w:ascii="Times New Roman" w:eastAsia="Calibri" w:hAnsi="Times New Roman" w:cs="Times New Roman"/>
          <w:sz w:val="24"/>
          <w:szCs w:val="24"/>
        </w:rPr>
        <w:t>kao i primitke stečene na temelju istih.</w:t>
      </w:r>
    </w:p>
    <w:p w14:paraId="15A60E42" w14:textId="0227A9C8" w:rsidR="001A02AB" w:rsidRDefault="0018553C" w:rsidP="00B450D6">
      <w:pPr>
        <w:autoSpaceDE w:val="0"/>
        <w:autoSpaceDN w:val="0"/>
        <w:adjustRightInd w:val="0"/>
        <w:spacing w:before="240" w:after="0"/>
        <w:ind w:firstLine="708"/>
        <w:jc w:val="both"/>
        <w:rPr>
          <w:rFonts w:ascii="Times New Roman" w:eastAsia="Calibri" w:hAnsi="Times New Roman" w:cs="Times New Roman"/>
          <w:sz w:val="24"/>
          <w:szCs w:val="24"/>
        </w:rPr>
      </w:pPr>
      <w:r w:rsidRPr="00B450D6">
        <w:rPr>
          <w:rFonts w:ascii="Times New Roman" w:eastAsia="Calibri" w:hAnsi="Times New Roman" w:cs="Times New Roman"/>
          <w:sz w:val="24"/>
          <w:szCs w:val="24"/>
        </w:rPr>
        <w:t xml:space="preserve">Slijedom </w:t>
      </w:r>
      <w:r w:rsidR="00AC4FE4" w:rsidRPr="00B450D6">
        <w:rPr>
          <w:rFonts w:ascii="Times New Roman" w:eastAsia="Calibri" w:hAnsi="Times New Roman" w:cs="Times New Roman"/>
          <w:sz w:val="24"/>
          <w:szCs w:val="24"/>
        </w:rPr>
        <w:t>svega</w:t>
      </w:r>
      <w:r w:rsidR="00AC4FE4">
        <w:rPr>
          <w:rFonts w:ascii="Times New Roman" w:eastAsia="Calibri" w:hAnsi="Times New Roman" w:cs="Times New Roman"/>
          <w:sz w:val="24"/>
          <w:szCs w:val="24"/>
        </w:rPr>
        <w:t xml:space="preserve"> </w:t>
      </w:r>
      <w:r w:rsidRPr="00306F66">
        <w:rPr>
          <w:rFonts w:ascii="Times New Roman" w:eastAsia="Calibri" w:hAnsi="Times New Roman" w:cs="Times New Roman"/>
          <w:sz w:val="24"/>
          <w:szCs w:val="24"/>
        </w:rPr>
        <w:t>navedenog</w:t>
      </w:r>
      <w:r w:rsidR="00AC4FE4">
        <w:rPr>
          <w:rFonts w:ascii="Times New Roman" w:eastAsia="Calibri" w:hAnsi="Times New Roman" w:cs="Times New Roman"/>
          <w:sz w:val="24"/>
          <w:szCs w:val="24"/>
        </w:rPr>
        <w:t>,</w:t>
      </w:r>
      <w:r w:rsidRPr="00306F66">
        <w:rPr>
          <w:rFonts w:ascii="Times New Roman" w:eastAsia="Calibri" w:hAnsi="Times New Roman" w:cs="Times New Roman"/>
          <w:sz w:val="24"/>
          <w:szCs w:val="24"/>
        </w:rPr>
        <w:t xml:space="preserve"> Povjerenstvo je dalo </w:t>
      </w:r>
      <w:r w:rsidR="00306F66" w:rsidRPr="00306F66">
        <w:rPr>
          <w:rFonts w:ascii="Times New Roman" w:eastAsia="Calibri" w:hAnsi="Times New Roman" w:cs="Times New Roman"/>
          <w:sz w:val="24"/>
          <w:szCs w:val="24"/>
        </w:rPr>
        <w:t>očitovanje</w:t>
      </w:r>
      <w:r w:rsidRPr="00306F66">
        <w:rPr>
          <w:rFonts w:ascii="Times New Roman" w:eastAsia="Calibri" w:hAnsi="Times New Roman" w:cs="Times New Roman"/>
          <w:sz w:val="24"/>
          <w:szCs w:val="24"/>
        </w:rPr>
        <w:t xml:space="preserve"> kao što je  navedeno u izreci ovoga akta. </w:t>
      </w:r>
    </w:p>
    <w:p w14:paraId="2C50783A" w14:textId="77777777" w:rsidR="0018553C" w:rsidRPr="00306F66" w:rsidRDefault="0018553C" w:rsidP="0018553C">
      <w:pPr>
        <w:pStyle w:val="Default"/>
        <w:spacing w:line="276" w:lineRule="auto"/>
        <w:ind w:left="3540"/>
        <w:rPr>
          <w:color w:val="auto"/>
        </w:rPr>
      </w:pPr>
      <w:r w:rsidRPr="00306F66">
        <w:rPr>
          <w:color w:val="auto"/>
        </w:rPr>
        <w:t xml:space="preserve">                   PREDSJEDNICA POVJERENSTVA</w:t>
      </w:r>
    </w:p>
    <w:p w14:paraId="26210DEE" w14:textId="77777777" w:rsidR="0018553C" w:rsidRPr="00306F66" w:rsidRDefault="0018553C" w:rsidP="0018553C">
      <w:pPr>
        <w:pStyle w:val="Default"/>
        <w:spacing w:line="276" w:lineRule="auto"/>
        <w:ind w:left="3540"/>
        <w:rPr>
          <w:color w:val="auto"/>
        </w:rPr>
      </w:pPr>
      <w:r w:rsidRPr="00306F66">
        <w:rPr>
          <w:color w:val="auto"/>
        </w:rPr>
        <w:t xml:space="preserve"> </w:t>
      </w:r>
    </w:p>
    <w:p w14:paraId="5D203A87" w14:textId="1E7DBC97" w:rsidR="0018553C" w:rsidRPr="00306F66" w:rsidRDefault="0018553C" w:rsidP="0018553C">
      <w:pPr>
        <w:spacing w:after="0"/>
        <w:ind w:firstLine="708"/>
        <w:jc w:val="both"/>
        <w:rPr>
          <w:rFonts w:ascii="Times New Roman" w:hAnsi="Times New Roman" w:cs="Times New Roman"/>
          <w:sz w:val="24"/>
          <w:szCs w:val="24"/>
        </w:rPr>
      </w:pPr>
      <w:r w:rsidRPr="00306F66">
        <w:rPr>
          <w:rFonts w:ascii="Times New Roman" w:hAnsi="Times New Roman" w:cs="Times New Roman"/>
          <w:sz w:val="24"/>
          <w:szCs w:val="24"/>
        </w:rPr>
        <w:t xml:space="preserve"> </w:t>
      </w:r>
      <w:r w:rsidRPr="00306F66">
        <w:rPr>
          <w:rFonts w:ascii="Times New Roman" w:hAnsi="Times New Roman" w:cs="Times New Roman"/>
          <w:sz w:val="24"/>
          <w:szCs w:val="24"/>
        </w:rPr>
        <w:tab/>
      </w:r>
      <w:r w:rsidRPr="00306F66">
        <w:rPr>
          <w:rFonts w:ascii="Times New Roman" w:hAnsi="Times New Roman" w:cs="Times New Roman"/>
          <w:sz w:val="24"/>
          <w:szCs w:val="24"/>
        </w:rPr>
        <w:tab/>
      </w:r>
      <w:r w:rsidRPr="00306F66">
        <w:rPr>
          <w:rFonts w:ascii="Times New Roman" w:hAnsi="Times New Roman" w:cs="Times New Roman"/>
          <w:sz w:val="24"/>
          <w:szCs w:val="24"/>
        </w:rPr>
        <w:tab/>
      </w:r>
      <w:r w:rsidRPr="00306F66">
        <w:rPr>
          <w:rFonts w:ascii="Times New Roman" w:hAnsi="Times New Roman" w:cs="Times New Roman"/>
          <w:sz w:val="24"/>
          <w:szCs w:val="24"/>
        </w:rPr>
        <w:tab/>
        <w:t xml:space="preserve">  </w:t>
      </w:r>
      <w:r w:rsidRPr="00306F66">
        <w:rPr>
          <w:rFonts w:ascii="Times New Roman" w:hAnsi="Times New Roman" w:cs="Times New Roman"/>
          <w:sz w:val="24"/>
          <w:szCs w:val="24"/>
        </w:rPr>
        <w:tab/>
      </w:r>
      <w:r w:rsidRPr="00306F66">
        <w:rPr>
          <w:rFonts w:ascii="Times New Roman" w:hAnsi="Times New Roman" w:cs="Times New Roman"/>
          <w:sz w:val="24"/>
          <w:szCs w:val="24"/>
        </w:rPr>
        <w:tab/>
        <w:t xml:space="preserve">    Nataša Novaković, dipl. iur. </w:t>
      </w:r>
    </w:p>
    <w:p w14:paraId="3872296E" w14:textId="77777777" w:rsidR="0018553C" w:rsidRPr="00306F66" w:rsidRDefault="0018553C" w:rsidP="0018553C">
      <w:pPr>
        <w:ind w:firstLine="360"/>
        <w:rPr>
          <w:rFonts w:ascii="Times New Roman" w:hAnsi="Times New Roman" w:cs="Times New Roman"/>
          <w:sz w:val="24"/>
          <w:szCs w:val="24"/>
          <w:highlight w:val="yellow"/>
        </w:rPr>
      </w:pPr>
    </w:p>
    <w:p w14:paraId="263C3D79" w14:textId="77777777" w:rsidR="00506541" w:rsidRDefault="00506541" w:rsidP="00094BE8">
      <w:pPr>
        <w:rPr>
          <w:rFonts w:ascii="Times New Roman" w:hAnsi="Times New Roman" w:cs="Times New Roman"/>
          <w:sz w:val="24"/>
          <w:szCs w:val="24"/>
        </w:rPr>
      </w:pPr>
    </w:p>
    <w:p w14:paraId="0EAC3961" w14:textId="53A9700B" w:rsidR="0018553C" w:rsidRPr="00306F66" w:rsidRDefault="0018553C" w:rsidP="00094BE8">
      <w:pPr>
        <w:rPr>
          <w:rFonts w:ascii="Times New Roman" w:hAnsi="Times New Roman" w:cs="Times New Roman"/>
          <w:sz w:val="24"/>
          <w:szCs w:val="24"/>
        </w:rPr>
      </w:pPr>
      <w:r w:rsidRPr="00306F66">
        <w:rPr>
          <w:rFonts w:ascii="Times New Roman" w:hAnsi="Times New Roman" w:cs="Times New Roman"/>
          <w:sz w:val="24"/>
          <w:szCs w:val="24"/>
        </w:rPr>
        <w:t>Dostaviti:</w:t>
      </w:r>
    </w:p>
    <w:p w14:paraId="0021FE9B" w14:textId="0333A67B" w:rsidR="0018553C" w:rsidRPr="00306F66" w:rsidRDefault="00306F66"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Podnositelj</w:t>
      </w:r>
      <w:r w:rsidR="001A02AB">
        <w:rPr>
          <w:rFonts w:ascii="Times New Roman" w:hAnsi="Times New Roman" w:cs="Times New Roman"/>
          <w:sz w:val="24"/>
          <w:szCs w:val="24"/>
        </w:rPr>
        <w:t>u</w:t>
      </w:r>
      <w:r w:rsidRPr="00306F66">
        <w:rPr>
          <w:rFonts w:ascii="Times New Roman" w:hAnsi="Times New Roman" w:cs="Times New Roman"/>
          <w:sz w:val="24"/>
          <w:szCs w:val="24"/>
        </w:rPr>
        <w:t xml:space="preserve"> zahtjeva</w:t>
      </w:r>
      <w:r w:rsidR="0018553C" w:rsidRPr="00306F66">
        <w:rPr>
          <w:rFonts w:ascii="Times New Roman" w:hAnsi="Times New Roman" w:cs="Times New Roman"/>
          <w:sz w:val="24"/>
          <w:szCs w:val="24"/>
        </w:rPr>
        <w:t>, putem</w:t>
      </w:r>
      <w:r>
        <w:rPr>
          <w:rFonts w:ascii="Times New Roman" w:hAnsi="Times New Roman" w:cs="Times New Roman"/>
          <w:sz w:val="24"/>
          <w:szCs w:val="24"/>
        </w:rPr>
        <w:t xml:space="preserve"> e-</w:t>
      </w:r>
      <w:r w:rsidR="00160CE4">
        <w:rPr>
          <w:rFonts w:ascii="Times New Roman" w:hAnsi="Times New Roman" w:cs="Times New Roman"/>
          <w:sz w:val="24"/>
          <w:szCs w:val="24"/>
        </w:rPr>
        <w:t>maila</w:t>
      </w:r>
    </w:p>
    <w:p w14:paraId="265D0538" w14:textId="77777777" w:rsidR="00306F66" w:rsidRPr="00306F66" w:rsidRDefault="0018553C"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Objava na internetskoj stranici Povjerenstva</w:t>
      </w:r>
    </w:p>
    <w:p w14:paraId="28CF48B8" w14:textId="0A2AC890" w:rsidR="00101F03" w:rsidRPr="00306F66" w:rsidRDefault="0018553C"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Pismohrana</w:t>
      </w:r>
      <w:r w:rsidRPr="00306F66">
        <w:rPr>
          <w:rFonts w:ascii="Times New Roman" w:hAnsi="Times New Roman" w:cs="Times New Roman"/>
          <w:sz w:val="24"/>
          <w:szCs w:val="24"/>
        </w:rPr>
        <w:tab/>
      </w:r>
    </w:p>
    <w:sectPr w:rsidR="00101F03" w:rsidRPr="00306F6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947A" w14:textId="77777777" w:rsidR="00E97D59" w:rsidRDefault="00E97D59" w:rsidP="005B5818">
      <w:pPr>
        <w:spacing w:after="0" w:line="240" w:lineRule="auto"/>
      </w:pPr>
      <w:r>
        <w:separator/>
      </w:r>
    </w:p>
  </w:endnote>
  <w:endnote w:type="continuationSeparator" w:id="0">
    <w:p w14:paraId="12984FC6" w14:textId="77777777" w:rsidR="00E97D59" w:rsidRDefault="00E97D5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EA1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F4D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083F" w14:textId="77777777" w:rsidR="00E97D59" w:rsidRDefault="00E97D59" w:rsidP="005B5818">
      <w:pPr>
        <w:spacing w:after="0" w:line="240" w:lineRule="auto"/>
      </w:pPr>
      <w:r>
        <w:separator/>
      </w:r>
    </w:p>
  </w:footnote>
  <w:footnote w:type="continuationSeparator" w:id="0">
    <w:p w14:paraId="1B2F514E" w14:textId="77777777" w:rsidR="00E97D59" w:rsidRDefault="00E97D5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35520B0" w:rsidR="00101F03" w:rsidRDefault="001872E8">
        <w:pPr>
          <w:pStyle w:val="Zaglavlje"/>
          <w:jc w:val="right"/>
        </w:pPr>
        <w:r>
          <w:fldChar w:fldCharType="begin"/>
        </w:r>
        <w:r w:rsidR="00965145">
          <w:instrText xml:space="preserve"> PAGE   \* MERGEFORMAT </w:instrText>
        </w:r>
        <w:r>
          <w:fldChar w:fldCharType="separate"/>
        </w:r>
        <w:r w:rsidR="002E2582">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525B39"/>
    <w:multiLevelType w:val="hybridMultilevel"/>
    <w:tmpl w:val="707CC680"/>
    <w:lvl w:ilvl="0" w:tplc="FB047D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0"/>
  </w:num>
  <w:num w:numId="3">
    <w:abstractNumId w:val="4"/>
  </w:num>
  <w:num w:numId="4">
    <w:abstractNumId w:val="3"/>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2"/>
  </w:num>
  <w:num w:numId="11">
    <w:abstractNumId w:val="10"/>
  </w:num>
  <w:num w:numId="12">
    <w:abstractNumId w:val="6"/>
  </w:num>
  <w:num w:numId="13">
    <w:abstractNumId w:val="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F6A"/>
    <w:rsid w:val="00004357"/>
    <w:rsid w:val="000101C2"/>
    <w:rsid w:val="00011A3B"/>
    <w:rsid w:val="00012DCF"/>
    <w:rsid w:val="00012E14"/>
    <w:rsid w:val="000135B5"/>
    <w:rsid w:val="000148B8"/>
    <w:rsid w:val="0001521E"/>
    <w:rsid w:val="00026087"/>
    <w:rsid w:val="00027AE5"/>
    <w:rsid w:val="00027D8B"/>
    <w:rsid w:val="0003483C"/>
    <w:rsid w:val="000363A8"/>
    <w:rsid w:val="00040256"/>
    <w:rsid w:val="00041BF4"/>
    <w:rsid w:val="00055C93"/>
    <w:rsid w:val="00056D81"/>
    <w:rsid w:val="00056DCF"/>
    <w:rsid w:val="000614B0"/>
    <w:rsid w:val="00062746"/>
    <w:rsid w:val="00064C17"/>
    <w:rsid w:val="00067EC1"/>
    <w:rsid w:val="00077F3E"/>
    <w:rsid w:val="00081172"/>
    <w:rsid w:val="00090291"/>
    <w:rsid w:val="00093396"/>
    <w:rsid w:val="00093432"/>
    <w:rsid w:val="00093C82"/>
    <w:rsid w:val="00094BE8"/>
    <w:rsid w:val="0009736C"/>
    <w:rsid w:val="000A0606"/>
    <w:rsid w:val="000A7110"/>
    <w:rsid w:val="000B186A"/>
    <w:rsid w:val="000C190C"/>
    <w:rsid w:val="000C1FE4"/>
    <w:rsid w:val="000D0134"/>
    <w:rsid w:val="000D4A5B"/>
    <w:rsid w:val="000E0624"/>
    <w:rsid w:val="000E0D72"/>
    <w:rsid w:val="000E32E6"/>
    <w:rsid w:val="000E5777"/>
    <w:rsid w:val="000E6C68"/>
    <w:rsid w:val="000E6D97"/>
    <w:rsid w:val="000E75E4"/>
    <w:rsid w:val="000F76C3"/>
    <w:rsid w:val="00101F03"/>
    <w:rsid w:val="00112E23"/>
    <w:rsid w:val="00116332"/>
    <w:rsid w:val="0011680A"/>
    <w:rsid w:val="0012224D"/>
    <w:rsid w:val="001262F6"/>
    <w:rsid w:val="00130140"/>
    <w:rsid w:val="00133170"/>
    <w:rsid w:val="0014691D"/>
    <w:rsid w:val="00150A71"/>
    <w:rsid w:val="00150D97"/>
    <w:rsid w:val="001530D5"/>
    <w:rsid w:val="00160CE4"/>
    <w:rsid w:val="001610AB"/>
    <w:rsid w:val="00163448"/>
    <w:rsid w:val="0018553C"/>
    <w:rsid w:val="001872E8"/>
    <w:rsid w:val="001A02AB"/>
    <w:rsid w:val="001A2139"/>
    <w:rsid w:val="001C4208"/>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7623"/>
    <w:rsid w:val="002514D2"/>
    <w:rsid w:val="002518C1"/>
    <w:rsid w:val="00253AFD"/>
    <w:rsid w:val="00254EB7"/>
    <w:rsid w:val="00262849"/>
    <w:rsid w:val="002761D7"/>
    <w:rsid w:val="002802DD"/>
    <w:rsid w:val="00283A2C"/>
    <w:rsid w:val="00286D4C"/>
    <w:rsid w:val="00294A5D"/>
    <w:rsid w:val="00296618"/>
    <w:rsid w:val="002A0747"/>
    <w:rsid w:val="002A3A8F"/>
    <w:rsid w:val="002C4994"/>
    <w:rsid w:val="002C7A6A"/>
    <w:rsid w:val="002D60D8"/>
    <w:rsid w:val="002E14D7"/>
    <w:rsid w:val="002E2582"/>
    <w:rsid w:val="002E3D3C"/>
    <w:rsid w:val="002F2F7E"/>
    <w:rsid w:val="002F313C"/>
    <w:rsid w:val="002F562C"/>
    <w:rsid w:val="00300D29"/>
    <w:rsid w:val="003035DF"/>
    <w:rsid w:val="00306F66"/>
    <w:rsid w:val="00310B98"/>
    <w:rsid w:val="00314156"/>
    <w:rsid w:val="00320FAE"/>
    <w:rsid w:val="00321A78"/>
    <w:rsid w:val="00336B8F"/>
    <w:rsid w:val="003416CC"/>
    <w:rsid w:val="00343285"/>
    <w:rsid w:val="00344320"/>
    <w:rsid w:val="0034590B"/>
    <w:rsid w:val="00352186"/>
    <w:rsid w:val="00353FE8"/>
    <w:rsid w:val="003650CE"/>
    <w:rsid w:val="00367A30"/>
    <w:rsid w:val="00370CD4"/>
    <w:rsid w:val="0037657E"/>
    <w:rsid w:val="003A28AD"/>
    <w:rsid w:val="003A3138"/>
    <w:rsid w:val="003A3902"/>
    <w:rsid w:val="003B47EE"/>
    <w:rsid w:val="003C019C"/>
    <w:rsid w:val="003C4B46"/>
    <w:rsid w:val="003C7443"/>
    <w:rsid w:val="003D1479"/>
    <w:rsid w:val="003E62B2"/>
    <w:rsid w:val="003F3527"/>
    <w:rsid w:val="003F396D"/>
    <w:rsid w:val="003F5849"/>
    <w:rsid w:val="004010A1"/>
    <w:rsid w:val="00406E92"/>
    <w:rsid w:val="00411522"/>
    <w:rsid w:val="00412FC5"/>
    <w:rsid w:val="00422583"/>
    <w:rsid w:val="00432084"/>
    <w:rsid w:val="004607BE"/>
    <w:rsid w:val="00474523"/>
    <w:rsid w:val="00483AC3"/>
    <w:rsid w:val="00484946"/>
    <w:rsid w:val="0049158E"/>
    <w:rsid w:val="00495487"/>
    <w:rsid w:val="004A029F"/>
    <w:rsid w:val="004A2739"/>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06541"/>
    <w:rsid w:val="00510F50"/>
    <w:rsid w:val="00512887"/>
    <w:rsid w:val="00517CD0"/>
    <w:rsid w:val="00530D7D"/>
    <w:rsid w:val="0053234A"/>
    <w:rsid w:val="00547BFA"/>
    <w:rsid w:val="00550D13"/>
    <w:rsid w:val="00554318"/>
    <w:rsid w:val="005629E2"/>
    <w:rsid w:val="00565C10"/>
    <w:rsid w:val="005664A8"/>
    <w:rsid w:val="0057071A"/>
    <w:rsid w:val="00577B84"/>
    <w:rsid w:val="00577C8E"/>
    <w:rsid w:val="00581532"/>
    <w:rsid w:val="00581F9D"/>
    <w:rsid w:val="0058272B"/>
    <w:rsid w:val="00587CCB"/>
    <w:rsid w:val="005A1371"/>
    <w:rsid w:val="005A3DDE"/>
    <w:rsid w:val="005A7C6A"/>
    <w:rsid w:val="005B5818"/>
    <w:rsid w:val="005B61B9"/>
    <w:rsid w:val="005B77A0"/>
    <w:rsid w:val="005C0CD9"/>
    <w:rsid w:val="005D05AA"/>
    <w:rsid w:val="006031F3"/>
    <w:rsid w:val="00603BAF"/>
    <w:rsid w:val="00622086"/>
    <w:rsid w:val="00623069"/>
    <w:rsid w:val="00624C2A"/>
    <w:rsid w:val="00627F5B"/>
    <w:rsid w:val="00635597"/>
    <w:rsid w:val="0063694A"/>
    <w:rsid w:val="0064707B"/>
    <w:rsid w:val="00647B1E"/>
    <w:rsid w:val="00655448"/>
    <w:rsid w:val="00656C56"/>
    <w:rsid w:val="00662A66"/>
    <w:rsid w:val="006745B9"/>
    <w:rsid w:val="00692FC1"/>
    <w:rsid w:val="00693FD7"/>
    <w:rsid w:val="006A2948"/>
    <w:rsid w:val="006A29F8"/>
    <w:rsid w:val="006B286B"/>
    <w:rsid w:val="006B63C9"/>
    <w:rsid w:val="006C09B2"/>
    <w:rsid w:val="006C591D"/>
    <w:rsid w:val="006C68E6"/>
    <w:rsid w:val="006D1EEA"/>
    <w:rsid w:val="006F2A3D"/>
    <w:rsid w:val="006F4BA2"/>
    <w:rsid w:val="006F692A"/>
    <w:rsid w:val="0070399D"/>
    <w:rsid w:val="007126DA"/>
    <w:rsid w:val="00713FC7"/>
    <w:rsid w:val="00723605"/>
    <w:rsid w:val="00731365"/>
    <w:rsid w:val="007361C0"/>
    <w:rsid w:val="00744404"/>
    <w:rsid w:val="007454EE"/>
    <w:rsid w:val="00745B9E"/>
    <w:rsid w:val="00750140"/>
    <w:rsid w:val="00750BFF"/>
    <w:rsid w:val="00763275"/>
    <w:rsid w:val="0076329E"/>
    <w:rsid w:val="007675A7"/>
    <w:rsid w:val="007749E5"/>
    <w:rsid w:val="00775E5B"/>
    <w:rsid w:val="007778BD"/>
    <w:rsid w:val="00777A99"/>
    <w:rsid w:val="0078009D"/>
    <w:rsid w:val="00793EC7"/>
    <w:rsid w:val="00796A60"/>
    <w:rsid w:val="007A737F"/>
    <w:rsid w:val="007B5E27"/>
    <w:rsid w:val="007B6BA5"/>
    <w:rsid w:val="007B7B69"/>
    <w:rsid w:val="007C0283"/>
    <w:rsid w:val="007C5F14"/>
    <w:rsid w:val="007D0563"/>
    <w:rsid w:val="00807184"/>
    <w:rsid w:val="0081214D"/>
    <w:rsid w:val="00816F26"/>
    <w:rsid w:val="0081728C"/>
    <w:rsid w:val="00817C5E"/>
    <w:rsid w:val="00820C27"/>
    <w:rsid w:val="00824B78"/>
    <w:rsid w:val="00825B69"/>
    <w:rsid w:val="00835484"/>
    <w:rsid w:val="00835D62"/>
    <w:rsid w:val="00853CE6"/>
    <w:rsid w:val="00855F41"/>
    <w:rsid w:val="0085734A"/>
    <w:rsid w:val="008A4A78"/>
    <w:rsid w:val="008A6370"/>
    <w:rsid w:val="008B0380"/>
    <w:rsid w:val="008B0A5D"/>
    <w:rsid w:val="008C3014"/>
    <w:rsid w:val="008C361C"/>
    <w:rsid w:val="008C4305"/>
    <w:rsid w:val="008C5463"/>
    <w:rsid w:val="008C7E03"/>
    <w:rsid w:val="008D1F30"/>
    <w:rsid w:val="008E18F0"/>
    <w:rsid w:val="008E66FB"/>
    <w:rsid w:val="008E6774"/>
    <w:rsid w:val="008E7F4A"/>
    <w:rsid w:val="009062CF"/>
    <w:rsid w:val="00907128"/>
    <w:rsid w:val="009106E9"/>
    <w:rsid w:val="00910BA9"/>
    <w:rsid w:val="00911E25"/>
    <w:rsid w:val="00913B0E"/>
    <w:rsid w:val="009148A6"/>
    <w:rsid w:val="00920202"/>
    <w:rsid w:val="009236CD"/>
    <w:rsid w:val="00925980"/>
    <w:rsid w:val="0093156B"/>
    <w:rsid w:val="0093663B"/>
    <w:rsid w:val="00944B0F"/>
    <w:rsid w:val="00960D73"/>
    <w:rsid w:val="009610C0"/>
    <w:rsid w:val="00961CD8"/>
    <w:rsid w:val="00965145"/>
    <w:rsid w:val="00965476"/>
    <w:rsid w:val="009678D2"/>
    <w:rsid w:val="00977817"/>
    <w:rsid w:val="00981C4C"/>
    <w:rsid w:val="009848F0"/>
    <w:rsid w:val="00984DC4"/>
    <w:rsid w:val="009858D7"/>
    <w:rsid w:val="00996E03"/>
    <w:rsid w:val="009A3C13"/>
    <w:rsid w:val="009A7E2A"/>
    <w:rsid w:val="009B0DB7"/>
    <w:rsid w:val="009B6A60"/>
    <w:rsid w:val="009B742A"/>
    <w:rsid w:val="009D06F8"/>
    <w:rsid w:val="009E598A"/>
    <w:rsid w:val="009E7D1F"/>
    <w:rsid w:val="009F35FF"/>
    <w:rsid w:val="00A02EEB"/>
    <w:rsid w:val="00A02F51"/>
    <w:rsid w:val="00A15817"/>
    <w:rsid w:val="00A20595"/>
    <w:rsid w:val="00A24206"/>
    <w:rsid w:val="00A30ACB"/>
    <w:rsid w:val="00A40EBC"/>
    <w:rsid w:val="00A41D57"/>
    <w:rsid w:val="00A4793E"/>
    <w:rsid w:val="00A5071E"/>
    <w:rsid w:val="00A50E2B"/>
    <w:rsid w:val="00A53D84"/>
    <w:rsid w:val="00A564E8"/>
    <w:rsid w:val="00A62755"/>
    <w:rsid w:val="00A67E80"/>
    <w:rsid w:val="00A76638"/>
    <w:rsid w:val="00A808A1"/>
    <w:rsid w:val="00A9111F"/>
    <w:rsid w:val="00A945DA"/>
    <w:rsid w:val="00A971BB"/>
    <w:rsid w:val="00A97485"/>
    <w:rsid w:val="00AA4A12"/>
    <w:rsid w:val="00AB19C0"/>
    <w:rsid w:val="00AB503A"/>
    <w:rsid w:val="00AB534E"/>
    <w:rsid w:val="00AC10EF"/>
    <w:rsid w:val="00AC3DF2"/>
    <w:rsid w:val="00AC4FE4"/>
    <w:rsid w:val="00AC6B3C"/>
    <w:rsid w:val="00AD33DB"/>
    <w:rsid w:val="00AE0FC6"/>
    <w:rsid w:val="00AE4562"/>
    <w:rsid w:val="00AE7322"/>
    <w:rsid w:val="00AF442D"/>
    <w:rsid w:val="00B04A5E"/>
    <w:rsid w:val="00B05468"/>
    <w:rsid w:val="00B103B8"/>
    <w:rsid w:val="00B10FE5"/>
    <w:rsid w:val="00B2749C"/>
    <w:rsid w:val="00B3248C"/>
    <w:rsid w:val="00B332AD"/>
    <w:rsid w:val="00B450D6"/>
    <w:rsid w:val="00B51F54"/>
    <w:rsid w:val="00B84B85"/>
    <w:rsid w:val="00B85A6D"/>
    <w:rsid w:val="00B86723"/>
    <w:rsid w:val="00B92637"/>
    <w:rsid w:val="00B9386E"/>
    <w:rsid w:val="00BA1175"/>
    <w:rsid w:val="00BB3CD8"/>
    <w:rsid w:val="00BC0FBC"/>
    <w:rsid w:val="00BC6C6F"/>
    <w:rsid w:val="00BE3CE2"/>
    <w:rsid w:val="00BE410B"/>
    <w:rsid w:val="00BF5125"/>
    <w:rsid w:val="00BF5F4E"/>
    <w:rsid w:val="00BF6762"/>
    <w:rsid w:val="00BF6F75"/>
    <w:rsid w:val="00C1023A"/>
    <w:rsid w:val="00C20E2B"/>
    <w:rsid w:val="00C237A5"/>
    <w:rsid w:val="00C2524F"/>
    <w:rsid w:val="00C27A6B"/>
    <w:rsid w:val="00C333BC"/>
    <w:rsid w:val="00C34E0F"/>
    <w:rsid w:val="00C369F0"/>
    <w:rsid w:val="00C3775C"/>
    <w:rsid w:val="00C41549"/>
    <w:rsid w:val="00C459DD"/>
    <w:rsid w:val="00C60AAB"/>
    <w:rsid w:val="00C618C8"/>
    <w:rsid w:val="00C61B80"/>
    <w:rsid w:val="00C6797A"/>
    <w:rsid w:val="00C67BA0"/>
    <w:rsid w:val="00C72482"/>
    <w:rsid w:val="00C77765"/>
    <w:rsid w:val="00CA28B6"/>
    <w:rsid w:val="00CB3665"/>
    <w:rsid w:val="00CB3CEA"/>
    <w:rsid w:val="00CC01E6"/>
    <w:rsid w:val="00CC0B7E"/>
    <w:rsid w:val="00CE7018"/>
    <w:rsid w:val="00CF0867"/>
    <w:rsid w:val="00CF1DF4"/>
    <w:rsid w:val="00CF2E9E"/>
    <w:rsid w:val="00CF4935"/>
    <w:rsid w:val="00CF5D2D"/>
    <w:rsid w:val="00D00FDD"/>
    <w:rsid w:val="00D02DD3"/>
    <w:rsid w:val="00D1289E"/>
    <w:rsid w:val="00D15CFE"/>
    <w:rsid w:val="00D1655F"/>
    <w:rsid w:val="00D21042"/>
    <w:rsid w:val="00D27632"/>
    <w:rsid w:val="00D442BC"/>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B2161"/>
    <w:rsid w:val="00DB6A98"/>
    <w:rsid w:val="00DC21C1"/>
    <w:rsid w:val="00DC2F29"/>
    <w:rsid w:val="00DC5B52"/>
    <w:rsid w:val="00DE0300"/>
    <w:rsid w:val="00DF7871"/>
    <w:rsid w:val="00E018BC"/>
    <w:rsid w:val="00E05595"/>
    <w:rsid w:val="00E06292"/>
    <w:rsid w:val="00E13E01"/>
    <w:rsid w:val="00E15A45"/>
    <w:rsid w:val="00E16B3F"/>
    <w:rsid w:val="00E30043"/>
    <w:rsid w:val="00E3580A"/>
    <w:rsid w:val="00E44351"/>
    <w:rsid w:val="00E45118"/>
    <w:rsid w:val="00E46AFE"/>
    <w:rsid w:val="00E5144C"/>
    <w:rsid w:val="00E7139E"/>
    <w:rsid w:val="00E76DBE"/>
    <w:rsid w:val="00E80A1D"/>
    <w:rsid w:val="00E97D59"/>
    <w:rsid w:val="00EA3F79"/>
    <w:rsid w:val="00EC07AB"/>
    <w:rsid w:val="00EC20EC"/>
    <w:rsid w:val="00EC726C"/>
    <w:rsid w:val="00EC744A"/>
    <w:rsid w:val="00ED24DD"/>
    <w:rsid w:val="00EE0526"/>
    <w:rsid w:val="00EF117E"/>
    <w:rsid w:val="00F005EB"/>
    <w:rsid w:val="00F00B82"/>
    <w:rsid w:val="00F2535C"/>
    <w:rsid w:val="00F334C6"/>
    <w:rsid w:val="00F40E26"/>
    <w:rsid w:val="00F42128"/>
    <w:rsid w:val="00F45151"/>
    <w:rsid w:val="00F506A3"/>
    <w:rsid w:val="00F53957"/>
    <w:rsid w:val="00F66623"/>
    <w:rsid w:val="00F72A4F"/>
    <w:rsid w:val="00F76A89"/>
    <w:rsid w:val="00F77906"/>
    <w:rsid w:val="00F9012B"/>
    <w:rsid w:val="00F90818"/>
    <w:rsid w:val="00FA237E"/>
    <w:rsid w:val="00FB0DF1"/>
    <w:rsid w:val="00FB7715"/>
    <w:rsid w:val="00FC3059"/>
    <w:rsid w:val="00FC4E2B"/>
    <w:rsid w:val="00FC6007"/>
    <w:rsid w:val="00FD51F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14</Value>
    </Clanci>
    <Javno xmlns="8638ef6a-48a0-457c-b738-9f65e71a9a26">DA</Javno>
    <Duznosnici_Value xmlns="8638ef6a-48a0-457c-b738-9f65e71a9a26" xsi:nil="true"/>
    <BrojPredmeta xmlns="8638ef6a-48a0-457c-b738-9f65e71a9a26">P-46/23</BrojPredmeta>
    <Duznosnici xmlns="8638ef6a-48a0-457c-b738-9f65e71a9a26" xsi:nil="true"/>
    <VrstaDokumenta xmlns="8638ef6a-48a0-457c-b738-9f65e71a9a26">7</VrstaDokumenta>
    <KljucneRijeci xmlns="8638ef6a-48a0-457c-b738-9f65e71a9a26">
      <Value>19</Value>
    </KljucneRijeci>
    <BrojAkta xmlns="8638ef6a-48a0-457c-b738-9f65e71a9a26">711-I-325-P-46/23-02-23</BrojAkta>
    <Sync xmlns="8638ef6a-48a0-457c-b738-9f65e71a9a26">0</Sync>
    <Sjednica xmlns="8638ef6a-48a0-457c-b738-9f65e71a9a26">325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B7FF-3336-4768-84D8-40FC507FC98F}"/>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8439EF3-A914-4FB9-B472-4C9C2868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9461</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financija, Kabinet ministra, P-46-23, očitovanje</vt:lpstr>
      <vt:lpstr>Igor Andrović, M-80-22, mišljenje</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financija, Kabinet ministra, P-46-23, očitovanje</dc:title>
  <dc:creator>Sukob5</dc:creator>
  <cp:lastModifiedBy>Ivan Matić</cp:lastModifiedBy>
  <cp:revision>2</cp:revision>
  <cp:lastPrinted>2022-02-17T13:49:00Z</cp:lastPrinted>
  <dcterms:created xsi:type="dcterms:W3CDTF">2023-02-23T14:54:00Z</dcterms:created>
  <dcterms:modified xsi:type="dcterms:W3CDTF">2023-02-23T14:54:00Z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