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2A6A" w14:textId="3CC5D483" w:rsidR="00332D21" w:rsidRPr="00AB79EE" w:rsidRDefault="009C5219" w:rsidP="002138E9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332D21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-P-135-22/23-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710BFBCC" w14:textId="77777777" w:rsidR="003808C3" w:rsidRPr="00AB79EE" w:rsidRDefault="00332D21" w:rsidP="003808C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033D7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16. prosinca 2022.g.</w:t>
      </w:r>
      <w:r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3808C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8C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8C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8C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8C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3C7B266" w14:textId="77777777" w:rsidR="005022DE" w:rsidRPr="00AB79EE" w:rsidRDefault="005022DE" w:rsidP="003808C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F13E578" w14:textId="4FEAA1A1" w:rsidR="00AA0D35" w:rsidRPr="00AB79EE" w:rsidRDefault="003808C3" w:rsidP="00AA0D3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Povjerens</w:t>
      </w:r>
      <w:r w:rsidR="000C3178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tvo)</w:t>
      </w:r>
      <w:r w:rsidR="009C5219" w:rsidRPr="009C5219">
        <w:t xml:space="preserve"> </w:t>
      </w:r>
      <w:r w:rsidR="009C5219" w:rsidRPr="009C5219">
        <w:rPr>
          <w:rFonts w:ascii="Times New Roman" w:eastAsia="Times New Roman" w:hAnsi="Times New Roman" w:cs="Times New Roman"/>
          <w:sz w:val="24"/>
          <w:szCs w:val="24"/>
          <w:lang w:eastAsia="hr-HR"/>
        </w:rPr>
        <w:t>OIB: 60383416394</w:t>
      </w:r>
      <w:r w:rsidR="000C3178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</w:t>
      </w:r>
      <w:r w:rsidR="00960089" w:rsidRPr="00AB79EE">
        <w:rPr>
          <w:rFonts w:ascii="Times New Roman" w:hAnsi="Times New Roman" w:cs="Times New Roman"/>
          <w:sz w:val="24"/>
          <w:szCs w:val="24"/>
        </w:rPr>
        <w:t>sastavu Nataše Novaković</w:t>
      </w:r>
      <w:r w:rsidR="004E10DE" w:rsidRPr="00AB79EE">
        <w:rPr>
          <w:rFonts w:ascii="Times New Roman" w:hAnsi="Times New Roman" w:cs="Times New Roman"/>
          <w:sz w:val="24"/>
          <w:szCs w:val="24"/>
        </w:rPr>
        <w:t>,</w:t>
      </w:r>
      <w:r w:rsidR="00960089" w:rsidRPr="00AB79EE">
        <w:rPr>
          <w:rFonts w:ascii="Times New Roman" w:hAnsi="Times New Roman" w:cs="Times New Roman"/>
          <w:sz w:val="24"/>
          <w:szCs w:val="24"/>
        </w:rPr>
        <w:t xml:space="preserve"> kao predsjednice Povjerenstva te </w:t>
      </w:r>
      <w:proofErr w:type="spellStart"/>
      <w:r w:rsidR="00960089" w:rsidRPr="00AB79EE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960089" w:rsidRPr="00AB79EE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960089" w:rsidRPr="00AB79EE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960089" w:rsidRPr="00AB79EE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="00960089" w:rsidRPr="00AB79EE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960089" w:rsidRPr="00AB79EE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sprječavanju sukoba interesa („Narodne novine“</w:t>
      </w:r>
      <w:r w:rsidR="00333F48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33942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143/21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daljnjem tekstu ZSSI), </w:t>
      </w:r>
      <w:r w:rsidR="00AA0D35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predmetu </w:t>
      </w:r>
      <w:r w:rsidR="00291BC4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obveznika</w:t>
      </w:r>
      <w:r w:rsidR="000E1DF7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BC4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Tomislava Klarića</w:t>
      </w:r>
      <w:r w:rsidR="000C3178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C52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OIB:</w:t>
      </w:r>
      <w:r w:rsidR="009C5219" w:rsidRPr="009C5219">
        <w:t xml:space="preserve"> </w:t>
      </w:r>
      <w:r w:rsidR="00377B10">
        <w:t xml:space="preserve"> </w:t>
      </w:r>
      <w:r w:rsidR="00377B10" w:rsidRPr="00377B10">
        <w:rPr>
          <w:highlight w:val="black"/>
        </w:rPr>
        <w:t>……….</w:t>
      </w:r>
      <w:r w:rsidR="00377B10" w:rsidRPr="00377B10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………</w:t>
      </w:r>
      <w:r w:rsidR="00377B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C52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0C3178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BC4" w:rsidRPr="00AB79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zastupnika u Hrvatskom saboru i gradonačelnika Grada Bakra, 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pokrenutom 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Zaključkom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711-I-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2038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-P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135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E1DF7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91BC4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4E10DE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26. rujna 2022.</w:t>
      </w:r>
      <w:r w:rsidR="001173D3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033D7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>197.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sjednici, održanoj</w:t>
      </w:r>
      <w:r w:rsidR="008033D7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16. prosinca 2022. g.</w:t>
      </w:r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</w:t>
      </w:r>
      <w:bookmarkStart w:id="0" w:name="_GoBack"/>
      <w:bookmarkEnd w:id="0"/>
      <w:r w:rsidR="00AA0D35" w:rsidRPr="00AB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ljedeću </w:t>
      </w:r>
      <w:r w:rsidR="009C52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9571485" w14:textId="77777777" w:rsidR="00AA0D35" w:rsidRPr="00AB79EE" w:rsidRDefault="00AA0D35" w:rsidP="00AA0D3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B09AF" w14:textId="77777777" w:rsidR="00AA0D35" w:rsidRPr="00AB79EE" w:rsidRDefault="00AA0D35" w:rsidP="003B56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9EE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1E6F5079" w14:textId="77777777" w:rsidR="00433DAF" w:rsidRPr="00AB79EE" w:rsidRDefault="00433DAF" w:rsidP="003B56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EF9E4" w14:textId="3923BDD1" w:rsidR="000E1DF7" w:rsidRPr="009C5219" w:rsidRDefault="000E1DF7" w:rsidP="000E1DF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b/>
          <w:sz w:val="24"/>
          <w:szCs w:val="24"/>
        </w:rPr>
        <w:t xml:space="preserve">Utvrđuje se da </w:t>
      </w:r>
      <w:r w:rsidR="00B30A61" w:rsidRPr="009C5219">
        <w:rPr>
          <w:rFonts w:ascii="Times New Roman" w:hAnsi="Times New Roman" w:cs="Times New Roman"/>
          <w:b/>
          <w:sz w:val="24"/>
          <w:szCs w:val="24"/>
        </w:rPr>
        <w:t>obveznik</w:t>
      </w:r>
      <w:r w:rsidRPr="009C5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A61" w:rsidRPr="009C5219">
        <w:rPr>
          <w:rFonts w:ascii="Times New Roman" w:hAnsi="Times New Roman" w:cs="Times New Roman"/>
          <w:b/>
          <w:sz w:val="24"/>
          <w:szCs w:val="24"/>
        </w:rPr>
        <w:t>Tomislav Klarić</w:t>
      </w:r>
      <w:r w:rsidRPr="009C5219">
        <w:rPr>
          <w:rFonts w:ascii="Times New Roman" w:hAnsi="Times New Roman" w:cs="Times New Roman"/>
          <w:b/>
          <w:sz w:val="24"/>
          <w:szCs w:val="24"/>
        </w:rPr>
        <w:t>, za</w:t>
      </w:r>
      <w:r w:rsidR="00B30A61" w:rsidRPr="009C5219">
        <w:rPr>
          <w:rFonts w:ascii="Times New Roman" w:hAnsi="Times New Roman" w:cs="Times New Roman"/>
          <w:b/>
          <w:sz w:val="24"/>
          <w:szCs w:val="24"/>
        </w:rPr>
        <w:t xml:space="preserve">stupnik u Hrvatskom </w:t>
      </w:r>
      <w:r w:rsidR="004A17B5" w:rsidRPr="009C5219">
        <w:rPr>
          <w:rFonts w:ascii="Times New Roman" w:hAnsi="Times New Roman" w:cs="Times New Roman"/>
          <w:b/>
          <w:sz w:val="24"/>
          <w:szCs w:val="24"/>
        </w:rPr>
        <w:t>s</w:t>
      </w:r>
      <w:r w:rsidR="00B30A61" w:rsidRPr="009C5219">
        <w:rPr>
          <w:rFonts w:ascii="Times New Roman" w:hAnsi="Times New Roman" w:cs="Times New Roman"/>
          <w:b/>
          <w:sz w:val="24"/>
          <w:szCs w:val="24"/>
        </w:rPr>
        <w:t>aboru i gradonačelnik Grada Bakra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5219">
        <w:rPr>
          <w:rFonts w:ascii="Times New Roman" w:hAnsi="Times New Roman" w:cs="Times New Roman"/>
          <w:b/>
          <w:sz w:val="24"/>
          <w:szCs w:val="24"/>
        </w:rPr>
        <w:t xml:space="preserve">vezano </w:t>
      </w:r>
      <w:r w:rsidR="009C5219" w:rsidRPr="009C5219">
        <w:rPr>
          <w:rFonts w:ascii="Times New Roman" w:hAnsi="Times New Roman" w:cs="Times New Roman"/>
          <w:b/>
          <w:sz w:val="24"/>
          <w:szCs w:val="24"/>
        </w:rPr>
        <w:t>uz</w:t>
      </w:r>
      <w:r w:rsidRPr="009C5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463" w:rsidRPr="009C5219">
        <w:rPr>
          <w:rFonts w:ascii="Times New Roman" w:hAnsi="Times New Roman" w:cs="Times New Roman"/>
          <w:b/>
          <w:sz w:val="24"/>
          <w:szCs w:val="24"/>
        </w:rPr>
        <w:t>okolnost</w:t>
      </w:r>
      <w:r w:rsidR="00685CF0" w:rsidRPr="009C5219">
        <w:rPr>
          <w:rFonts w:ascii="Times New Roman" w:hAnsi="Times New Roman" w:cs="Times New Roman"/>
          <w:b/>
          <w:sz w:val="24"/>
          <w:szCs w:val="24"/>
        </w:rPr>
        <w:t xml:space="preserve"> korištenja odvjetničkih usluga odvjetnika Gorana Marjanovića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 u svojstvu</w:t>
      </w:r>
      <w:r w:rsidR="00685CF0" w:rsidRPr="009C5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>fizičke osobe</w:t>
      </w:r>
      <w:r w:rsidR="00D01703" w:rsidRPr="009C5219">
        <w:rPr>
          <w:rFonts w:ascii="Times New Roman" w:hAnsi="Times New Roman" w:cs="Times New Roman"/>
          <w:b/>
          <w:sz w:val="24"/>
          <w:szCs w:val="24"/>
        </w:rPr>
        <w:t xml:space="preserve"> te njegova istodobnog </w:t>
      </w:r>
      <w:r w:rsidR="00685CF0" w:rsidRPr="009C5219">
        <w:rPr>
          <w:rFonts w:ascii="Times New Roman" w:hAnsi="Times New Roman" w:cs="Times New Roman"/>
          <w:b/>
          <w:sz w:val="24"/>
          <w:szCs w:val="24"/>
        </w:rPr>
        <w:t>samostalno</w:t>
      </w:r>
      <w:r w:rsidR="00D01703" w:rsidRPr="009C5219">
        <w:rPr>
          <w:rFonts w:ascii="Times New Roman" w:hAnsi="Times New Roman" w:cs="Times New Roman"/>
          <w:b/>
          <w:sz w:val="24"/>
          <w:szCs w:val="24"/>
        </w:rPr>
        <w:t>g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 angažiranja</w:t>
      </w:r>
      <w:r w:rsidR="00685CF0" w:rsidRPr="009C5219">
        <w:rPr>
          <w:rFonts w:ascii="Times New Roman" w:hAnsi="Times New Roman" w:cs="Times New Roman"/>
          <w:b/>
          <w:sz w:val="24"/>
          <w:szCs w:val="24"/>
        </w:rPr>
        <w:t xml:space="preserve"> ili kroz </w:t>
      </w:r>
      <w:r w:rsidR="004A17B5" w:rsidRPr="009C5219">
        <w:rPr>
          <w:rFonts w:ascii="Times New Roman" w:hAnsi="Times New Roman" w:cs="Times New Roman"/>
          <w:b/>
          <w:sz w:val="24"/>
          <w:szCs w:val="24"/>
        </w:rPr>
        <w:t>odvjetnička društva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 od strane </w:t>
      </w:r>
      <w:r w:rsidR="009C5F0F" w:rsidRPr="009C5219">
        <w:rPr>
          <w:rFonts w:ascii="Times New Roman" w:hAnsi="Times New Roman" w:cs="Times New Roman"/>
          <w:b/>
          <w:sz w:val="24"/>
          <w:szCs w:val="24"/>
        </w:rPr>
        <w:t>trgovačko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>g</w:t>
      </w:r>
      <w:r w:rsidR="009C5F0F" w:rsidRPr="009C5219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a Industrijska zona Bakar d.o.o. u vlasništvu </w:t>
      </w:r>
      <w:r w:rsidR="00A61A52" w:rsidRPr="009C5219">
        <w:rPr>
          <w:rFonts w:ascii="Times New Roman" w:hAnsi="Times New Roman" w:cs="Times New Roman"/>
          <w:b/>
          <w:sz w:val="24"/>
          <w:szCs w:val="24"/>
        </w:rPr>
        <w:t>Grad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>a</w:t>
      </w:r>
      <w:r w:rsidR="00A61A52" w:rsidRPr="009C5219">
        <w:rPr>
          <w:rFonts w:ascii="Times New Roman" w:hAnsi="Times New Roman" w:cs="Times New Roman"/>
          <w:b/>
          <w:sz w:val="24"/>
          <w:szCs w:val="24"/>
        </w:rPr>
        <w:t xml:space="preserve"> Bak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>ra</w:t>
      </w:r>
      <w:r w:rsidR="004A17B5" w:rsidRPr="009C5219">
        <w:rPr>
          <w:rFonts w:ascii="Times New Roman" w:hAnsi="Times New Roman" w:cs="Times New Roman"/>
          <w:b/>
          <w:sz w:val="24"/>
          <w:szCs w:val="24"/>
        </w:rPr>
        <w:t>,</w:t>
      </w:r>
      <w:r w:rsidR="00246860" w:rsidRPr="009C5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D1" w:rsidRPr="009C5219">
        <w:rPr>
          <w:rFonts w:ascii="Times New Roman" w:hAnsi="Times New Roman" w:cs="Times New Roman"/>
          <w:b/>
          <w:sz w:val="24"/>
          <w:szCs w:val="24"/>
        </w:rPr>
        <w:t xml:space="preserve">nije u obnašanju dužnosti gradonačelnika Grada Bakra počinio povredu članka 7. točke c) ZSSI-a, </w:t>
      </w:r>
      <w:r w:rsidRPr="009C5219">
        <w:rPr>
          <w:rFonts w:ascii="Times New Roman" w:hAnsi="Times New Roman" w:cs="Times New Roman"/>
          <w:b/>
          <w:sz w:val="24"/>
          <w:szCs w:val="24"/>
        </w:rPr>
        <w:t xml:space="preserve">s obzirom da je iz dostavljene dokumentacije utvrđeno da </w:t>
      </w:r>
      <w:r w:rsidR="00246860" w:rsidRPr="009C5219">
        <w:rPr>
          <w:rFonts w:ascii="Times New Roman" w:hAnsi="Times New Roman" w:cs="Times New Roman"/>
          <w:b/>
          <w:sz w:val="24"/>
          <w:szCs w:val="24"/>
        </w:rPr>
        <w:t>je obveznik uredno podmirivao troškove odvjetničkog zastupanja.</w:t>
      </w:r>
    </w:p>
    <w:p w14:paraId="4F7561B1" w14:textId="77777777" w:rsidR="00E966B4" w:rsidRPr="009C5219" w:rsidRDefault="00E966B4" w:rsidP="00F11B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31902D" w14:textId="77777777" w:rsidR="00F11B37" w:rsidRPr="009C5219" w:rsidRDefault="00F11B37" w:rsidP="00F11B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712F30E" w14:textId="77777777" w:rsidR="005C3474" w:rsidRPr="009C5219" w:rsidRDefault="00F11B37" w:rsidP="009C521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B7612" w:rsidRPr="009C5219">
        <w:rPr>
          <w:rFonts w:ascii="Times New Roman" w:hAnsi="Times New Roman" w:cs="Times New Roman"/>
          <w:sz w:val="24"/>
          <w:szCs w:val="24"/>
        </w:rPr>
        <w:t xml:space="preserve">na </w:t>
      </w:r>
      <w:r w:rsidR="003C04E3" w:rsidRPr="009C5219">
        <w:rPr>
          <w:rFonts w:ascii="Times New Roman" w:hAnsi="Times New Roman" w:cs="Times New Roman"/>
          <w:sz w:val="24"/>
          <w:szCs w:val="24"/>
        </w:rPr>
        <w:t>stručnom sastanku</w:t>
      </w:r>
      <w:r w:rsidR="001173D3" w:rsidRPr="009C5219">
        <w:rPr>
          <w:rFonts w:ascii="Times New Roman" w:hAnsi="Times New Roman" w:cs="Times New Roman"/>
          <w:sz w:val="24"/>
          <w:szCs w:val="24"/>
        </w:rPr>
        <w:t xml:space="preserve"> održano</w:t>
      </w:r>
      <w:r w:rsidR="003C04E3" w:rsidRPr="009C5219">
        <w:rPr>
          <w:rFonts w:ascii="Times New Roman" w:hAnsi="Times New Roman" w:cs="Times New Roman"/>
          <w:sz w:val="24"/>
          <w:szCs w:val="24"/>
        </w:rPr>
        <w:t>m</w:t>
      </w:r>
      <w:r w:rsidR="001173D3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3C04E3" w:rsidRPr="009C5219">
        <w:rPr>
          <w:rFonts w:ascii="Times New Roman" w:hAnsi="Times New Roman" w:cs="Times New Roman"/>
          <w:sz w:val="24"/>
          <w:szCs w:val="24"/>
        </w:rPr>
        <w:t>26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. </w:t>
      </w:r>
      <w:r w:rsidR="003C04E3" w:rsidRPr="009C5219">
        <w:rPr>
          <w:rFonts w:ascii="Times New Roman" w:hAnsi="Times New Roman" w:cs="Times New Roman"/>
          <w:sz w:val="24"/>
          <w:szCs w:val="24"/>
        </w:rPr>
        <w:t>rujna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 20</w:t>
      </w:r>
      <w:r w:rsidR="003C04E3" w:rsidRPr="009C5219">
        <w:rPr>
          <w:rFonts w:ascii="Times New Roman" w:hAnsi="Times New Roman" w:cs="Times New Roman"/>
          <w:sz w:val="24"/>
          <w:szCs w:val="24"/>
        </w:rPr>
        <w:t>22</w:t>
      </w:r>
      <w:r w:rsidRPr="009C5219">
        <w:rPr>
          <w:rFonts w:ascii="Times New Roman" w:hAnsi="Times New Roman" w:cs="Times New Roman"/>
          <w:sz w:val="24"/>
          <w:szCs w:val="24"/>
        </w:rPr>
        <w:t>.g.</w:t>
      </w:r>
      <w:r w:rsidR="0013001B" w:rsidRPr="009C5219">
        <w:rPr>
          <w:rFonts w:ascii="Times New Roman" w:hAnsi="Times New Roman" w:cs="Times New Roman"/>
          <w:sz w:val="24"/>
          <w:szCs w:val="24"/>
        </w:rPr>
        <w:t xml:space="preserve">, </w:t>
      </w:r>
      <w:r w:rsidR="000128C2" w:rsidRPr="009C5219">
        <w:rPr>
          <w:rFonts w:ascii="Times New Roman" w:hAnsi="Times New Roman" w:cs="Times New Roman"/>
          <w:sz w:val="24"/>
          <w:szCs w:val="24"/>
        </w:rPr>
        <w:t>na temelju neanonimne prijave mogućeg sukoba interesa</w:t>
      </w:r>
      <w:r w:rsidR="00BC63FF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9095E" w:rsidRPr="009C5219">
        <w:rPr>
          <w:rFonts w:ascii="Times New Roman" w:hAnsi="Times New Roman" w:cs="Times New Roman"/>
          <w:sz w:val="24"/>
          <w:szCs w:val="24"/>
        </w:rPr>
        <w:t>zaključkom broj</w:t>
      </w:r>
      <w:r w:rsidR="00B80EAC" w:rsidRPr="009C5219">
        <w:rPr>
          <w:rFonts w:ascii="Times New Roman" w:hAnsi="Times New Roman" w:cs="Times New Roman"/>
          <w:sz w:val="24"/>
          <w:szCs w:val="24"/>
        </w:rPr>
        <w:t xml:space="preserve"> 711-I-2038-Pp-135/22-11-24</w:t>
      </w:r>
      <w:r w:rsidR="003B3D4B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Pr="009C5219">
        <w:rPr>
          <w:rFonts w:ascii="Times New Roman" w:hAnsi="Times New Roman" w:cs="Times New Roman"/>
          <w:sz w:val="24"/>
          <w:szCs w:val="24"/>
        </w:rPr>
        <w:t>pokrenulo postupak za odlučivanje o sukobu interesa protiv</w:t>
      </w:r>
      <w:r w:rsidR="0013001B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0128C2" w:rsidRPr="009C5219">
        <w:rPr>
          <w:rFonts w:ascii="Times New Roman" w:hAnsi="Times New Roman" w:cs="Times New Roman"/>
          <w:sz w:val="24"/>
          <w:szCs w:val="24"/>
        </w:rPr>
        <w:t>obveznika</w:t>
      </w:r>
      <w:r w:rsidR="00BC63FF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0128C2" w:rsidRPr="009C5219">
        <w:rPr>
          <w:rFonts w:ascii="Times New Roman" w:hAnsi="Times New Roman" w:cs="Times New Roman"/>
          <w:sz w:val="24"/>
          <w:szCs w:val="24"/>
        </w:rPr>
        <w:t>Tomislava Klarića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, zbog moguće povrede članka </w:t>
      </w:r>
      <w:r w:rsidR="000128C2" w:rsidRPr="009C5219">
        <w:rPr>
          <w:rFonts w:ascii="Times New Roman" w:hAnsi="Times New Roman" w:cs="Times New Roman"/>
          <w:sz w:val="24"/>
          <w:szCs w:val="24"/>
        </w:rPr>
        <w:t>7</w:t>
      </w:r>
      <w:r w:rsidR="00AF0377" w:rsidRPr="009C5219">
        <w:rPr>
          <w:rFonts w:ascii="Times New Roman" w:hAnsi="Times New Roman" w:cs="Times New Roman"/>
          <w:sz w:val="24"/>
          <w:szCs w:val="24"/>
        </w:rPr>
        <w:t>.</w:t>
      </w:r>
      <w:r w:rsidR="000128C2" w:rsidRPr="009C5219">
        <w:rPr>
          <w:rFonts w:ascii="Times New Roman" w:hAnsi="Times New Roman" w:cs="Times New Roman"/>
          <w:sz w:val="24"/>
          <w:szCs w:val="24"/>
        </w:rPr>
        <w:t xml:space="preserve"> točke c)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 ZSSI-a</w:t>
      </w:r>
      <w:r w:rsidR="004E36E8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E36E8" w:rsidRPr="009C5219">
        <w:rPr>
          <w:rFonts w:ascii="Times New Roman" w:hAnsi="Times New Roman" w:cs="Times New Roman"/>
          <w:sz w:val="24"/>
          <w:szCs w:val="24"/>
        </w:rPr>
        <w:tab/>
        <w:t xml:space="preserve">u odnosu na korištenje odvjetničkih usluga odvjetničkog društva Marjanović i partneri </w:t>
      </w:r>
      <w:proofErr w:type="spellStart"/>
      <w:r w:rsidR="004E36E8"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="004E36E8" w:rsidRPr="009C5219">
        <w:rPr>
          <w:rFonts w:ascii="Times New Roman" w:hAnsi="Times New Roman" w:cs="Times New Roman"/>
          <w:sz w:val="24"/>
          <w:szCs w:val="24"/>
        </w:rPr>
        <w:t>. koje istodobno zastupa i trgovačko društvo Industrijska zona Bakar d.o.o. čiji je osnivač Grad Bakar.</w:t>
      </w:r>
    </w:p>
    <w:p w14:paraId="4FDD8A40" w14:textId="77777777" w:rsidR="001173D3" w:rsidRPr="009C5219" w:rsidRDefault="00F11B37" w:rsidP="009C521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Na </w:t>
      </w:r>
      <w:r w:rsidR="000B314C" w:rsidRPr="009C5219">
        <w:rPr>
          <w:rFonts w:ascii="Times New Roman" w:hAnsi="Times New Roman" w:cs="Times New Roman"/>
          <w:sz w:val="24"/>
          <w:szCs w:val="24"/>
        </w:rPr>
        <w:t>zaključak</w:t>
      </w:r>
      <w:r w:rsidRPr="009C5219">
        <w:rPr>
          <w:rFonts w:ascii="Times New Roman" w:hAnsi="Times New Roman" w:cs="Times New Roman"/>
          <w:sz w:val="24"/>
          <w:szCs w:val="24"/>
        </w:rPr>
        <w:t xml:space="preserve"> o pokr</w:t>
      </w:r>
      <w:r w:rsidR="00F37817" w:rsidRPr="009C5219">
        <w:rPr>
          <w:rFonts w:ascii="Times New Roman" w:hAnsi="Times New Roman" w:cs="Times New Roman"/>
          <w:sz w:val="24"/>
          <w:szCs w:val="24"/>
        </w:rPr>
        <w:t xml:space="preserve">etanju postupka </w:t>
      </w:r>
      <w:r w:rsidR="000B314C" w:rsidRPr="009C5219">
        <w:rPr>
          <w:rFonts w:ascii="Times New Roman" w:hAnsi="Times New Roman" w:cs="Times New Roman"/>
          <w:sz w:val="24"/>
          <w:szCs w:val="24"/>
        </w:rPr>
        <w:t>obveznik</w:t>
      </w:r>
      <w:r w:rsidRPr="009C5219">
        <w:rPr>
          <w:rFonts w:ascii="Times New Roman" w:hAnsi="Times New Roman" w:cs="Times New Roman"/>
          <w:sz w:val="24"/>
          <w:szCs w:val="24"/>
        </w:rPr>
        <w:t xml:space="preserve"> je dostavi</w:t>
      </w:r>
      <w:r w:rsidR="0033132B" w:rsidRPr="009C5219">
        <w:rPr>
          <w:rFonts w:ascii="Times New Roman" w:hAnsi="Times New Roman" w:cs="Times New Roman"/>
          <w:sz w:val="24"/>
          <w:szCs w:val="24"/>
        </w:rPr>
        <w:t xml:space="preserve">o </w:t>
      </w:r>
      <w:r w:rsidRPr="009C5219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0B314C" w:rsidRPr="009C5219">
        <w:rPr>
          <w:rFonts w:ascii="Times New Roman" w:hAnsi="Times New Roman" w:cs="Times New Roman"/>
          <w:sz w:val="24"/>
          <w:szCs w:val="24"/>
        </w:rPr>
        <w:t>31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. </w:t>
      </w:r>
      <w:r w:rsidR="000B314C" w:rsidRPr="009C5219">
        <w:rPr>
          <w:rFonts w:ascii="Times New Roman" w:hAnsi="Times New Roman" w:cs="Times New Roman"/>
          <w:sz w:val="24"/>
          <w:szCs w:val="24"/>
        </w:rPr>
        <w:t>listopada</w:t>
      </w:r>
      <w:r w:rsidR="00AF0377" w:rsidRPr="009C5219">
        <w:rPr>
          <w:rFonts w:ascii="Times New Roman" w:hAnsi="Times New Roman" w:cs="Times New Roman"/>
          <w:sz w:val="24"/>
          <w:szCs w:val="24"/>
        </w:rPr>
        <w:t xml:space="preserve"> 20</w:t>
      </w:r>
      <w:r w:rsidR="000B314C" w:rsidRPr="009C5219">
        <w:rPr>
          <w:rFonts w:ascii="Times New Roman" w:hAnsi="Times New Roman" w:cs="Times New Roman"/>
          <w:sz w:val="24"/>
          <w:szCs w:val="24"/>
        </w:rPr>
        <w:t>22</w:t>
      </w:r>
      <w:r w:rsidRPr="009C5219">
        <w:rPr>
          <w:rFonts w:ascii="Times New Roman" w:hAnsi="Times New Roman" w:cs="Times New Roman"/>
          <w:sz w:val="24"/>
          <w:szCs w:val="24"/>
        </w:rPr>
        <w:t>.</w:t>
      </w:r>
      <w:r w:rsidR="005C3474" w:rsidRPr="009C5219">
        <w:rPr>
          <w:rFonts w:ascii="Times New Roman" w:hAnsi="Times New Roman" w:cs="Times New Roman"/>
          <w:sz w:val="24"/>
          <w:szCs w:val="24"/>
        </w:rPr>
        <w:t>g.</w:t>
      </w:r>
      <w:r w:rsidRPr="009C5219">
        <w:rPr>
          <w:rFonts w:ascii="Times New Roman" w:hAnsi="Times New Roman" w:cs="Times New Roman"/>
          <w:sz w:val="24"/>
          <w:szCs w:val="24"/>
        </w:rPr>
        <w:t>, koje je zaprimljeno u ulaznoj pošti Povjerenstva pod brojem: 711-U-</w:t>
      </w:r>
      <w:r w:rsidR="000B314C" w:rsidRPr="009C5219">
        <w:rPr>
          <w:rFonts w:ascii="Times New Roman" w:hAnsi="Times New Roman" w:cs="Times New Roman"/>
          <w:sz w:val="24"/>
          <w:szCs w:val="24"/>
        </w:rPr>
        <w:t>8611</w:t>
      </w:r>
      <w:r w:rsidRPr="009C5219">
        <w:rPr>
          <w:rFonts w:ascii="Times New Roman" w:hAnsi="Times New Roman" w:cs="Times New Roman"/>
          <w:sz w:val="24"/>
          <w:szCs w:val="24"/>
        </w:rPr>
        <w:t>-P-</w:t>
      </w:r>
      <w:r w:rsidR="000B314C" w:rsidRPr="009C5219">
        <w:rPr>
          <w:rFonts w:ascii="Times New Roman" w:hAnsi="Times New Roman" w:cs="Times New Roman"/>
          <w:sz w:val="24"/>
          <w:szCs w:val="24"/>
        </w:rPr>
        <w:t>135</w:t>
      </w:r>
      <w:r w:rsidR="0033132B" w:rsidRPr="009C5219">
        <w:rPr>
          <w:rFonts w:ascii="Times New Roman" w:hAnsi="Times New Roman" w:cs="Times New Roman"/>
          <w:sz w:val="24"/>
          <w:szCs w:val="24"/>
        </w:rPr>
        <w:t>-</w:t>
      </w:r>
      <w:r w:rsidR="000B314C" w:rsidRPr="009C5219">
        <w:rPr>
          <w:rFonts w:ascii="Times New Roman" w:hAnsi="Times New Roman" w:cs="Times New Roman"/>
          <w:sz w:val="24"/>
          <w:szCs w:val="24"/>
        </w:rPr>
        <w:t>22</w:t>
      </w:r>
      <w:r w:rsidRPr="009C5219">
        <w:rPr>
          <w:rFonts w:ascii="Times New Roman" w:hAnsi="Times New Roman" w:cs="Times New Roman"/>
          <w:sz w:val="24"/>
          <w:szCs w:val="24"/>
        </w:rPr>
        <w:t>/1</w:t>
      </w:r>
      <w:r w:rsidR="000B314C" w:rsidRPr="009C5219">
        <w:rPr>
          <w:rFonts w:ascii="Times New Roman" w:hAnsi="Times New Roman" w:cs="Times New Roman"/>
          <w:sz w:val="24"/>
          <w:szCs w:val="24"/>
        </w:rPr>
        <w:t>2-1</w:t>
      </w:r>
      <w:r w:rsidRPr="009C52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6C60B" w14:textId="74304925" w:rsidR="001F3301" w:rsidRPr="009C5219" w:rsidRDefault="000B314C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>Obveznik</w:t>
      </w:r>
      <w:r w:rsidR="0033132B" w:rsidRPr="009C5219">
        <w:rPr>
          <w:rFonts w:ascii="Times New Roman" w:hAnsi="Times New Roman" w:cs="Times New Roman"/>
          <w:sz w:val="24"/>
          <w:szCs w:val="24"/>
        </w:rPr>
        <w:t xml:space="preserve"> u očitovanju is</w:t>
      </w:r>
      <w:r w:rsidR="00F37FA4" w:rsidRPr="009C5219">
        <w:rPr>
          <w:rFonts w:ascii="Times New Roman" w:hAnsi="Times New Roman" w:cs="Times New Roman"/>
          <w:sz w:val="24"/>
          <w:szCs w:val="24"/>
        </w:rPr>
        <w:t>tiče</w:t>
      </w:r>
      <w:r w:rsidR="0033132B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F37FA4" w:rsidRPr="009C5219">
        <w:rPr>
          <w:rFonts w:ascii="Times New Roman" w:hAnsi="Times New Roman" w:cs="Times New Roman"/>
          <w:sz w:val="24"/>
          <w:szCs w:val="24"/>
        </w:rPr>
        <w:t xml:space="preserve">da </w:t>
      </w:r>
      <w:r w:rsidR="00E81DA4" w:rsidRPr="009C5219">
        <w:rPr>
          <w:rFonts w:ascii="Times New Roman" w:hAnsi="Times New Roman" w:cs="Times New Roman"/>
          <w:sz w:val="24"/>
          <w:szCs w:val="24"/>
        </w:rPr>
        <w:t xml:space="preserve">ga je </w:t>
      </w:r>
      <w:r w:rsidR="00FA6AF7" w:rsidRPr="009C5219">
        <w:rPr>
          <w:rFonts w:ascii="Times New Roman" w:hAnsi="Times New Roman" w:cs="Times New Roman"/>
          <w:sz w:val="24"/>
          <w:szCs w:val="24"/>
        </w:rPr>
        <w:t>odvjetnik Goran Marjanović</w:t>
      </w:r>
      <w:r w:rsidR="004E10DE" w:rsidRPr="009C5219">
        <w:rPr>
          <w:rFonts w:ascii="Times New Roman" w:hAnsi="Times New Roman" w:cs="Times New Roman"/>
          <w:sz w:val="24"/>
          <w:szCs w:val="24"/>
        </w:rPr>
        <w:t>,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 koji je trenutno jedan od članova odvjetničkog društva Marjanović i partneri </w:t>
      </w:r>
      <w:proofErr w:type="spellStart"/>
      <w:r w:rsidR="00FA6AF7"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="00FA6AF7" w:rsidRPr="009C5219">
        <w:rPr>
          <w:rFonts w:ascii="Times New Roman" w:hAnsi="Times New Roman" w:cs="Times New Roman"/>
          <w:sz w:val="24"/>
          <w:szCs w:val="24"/>
        </w:rPr>
        <w:t>.</w:t>
      </w:r>
      <w:r w:rsidR="004E10DE" w:rsidRPr="009C5219">
        <w:rPr>
          <w:rFonts w:ascii="Times New Roman" w:hAnsi="Times New Roman" w:cs="Times New Roman"/>
          <w:sz w:val="24"/>
          <w:szCs w:val="24"/>
        </w:rPr>
        <w:t>,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 kao fizičku osobu zastupao u sveuk</w:t>
      </w:r>
      <w:r w:rsidR="004E10DE" w:rsidRPr="009C5219">
        <w:rPr>
          <w:rFonts w:ascii="Times New Roman" w:hAnsi="Times New Roman" w:cs="Times New Roman"/>
          <w:sz w:val="24"/>
          <w:szCs w:val="24"/>
        </w:rPr>
        <w:t>upno četiri sudska postupka. Naime, navodi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 da ga je zastupao u parničnom postupku radi naknade štete zbog povrede časti i ugleda, </w:t>
      </w:r>
      <w:proofErr w:type="spellStart"/>
      <w:r w:rsidR="00FA6AF7" w:rsidRPr="009C5219">
        <w:rPr>
          <w:rFonts w:ascii="Times New Roman" w:hAnsi="Times New Roman" w:cs="Times New Roman"/>
          <w:sz w:val="24"/>
          <w:szCs w:val="24"/>
        </w:rPr>
        <w:t>proizaša</w:t>
      </w:r>
      <w:r w:rsidR="004E10DE" w:rsidRPr="009C5219">
        <w:rPr>
          <w:rFonts w:ascii="Times New Roman" w:hAnsi="Times New Roman" w:cs="Times New Roman"/>
          <w:sz w:val="24"/>
          <w:szCs w:val="24"/>
        </w:rPr>
        <w:t>l</w:t>
      </w:r>
      <w:r w:rsidR="00FA6AF7" w:rsidRPr="009C5219">
        <w:rPr>
          <w:rFonts w:ascii="Times New Roman" w:hAnsi="Times New Roman" w:cs="Times New Roman"/>
          <w:sz w:val="24"/>
          <w:szCs w:val="24"/>
        </w:rPr>
        <w:t>o</w:t>
      </w:r>
      <w:r w:rsidR="004E10DE" w:rsidRPr="009C521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A6AF7" w:rsidRPr="009C5219">
        <w:rPr>
          <w:rFonts w:ascii="Times New Roman" w:hAnsi="Times New Roman" w:cs="Times New Roman"/>
          <w:sz w:val="24"/>
          <w:szCs w:val="24"/>
        </w:rPr>
        <w:t xml:space="preserve"> iz kaznenog postupka protiv okrivljene </w:t>
      </w:r>
      <w:r w:rsidR="00FA6AF7" w:rsidRPr="009C5219">
        <w:rPr>
          <w:rFonts w:ascii="Times New Roman" w:hAnsi="Times New Roman" w:cs="Times New Roman"/>
          <w:sz w:val="24"/>
          <w:szCs w:val="24"/>
        </w:rPr>
        <w:lastRenderedPageBreak/>
        <w:t>Tamare Kojić</w:t>
      </w:r>
      <w:r w:rsidR="004E10DE" w:rsidRPr="009C5219">
        <w:rPr>
          <w:rFonts w:ascii="Times New Roman" w:hAnsi="Times New Roman" w:cs="Times New Roman"/>
          <w:sz w:val="24"/>
          <w:szCs w:val="24"/>
        </w:rPr>
        <w:t>,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 koja je u navedenom postupku pravomoćno proglašena krivom zbog kaznenog djela klevete. Nada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lje navodi 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da je u izreci kaznene presude naloženo okrivljenoj da je dužna snositi troškove objave izreke kaznene presude u dnevnom listu „Novi list“ te da su temeljem toga i punomoći obveznika Tomislava Klarića odvjetnici iz odvjetničkog društva „Marjanović i partneri“ </w:t>
      </w:r>
      <w:proofErr w:type="spellStart"/>
      <w:r w:rsidR="00FA6AF7"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="00FA6AF7" w:rsidRPr="009C5219">
        <w:rPr>
          <w:rFonts w:ascii="Times New Roman" w:hAnsi="Times New Roman" w:cs="Times New Roman"/>
          <w:sz w:val="24"/>
          <w:szCs w:val="24"/>
        </w:rPr>
        <w:t xml:space="preserve">. pokrenuli ovršni postupak radi prisilnog ostvarenja obveze s ciljem objave presude u </w:t>
      </w:r>
      <w:r w:rsidR="004E10DE" w:rsidRPr="009C5219">
        <w:rPr>
          <w:rFonts w:ascii="Times New Roman" w:hAnsi="Times New Roman" w:cs="Times New Roman"/>
          <w:sz w:val="24"/>
          <w:szCs w:val="24"/>
        </w:rPr>
        <w:t>„</w:t>
      </w:r>
      <w:r w:rsidR="00FA6AF7" w:rsidRPr="009C5219">
        <w:rPr>
          <w:rFonts w:ascii="Times New Roman" w:hAnsi="Times New Roman" w:cs="Times New Roman"/>
          <w:sz w:val="24"/>
          <w:szCs w:val="24"/>
        </w:rPr>
        <w:t>Novom listu</w:t>
      </w:r>
      <w:r w:rsidR="004E10DE" w:rsidRPr="009C5219">
        <w:rPr>
          <w:rFonts w:ascii="Times New Roman" w:hAnsi="Times New Roman" w:cs="Times New Roman"/>
          <w:sz w:val="24"/>
          <w:szCs w:val="24"/>
        </w:rPr>
        <w:t>“, kao i</w:t>
      </w:r>
      <w:r w:rsidR="00FA6AF7" w:rsidRPr="009C5219">
        <w:rPr>
          <w:rFonts w:ascii="Times New Roman" w:hAnsi="Times New Roman" w:cs="Times New Roman"/>
          <w:sz w:val="24"/>
          <w:szCs w:val="24"/>
        </w:rPr>
        <w:t xml:space="preserve"> da je navedeni ovršni postupak vođen na Općinskom sudu u Rijeci, Stalna služba u Delnicama.</w:t>
      </w:r>
      <w:r w:rsidR="00F02BAF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E10DE" w:rsidRPr="009C5219">
        <w:rPr>
          <w:rFonts w:ascii="Times New Roman" w:hAnsi="Times New Roman" w:cs="Times New Roman"/>
          <w:sz w:val="24"/>
          <w:szCs w:val="24"/>
        </w:rPr>
        <w:t>O</w:t>
      </w:r>
      <w:r w:rsidR="00114939" w:rsidRPr="009C5219">
        <w:rPr>
          <w:rFonts w:ascii="Times New Roman" w:hAnsi="Times New Roman" w:cs="Times New Roman"/>
          <w:sz w:val="24"/>
          <w:szCs w:val="24"/>
        </w:rPr>
        <w:t xml:space="preserve">bveznik je </w:t>
      </w:r>
      <w:r w:rsidR="004E10DE" w:rsidRPr="009C5219">
        <w:rPr>
          <w:rFonts w:ascii="Times New Roman" w:hAnsi="Times New Roman" w:cs="Times New Roman"/>
          <w:sz w:val="24"/>
          <w:szCs w:val="24"/>
        </w:rPr>
        <w:t>priložio</w:t>
      </w:r>
      <w:r w:rsidR="00114939" w:rsidRPr="009C5219">
        <w:rPr>
          <w:rFonts w:ascii="Times New Roman" w:hAnsi="Times New Roman" w:cs="Times New Roman"/>
          <w:sz w:val="24"/>
          <w:szCs w:val="24"/>
        </w:rPr>
        <w:t xml:space="preserve"> račun odvjetnika Gorana Marjanovića na iznos od 1,284,51 kn sa uključenim PDV-om, </w:t>
      </w:r>
      <w:r w:rsidR="004E10DE" w:rsidRPr="009C5219">
        <w:rPr>
          <w:rFonts w:ascii="Times New Roman" w:hAnsi="Times New Roman" w:cs="Times New Roman"/>
          <w:sz w:val="24"/>
          <w:szCs w:val="24"/>
        </w:rPr>
        <w:t>Također se u očitovanju iznosi</w:t>
      </w:r>
      <w:r w:rsidR="00114939" w:rsidRPr="009C5219">
        <w:rPr>
          <w:rFonts w:ascii="Times New Roman" w:hAnsi="Times New Roman" w:cs="Times New Roman"/>
          <w:sz w:val="24"/>
          <w:szCs w:val="24"/>
        </w:rPr>
        <w:t xml:space="preserve"> da je osim navedenog parničnog postupka, protiv Tamare Kojić vodio i postupak za naknadu štete pred Općinskim sudom u Opatiji, koji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 je također pravomoćno okončan, pri čemu </w:t>
      </w:r>
      <w:r w:rsidR="00114939" w:rsidRPr="009C5219">
        <w:rPr>
          <w:rFonts w:ascii="Times New Roman" w:hAnsi="Times New Roman" w:cs="Times New Roman"/>
          <w:sz w:val="24"/>
          <w:szCs w:val="24"/>
        </w:rPr>
        <w:t xml:space="preserve">su odvjetničke usluge u tom predmetu naplaćene u cijelosti putem izravne naplate od tužene Tamare Kojić, a sve temeljem Ugovora o zastupanju od 07. travnja 2014. </w:t>
      </w:r>
      <w:r w:rsidR="004E10DE" w:rsidRPr="009C5219">
        <w:rPr>
          <w:rFonts w:ascii="Times New Roman" w:hAnsi="Times New Roman" w:cs="Times New Roman"/>
          <w:sz w:val="24"/>
          <w:szCs w:val="24"/>
        </w:rPr>
        <w:t>kojim</w:t>
      </w:r>
      <w:r w:rsidR="00114939" w:rsidRPr="009C5219">
        <w:rPr>
          <w:rFonts w:ascii="Times New Roman" w:hAnsi="Times New Roman" w:cs="Times New Roman"/>
          <w:sz w:val="24"/>
          <w:szCs w:val="24"/>
        </w:rPr>
        <w:t xml:space="preserve"> je ugovoreno da će odvjetnik svoje usluge naplatiti po pravomoćnom okončanju postupka, na način da će u slučaju dobivenog spora usluge zastupanja naplatiti kroz dosuđeni iznos parničnog troška izravno od suprotne strane</w:t>
      </w:r>
      <w:r w:rsidR="008671BF" w:rsidRPr="009C5219">
        <w:rPr>
          <w:rFonts w:ascii="Times New Roman" w:hAnsi="Times New Roman" w:cs="Times New Roman"/>
          <w:sz w:val="24"/>
          <w:szCs w:val="24"/>
        </w:rPr>
        <w:t xml:space="preserve">, što je odvjetnik učinio te izdao račune koji su dostavljeni u prilogu dopisa. </w:t>
      </w:r>
      <w:r w:rsidR="004E10DE" w:rsidRPr="009C5219">
        <w:rPr>
          <w:rFonts w:ascii="Times New Roman" w:hAnsi="Times New Roman" w:cs="Times New Roman"/>
          <w:sz w:val="24"/>
          <w:szCs w:val="24"/>
        </w:rPr>
        <w:t>Obveznik navodi</w:t>
      </w:r>
      <w:r w:rsidR="008671BF" w:rsidRPr="009C5219">
        <w:rPr>
          <w:rFonts w:ascii="Times New Roman" w:hAnsi="Times New Roman" w:cs="Times New Roman"/>
          <w:sz w:val="24"/>
          <w:szCs w:val="24"/>
        </w:rPr>
        <w:t xml:space="preserve"> da je sukladno odredbama zaključenog </w:t>
      </w:r>
      <w:r w:rsidR="004E10DE" w:rsidRPr="009C5219">
        <w:rPr>
          <w:rFonts w:ascii="Times New Roman" w:hAnsi="Times New Roman" w:cs="Times New Roman"/>
          <w:sz w:val="24"/>
          <w:szCs w:val="24"/>
        </w:rPr>
        <w:t>U</w:t>
      </w:r>
      <w:r w:rsidR="008671BF" w:rsidRPr="009C5219">
        <w:rPr>
          <w:rFonts w:ascii="Times New Roman" w:hAnsi="Times New Roman" w:cs="Times New Roman"/>
          <w:sz w:val="24"/>
          <w:szCs w:val="24"/>
        </w:rPr>
        <w:t>govora trošak zastupanja odvjetniku bio dužan nadoknaditi u slučaju gubitka spora ili u slučaju nemogućnosti naplate od suprotne strane.</w:t>
      </w:r>
      <w:r w:rsidR="003113B1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Obveznik iznosi </w:t>
      </w:r>
      <w:r w:rsidR="005A2F16" w:rsidRPr="009C5219">
        <w:rPr>
          <w:rFonts w:ascii="Times New Roman" w:hAnsi="Times New Roman" w:cs="Times New Roman"/>
          <w:sz w:val="24"/>
          <w:szCs w:val="24"/>
        </w:rPr>
        <w:t xml:space="preserve">da su ga odvjetnici iz odvjetničkog društva  Marjanović i partneri </w:t>
      </w:r>
      <w:proofErr w:type="spellStart"/>
      <w:r w:rsidR="005A2F16"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="005A2F16" w:rsidRPr="009C5219">
        <w:rPr>
          <w:rFonts w:ascii="Times New Roman" w:hAnsi="Times New Roman" w:cs="Times New Roman"/>
          <w:sz w:val="24"/>
          <w:szCs w:val="24"/>
        </w:rPr>
        <w:t>. zastupali i u dva parnična postupka u kojima je tužitelj Radovan Smokvina te da se jedan vodi na Općinskom sudu u Opatiji radi naknade štete</w:t>
      </w:r>
      <w:r w:rsidR="00143AB2" w:rsidRPr="009C5219">
        <w:rPr>
          <w:rFonts w:ascii="Times New Roman" w:hAnsi="Times New Roman" w:cs="Times New Roman"/>
          <w:sz w:val="24"/>
          <w:szCs w:val="24"/>
        </w:rPr>
        <w:t>, a jedan</w:t>
      </w:r>
      <w:r w:rsidR="005A2F16" w:rsidRPr="009C5219">
        <w:rPr>
          <w:rFonts w:ascii="Times New Roman" w:hAnsi="Times New Roman" w:cs="Times New Roman"/>
          <w:sz w:val="24"/>
          <w:szCs w:val="24"/>
        </w:rPr>
        <w:t xml:space="preserve"> na Općinskom sudu u Crikvenici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, kao i </w:t>
      </w:r>
      <w:r w:rsidR="005A2F16" w:rsidRPr="009C5219">
        <w:rPr>
          <w:rFonts w:ascii="Times New Roman" w:hAnsi="Times New Roman" w:cs="Times New Roman"/>
          <w:sz w:val="24"/>
          <w:szCs w:val="24"/>
        </w:rPr>
        <w:t>da je protiv Radovana Smokvine  podnio privatnu tužbu zbog kaznenog djela protiv časti i ugleda i da se taj postupak vodi na Općinskom sudu u Rijeci.</w:t>
      </w:r>
      <w:r w:rsidR="00341B30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Napominje </w:t>
      </w:r>
      <w:r w:rsidR="00341B30" w:rsidRPr="009C5219">
        <w:rPr>
          <w:rFonts w:ascii="Times New Roman" w:hAnsi="Times New Roman" w:cs="Times New Roman"/>
          <w:sz w:val="24"/>
          <w:szCs w:val="24"/>
        </w:rPr>
        <w:t xml:space="preserve">da su svi postupci u kojemu je </w:t>
      </w:r>
      <w:proofErr w:type="spellStart"/>
      <w:r w:rsidR="00341B30" w:rsidRPr="009C5219">
        <w:rPr>
          <w:rFonts w:ascii="Times New Roman" w:hAnsi="Times New Roman" w:cs="Times New Roman"/>
          <w:sz w:val="24"/>
          <w:szCs w:val="24"/>
        </w:rPr>
        <w:t>protustranka</w:t>
      </w:r>
      <w:proofErr w:type="spellEnd"/>
      <w:r w:rsidR="00341B30" w:rsidRPr="009C5219">
        <w:rPr>
          <w:rFonts w:ascii="Times New Roman" w:hAnsi="Times New Roman" w:cs="Times New Roman"/>
          <w:sz w:val="24"/>
          <w:szCs w:val="24"/>
        </w:rPr>
        <w:t xml:space="preserve"> Radovan Smokvina još u tijeku te da u odnosu na zastupanje u istima, s odvjetnikom Zoranom Marjanovićem ima zaključen </w:t>
      </w:r>
      <w:r w:rsidR="00143AB2" w:rsidRPr="009C5219">
        <w:rPr>
          <w:rFonts w:ascii="Times New Roman" w:hAnsi="Times New Roman" w:cs="Times New Roman"/>
          <w:sz w:val="24"/>
          <w:szCs w:val="24"/>
        </w:rPr>
        <w:t>u</w:t>
      </w:r>
      <w:r w:rsidR="00341B30" w:rsidRPr="009C5219">
        <w:rPr>
          <w:rFonts w:ascii="Times New Roman" w:hAnsi="Times New Roman" w:cs="Times New Roman"/>
          <w:sz w:val="24"/>
          <w:szCs w:val="24"/>
        </w:rPr>
        <w:t xml:space="preserve">govore o zastupanju od 11. svibnja 2018. i 28. veljače 2019. u kojima je </w:t>
      </w:r>
      <w:r w:rsidR="0030442B" w:rsidRPr="009C5219">
        <w:rPr>
          <w:rFonts w:ascii="Times New Roman" w:hAnsi="Times New Roman" w:cs="Times New Roman"/>
          <w:sz w:val="24"/>
          <w:szCs w:val="24"/>
        </w:rPr>
        <w:t>plaćanje ugovoreno na isti način kao u predmetu</w:t>
      </w:r>
      <w:r w:rsidR="00C074A5" w:rsidRPr="009C5219">
        <w:rPr>
          <w:rFonts w:ascii="Times New Roman" w:hAnsi="Times New Roman" w:cs="Times New Roman"/>
          <w:sz w:val="24"/>
          <w:szCs w:val="24"/>
        </w:rPr>
        <w:t xml:space="preserve"> Tamare</w:t>
      </w:r>
      <w:r w:rsidR="0030442B" w:rsidRPr="009C5219">
        <w:rPr>
          <w:rFonts w:ascii="Times New Roman" w:hAnsi="Times New Roman" w:cs="Times New Roman"/>
          <w:sz w:val="24"/>
          <w:szCs w:val="24"/>
        </w:rPr>
        <w:t xml:space="preserve"> Kojić. Konačno,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iznosi </w:t>
      </w:r>
      <w:r w:rsidR="0030442B" w:rsidRPr="009C5219">
        <w:rPr>
          <w:rFonts w:ascii="Times New Roman" w:hAnsi="Times New Roman" w:cs="Times New Roman"/>
          <w:sz w:val="24"/>
          <w:szCs w:val="24"/>
        </w:rPr>
        <w:t>da ga kao tuženika u predmetu koji se vodi na Općinskom sudu u Rijeci također zastupa odvjetnik Goran Marjanović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 te da </w:t>
      </w:r>
      <w:r w:rsidR="0030442B" w:rsidRPr="009C5219">
        <w:rPr>
          <w:rFonts w:ascii="Times New Roman" w:hAnsi="Times New Roman" w:cs="Times New Roman"/>
          <w:sz w:val="24"/>
          <w:szCs w:val="24"/>
        </w:rPr>
        <w:t xml:space="preserve">se radi o predmetu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radi smetanja posjeda i </w:t>
      </w:r>
      <w:r w:rsidR="0030442B" w:rsidRPr="009C5219">
        <w:rPr>
          <w:rFonts w:ascii="Times New Roman" w:hAnsi="Times New Roman" w:cs="Times New Roman"/>
          <w:sz w:val="24"/>
          <w:szCs w:val="24"/>
        </w:rPr>
        <w:t>da postupak još nije pravomoćno okončan</w:t>
      </w:r>
      <w:r w:rsidR="004E10DE" w:rsidRPr="009C5219">
        <w:rPr>
          <w:rFonts w:ascii="Times New Roman" w:hAnsi="Times New Roman" w:cs="Times New Roman"/>
          <w:sz w:val="24"/>
          <w:szCs w:val="24"/>
        </w:rPr>
        <w:t>, jer</w:t>
      </w:r>
      <w:r w:rsidR="0030442B" w:rsidRPr="009C5219">
        <w:rPr>
          <w:rFonts w:ascii="Times New Roman" w:hAnsi="Times New Roman" w:cs="Times New Roman"/>
          <w:sz w:val="24"/>
          <w:szCs w:val="24"/>
        </w:rPr>
        <w:t xml:space="preserve"> se povodom  žalbe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predmet </w:t>
      </w:r>
      <w:r w:rsidR="0030442B" w:rsidRPr="009C5219">
        <w:rPr>
          <w:rFonts w:ascii="Times New Roman" w:hAnsi="Times New Roman" w:cs="Times New Roman"/>
          <w:sz w:val="24"/>
          <w:szCs w:val="24"/>
        </w:rPr>
        <w:t>nalazi na Županijskom sudu</w:t>
      </w:r>
      <w:r w:rsidR="00DD5CC3" w:rsidRPr="009C5219">
        <w:rPr>
          <w:rFonts w:ascii="Times New Roman" w:hAnsi="Times New Roman" w:cs="Times New Roman"/>
          <w:sz w:val="24"/>
          <w:szCs w:val="24"/>
        </w:rPr>
        <w:t xml:space="preserve">. Za navedeni postupak </w:t>
      </w:r>
      <w:r w:rsidR="001F3301" w:rsidRPr="009C5219">
        <w:rPr>
          <w:rFonts w:ascii="Times New Roman" w:hAnsi="Times New Roman" w:cs="Times New Roman"/>
          <w:sz w:val="24"/>
          <w:szCs w:val="24"/>
        </w:rPr>
        <w:t xml:space="preserve">također da </w:t>
      </w:r>
      <w:r w:rsidR="004E10DE" w:rsidRPr="009C5219">
        <w:rPr>
          <w:rFonts w:ascii="Times New Roman" w:hAnsi="Times New Roman" w:cs="Times New Roman"/>
          <w:sz w:val="24"/>
          <w:szCs w:val="24"/>
        </w:rPr>
        <w:t xml:space="preserve">napominje da </w:t>
      </w:r>
      <w:r w:rsidR="001F3301" w:rsidRPr="009C5219">
        <w:rPr>
          <w:rFonts w:ascii="Times New Roman" w:hAnsi="Times New Roman" w:cs="Times New Roman"/>
          <w:sz w:val="24"/>
          <w:szCs w:val="24"/>
        </w:rPr>
        <w:t xml:space="preserve">s odvjetnikom Goranom Marjanovićem ima zaključen </w:t>
      </w:r>
      <w:r w:rsidR="004E10DE" w:rsidRPr="009C5219">
        <w:rPr>
          <w:rFonts w:ascii="Times New Roman" w:hAnsi="Times New Roman" w:cs="Times New Roman"/>
          <w:sz w:val="24"/>
          <w:szCs w:val="24"/>
        </w:rPr>
        <w:t>U</w:t>
      </w:r>
      <w:r w:rsidR="001F3301" w:rsidRPr="009C5219">
        <w:rPr>
          <w:rFonts w:ascii="Times New Roman" w:hAnsi="Times New Roman" w:cs="Times New Roman"/>
          <w:sz w:val="24"/>
          <w:szCs w:val="24"/>
        </w:rPr>
        <w:t>govor o zastupanju od 13. studenog 2020. koji je dostavljen uz očitovanje.</w:t>
      </w:r>
    </w:p>
    <w:p w14:paraId="7591B889" w14:textId="62F1D79C" w:rsidR="001F3301" w:rsidRPr="009C5219" w:rsidRDefault="001F3301" w:rsidP="009C521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Obveznik </w:t>
      </w:r>
      <w:r w:rsidR="004A17B5" w:rsidRPr="009C5219">
        <w:rPr>
          <w:rFonts w:ascii="Times New Roman" w:hAnsi="Times New Roman" w:cs="Times New Roman"/>
          <w:sz w:val="24"/>
          <w:szCs w:val="24"/>
        </w:rPr>
        <w:t>je</w:t>
      </w:r>
      <w:r w:rsidRPr="009C5219">
        <w:rPr>
          <w:rFonts w:ascii="Times New Roman" w:hAnsi="Times New Roman" w:cs="Times New Roman"/>
          <w:sz w:val="24"/>
          <w:szCs w:val="24"/>
        </w:rPr>
        <w:t xml:space="preserve"> u privitku očitovanja dostav</w:t>
      </w:r>
      <w:r w:rsidR="004A17B5" w:rsidRPr="009C5219">
        <w:rPr>
          <w:rFonts w:ascii="Times New Roman" w:hAnsi="Times New Roman" w:cs="Times New Roman"/>
          <w:sz w:val="24"/>
          <w:szCs w:val="24"/>
        </w:rPr>
        <w:t>io</w:t>
      </w:r>
      <w:r w:rsidRPr="009C5219">
        <w:rPr>
          <w:rFonts w:ascii="Times New Roman" w:hAnsi="Times New Roman" w:cs="Times New Roman"/>
          <w:sz w:val="24"/>
          <w:szCs w:val="24"/>
        </w:rPr>
        <w:t xml:space="preserve"> dokumentaciju iz koje je razvidno da s odvjetnicima ima sklopljene </w:t>
      </w:r>
      <w:r w:rsidR="004A17B5" w:rsidRPr="009C5219">
        <w:rPr>
          <w:rFonts w:ascii="Times New Roman" w:hAnsi="Times New Roman" w:cs="Times New Roman"/>
          <w:sz w:val="24"/>
          <w:szCs w:val="24"/>
        </w:rPr>
        <w:t>navedene U</w:t>
      </w:r>
      <w:r w:rsidRPr="009C5219">
        <w:rPr>
          <w:rFonts w:ascii="Times New Roman" w:hAnsi="Times New Roman" w:cs="Times New Roman"/>
          <w:sz w:val="24"/>
          <w:szCs w:val="24"/>
        </w:rPr>
        <w:t xml:space="preserve">govore, </w:t>
      </w:r>
      <w:r w:rsidR="004A17B5" w:rsidRPr="009C5219">
        <w:rPr>
          <w:rFonts w:ascii="Times New Roman" w:hAnsi="Times New Roman" w:cs="Times New Roman"/>
          <w:sz w:val="24"/>
          <w:szCs w:val="24"/>
        </w:rPr>
        <w:t>te je priložio</w:t>
      </w:r>
      <w:r w:rsidRPr="009C5219">
        <w:rPr>
          <w:rFonts w:ascii="Times New Roman" w:hAnsi="Times New Roman" w:cs="Times New Roman"/>
          <w:sz w:val="24"/>
          <w:szCs w:val="24"/>
        </w:rPr>
        <w:t xml:space="preserve"> izdane račune za sve poduzete radnje u pravomoćno okončanim postupcima te </w:t>
      </w:r>
      <w:r w:rsidR="004A17B5" w:rsidRPr="009C5219">
        <w:rPr>
          <w:rFonts w:ascii="Times New Roman" w:hAnsi="Times New Roman" w:cs="Times New Roman"/>
          <w:sz w:val="24"/>
          <w:szCs w:val="24"/>
        </w:rPr>
        <w:t xml:space="preserve">navodi </w:t>
      </w:r>
      <w:r w:rsidRPr="009C5219">
        <w:rPr>
          <w:rFonts w:ascii="Times New Roman" w:hAnsi="Times New Roman" w:cs="Times New Roman"/>
          <w:sz w:val="24"/>
          <w:szCs w:val="24"/>
        </w:rPr>
        <w:t xml:space="preserve">da ga </w:t>
      </w:r>
      <w:r w:rsidR="004A17B5" w:rsidRPr="009C5219">
        <w:rPr>
          <w:rFonts w:ascii="Times New Roman" w:hAnsi="Times New Roman" w:cs="Times New Roman"/>
          <w:sz w:val="24"/>
          <w:szCs w:val="24"/>
        </w:rPr>
        <w:t>O</w:t>
      </w:r>
      <w:r w:rsidRPr="009C5219">
        <w:rPr>
          <w:rFonts w:ascii="Times New Roman" w:hAnsi="Times New Roman" w:cs="Times New Roman"/>
          <w:sz w:val="24"/>
          <w:szCs w:val="24"/>
        </w:rPr>
        <w:t xml:space="preserve">dvjetničko društvo Marjanović i partneri </w:t>
      </w:r>
      <w:proofErr w:type="spellStart"/>
      <w:r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Pr="009C5219">
        <w:rPr>
          <w:rFonts w:ascii="Times New Roman" w:hAnsi="Times New Roman" w:cs="Times New Roman"/>
          <w:sz w:val="24"/>
          <w:szCs w:val="24"/>
        </w:rPr>
        <w:t xml:space="preserve">. </w:t>
      </w:r>
      <w:r w:rsidR="00B22060" w:rsidRPr="009C5219">
        <w:rPr>
          <w:rFonts w:ascii="Times New Roman" w:hAnsi="Times New Roman" w:cs="Times New Roman"/>
          <w:sz w:val="24"/>
          <w:szCs w:val="24"/>
        </w:rPr>
        <w:t>n</w:t>
      </w:r>
      <w:r w:rsidRPr="009C5219">
        <w:rPr>
          <w:rFonts w:ascii="Times New Roman" w:hAnsi="Times New Roman" w:cs="Times New Roman"/>
          <w:sz w:val="24"/>
          <w:szCs w:val="24"/>
        </w:rPr>
        <w:t>e zastupa niti u jednom drugom postupku, osim onih koje je u očitovanju naveo.</w:t>
      </w:r>
    </w:p>
    <w:p w14:paraId="1A270A27" w14:textId="41E344D9" w:rsidR="00523FA8" w:rsidRPr="009C5219" w:rsidRDefault="004A17B5" w:rsidP="009C521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Zaključno navodi </w:t>
      </w:r>
      <w:r w:rsidR="007D55A7" w:rsidRPr="009C5219">
        <w:rPr>
          <w:rFonts w:ascii="Times New Roman" w:hAnsi="Times New Roman" w:cs="Times New Roman"/>
          <w:sz w:val="24"/>
          <w:szCs w:val="24"/>
        </w:rPr>
        <w:t xml:space="preserve">da trgovačko društvo Industrijska zona Bakar d.o.o. s odvjetnikom Goranom Marjanovićem ima zaključen ugovor od 01. travnja 2004. kada obveznik još nije obnašao dužnost gradonačelnika, a niti funkciju člana i /ili predsjednika </w:t>
      </w:r>
      <w:r w:rsidRPr="009C5219">
        <w:rPr>
          <w:rFonts w:ascii="Times New Roman" w:hAnsi="Times New Roman" w:cs="Times New Roman"/>
          <w:sz w:val="24"/>
          <w:szCs w:val="24"/>
        </w:rPr>
        <w:t>S</w:t>
      </w:r>
      <w:r w:rsidR="007D55A7" w:rsidRPr="009C5219">
        <w:rPr>
          <w:rFonts w:ascii="Times New Roman" w:hAnsi="Times New Roman" w:cs="Times New Roman"/>
          <w:sz w:val="24"/>
          <w:szCs w:val="24"/>
        </w:rPr>
        <w:t xml:space="preserve">kupštine navedenog  trgovačkog društva te da odluku o angažiranju odvjetničkog ureda za zastupanje trgovačkog društva Industrijska zona Bakar d.o.o. donosi isključivo direktor društva. Također, </w:t>
      </w:r>
      <w:r w:rsidRPr="009C5219">
        <w:rPr>
          <w:rFonts w:ascii="Times New Roman" w:hAnsi="Times New Roman" w:cs="Times New Roman"/>
          <w:sz w:val="24"/>
          <w:szCs w:val="24"/>
        </w:rPr>
        <w:t>navodi</w:t>
      </w:r>
      <w:r w:rsidR="007D55A7" w:rsidRPr="009C5219">
        <w:rPr>
          <w:rFonts w:ascii="Times New Roman" w:hAnsi="Times New Roman" w:cs="Times New Roman"/>
          <w:sz w:val="24"/>
          <w:szCs w:val="24"/>
        </w:rPr>
        <w:t xml:space="preserve"> da je navedeni odvjetnički ured angažirao kao građanin isključivo zbog njihovih kompetencija, odnosno kao ured za koji smatra da će mu pružiti svu potrebnu pravnu zaštitu te da se radi o </w:t>
      </w:r>
      <w:r w:rsidR="007D55A7" w:rsidRPr="009C5219">
        <w:rPr>
          <w:rFonts w:ascii="Times New Roman" w:hAnsi="Times New Roman" w:cs="Times New Roman"/>
          <w:sz w:val="24"/>
          <w:szCs w:val="24"/>
        </w:rPr>
        <w:lastRenderedPageBreak/>
        <w:t xml:space="preserve">uslugama koje </w:t>
      </w:r>
      <w:r w:rsidRPr="009C5219">
        <w:rPr>
          <w:rFonts w:ascii="Times New Roman" w:hAnsi="Times New Roman" w:cs="Times New Roman"/>
          <w:sz w:val="24"/>
          <w:szCs w:val="24"/>
        </w:rPr>
        <w:t>O</w:t>
      </w:r>
      <w:r w:rsidR="007D55A7" w:rsidRPr="009C5219">
        <w:rPr>
          <w:rFonts w:ascii="Times New Roman" w:hAnsi="Times New Roman" w:cs="Times New Roman"/>
          <w:sz w:val="24"/>
          <w:szCs w:val="24"/>
        </w:rPr>
        <w:t xml:space="preserve">dvjetničko društvo uredno naplaćuje na način reguliran ispravama koje su priložene, a koje su sastavljene sukladno zakonu i propisima koji reguliraju rad odvjetnika.  </w:t>
      </w:r>
    </w:p>
    <w:p w14:paraId="0344DC57" w14:textId="77777777" w:rsidR="00EA0EC0" w:rsidRPr="009C5219" w:rsidRDefault="00B009A4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>Člankom 3</w:t>
      </w:r>
      <w:r w:rsidR="005F5DCB" w:rsidRPr="009C5219">
        <w:rPr>
          <w:rFonts w:ascii="Times New Roman" w:hAnsi="Times New Roman" w:cs="Times New Roman"/>
          <w:sz w:val="24"/>
          <w:szCs w:val="24"/>
        </w:rPr>
        <w:t>. stavkom 1. točkom 3. ZSSI-a propisano je da su zastupnici u Hrvatskom saboru obveznici ZSSI-a, dok je stavkom 1. točkom 34. istog članka propisano da su župani, gradonačelnici, općinski načelnici i njihovi zamjenici obveznici ZSSI-a.</w:t>
      </w:r>
    </w:p>
    <w:p w14:paraId="519B14CD" w14:textId="5372CEA3" w:rsidR="005F5DCB" w:rsidRPr="009C5219" w:rsidRDefault="005F5DCB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Nadalje, uvidom u Registar obveznika kojeg ustrojava i vodi Povjerenstvo, utvrđeno je </w:t>
      </w:r>
      <w:r w:rsidR="009A0AD3" w:rsidRPr="009C5219">
        <w:rPr>
          <w:rFonts w:ascii="Times New Roman" w:hAnsi="Times New Roman" w:cs="Times New Roman"/>
          <w:sz w:val="24"/>
          <w:szCs w:val="24"/>
        </w:rPr>
        <w:t xml:space="preserve">da Tomislav Klarić obnaša dužnost zastupnika u Hrvatskom Saboru od 22. srpnja 2020. te da </w:t>
      </w:r>
      <w:r w:rsidR="003E7D6B" w:rsidRPr="009C5219">
        <w:rPr>
          <w:rFonts w:ascii="Times New Roman" w:hAnsi="Times New Roman" w:cs="Times New Roman"/>
          <w:sz w:val="24"/>
          <w:szCs w:val="24"/>
        </w:rPr>
        <w:t>je ist</w:t>
      </w:r>
      <w:r w:rsidR="0004529B" w:rsidRPr="009C5219">
        <w:rPr>
          <w:rFonts w:ascii="Times New Roman" w:hAnsi="Times New Roman" w:cs="Times New Roman"/>
          <w:sz w:val="24"/>
          <w:szCs w:val="24"/>
        </w:rPr>
        <w:t>i</w:t>
      </w:r>
      <w:r w:rsidR="003E7D6B" w:rsidRPr="009C5219">
        <w:rPr>
          <w:rFonts w:ascii="Times New Roman" w:hAnsi="Times New Roman" w:cs="Times New Roman"/>
          <w:sz w:val="24"/>
          <w:szCs w:val="24"/>
        </w:rPr>
        <w:t xml:space="preserve"> ujedno obnašao i dužnost gradonačelnika Grada Bakra u mandat</w:t>
      </w:r>
      <w:r w:rsidR="0004529B" w:rsidRPr="009C5219">
        <w:rPr>
          <w:rFonts w:ascii="Times New Roman" w:hAnsi="Times New Roman" w:cs="Times New Roman"/>
          <w:sz w:val="24"/>
          <w:szCs w:val="24"/>
        </w:rPr>
        <w:t>ima</w:t>
      </w:r>
      <w:r w:rsidR="003E7D6B" w:rsidRPr="009C5219">
        <w:rPr>
          <w:rFonts w:ascii="Times New Roman" w:hAnsi="Times New Roman" w:cs="Times New Roman"/>
          <w:sz w:val="24"/>
          <w:szCs w:val="24"/>
        </w:rPr>
        <w:t xml:space="preserve"> od 2013.-2017., 2017.-2021.</w:t>
      </w:r>
      <w:r w:rsidR="009A0AD3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3E7D6B" w:rsidRPr="009C5219">
        <w:rPr>
          <w:rFonts w:ascii="Times New Roman" w:hAnsi="Times New Roman" w:cs="Times New Roman"/>
          <w:sz w:val="24"/>
          <w:szCs w:val="24"/>
        </w:rPr>
        <w:t>te trenutno u mandatu</w:t>
      </w:r>
      <w:r w:rsidR="009A0AD3" w:rsidRPr="009C5219">
        <w:rPr>
          <w:rFonts w:ascii="Times New Roman" w:hAnsi="Times New Roman" w:cs="Times New Roman"/>
          <w:sz w:val="24"/>
          <w:szCs w:val="24"/>
        </w:rPr>
        <w:t xml:space="preserve"> od 20. svibnja 2021</w:t>
      </w:r>
      <w:r w:rsidR="004A17B5" w:rsidRPr="009C5219">
        <w:rPr>
          <w:rFonts w:ascii="Times New Roman" w:hAnsi="Times New Roman" w:cs="Times New Roman"/>
          <w:sz w:val="24"/>
          <w:szCs w:val="24"/>
        </w:rPr>
        <w:t xml:space="preserve">., </w:t>
      </w:r>
      <w:r w:rsidR="009A0AD3" w:rsidRPr="009C5219">
        <w:rPr>
          <w:rFonts w:ascii="Times New Roman" w:hAnsi="Times New Roman" w:cs="Times New Roman"/>
          <w:sz w:val="24"/>
          <w:szCs w:val="24"/>
        </w:rPr>
        <w:t>slijedom čega je povodom obnašanja navedenih dužnosti dužan pridržavati se odredaba ZSSI-a.</w:t>
      </w:r>
      <w:r w:rsidRPr="009C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D390E" w14:textId="77777777" w:rsidR="00EB01E6" w:rsidRPr="009C5219" w:rsidRDefault="00EB01E6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>Uvidom u sudski registar Trgovačkog suda u Rijeci</w:t>
      </w:r>
      <w:r w:rsidR="00EE7881" w:rsidRPr="009C5219">
        <w:rPr>
          <w:rFonts w:ascii="Times New Roman" w:hAnsi="Times New Roman" w:cs="Times New Roman"/>
          <w:sz w:val="24"/>
          <w:szCs w:val="24"/>
        </w:rPr>
        <w:t xml:space="preserve"> utvrđeno je da je pod brojem 040069190 upisano trgovačko društvo Industrijska zona Bakar d.o.o. čiji su osnivači Grad Rijeka, Općina Čavle i Grad Bakar.</w:t>
      </w:r>
    </w:p>
    <w:p w14:paraId="26B64E89" w14:textId="348377C6" w:rsidR="00531EC8" w:rsidRPr="009C5219" w:rsidRDefault="00531EC8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Konačno, uvidom u službene stranice trgovačkog društva Industrijska zona Bakar d.o.o. utvrđeno je da je predsjednik Skupštine navedenog društva Tomislav Klarić, </w:t>
      </w:r>
      <w:r w:rsidR="004A17B5" w:rsidRPr="009C5219">
        <w:rPr>
          <w:rFonts w:ascii="Times New Roman" w:hAnsi="Times New Roman" w:cs="Times New Roman"/>
          <w:sz w:val="24"/>
          <w:szCs w:val="24"/>
        </w:rPr>
        <w:t>g</w:t>
      </w:r>
      <w:r w:rsidRPr="009C5219">
        <w:rPr>
          <w:rFonts w:ascii="Times New Roman" w:hAnsi="Times New Roman" w:cs="Times New Roman"/>
          <w:sz w:val="24"/>
          <w:szCs w:val="24"/>
        </w:rPr>
        <w:t>radonačelnik Grada Bakra.</w:t>
      </w:r>
    </w:p>
    <w:p w14:paraId="187AD7D2" w14:textId="48992CDC" w:rsidR="0023237D" w:rsidRPr="009C5219" w:rsidRDefault="008F30B8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>Povjerenstvo je, radi utvrđivanja relevantnih činjenica u ovom postupku, izvršilo uvid u</w:t>
      </w:r>
      <w:r w:rsidR="0023237D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521039" w:rsidRPr="009C5219">
        <w:rPr>
          <w:rFonts w:ascii="Times New Roman" w:hAnsi="Times New Roman" w:cs="Times New Roman"/>
          <w:sz w:val="24"/>
          <w:szCs w:val="24"/>
        </w:rPr>
        <w:t>dokumentaciju dostavljenu od trgovačkog društva Industrijska zona Bakar d.o.o.</w:t>
      </w:r>
      <w:r w:rsidR="004A17B5" w:rsidRPr="009C5219">
        <w:rPr>
          <w:rFonts w:ascii="Times New Roman" w:hAnsi="Times New Roman" w:cs="Times New Roman"/>
          <w:sz w:val="24"/>
          <w:szCs w:val="24"/>
        </w:rPr>
        <w:t>,</w:t>
      </w:r>
      <w:r w:rsidR="0023237D" w:rsidRPr="009C5219">
        <w:rPr>
          <w:rFonts w:ascii="Times New Roman" w:hAnsi="Times New Roman" w:cs="Times New Roman"/>
          <w:sz w:val="24"/>
          <w:szCs w:val="24"/>
        </w:rPr>
        <w:t xml:space="preserve"> kao i</w:t>
      </w:r>
      <w:r w:rsidR="00521039" w:rsidRPr="009C5219">
        <w:rPr>
          <w:rFonts w:ascii="Times New Roman" w:hAnsi="Times New Roman" w:cs="Times New Roman"/>
          <w:sz w:val="24"/>
          <w:szCs w:val="24"/>
        </w:rPr>
        <w:t xml:space="preserve"> u </w:t>
      </w:r>
      <w:r w:rsidR="0023237D" w:rsidRPr="009C5219">
        <w:rPr>
          <w:rFonts w:ascii="Times New Roman" w:hAnsi="Times New Roman" w:cs="Times New Roman"/>
          <w:sz w:val="24"/>
          <w:szCs w:val="24"/>
        </w:rPr>
        <w:t xml:space="preserve">dokumentaciju dostavljenu od strane </w:t>
      </w:r>
      <w:r w:rsidR="00521039" w:rsidRPr="009C5219">
        <w:rPr>
          <w:rFonts w:ascii="Times New Roman" w:hAnsi="Times New Roman" w:cs="Times New Roman"/>
          <w:sz w:val="24"/>
          <w:szCs w:val="24"/>
        </w:rPr>
        <w:t>obveznika</w:t>
      </w:r>
      <w:r w:rsidR="0023237D" w:rsidRPr="009C5219">
        <w:rPr>
          <w:rFonts w:ascii="Times New Roman" w:hAnsi="Times New Roman" w:cs="Times New Roman"/>
          <w:sz w:val="24"/>
          <w:szCs w:val="24"/>
        </w:rPr>
        <w:t>.</w:t>
      </w:r>
    </w:p>
    <w:p w14:paraId="5EBC5139" w14:textId="77777777" w:rsidR="0023237D" w:rsidRPr="009C5219" w:rsidRDefault="0023237D" w:rsidP="009C521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Uvidom u </w:t>
      </w:r>
      <w:r w:rsidR="00A54E05" w:rsidRPr="009C5219">
        <w:rPr>
          <w:rFonts w:ascii="Times New Roman" w:hAnsi="Times New Roman" w:cs="Times New Roman"/>
          <w:sz w:val="24"/>
          <w:szCs w:val="24"/>
        </w:rPr>
        <w:t>očitovanje trgovačkog društva Industrijska zona Bakar d.o.o. KLASA:56/22 i priloženu dokumentaciju Povjerenstvo je utvrdilo da je navedeno trgovačko društvo od 01. veljače 2004. zastupao zajednički odvjetnički ured Dražen Vranić, Vlatko Vrkić i Goran Marjanović te da temeljem sklopljenih aneksa ugovora odvjetnik Goran Marjanović samostalno ili kroz zajedničke odvjetničke urede kontinuirano zastupa trgovačko društvo Industrijska zona Bakar d.o.o. Nadalje, utvrđeno je da</w:t>
      </w:r>
      <w:r w:rsidR="00AA5222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A54E05" w:rsidRPr="009C5219">
        <w:rPr>
          <w:rFonts w:ascii="Times New Roman" w:hAnsi="Times New Roman" w:cs="Times New Roman"/>
          <w:sz w:val="24"/>
          <w:szCs w:val="24"/>
        </w:rPr>
        <w:t xml:space="preserve">Odvjetničko društvo Marjanović, </w:t>
      </w:r>
      <w:proofErr w:type="spellStart"/>
      <w:r w:rsidR="00A54E05" w:rsidRPr="009C5219">
        <w:rPr>
          <w:rFonts w:ascii="Times New Roman" w:hAnsi="Times New Roman" w:cs="Times New Roman"/>
          <w:sz w:val="24"/>
          <w:szCs w:val="24"/>
        </w:rPr>
        <w:t>Perčić</w:t>
      </w:r>
      <w:proofErr w:type="spellEnd"/>
      <w:r w:rsidR="00A54E05" w:rsidRPr="009C521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54E05" w:rsidRPr="009C5219">
        <w:rPr>
          <w:rFonts w:ascii="Times New Roman" w:hAnsi="Times New Roman" w:cs="Times New Roman"/>
          <w:sz w:val="24"/>
          <w:szCs w:val="24"/>
        </w:rPr>
        <w:t>Bilandžija</w:t>
      </w:r>
      <w:proofErr w:type="spellEnd"/>
      <w:r w:rsidR="00AA5222" w:rsidRPr="009C5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222" w:rsidRPr="009C5219">
        <w:rPr>
          <w:rFonts w:ascii="Times New Roman" w:hAnsi="Times New Roman" w:cs="Times New Roman"/>
          <w:sz w:val="24"/>
          <w:szCs w:val="24"/>
        </w:rPr>
        <w:t>j.t.d</w:t>
      </w:r>
      <w:proofErr w:type="spellEnd"/>
      <w:r w:rsidR="00AA5222" w:rsidRPr="009C5219">
        <w:rPr>
          <w:rFonts w:ascii="Times New Roman" w:hAnsi="Times New Roman" w:cs="Times New Roman"/>
          <w:sz w:val="24"/>
          <w:szCs w:val="24"/>
        </w:rPr>
        <w:t>.</w:t>
      </w:r>
      <w:r w:rsidR="00EF1176" w:rsidRPr="009C5219">
        <w:rPr>
          <w:rFonts w:ascii="Times New Roman" w:hAnsi="Times New Roman" w:cs="Times New Roman"/>
          <w:sz w:val="24"/>
          <w:szCs w:val="24"/>
        </w:rPr>
        <w:t xml:space="preserve"> zastupa trgovačko društvo Industrijska zona Bakar </w:t>
      </w:r>
      <w:proofErr w:type="spellStart"/>
      <w:r w:rsidR="00EF1176" w:rsidRPr="009C5219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EF1176" w:rsidRPr="009C5219">
        <w:rPr>
          <w:rFonts w:ascii="Times New Roman" w:hAnsi="Times New Roman" w:cs="Times New Roman"/>
          <w:sz w:val="24"/>
          <w:szCs w:val="24"/>
        </w:rPr>
        <w:t xml:space="preserve"> u svim sporovima te da mu se</w:t>
      </w:r>
      <w:r w:rsidR="00881EEE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9C5219">
        <w:rPr>
          <w:rFonts w:ascii="Times New Roman" w:hAnsi="Times New Roman" w:cs="Times New Roman"/>
          <w:sz w:val="24"/>
          <w:szCs w:val="24"/>
        </w:rPr>
        <w:t>po ispostavljenoj mjesečnoj fakturi isplaćuje od 01. lipnja 2022.g. paušalni iznos od 6.000,00 kuna bez PDV-a</w:t>
      </w:r>
      <w:r w:rsidR="00881EEE" w:rsidRPr="009C5219">
        <w:rPr>
          <w:rFonts w:ascii="Times New Roman" w:hAnsi="Times New Roman" w:cs="Times New Roman"/>
          <w:sz w:val="24"/>
          <w:szCs w:val="24"/>
        </w:rPr>
        <w:t>. Također, uvidom u ugovor o zastupanju i anekse istoga utvrđeno je da je po ugovoru od 01. veljače 2004.g. naknada bila paušalna i to u visini od 6.000,00 kuna bez PDV-a</w:t>
      </w:r>
      <w:r w:rsidR="00443BA8" w:rsidRPr="009C5219">
        <w:rPr>
          <w:rFonts w:ascii="Times New Roman" w:hAnsi="Times New Roman" w:cs="Times New Roman"/>
          <w:sz w:val="24"/>
          <w:szCs w:val="24"/>
        </w:rPr>
        <w:t>,  a</w:t>
      </w:r>
      <w:r w:rsidR="0032793A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43BA8" w:rsidRPr="009C5219">
        <w:rPr>
          <w:rFonts w:ascii="Times New Roman" w:hAnsi="Times New Roman" w:cs="Times New Roman"/>
          <w:sz w:val="24"/>
          <w:szCs w:val="24"/>
        </w:rPr>
        <w:t xml:space="preserve">od 18. svibnja 2005. g. do 31. svibnja 20015.g. naknada je iznosila 8.200,00 kuna bez PDV-a. </w:t>
      </w:r>
    </w:p>
    <w:p w14:paraId="77CC5500" w14:textId="7DBE4721" w:rsidR="00F248C4" w:rsidRPr="00AB79EE" w:rsidRDefault="0023237D" w:rsidP="009C521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531EC8" w:rsidRPr="009C5219">
        <w:rPr>
          <w:rFonts w:ascii="Times New Roman" w:eastAsia="Calibri" w:hAnsi="Times New Roman" w:cs="Times New Roman"/>
          <w:sz w:val="24"/>
          <w:szCs w:val="24"/>
        </w:rPr>
        <w:t xml:space="preserve">dokumentaciju koju je Povjerenstvu dostavio obveznik Tomislav Klarić  dopisom od 31. listopada 2022.  utvrđeno je da je obveznik odvjetniku </w:t>
      </w:r>
      <w:r w:rsidR="0032793A" w:rsidRPr="009C5219">
        <w:rPr>
          <w:rFonts w:ascii="Times New Roman" w:eastAsia="Calibri" w:hAnsi="Times New Roman" w:cs="Times New Roman"/>
          <w:sz w:val="24"/>
          <w:szCs w:val="24"/>
        </w:rPr>
        <w:t>Goranu Marjanoviću</w:t>
      </w:r>
      <w:r w:rsidR="00531EC8" w:rsidRPr="009C5219">
        <w:rPr>
          <w:rFonts w:ascii="Times New Roman" w:eastAsia="Calibri" w:hAnsi="Times New Roman" w:cs="Times New Roman"/>
          <w:sz w:val="24"/>
          <w:szCs w:val="24"/>
        </w:rPr>
        <w:t xml:space="preserve"> isplatio sljedeće iznose: iznos od 1.284,51 kn po računu broj 128/P1/1,  iznos od 110,25 kn po</w:t>
      </w:r>
      <w:r w:rsidR="00531EC8" w:rsidRPr="00AB7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EC8" w:rsidRPr="009C5219">
        <w:rPr>
          <w:rFonts w:ascii="Times New Roman" w:eastAsia="Calibri" w:hAnsi="Times New Roman" w:cs="Times New Roman"/>
          <w:sz w:val="24"/>
          <w:szCs w:val="24"/>
        </w:rPr>
        <w:t>računu broj 42/P1/1, iznos od 1.024,59 kn po računu broj 41/P1/1, iznos od 1.005,81 kn po računu broj 29/P1/1, iznos od 1.000,01 kn po računu broj 28/P1/1</w:t>
      </w:r>
      <w:r w:rsidR="00386FFF" w:rsidRPr="009C5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EC8" w:rsidRPr="009C5219">
        <w:rPr>
          <w:rFonts w:ascii="Times New Roman" w:eastAsia="Calibri" w:hAnsi="Times New Roman" w:cs="Times New Roman"/>
          <w:sz w:val="24"/>
          <w:szCs w:val="24"/>
        </w:rPr>
        <w:t xml:space="preserve">te iznos od 127, 84 kn po računu broj 11/P1/1. </w:t>
      </w:r>
      <w:r w:rsidR="00CD3F5F" w:rsidRPr="009C5219">
        <w:rPr>
          <w:rFonts w:ascii="Times New Roman" w:eastAsia="Calibri" w:hAnsi="Times New Roman" w:cs="Times New Roman"/>
          <w:sz w:val="24"/>
          <w:szCs w:val="24"/>
        </w:rPr>
        <w:t xml:space="preserve">Također, utvrđeno je da obveznik Tomislav Klarić s odvjetnikom Goranom Marjanovićem ima zaključene ugovore o zastupanju i to: Ugovor od 07. travnja 2014. za </w:t>
      </w:r>
      <w:r w:rsidR="00CD3F5F" w:rsidRPr="009C5219">
        <w:rPr>
          <w:rFonts w:ascii="Times New Roman" w:eastAsia="Calibri" w:hAnsi="Times New Roman" w:cs="Times New Roman"/>
          <w:sz w:val="24"/>
          <w:szCs w:val="24"/>
        </w:rPr>
        <w:lastRenderedPageBreak/>
        <w:t>zastupanje u kaznenom postupku po privatnoj tužbi protiv Tamare Kojić, Ugovor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od 11. svibnja 2018. za zastupanje u predmetu poslovni broj </w:t>
      </w:r>
      <w:r w:rsidR="005B700A" w:rsidRPr="005B700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na Općinskom sudu u Crikvenici, Ugovor od 28. veljače 2019.</w:t>
      </w:r>
      <w:r w:rsidR="00386FFF" w:rsidRPr="00AB7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za zastupanje u predmetu poslovni broj </w:t>
      </w:r>
      <w:r w:rsidR="005B700A" w:rsidRPr="005B700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………………..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u kaznenom predmetu pokrenutom po privatnoj tužbi </w:t>
      </w:r>
      <w:r w:rsidR="00CD3F5F" w:rsidRPr="009C5219">
        <w:rPr>
          <w:rFonts w:ascii="Times New Roman" w:eastAsia="Calibri" w:hAnsi="Times New Roman" w:cs="Times New Roman"/>
          <w:sz w:val="24"/>
          <w:szCs w:val="24"/>
        </w:rPr>
        <w:t>protiv Radovana Smokvine te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Ugovor o zastupanju od 13. studenog 2020. za zastupanje u predmetu poslovni broj </w:t>
      </w:r>
      <w:r w:rsidR="005B700A" w:rsidRPr="005B700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koji se</w:t>
      </w:r>
      <w:r w:rsidR="00386FFF" w:rsidRPr="00AB7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vodi na Općinskom sudu u Rijeci. Uvidom u navedene Ugovore utvrđeno je da su ugovorne strane suglasno odredile da će odvjetnik izvršene odvjetničke usluge naplatiti po pravomoćnom okončanju postupaka sukladno članku 18. stavak 3. Zakona o odvjetništvu te </w:t>
      </w:r>
      <w:proofErr w:type="spellStart"/>
      <w:r w:rsidR="00CD3F5F" w:rsidRPr="00AB79EE">
        <w:rPr>
          <w:rFonts w:ascii="Times New Roman" w:eastAsia="Calibri" w:hAnsi="Times New Roman" w:cs="Times New Roman"/>
          <w:sz w:val="24"/>
          <w:szCs w:val="24"/>
        </w:rPr>
        <w:t>Tbr</w:t>
      </w:r>
      <w:proofErr w:type="spellEnd"/>
      <w:r w:rsidR="00CD3F5F" w:rsidRPr="00AB79EE">
        <w:rPr>
          <w:rFonts w:ascii="Times New Roman" w:eastAsia="Calibri" w:hAnsi="Times New Roman" w:cs="Times New Roman"/>
          <w:sz w:val="24"/>
          <w:szCs w:val="24"/>
        </w:rPr>
        <w:t>. 48. Tarife o nagradama i naknadi troškova za rad odvjetnika  na način da će u slučaju uspješnog okončanja postupka isti svoje usluge naplatiti kroz dosuđeni iznos parničnog troška i to izravno od suprotne strane, a u slučaju da naplata nije moguća ili u slučaju gubitka spora</w:t>
      </w:r>
      <w:r w:rsidR="004A17B5" w:rsidRPr="00AB79EE">
        <w:rPr>
          <w:rFonts w:ascii="Times New Roman" w:eastAsia="Calibri" w:hAnsi="Times New Roman" w:cs="Times New Roman"/>
          <w:sz w:val="24"/>
          <w:szCs w:val="24"/>
        </w:rPr>
        <w:t>,</w:t>
      </w:r>
      <w:r w:rsidR="00CD3F5F" w:rsidRPr="00AB79EE">
        <w:rPr>
          <w:rFonts w:ascii="Times New Roman" w:eastAsia="Calibri" w:hAnsi="Times New Roman" w:cs="Times New Roman"/>
          <w:sz w:val="24"/>
          <w:szCs w:val="24"/>
        </w:rPr>
        <w:t xml:space="preserve"> tada da je obveznik Tomislav Klarić dužan naknaditi nastale odvjetničke troškove.</w:t>
      </w:r>
    </w:p>
    <w:p w14:paraId="73BF5DFB" w14:textId="20F2B010" w:rsidR="00BB722A" w:rsidRPr="00AB79EE" w:rsidRDefault="00BB722A" w:rsidP="009C52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B79EE">
        <w:rPr>
          <w:rFonts w:ascii="Times New Roman" w:hAnsi="Times New Roman" w:cs="Times New Roman"/>
          <w:bCs/>
          <w:noProof/>
          <w:sz w:val="24"/>
          <w:szCs w:val="24"/>
        </w:rPr>
        <w:t>Člankom 7. točkom c) ZSSI-a  propisano je da je obveznicima ZSSI-a zabranjeno zloupotrijebiti posebna prava obveznika koja proizlaze ili su potrebna za obavljanje dužnosti.</w:t>
      </w:r>
    </w:p>
    <w:p w14:paraId="4B936726" w14:textId="0FB85AB1" w:rsidR="00AB79EE" w:rsidRPr="00AB79EE" w:rsidRDefault="00AB79EE" w:rsidP="009C52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B79E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44. stavkom 2. ZSSI-a propisano je da odluka Povjerenstva o utvrđivanju ili neutvrđivanju postojanja sukoba interesa mora biti obrazložena i sadržavati sve elemente rješenja propisane zakonom kojim se uređuje opći upravni postupak.</w:t>
      </w:r>
    </w:p>
    <w:p w14:paraId="205ECA43" w14:textId="0FC69632" w:rsidR="00BB722A" w:rsidRPr="00AB79EE" w:rsidRDefault="00BB722A" w:rsidP="009C521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9EE">
        <w:rPr>
          <w:rFonts w:ascii="Times New Roman" w:eastAsia="Calibri" w:hAnsi="Times New Roman" w:cs="Times New Roman"/>
          <w:sz w:val="24"/>
          <w:szCs w:val="24"/>
        </w:rPr>
        <w:t>U situaciji kada bi obveznik Tomislav Klarić</w:t>
      </w:r>
      <w:r w:rsidR="00D01703" w:rsidRPr="00AB79EE">
        <w:rPr>
          <w:rFonts w:ascii="Times New Roman" w:eastAsia="Calibri" w:hAnsi="Times New Roman" w:cs="Times New Roman"/>
          <w:sz w:val="24"/>
          <w:szCs w:val="24"/>
        </w:rPr>
        <w:t>, gradonačelnik Grada Bakra</w:t>
      </w:r>
      <w:r w:rsidRPr="00AB79EE">
        <w:rPr>
          <w:rFonts w:ascii="Times New Roman" w:eastAsia="Calibri" w:hAnsi="Times New Roman" w:cs="Times New Roman"/>
          <w:sz w:val="24"/>
          <w:szCs w:val="24"/>
        </w:rPr>
        <w:t xml:space="preserve"> odlučio o angažiranju odvjetnika koji bi zastupao Grad Bakar ili trgovačko društvo kojem je Grad Bakar osnivač, a obveznik je ujedno član Skupštine društva koja nadzire upravu društva koja odlučuje o navedenom ang</w:t>
      </w:r>
      <w:r w:rsidR="00AB79EE">
        <w:rPr>
          <w:rFonts w:ascii="Times New Roman" w:eastAsia="Calibri" w:hAnsi="Times New Roman" w:cs="Times New Roman"/>
          <w:sz w:val="24"/>
          <w:szCs w:val="24"/>
        </w:rPr>
        <w:t xml:space="preserve">ažiranju, </w:t>
      </w:r>
      <w:r w:rsidRPr="00AB79EE">
        <w:rPr>
          <w:rFonts w:ascii="Times New Roman" w:eastAsia="Calibri" w:hAnsi="Times New Roman" w:cs="Times New Roman"/>
          <w:sz w:val="24"/>
          <w:szCs w:val="24"/>
        </w:rPr>
        <w:t>te bi isti odvjetnik istodobno zastupao obveznika u njegovim privatnim sporovima, moglo bi se raditi o povredi odredbi ZSSI-a ukoliko bi obveznik time za sebe postigao pogodnosti</w:t>
      </w:r>
      <w:r w:rsidR="00D01703" w:rsidRPr="00AB79EE">
        <w:rPr>
          <w:rFonts w:ascii="Times New Roman" w:eastAsia="Calibri" w:hAnsi="Times New Roman" w:cs="Times New Roman"/>
          <w:sz w:val="24"/>
          <w:szCs w:val="24"/>
        </w:rPr>
        <w:t xml:space="preserve"> kroz umanjene odvjetničke troškove. </w:t>
      </w:r>
    </w:p>
    <w:p w14:paraId="40933345" w14:textId="6B527F40" w:rsidR="00D01703" w:rsidRPr="00AB79EE" w:rsidRDefault="00DC3E3D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9EE">
        <w:rPr>
          <w:rFonts w:ascii="Times New Roman" w:hAnsi="Times New Roman" w:cs="Times New Roman"/>
          <w:sz w:val="24"/>
          <w:szCs w:val="24"/>
        </w:rPr>
        <w:t xml:space="preserve">Povjerenstvo ističe kako obveznik,  kada nastupa u svojstvu građanina, ima sva ona prava kao i svaka druga fizička osoba pa tako i na odgovarajuću zaštitu svojih </w:t>
      </w:r>
      <w:r w:rsidR="00D01703" w:rsidRPr="00AB79EE">
        <w:rPr>
          <w:rFonts w:ascii="Times New Roman" w:hAnsi="Times New Roman" w:cs="Times New Roman"/>
          <w:sz w:val="24"/>
          <w:szCs w:val="24"/>
        </w:rPr>
        <w:t xml:space="preserve">zakonskih </w:t>
      </w:r>
      <w:r w:rsidRPr="00AB79EE">
        <w:rPr>
          <w:rFonts w:ascii="Times New Roman" w:hAnsi="Times New Roman" w:cs="Times New Roman"/>
          <w:sz w:val="24"/>
          <w:szCs w:val="24"/>
        </w:rPr>
        <w:t xml:space="preserve">interesa pred sudovima i drugim nadležnim tijelima. Isto tako, obveznik je slobodan odlučiti koji će odvjetnički ured angažirati radi ostvarivanja tih prava. </w:t>
      </w:r>
    </w:p>
    <w:p w14:paraId="5A0B20FC" w14:textId="3A441901" w:rsidR="00D01703" w:rsidRPr="009C5219" w:rsidRDefault="00D01703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>Međutim, uvidom u zaprimljenu dokumentaciju utvrđeno je da je obveznik</w:t>
      </w:r>
      <w:r w:rsidR="00AB79EE" w:rsidRPr="009C5219">
        <w:rPr>
          <w:rFonts w:ascii="Times New Roman" w:hAnsi="Times New Roman" w:cs="Times New Roman"/>
          <w:sz w:val="24"/>
          <w:szCs w:val="24"/>
        </w:rPr>
        <w:t xml:space="preserve"> Tomislav Klarić </w:t>
      </w:r>
      <w:r w:rsidRPr="009C5219">
        <w:rPr>
          <w:rFonts w:ascii="Times New Roman" w:hAnsi="Times New Roman" w:cs="Times New Roman"/>
          <w:sz w:val="24"/>
          <w:szCs w:val="24"/>
        </w:rPr>
        <w:t xml:space="preserve">odvjetniku Goranu Marjanoviću, koji ujedno zastupa trgovačko društvo Industrijska zona Bakar d.o.o. </w:t>
      </w:r>
      <w:r w:rsidR="00AB79EE" w:rsidRPr="009C5219">
        <w:rPr>
          <w:rFonts w:ascii="Times New Roman" w:hAnsi="Times New Roman" w:cs="Times New Roman"/>
          <w:sz w:val="24"/>
          <w:szCs w:val="24"/>
        </w:rPr>
        <w:t xml:space="preserve">samostalno ili kroz odvjetnička društva, </w:t>
      </w:r>
      <w:r w:rsidRPr="009C5219">
        <w:rPr>
          <w:rFonts w:ascii="Times New Roman" w:hAnsi="Times New Roman" w:cs="Times New Roman"/>
          <w:sz w:val="24"/>
          <w:szCs w:val="24"/>
        </w:rPr>
        <w:t xml:space="preserve">u kojem je </w:t>
      </w:r>
      <w:r w:rsidR="00AB79EE" w:rsidRPr="009C5219">
        <w:rPr>
          <w:rFonts w:ascii="Times New Roman" w:hAnsi="Times New Roman" w:cs="Times New Roman"/>
          <w:sz w:val="24"/>
          <w:szCs w:val="24"/>
        </w:rPr>
        <w:t>trgovačkom društvu obveznik predsjednik</w:t>
      </w:r>
      <w:r w:rsidRPr="009C5219">
        <w:rPr>
          <w:rFonts w:ascii="Times New Roman" w:hAnsi="Times New Roman" w:cs="Times New Roman"/>
          <w:sz w:val="24"/>
          <w:szCs w:val="24"/>
        </w:rPr>
        <w:t xml:space="preserve"> Skupštine, podmirio sve navedene odvjetničke troškove </w:t>
      </w:r>
      <w:r w:rsidR="00AB79EE" w:rsidRPr="009C5219">
        <w:rPr>
          <w:rFonts w:ascii="Times New Roman" w:hAnsi="Times New Roman" w:cs="Times New Roman"/>
          <w:sz w:val="24"/>
          <w:szCs w:val="24"/>
        </w:rPr>
        <w:t xml:space="preserve">kada je zastupan kao fizička osoba </w:t>
      </w:r>
      <w:r w:rsidRPr="009C5219">
        <w:rPr>
          <w:rFonts w:ascii="Times New Roman" w:hAnsi="Times New Roman" w:cs="Times New Roman"/>
          <w:sz w:val="24"/>
          <w:szCs w:val="24"/>
        </w:rPr>
        <w:t xml:space="preserve">na način da se isti naplaćuje kroz dosuđeni parnični trošak u slučaju uspjeha, odnosno izravno od strane obveznika </w:t>
      </w: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u slučaju gubitka spora, pri čemu je sam poslovni odnos navedenog trgovačkog društva i </w:t>
      </w:r>
      <w:r w:rsidR="00AB79EE" w:rsidRPr="009C5219">
        <w:rPr>
          <w:rFonts w:ascii="Times New Roman" w:eastAsia="Calibri" w:hAnsi="Times New Roman" w:cs="Times New Roman"/>
          <w:sz w:val="24"/>
          <w:szCs w:val="24"/>
        </w:rPr>
        <w:t xml:space="preserve">predmetnog </w:t>
      </w: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odvjetnika nastao godinama prije nego je obveznik stupio na dužnost gradonačelnika Grada Bakra, te o istom odlučuje direktor društva. </w:t>
      </w:r>
    </w:p>
    <w:p w14:paraId="37ED834E" w14:textId="1CCE866A" w:rsidR="00BB4212" w:rsidRPr="009C5219" w:rsidRDefault="00DC3E3D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Slijedom navedenog, Povjerenstvo ističe kako </w:t>
      </w:r>
      <w:r w:rsidR="00386FFF" w:rsidRPr="009C5219">
        <w:rPr>
          <w:rFonts w:ascii="Times New Roman" w:hAnsi="Times New Roman" w:cs="Times New Roman"/>
          <w:sz w:val="24"/>
          <w:szCs w:val="24"/>
        </w:rPr>
        <w:t>se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 ne smatra se povredom odredbi ZSSI-a činjenica da je</w:t>
      </w:r>
      <w:r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BB4212" w:rsidRPr="009C5219">
        <w:rPr>
          <w:rFonts w:ascii="Times New Roman" w:hAnsi="Times New Roman" w:cs="Times New Roman"/>
          <w:sz w:val="24"/>
          <w:szCs w:val="24"/>
        </w:rPr>
        <w:t>obveznik privatno</w:t>
      </w:r>
      <w:r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4333F" w:rsidRPr="009C5219">
        <w:rPr>
          <w:rFonts w:ascii="Times New Roman" w:hAnsi="Times New Roman" w:cs="Times New Roman"/>
          <w:sz w:val="24"/>
          <w:szCs w:val="24"/>
        </w:rPr>
        <w:t>koristio</w:t>
      </w:r>
      <w:r w:rsidRPr="009C5219">
        <w:rPr>
          <w:rFonts w:ascii="Times New Roman" w:hAnsi="Times New Roman" w:cs="Times New Roman"/>
          <w:sz w:val="24"/>
          <w:szCs w:val="24"/>
        </w:rPr>
        <w:t xml:space="preserve"> usluge istog odvjetničkog ureda koje 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od ranije </w:t>
      </w:r>
      <w:r w:rsidR="00BB4212" w:rsidRPr="009C5219">
        <w:rPr>
          <w:rFonts w:ascii="Times New Roman" w:hAnsi="Times New Roman" w:cs="Times New Roman"/>
          <w:sz w:val="24"/>
          <w:szCs w:val="24"/>
        </w:rPr>
        <w:t xml:space="preserve">zastupa trgovačko društvo čiji je on predsjednik </w:t>
      </w:r>
      <w:r w:rsidR="00D01703" w:rsidRPr="009C5219">
        <w:rPr>
          <w:rFonts w:ascii="Times New Roman" w:hAnsi="Times New Roman" w:cs="Times New Roman"/>
          <w:sz w:val="24"/>
          <w:szCs w:val="24"/>
        </w:rPr>
        <w:t>S</w:t>
      </w:r>
      <w:r w:rsidR="00BB4212" w:rsidRPr="009C5219">
        <w:rPr>
          <w:rFonts w:ascii="Times New Roman" w:hAnsi="Times New Roman" w:cs="Times New Roman"/>
          <w:sz w:val="24"/>
          <w:szCs w:val="24"/>
        </w:rPr>
        <w:t>kupštine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, a posebice uzimajući u </w:t>
      </w:r>
      <w:r w:rsidR="00386FFF" w:rsidRPr="009C5219">
        <w:rPr>
          <w:rFonts w:ascii="Times New Roman" w:hAnsi="Times New Roman" w:cs="Times New Roman"/>
          <w:sz w:val="24"/>
          <w:szCs w:val="24"/>
        </w:rPr>
        <w:t>obzir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,  da je obveznik </w:t>
      </w:r>
      <w:r w:rsidR="0044333F" w:rsidRPr="009C5219">
        <w:rPr>
          <w:rFonts w:ascii="Times New Roman" w:hAnsi="Times New Roman" w:cs="Times New Roman"/>
          <w:sz w:val="24"/>
          <w:szCs w:val="24"/>
        </w:rPr>
        <w:lastRenderedPageBreak/>
        <w:t>podmirio troškove pravnog zastupanja sukladno Tarifi</w:t>
      </w:r>
      <w:r w:rsidR="00386FFF" w:rsidRPr="009C5219">
        <w:rPr>
          <w:rFonts w:ascii="Times New Roman" w:hAnsi="Times New Roman" w:cs="Times New Roman"/>
          <w:sz w:val="24"/>
          <w:szCs w:val="24"/>
        </w:rPr>
        <w:t xml:space="preserve"> o nagradama i naknadi troškova za rad odvjetnika 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te da </w:t>
      </w:r>
      <w:r w:rsidRPr="009C5219">
        <w:rPr>
          <w:rFonts w:ascii="Times New Roman" w:hAnsi="Times New Roman" w:cs="Times New Roman"/>
          <w:sz w:val="24"/>
          <w:szCs w:val="24"/>
        </w:rPr>
        <w:t xml:space="preserve">su usluge između </w:t>
      </w:r>
      <w:r w:rsidR="00BB4212" w:rsidRPr="009C5219">
        <w:rPr>
          <w:rFonts w:ascii="Times New Roman" w:hAnsi="Times New Roman" w:cs="Times New Roman"/>
          <w:sz w:val="24"/>
          <w:szCs w:val="24"/>
        </w:rPr>
        <w:t>trgovačkog društva</w:t>
      </w:r>
      <w:r w:rsidRPr="009C5219">
        <w:rPr>
          <w:rFonts w:ascii="Times New Roman" w:hAnsi="Times New Roman" w:cs="Times New Roman"/>
          <w:sz w:val="24"/>
          <w:szCs w:val="24"/>
        </w:rPr>
        <w:t xml:space="preserve"> i odvjetničkog ureda ugovorene prije stupanja obveznika na dužnost </w:t>
      </w:r>
      <w:r w:rsidR="00BB4212" w:rsidRPr="009C5219">
        <w:rPr>
          <w:rFonts w:ascii="Times New Roman" w:hAnsi="Times New Roman" w:cs="Times New Roman"/>
          <w:sz w:val="24"/>
          <w:szCs w:val="24"/>
        </w:rPr>
        <w:t>gradonačelnika grada Bakra</w:t>
      </w:r>
      <w:r w:rsidR="00D01703" w:rsidRPr="009C5219">
        <w:rPr>
          <w:rFonts w:ascii="Times New Roman" w:hAnsi="Times New Roman" w:cs="Times New Roman"/>
          <w:sz w:val="24"/>
          <w:szCs w:val="24"/>
        </w:rPr>
        <w:t>,</w:t>
      </w:r>
      <w:r w:rsidR="0044333F" w:rsidRPr="009C5219">
        <w:rPr>
          <w:rFonts w:ascii="Times New Roman" w:hAnsi="Times New Roman" w:cs="Times New Roman"/>
          <w:sz w:val="24"/>
          <w:szCs w:val="24"/>
        </w:rPr>
        <w:t xml:space="preserve"> odnosno da su iste ugovorene dok obveznik nije obnašao funkciju člana skupštine.</w:t>
      </w:r>
    </w:p>
    <w:p w14:paraId="15F7A0AE" w14:textId="0AE2D4FC" w:rsidR="002A6B58" w:rsidRPr="009C5219" w:rsidRDefault="002A6B58" w:rsidP="009C52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19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531EC8" w:rsidRPr="009C5219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443BA8" w:rsidRPr="009C5219">
        <w:rPr>
          <w:rFonts w:ascii="Times New Roman" w:hAnsi="Times New Roman" w:cs="Times New Roman"/>
          <w:sz w:val="24"/>
          <w:szCs w:val="24"/>
        </w:rPr>
        <w:t>obveznik</w:t>
      </w:r>
      <w:r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443BA8" w:rsidRPr="009C5219">
        <w:rPr>
          <w:rFonts w:ascii="Times New Roman" w:hAnsi="Times New Roman" w:cs="Times New Roman"/>
          <w:sz w:val="24"/>
          <w:szCs w:val="24"/>
        </w:rPr>
        <w:t>Tomislav Klarić</w:t>
      </w:r>
      <w:r w:rsidR="00531EC8" w:rsidRPr="009C5219">
        <w:rPr>
          <w:rFonts w:ascii="Times New Roman" w:hAnsi="Times New Roman" w:cs="Times New Roman"/>
          <w:sz w:val="24"/>
          <w:szCs w:val="24"/>
        </w:rPr>
        <w:t xml:space="preserve"> sve pružene odvjetničke usluge podmirio u skladu s odredbama Tarife o nagradama i nak</w:t>
      </w:r>
      <w:r w:rsidR="00D01703" w:rsidRPr="009C5219">
        <w:rPr>
          <w:rFonts w:ascii="Times New Roman" w:hAnsi="Times New Roman" w:cs="Times New Roman"/>
          <w:sz w:val="24"/>
          <w:szCs w:val="24"/>
        </w:rPr>
        <w:t xml:space="preserve">nadi troškova za rad odvjetnika, nije utvrđeno da bi </w:t>
      </w:r>
      <w:r w:rsidR="00250AD8" w:rsidRPr="009C5219">
        <w:rPr>
          <w:rFonts w:ascii="Times New Roman" w:hAnsi="Times New Roman" w:cs="Times New Roman"/>
          <w:sz w:val="24"/>
          <w:szCs w:val="24"/>
        </w:rPr>
        <w:t xml:space="preserve">zloupotrijebio posebna prava </w:t>
      </w:r>
      <w:r w:rsidR="00EE4FBA" w:rsidRPr="009C5219">
        <w:rPr>
          <w:rFonts w:ascii="Times New Roman" w:hAnsi="Times New Roman" w:cs="Times New Roman"/>
          <w:sz w:val="24"/>
          <w:szCs w:val="24"/>
        </w:rPr>
        <w:t>obveznika</w:t>
      </w:r>
      <w:r w:rsidR="00D01703" w:rsidRPr="009C5219">
        <w:rPr>
          <w:rFonts w:ascii="Times New Roman" w:hAnsi="Times New Roman" w:cs="Times New Roman"/>
          <w:sz w:val="24"/>
          <w:szCs w:val="24"/>
        </w:rPr>
        <w:t>, odnosno</w:t>
      </w:r>
      <w:r w:rsidR="00EE4FBA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="00531EC8" w:rsidRPr="009C5219">
        <w:rPr>
          <w:rFonts w:ascii="Times New Roman" w:hAnsi="Times New Roman" w:cs="Times New Roman"/>
          <w:sz w:val="24"/>
          <w:szCs w:val="24"/>
        </w:rPr>
        <w:t>Povjerenstvo nije</w:t>
      </w:r>
      <w:r w:rsidR="001A5314" w:rsidRPr="009C5219">
        <w:rPr>
          <w:rFonts w:ascii="Times New Roman" w:hAnsi="Times New Roman" w:cs="Times New Roman"/>
          <w:sz w:val="24"/>
          <w:szCs w:val="24"/>
        </w:rPr>
        <w:t xml:space="preserve"> </w:t>
      </w:r>
      <w:r w:rsidRPr="009C5219">
        <w:rPr>
          <w:rFonts w:ascii="Times New Roman" w:hAnsi="Times New Roman" w:cs="Times New Roman"/>
          <w:sz w:val="24"/>
          <w:szCs w:val="24"/>
        </w:rPr>
        <w:t xml:space="preserve">utvrdilo povredu članka </w:t>
      </w:r>
      <w:r w:rsidR="00443BA8" w:rsidRPr="009C5219">
        <w:rPr>
          <w:rFonts w:ascii="Times New Roman" w:hAnsi="Times New Roman" w:cs="Times New Roman"/>
          <w:sz w:val="24"/>
          <w:szCs w:val="24"/>
        </w:rPr>
        <w:t>7</w:t>
      </w:r>
      <w:r w:rsidRPr="009C5219">
        <w:rPr>
          <w:rFonts w:ascii="Times New Roman" w:hAnsi="Times New Roman" w:cs="Times New Roman"/>
          <w:sz w:val="24"/>
          <w:szCs w:val="24"/>
        </w:rPr>
        <w:t xml:space="preserve">. </w:t>
      </w:r>
      <w:r w:rsidR="00443BA8" w:rsidRPr="009C5219">
        <w:rPr>
          <w:rFonts w:ascii="Times New Roman" w:hAnsi="Times New Roman" w:cs="Times New Roman"/>
          <w:sz w:val="24"/>
          <w:szCs w:val="24"/>
        </w:rPr>
        <w:t xml:space="preserve">točka </w:t>
      </w:r>
      <w:r w:rsidR="00D01703" w:rsidRPr="009C5219">
        <w:rPr>
          <w:rFonts w:ascii="Times New Roman" w:hAnsi="Times New Roman" w:cs="Times New Roman"/>
          <w:sz w:val="24"/>
          <w:szCs w:val="24"/>
        </w:rPr>
        <w:t xml:space="preserve">točke </w:t>
      </w:r>
      <w:r w:rsidR="00443BA8" w:rsidRPr="009C5219">
        <w:rPr>
          <w:rFonts w:ascii="Times New Roman" w:hAnsi="Times New Roman" w:cs="Times New Roman"/>
          <w:sz w:val="24"/>
          <w:szCs w:val="24"/>
        </w:rPr>
        <w:t xml:space="preserve">c) </w:t>
      </w:r>
      <w:r w:rsidRPr="009C5219">
        <w:rPr>
          <w:rFonts w:ascii="Times New Roman" w:hAnsi="Times New Roman" w:cs="Times New Roman"/>
          <w:sz w:val="24"/>
          <w:szCs w:val="24"/>
        </w:rPr>
        <w:t xml:space="preserve">ZSSI-a </w:t>
      </w:r>
      <w:r w:rsidR="00D01703" w:rsidRPr="009C5219">
        <w:rPr>
          <w:rFonts w:ascii="Times New Roman" w:hAnsi="Times New Roman" w:cs="Times New Roman"/>
          <w:sz w:val="24"/>
          <w:szCs w:val="24"/>
        </w:rPr>
        <w:t>te je odlučeno</w:t>
      </w:r>
      <w:r w:rsidRPr="009C5219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57DBF2D3" w14:textId="77777777" w:rsidR="00F248C4" w:rsidRPr="009C5219" w:rsidRDefault="00F248C4" w:rsidP="002323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F6AA9" w14:textId="77777777" w:rsidR="0023237D" w:rsidRPr="009C5219" w:rsidRDefault="0023237D" w:rsidP="008F3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CFDE3" w14:textId="77777777" w:rsidR="00006C4F" w:rsidRPr="009C5219" w:rsidRDefault="000C3178" w:rsidP="000C3178">
      <w:pPr>
        <w:autoSpaceDE w:val="0"/>
        <w:autoSpaceDN w:val="0"/>
        <w:adjustRightInd w:val="0"/>
        <w:spacing w:after="0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F0288A"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006C4F"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</w:t>
      </w:r>
    </w:p>
    <w:p w14:paraId="57621C5E" w14:textId="77777777" w:rsidR="00BF5F5F" w:rsidRDefault="00006C4F" w:rsidP="00006C4F">
      <w:pPr>
        <w:spacing w:after="0"/>
        <w:ind w:left="4248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</w:p>
    <w:p w14:paraId="3474BE2A" w14:textId="1AD12689" w:rsidR="00006C4F" w:rsidRPr="009C5219" w:rsidRDefault="00BF5F5F" w:rsidP="00006C4F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006C4F"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288A" w:rsidRPr="009C5219">
        <w:rPr>
          <w:rFonts w:ascii="Times New Roman" w:eastAsia="Calibri" w:hAnsi="Times New Roman" w:cs="Times New Roman"/>
          <w:bCs/>
          <w:sz w:val="24"/>
          <w:szCs w:val="24"/>
        </w:rPr>
        <w:t>Nataša Novaković</w:t>
      </w:r>
      <w:r w:rsidR="00006C4F" w:rsidRPr="009C521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006C4F" w:rsidRPr="009C5219">
        <w:rPr>
          <w:rFonts w:ascii="Times New Roman" w:eastAsia="Calibri" w:hAnsi="Times New Roman" w:cs="Times New Roman"/>
          <w:bCs/>
          <w:sz w:val="24"/>
          <w:szCs w:val="24"/>
        </w:rPr>
        <w:t>dipl.iur</w:t>
      </w:r>
      <w:proofErr w:type="spellEnd"/>
      <w:r w:rsidR="00006C4F" w:rsidRPr="009C521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DB0283F" w14:textId="77777777" w:rsidR="007149D1" w:rsidRPr="009C5219" w:rsidRDefault="007149D1" w:rsidP="00006C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04F4AA" w14:textId="77777777" w:rsidR="007149D1" w:rsidRPr="009C5219" w:rsidRDefault="007149D1" w:rsidP="00006C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9E8DEB" w14:textId="77777777" w:rsidR="00D01703" w:rsidRPr="009C5219" w:rsidRDefault="00D01703" w:rsidP="00006C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2B20A8" w14:textId="6E44C74C" w:rsidR="00006C4F" w:rsidRPr="009C5219" w:rsidRDefault="00006C4F" w:rsidP="00006C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52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2090B363" w14:textId="19D86B84" w:rsidR="00006C4F" w:rsidRPr="00AB79EE" w:rsidRDefault="00006C4F" w:rsidP="00006C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01703" w:rsidRPr="009C5219">
        <w:rPr>
          <w:rFonts w:ascii="Times New Roman" w:eastAsia="Calibri" w:hAnsi="Times New Roman" w:cs="Times New Roman"/>
          <w:sz w:val="24"/>
          <w:szCs w:val="24"/>
        </w:rPr>
        <w:t xml:space="preserve">Visokom </w:t>
      </w: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 upravnom sudu </w:t>
      </w:r>
      <w:r w:rsidR="00D01703" w:rsidRPr="009C5219">
        <w:rPr>
          <w:rFonts w:ascii="Times New Roman" w:eastAsia="Calibri" w:hAnsi="Times New Roman" w:cs="Times New Roman"/>
          <w:sz w:val="24"/>
          <w:szCs w:val="24"/>
        </w:rPr>
        <w:t xml:space="preserve">Republike Hrvatske </w:t>
      </w:r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u roku od 30 dana od dana dostave odluke Povjerenstva. Podnošenje tužbe nema </w:t>
      </w:r>
      <w:proofErr w:type="spellStart"/>
      <w:r w:rsidRPr="009C5219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9C5219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6A3E9515" w14:textId="77777777" w:rsidR="00006C4F" w:rsidRPr="00AB79EE" w:rsidRDefault="00006C4F" w:rsidP="00006C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C1E4965" w14:textId="77777777" w:rsidR="00D01703" w:rsidRPr="00AB79EE" w:rsidRDefault="00D01703" w:rsidP="00006C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970B9F4" w14:textId="77777777" w:rsidR="00D01703" w:rsidRPr="00AB79EE" w:rsidRDefault="00D01703" w:rsidP="00006C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EA48B3" w14:textId="4F4371C7" w:rsidR="00785B2C" w:rsidRPr="00AB79EE" w:rsidRDefault="00006C4F" w:rsidP="00006C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9EE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1FF407D2" w14:textId="7E63B3FC" w:rsidR="00006C4F" w:rsidRPr="00AB79EE" w:rsidRDefault="000B314C" w:rsidP="00006C4F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9EE">
        <w:rPr>
          <w:rFonts w:ascii="Times New Roman" w:eastAsia="Calibri" w:hAnsi="Times New Roman" w:cs="Times New Roman"/>
          <w:sz w:val="24"/>
          <w:szCs w:val="24"/>
        </w:rPr>
        <w:t>Obveznik</w:t>
      </w:r>
      <w:r w:rsidR="00F0288A" w:rsidRPr="00AB7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9EE">
        <w:rPr>
          <w:rFonts w:ascii="Times New Roman" w:eastAsia="Calibri" w:hAnsi="Times New Roman" w:cs="Times New Roman"/>
          <w:sz w:val="24"/>
          <w:szCs w:val="24"/>
        </w:rPr>
        <w:t>Tomislav Klarić</w:t>
      </w:r>
      <w:r w:rsidR="00006C4F" w:rsidRPr="00AB79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5F5F">
        <w:rPr>
          <w:rFonts w:ascii="Times New Roman" w:eastAsia="Calibri" w:hAnsi="Times New Roman" w:cs="Times New Roman"/>
          <w:sz w:val="24"/>
          <w:szCs w:val="24"/>
        </w:rPr>
        <w:t xml:space="preserve">osobnom </w:t>
      </w:r>
      <w:r w:rsidR="00006C4F" w:rsidRPr="00AB79EE">
        <w:rPr>
          <w:rFonts w:ascii="Times New Roman" w:eastAsia="Calibri" w:hAnsi="Times New Roman" w:cs="Times New Roman"/>
          <w:sz w:val="24"/>
          <w:szCs w:val="24"/>
        </w:rPr>
        <w:t>dostavom</w:t>
      </w:r>
    </w:p>
    <w:p w14:paraId="6FDCC273" w14:textId="77777777" w:rsidR="00006C4F" w:rsidRPr="00AB79EE" w:rsidRDefault="00006C4F" w:rsidP="00006C4F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9EE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031CBAB4" w14:textId="77777777" w:rsidR="003808C3" w:rsidRPr="00AB79EE" w:rsidRDefault="00006C4F" w:rsidP="00F11B3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9EE">
        <w:rPr>
          <w:rFonts w:ascii="Times New Roman" w:eastAsia="Calibri" w:hAnsi="Times New Roman" w:cs="Times New Roman"/>
          <w:sz w:val="24"/>
          <w:szCs w:val="24"/>
        </w:rPr>
        <w:t>Pismohrana</w:t>
      </w:r>
    </w:p>
    <w:sectPr w:rsidR="003808C3" w:rsidRPr="00AB79E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B468" w14:textId="77777777" w:rsidR="00193053" w:rsidRDefault="00193053" w:rsidP="005B5818">
      <w:pPr>
        <w:spacing w:after="0" w:line="240" w:lineRule="auto"/>
      </w:pPr>
      <w:r>
        <w:separator/>
      </w:r>
    </w:p>
  </w:endnote>
  <w:endnote w:type="continuationSeparator" w:id="0">
    <w:p w14:paraId="0D55C40A" w14:textId="77777777" w:rsidR="00193053" w:rsidRDefault="001930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62EE" w14:textId="77777777" w:rsidR="005B126B" w:rsidRDefault="00332D21" w:rsidP="005B126B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6F8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126B" w:rsidRPr="005B126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126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126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5CC3142" w14:textId="77777777" w:rsidR="005B5818" w:rsidRPr="005B5818" w:rsidRDefault="005B126B" w:rsidP="005B126B">
    <w:pPr>
      <w:tabs>
        <w:tab w:val="center" w:pos="4536"/>
        <w:tab w:val="right" w:pos="9072"/>
      </w:tabs>
      <w:spacing w:after="0" w:line="36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                        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8A80E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168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5CE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7C8E3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C5CE" w14:textId="77777777" w:rsidR="00193053" w:rsidRDefault="00193053" w:rsidP="005B5818">
      <w:pPr>
        <w:spacing w:after="0" w:line="240" w:lineRule="auto"/>
      </w:pPr>
      <w:r>
        <w:separator/>
      </w:r>
    </w:p>
  </w:footnote>
  <w:footnote w:type="continuationSeparator" w:id="0">
    <w:p w14:paraId="61882D5A" w14:textId="77777777" w:rsidR="00193053" w:rsidRDefault="001930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A588CCE" w14:textId="686197C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B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1E890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3E6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6526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94A58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D9EA03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B06526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94A58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D9EA03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974D044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66B7B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CA1C5D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5306A8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D74971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2C7"/>
    <w:multiLevelType w:val="hybridMultilevel"/>
    <w:tmpl w:val="5A48EB48"/>
    <w:lvl w:ilvl="0" w:tplc="C9846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589A"/>
    <w:multiLevelType w:val="hybridMultilevel"/>
    <w:tmpl w:val="717E55DA"/>
    <w:lvl w:ilvl="0" w:tplc="591A8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EB12CC7E"/>
    <w:lvl w:ilvl="0" w:tplc="7EC824E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B9F"/>
    <w:multiLevelType w:val="hybridMultilevel"/>
    <w:tmpl w:val="A2900174"/>
    <w:lvl w:ilvl="0" w:tplc="6D4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C4F"/>
    <w:rsid w:val="000128C2"/>
    <w:rsid w:val="000156FA"/>
    <w:rsid w:val="00017695"/>
    <w:rsid w:val="0004529B"/>
    <w:rsid w:val="0006747F"/>
    <w:rsid w:val="000679AA"/>
    <w:rsid w:val="00067EC1"/>
    <w:rsid w:val="000710D8"/>
    <w:rsid w:val="0008155C"/>
    <w:rsid w:val="00096C61"/>
    <w:rsid w:val="000A5FEE"/>
    <w:rsid w:val="000B314C"/>
    <w:rsid w:val="000C3178"/>
    <w:rsid w:val="000E1DF7"/>
    <w:rsid w:val="000E75E4"/>
    <w:rsid w:val="0010161D"/>
    <w:rsid w:val="00101F03"/>
    <w:rsid w:val="00112E23"/>
    <w:rsid w:val="00114939"/>
    <w:rsid w:val="0011500C"/>
    <w:rsid w:val="001173D3"/>
    <w:rsid w:val="0012224D"/>
    <w:rsid w:val="0013001B"/>
    <w:rsid w:val="001437F3"/>
    <w:rsid w:val="00143AB2"/>
    <w:rsid w:val="0016032C"/>
    <w:rsid w:val="00173FE5"/>
    <w:rsid w:val="00193053"/>
    <w:rsid w:val="001A5314"/>
    <w:rsid w:val="001B5BBF"/>
    <w:rsid w:val="001D7C64"/>
    <w:rsid w:val="001F3301"/>
    <w:rsid w:val="002138E9"/>
    <w:rsid w:val="002306B5"/>
    <w:rsid w:val="0023102B"/>
    <w:rsid w:val="0023237D"/>
    <w:rsid w:val="0023718E"/>
    <w:rsid w:val="00246860"/>
    <w:rsid w:val="00250AD8"/>
    <w:rsid w:val="002541BE"/>
    <w:rsid w:val="002603F2"/>
    <w:rsid w:val="00274CB3"/>
    <w:rsid w:val="00277205"/>
    <w:rsid w:val="00283F6B"/>
    <w:rsid w:val="00291BC4"/>
    <w:rsid w:val="00294218"/>
    <w:rsid w:val="00296618"/>
    <w:rsid w:val="002A6B58"/>
    <w:rsid w:val="002B4327"/>
    <w:rsid w:val="002C2815"/>
    <w:rsid w:val="002F313C"/>
    <w:rsid w:val="002F4916"/>
    <w:rsid w:val="002F5771"/>
    <w:rsid w:val="0030442B"/>
    <w:rsid w:val="003113B1"/>
    <w:rsid w:val="0032282A"/>
    <w:rsid w:val="0032793A"/>
    <w:rsid w:val="0033132B"/>
    <w:rsid w:val="00332D21"/>
    <w:rsid w:val="00333F48"/>
    <w:rsid w:val="003416CC"/>
    <w:rsid w:val="00341B30"/>
    <w:rsid w:val="003510E5"/>
    <w:rsid w:val="00351B85"/>
    <w:rsid w:val="00363A15"/>
    <w:rsid w:val="00377B10"/>
    <w:rsid w:val="003808C3"/>
    <w:rsid w:val="00386FFF"/>
    <w:rsid w:val="003B3D4B"/>
    <w:rsid w:val="003B568D"/>
    <w:rsid w:val="003B5BF4"/>
    <w:rsid w:val="003C019C"/>
    <w:rsid w:val="003C04E3"/>
    <w:rsid w:val="003C2AB9"/>
    <w:rsid w:val="003C4B46"/>
    <w:rsid w:val="003E7D6B"/>
    <w:rsid w:val="0040652D"/>
    <w:rsid w:val="00406E92"/>
    <w:rsid w:val="00411522"/>
    <w:rsid w:val="00413FED"/>
    <w:rsid w:val="00422A37"/>
    <w:rsid w:val="00422BA1"/>
    <w:rsid w:val="00433DAF"/>
    <w:rsid w:val="0044333F"/>
    <w:rsid w:val="00443BA8"/>
    <w:rsid w:val="00474A5C"/>
    <w:rsid w:val="004760A3"/>
    <w:rsid w:val="00484E7D"/>
    <w:rsid w:val="0049095E"/>
    <w:rsid w:val="0049241F"/>
    <w:rsid w:val="00497E2A"/>
    <w:rsid w:val="004A17B5"/>
    <w:rsid w:val="004A2CA1"/>
    <w:rsid w:val="004A6025"/>
    <w:rsid w:val="004B12AF"/>
    <w:rsid w:val="004B1D32"/>
    <w:rsid w:val="004D32C2"/>
    <w:rsid w:val="004E10DE"/>
    <w:rsid w:val="004E36E8"/>
    <w:rsid w:val="005022DE"/>
    <w:rsid w:val="00512887"/>
    <w:rsid w:val="00521039"/>
    <w:rsid w:val="00523FA8"/>
    <w:rsid w:val="005267A1"/>
    <w:rsid w:val="0053136F"/>
    <w:rsid w:val="00531EC8"/>
    <w:rsid w:val="00533942"/>
    <w:rsid w:val="0055044E"/>
    <w:rsid w:val="005676F0"/>
    <w:rsid w:val="00567E87"/>
    <w:rsid w:val="00591FD0"/>
    <w:rsid w:val="00597633"/>
    <w:rsid w:val="005A001A"/>
    <w:rsid w:val="005A2F16"/>
    <w:rsid w:val="005B126B"/>
    <w:rsid w:val="005B5818"/>
    <w:rsid w:val="005B700A"/>
    <w:rsid w:val="005C3474"/>
    <w:rsid w:val="005C3D3E"/>
    <w:rsid w:val="005F5DCB"/>
    <w:rsid w:val="00603B07"/>
    <w:rsid w:val="00623566"/>
    <w:rsid w:val="00647B1E"/>
    <w:rsid w:val="006514A6"/>
    <w:rsid w:val="00651D22"/>
    <w:rsid w:val="00652B27"/>
    <w:rsid w:val="00685CF0"/>
    <w:rsid w:val="00693FD7"/>
    <w:rsid w:val="00694C1B"/>
    <w:rsid w:val="006A0457"/>
    <w:rsid w:val="006C1C01"/>
    <w:rsid w:val="006D10B5"/>
    <w:rsid w:val="006F5B8C"/>
    <w:rsid w:val="007149D1"/>
    <w:rsid w:val="00785B2C"/>
    <w:rsid w:val="00793EC7"/>
    <w:rsid w:val="007A5C6A"/>
    <w:rsid w:val="007C3681"/>
    <w:rsid w:val="007D474D"/>
    <w:rsid w:val="007D55A7"/>
    <w:rsid w:val="007E745E"/>
    <w:rsid w:val="008033D7"/>
    <w:rsid w:val="00812587"/>
    <w:rsid w:val="008204E1"/>
    <w:rsid w:val="00824B78"/>
    <w:rsid w:val="008332F5"/>
    <w:rsid w:val="00841E49"/>
    <w:rsid w:val="008671BF"/>
    <w:rsid w:val="00881EEE"/>
    <w:rsid w:val="008B61FB"/>
    <w:rsid w:val="008F30B8"/>
    <w:rsid w:val="008F6729"/>
    <w:rsid w:val="009062CF"/>
    <w:rsid w:val="00913B0E"/>
    <w:rsid w:val="0092489B"/>
    <w:rsid w:val="00960089"/>
    <w:rsid w:val="00965145"/>
    <w:rsid w:val="009729D3"/>
    <w:rsid w:val="00981463"/>
    <w:rsid w:val="00982DA3"/>
    <w:rsid w:val="0098565F"/>
    <w:rsid w:val="00990F87"/>
    <w:rsid w:val="009A0AD3"/>
    <w:rsid w:val="009B0DB7"/>
    <w:rsid w:val="009C45ED"/>
    <w:rsid w:val="009C5219"/>
    <w:rsid w:val="009C5F0F"/>
    <w:rsid w:val="009D0505"/>
    <w:rsid w:val="009D35C4"/>
    <w:rsid w:val="009E3304"/>
    <w:rsid w:val="009E7927"/>
    <w:rsid w:val="009E7D1F"/>
    <w:rsid w:val="00A0773E"/>
    <w:rsid w:val="00A2238E"/>
    <w:rsid w:val="00A41D57"/>
    <w:rsid w:val="00A54E05"/>
    <w:rsid w:val="00A60825"/>
    <w:rsid w:val="00A61A52"/>
    <w:rsid w:val="00A65670"/>
    <w:rsid w:val="00A70260"/>
    <w:rsid w:val="00A7700F"/>
    <w:rsid w:val="00A9070B"/>
    <w:rsid w:val="00A94E3B"/>
    <w:rsid w:val="00AA0D35"/>
    <w:rsid w:val="00AA3F5D"/>
    <w:rsid w:val="00AA5222"/>
    <w:rsid w:val="00AB7612"/>
    <w:rsid w:val="00AB79EE"/>
    <w:rsid w:val="00AB7EDE"/>
    <w:rsid w:val="00AC651E"/>
    <w:rsid w:val="00AE4562"/>
    <w:rsid w:val="00AF0377"/>
    <w:rsid w:val="00AF1369"/>
    <w:rsid w:val="00AF442D"/>
    <w:rsid w:val="00B009A4"/>
    <w:rsid w:val="00B21065"/>
    <w:rsid w:val="00B22060"/>
    <w:rsid w:val="00B30A61"/>
    <w:rsid w:val="00B416C0"/>
    <w:rsid w:val="00B44EAD"/>
    <w:rsid w:val="00B45A13"/>
    <w:rsid w:val="00B80557"/>
    <w:rsid w:val="00B80EAC"/>
    <w:rsid w:val="00BA7410"/>
    <w:rsid w:val="00BB4212"/>
    <w:rsid w:val="00BB722A"/>
    <w:rsid w:val="00BC63FF"/>
    <w:rsid w:val="00BD2B9A"/>
    <w:rsid w:val="00BF4BAB"/>
    <w:rsid w:val="00BF5F4E"/>
    <w:rsid w:val="00BF5F5F"/>
    <w:rsid w:val="00C074A5"/>
    <w:rsid w:val="00C144D1"/>
    <w:rsid w:val="00C24596"/>
    <w:rsid w:val="00C26394"/>
    <w:rsid w:val="00C326E4"/>
    <w:rsid w:val="00C343FA"/>
    <w:rsid w:val="00C6198E"/>
    <w:rsid w:val="00C84D6E"/>
    <w:rsid w:val="00C86EA6"/>
    <w:rsid w:val="00CA28B6"/>
    <w:rsid w:val="00CC4CCD"/>
    <w:rsid w:val="00CD3F5F"/>
    <w:rsid w:val="00CD3F87"/>
    <w:rsid w:val="00CE51B3"/>
    <w:rsid w:val="00CF0867"/>
    <w:rsid w:val="00D01703"/>
    <w:rsid w:val="00D02DD3"/>
    <w:rsid w:val="00D11BA5"/>
    <w:rsid w:val="00D1289E"/>
    <w:rsid w:val="00D23C67"/>
    <w:rsid w:val="00D45B64"/>
    <w:rsid w:val="00D66549"/>
    <w:rsid w:val="00D72255"/>
    <w:rsid w:val="00D747A4"/>
    <w:rsid w:val="00DB33D9"/>
    <w:rsid w:val="00DC3E3D"/>
    <w:rsid w:val="00DD5674"/>
    <w:rsid w:val="00DD5CC3"/>
    <w:rsid w:val="00DE7091"/>
    <w:rsid w:val="00E15A45"/>
    <w:rsid w:val="00E226C2"/>
    <w:rsid w:val="00E3580A"/>
    <w:rsid w:val="00E420CB"/>
    <w:rsid w:val="00E46AFE"/>
    <w:rsid w:val="00E47A6E"/>
    <w:rsid w:val="00E60764"/>
    <w:rsid w:val="00E81DA4"/>
    <w:rsid w:val="00E966B4"/>
    <w:rsid w:val="00EA0EC0"/>
    <w:rsid w:val="00EB01E6"/>
    <w:rsid w:val="00EC744A"/>
    <w:rsid w:val="00EE4FBA"/>
    <w:rsid w:val="00EE7881"/>
    <w:rsid w:val="00EF1176"/>
    <w:rsid w:val="00EF4C18"/>
    <w:rsid w:val="00F0288A"/>
    <w:rsid w:val="00F02BAF"/>
    <w:rsid w:val="00F11B37"/>
    <w:rsid w:val="00F248C4"/>
    <w:rsid w:val="00F334C6"/>
    <w:rsid w:val="00F37817"/>
    <w:rsid w:val="00F37FA4"/>
    <w:rsid w:val="00F60099"/>
    <w:rsid w:val="00F77845"/>
    <w:rsid w:val="00F90814"/>
    <w:rsid w:val="00FA0034"/>
    <w:rsid w:val="00FA057D"/>
    <w:rsid w:val="00FA4834"/>
    <w:rsid w:val="00FA54E6"/>
    <w:rsid w:val="00FA6AF7"/>
    <w:rsid w:val="00FC2DC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73049"/>
  <w15:docId w15:val="{EA8A92DD-3DBE-459F-A8E7-8635C73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44EAD"/>
    <w:rPr>
      <w:color w:val="605E5C"/>
      <w:shd w:val="clear" w:color="auto" w:fill="E1DFDD"/>
    </w:rPr>
  </w:style>
  <w:style w:type="paragraph" w:customStyle="1" w:styleId="t-9-8">
    <w:name w:val="t-9-8"/>
    <w:basedOn w:val="Normal"/>
    <w:rsid w:val="00FA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  <Value>15</Value>
    </Clanci>
    <Javno xmlns="8638ef6a-48a0-457c-b738-9f65e71a9a26">DA</Javno>
    <Duznosnici_Value xmlns="8638ef6a-48a0-457c-b738-9f65e71a9a26">11830;6169</Duznosnici_Value>
    <BrojPredmeta xmlns="8638ef6a-48a0-457c-b738-9f65e71a9a26">P-135/22</BrojPredmeta>
    <Duznosnici xmlns="8638ef6a-48a0-457c-b738-9f65e71a9a26">Tomislav Klarić,Gradonačelnik,Grad Bakar;Tomislav Klarić,Zastupnik,Hrvatski sabor</Duznosnici>
    <VrstaDokumenta xmlns="8638ef6a-48a0-457c-b738-9f65e71a9a26">4</VrstaDokumenta>
    <KljucneRijeci xmlns="8638ef6a-48a0-457c-b738-9f65e71a9a26">
      <Value>12</Value>
      <Value>5</Value>
      <Value>15</Value>
    </KljucneRijeci>
    <BrojAkta xmlns="8638ef6a-48a0-457c-b738-9f65e71a9a26">711-I-P-135-22/23-14-24</BrojAkta>
    <Sync xmlns="8638ef6a-48a0-457c-b738-9f65e71a9a26">0</Sync>
    <Sjednica xmlns="8638ef6a-48a0-457c-b738-9f65e71a9a26">317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A91A-EA05-41FC-8B85-496A25DE1E58}"/>
</file>

<file path=customXml/itemProps2.xml><?xml version="1.0" encoding="utf-8"?>
<ds:datastoreItem xmlns:ds="http://schemas.openxmlformats.org/officeDocument/2006/customXml" ds:itemID="{60297B95-2598-4A8A-83BD-A4B74DEEBAE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E38C5A-E821-468A-955F-DF3702C94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A9872-D279-4265-A339-2BA85E5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4</cp:revision>
  <cp:lastPrinted>2023-01-15T09:08:00Z</cp:lastPrinted>
  <dcterms:created xsi:type="dcterms:W3CDTF">2023-01-15T09:08:00Z</dcterms:created>
  <dcterms:modified xsi:type="dcterms:W3CDTF">2023-01-15T09:09:00Z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