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207CDE10" w:rsidR="00171BDB" w:rsidRPr="007D69E7" w:rsidRDefault="00171BDB" w:rsidP="00882C62">
      <w:pPr>
        <w:spacing w:after="0"/>
        <w:ind w:right="-2"/>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Broj:</w:t>
      </w:r>
      <w:r w:rsidR="00F818E7" w:rsidRPr="007D69E7">
        <w:rPr>
          <w:rFonts w:ascii="Times New Roman" w:hAnsi="Times New Roman" w:cs="Times New Roman"/>
          <w:color w:val="000000" w:themeColor="text1"/>
          <w:sz w:val="24"/>
          <w:szCs w:val="24"/>
        </w:rPr>
        <w:t xml:space="preserve"> </w:t>
      </w:r>
      <w:r w:rsidR="00772F7F" w:rsidRPr="007D69E7">
        <w:rPr>
          <w:rFonts w:ascii="Times New Roman" w:hAnsi="Times New Roman" w:cs="Times New Roman"/>
          <w:color w:val="000000" w:themeColor="text1"/>
          <w:sz w:val="24"/>
          <w:szCs w:val="24"/>
        </w:rPr>
        <w:t>711-I-</w:t>
      </w:r>
      <w:r w:rsidR="0083034D">
        <w:rPr>
          <w:rFonts w:ascii="Times New Roman" w:hAnsi="Times New Roman" w:cs="Times New Roman"/>
          <w:color w:val="000000" w:themeColor="text1"/>
          <w:sz w:val="24"/>
          <w:szCs w:val="24"/>
        </w:rPr>
        <w:t>1949</w:t>
      </w:r>
      <w:r w:rsidR="00772F7F" w:rsidRPr="007D69E7">
        <w:rPr>
          <w:rFonts w:ascii="Times New Roman" w:hAnsi="Times New Roman" w:cs="Times New Roman"/>
          <w:color w:val="000000" w:themeColor="text1"/>
          <w:sz w:val="24"/>
          <w:szCs w:val="24"/>
        </w:rPr>
        <w:t>-P-</w:t>
      </w:r>
      <w:r w:rsidR="000E7026" w:rsidRPr="007D69E7">
        <w:rPr>
          <w:rFonts w:ascii="Times New Roman" w:hAnsi="Times New Roman" w:cs="Times New Roman"/>
          <w:color w:val="000000" w:themeColor="text1"/>
          <w:sz w:val="24"/>
          <w:szCs w:val="24"/>
        </w:rPr>
        <w:t>270</w:t>
      </w:r>
      <w:r w:rsidR="00AF0B85" w:rsidRPr="007D69E7">
        <w:rPr>
          <w:rFonts w:ascii="Times New Roman" w:hAnsi="Times New Roman" w:cs="Times New Roman"/>
          <w:color w:val="000000" w:themeColor="text1"/>
          <w:sz w:val="24"/>
          <w:szCs w:val="24"/>
        </w:rPr>
        <w:t>-</w:t>
      </w:r>
      <w:r w:rsidR="000E7026" w:rsidRPr="007D69E7">
        <w:rPr>
          <w:rFonts w:ascii="Times New Roman" w:hAnsi="Times New Roman" w:cs="Times New Roman"/>
          <w:color w:val="000000" w:themeColor="text1"/>
          <w:sz w:val="24"/>
          <w:szCs w:val="24"/>
        </w:rPr>
        <w:t>20</w:t>
      </w:r>
      <w:r w:rsidR="00772F7F" w:rsidRPr="007D69E7">
        <w:rPr>
          <w:rFonts w:ascii="Times New Roman" w:hAnsi="Times New Roman" w:cs="Times New Roman"/>
          <w:color w:val="000000" w:themeColor="text1"/>
          <w:sz w:val="24"/>
          <w:szCs w:val="24"/>
        </w:rPr>
        <w:t>/22-0</w:t>
      </w:r>
      <w:r w:rsidR="0083034D">
        <w:rPr>
          <w:rFonts w:ascii="Times New Roman" w:hAnsi="Times New Roman" w:cs="Times New Roman"/>
          <w:color w:val="000000" w:themeColor="text1"/>
          <w:sz w:val="24"/>
          <w:szCs w:val="24"/>
        </w:rPr>
        <w:t>4</w:t>
      </w:r>
      <w:r w:rsidR="00772F7F" w:rsidRPr="007D69E7">
        <w:rPr>
          <w:rFonts w:ascii="Times New Roman" w:hAnsi="Times New Roman" w:cs="Times New Roman"/>
          <w:color w:val="000000" w:themeColor="text1"/>
          <w:sz w:val="24"/>
          <w:szCs w:val="24"/>
        </w:rPr>
        <w:t>-17</w:t>
      </w:r>
    </w:p>
    <w:p w14:paraId="4398FFFA" w14:textId="693FDF65" w:rsidR="00882C62" w:rsidRPr="007D69E7" w:rsidRDefault="00D05EED" w:rsidP="00882C62">
      <w:pPr>
        <w:spacing w:after="0"/>
        <w:ind w:right="-2"/>
        <w:jc w:val="both"/>
        <w:rPr>
          <w:rFonts w:ascii="Times New Roman" w:hAnsi="Times New Roman" w:cs="Times New Roman"/>
          <w:i/>
          <w:color w:val="000000" w:themeColor="text1"/>
          <w:sz w:val="24"/>
          <w:szCs w:val="24"/>
        </w:rPr>
      </w:pPr>
      <w:r w:rsidRPr="007D69E7">
        <w:rPr>
          <w:rFonts w:ascii="Times New Roman" w:hAnsi="Times New Roman" w:cs="Times New Roman"/>
          <w:color w:val="000000" w:themeColor="text1"/>
          <w:sz w:val="24"/>
          <w:szCs w:val="24"/>
        </w:rPr>
        <w:t xml:space="preserve">Zagreb, </w:t>
      </w:r>
      <w:r w:rsidR="000E7026" w:rsidRPr="007D69E7">
        <w:rPr>
          <w:rFonts w:ascii="Times New Roman" w:hAnsi="Times New Roman" w:cs="Times New Roman"/>
          <w:color w:val="000000" w:themeColor="text1"/>
          <w:sz w:val="24"/>
          <w:szCs w:val="24"/>
        </w:rPr>
        <w:t>11. veljače</w:t>
      </w:r>
      <w:r w:rsidR="0061213D" w:rsidRPr="007D69E7">
        <w:rPr>
          <w:rFonts w:ascii="Times New Roman" w:hAnsi="Times New Roman" w:cs="Times New Roman"/>
          <w:color w:val="000000" w:themeColor="text1"/>
          <w:sz w:val="24"/>
          <w:szCs w:val="24"/>
        </w:rPr>
        <w:t xml:space="preserve"> 202</w:t>
      </w:r>
      <w:r w:rsidR="00217C1D" w:rsidRPr="007D69E7">
        <w:rPr>
          <w:rFonts w:ascii="Times New Roman" w:hAnsi="Times New Roman" w:cs="Times New Roman"/>
          <w:color w:val="000000" w:themeColor="text1"/>
          <w:sz w:val="24"/>
          <w:szCs w:val="24"/>
        </w:rPr>
        <w:t>2</w:t>
      </w:r>
      <w:r w:rsidR="0061213D" w:rsidRPr="007D69E7">
        <w:rPr>
          <w:rFonts w:ascii="Times New Roman" w:hAnsi="Times New Roman" w:cs="Times New Roman"/>
          <w:color w:val="000000" w:themeColor="text1"/>
          <w:sz w:val="24"/>
          <w:szCs w:val="24"/>
        </w:rPr>
        <w:t>.</w:t>
      </w:r>
      <w:r w:rsidR="007F4645" w:rsidRPr="007D69E7">
        <w:rPr>
          <w:rFonts w:ascii="Times New Roman" w:hAnsi="Times New Roman" w:cs="Times New Roman"/>
          <w:color w:val="000000" w:themeColor="text1"/>
          <w:sz w:val="24"/>
          <w:szCs w:val="24"/>
        </w:rPr>
        <w:tab/>
      </w:r>
      <w:r w:rsidR="007F4645" w:rsidRPr="007D69E7">
        <w:rPr>
          <w:rFonts w:ascii="Times New Roman" w:hAnsi="Times New Roman" w:cs="Times New Roman"/>
          <w:color w:val="000000" w:themeColor="text1"/>
          <w:sz w:val="24"/>
          <w:szCs w:val="24"/>
        </w:rPr>
        <w:tab/>
      </w:r>
      <w:r w:rsidR="007F4645" w:rsidRPr="007D69E7">
        <w:rPr>
          <w:rFonts w:ascii="Times New Roman" w:hAnsi="Times New Roman" w:cs="Times New Roman"/>
          <w:color w:val="000000" w:themeColor="text1"/>
          <w:sz w:val="24"/>
          <w:szCs w:val="24"/>
        </w:rPr>
        <w:tab/>
      </w:r>
      <w:r w:rsidR="007F4645" w:rsidRPr="007D69E7">
        <w:rPr>
          <w:rFonts w:ascii="Times New Roman" w:hAnsi="Times New Roman" w:cs="Times New Roman"/>
          <w:color w:val="000000" w:themeColor="text1"/>
          <w:sz w:val="24"/>
          <w:szCs w:val="24"/>
        </w:rPr>
        <w:tab/>
      </w:r>
      <w:r w:rsidR="00A73338" w:rsidRPr="007D69E7">
        <w:rPr>
          <w:rFonts w:ascii="Times New Roman" w:hAnsi="Times New Roman" w:cs="Times New Roman"/>
          <w:color w:val="000000" w:themeColor="text1"/>
          <w:sz w:val="24"/>
          <w:szCs w:val="24"/>
        </w:rPr>
        <w:tab/>
      </w:r>
      <w:r w:rsidR="00A73338" w:rsidRPr="007D69E7">
        <w:rPr>
          <w:rFonts w:ascii="Times New Roman" w:hAnsi="Times New Roman" w:cs="Times New Roman"/>
          <w:color w:val="000000" w:themeColor="text1"/>
          <w:sz w:val="24"/>
          <w:szCs w:val="24"/>
        </w:rPr>
        <w:tab/>
      </w:r>
    </w:p>
    <w:p w14:paraId="4398FFFB" w14:textId="77777777" w:rsidR="00882C62" w:rsidRPr="007D69E7" w:rsidRDefault="00882C62" w:rsidP="00882C62">
      <w:pPr>
        <w:spacing w:after="0"/>
        <w:ind w:right="-2"/>
        <w:jc w:val="both"/>
        <w:rPr>
          <w:rFonts w:ascii="Times New Roman" w:hAnsi="Times New Roman" w:cs="Times New Roman"/>
          <w:b/>
          <w:color w:val="000000" w:themeColor="text1"/>
          <w:sz w:val="24"/>
          <w:szCs w:val="24"/>
        </w:rPr>
      </w:pPr>
    </w:p>
    <w:p w14:paraId="4398FFFC" w14:textId="7A1FDF52" w:rsidR="00A5050A" w:rsidRPr="007D69E7" w:rsidRDefault="00882C62" w:rsidP="00575060">
      <w:pPr>
        <w:spacing w:after="0"/>
        <w:ind w:right="-2"/>
        <w:jc w:val="both"/>
        <w:rPr>
          <w:rFonts w:ascii="Times New Roman" w:hAnsi="Times New Roman" w:cs="Times New Roman"/>
          <w:color w:val="000000" w:themeColor="text1"/>
          <w:sz w:val="24"/>
          <w:szCs w:val="24"/>
        </w:rPr>
      </w:pPr>
      <w:r w:rsidRPr="007D69E7">
        <w:rPr>
          <w:rFonts w:ascii="Times New Roman" w:hAnsi="Times New Roman" w:cs="Times New Roman"/>
          <w:b/>
          <w:bCs/>
          <w:color w:val="000000" w:themeColor="text1"/>
          <w:sz w:val="24"/>
          <w:szCs w:val="24"/>
        </w:rPr>
        <w:t xml:space="preserve">Povjerenstvo za odlučivanje o sukobu interesa </w:t>
      </w:r>
      <w:r w:rsidRPr="007D69E7">
        <w:rPr>
          <w:rFonts w:ascii="Times New Roman" w:hAnsi="Times New Roman" w:cs="Times New Roman"/>
          <w:bCs/>
          <w:color w:val="000000" w:themeColor="text1"/>
          <w:sz w:val="24"/>
          <w:szCs w:val="24"/>
        </w:rPr>
        <w:t>(u daljnjem tekstu: Povjerenstvo)</w:t>
      </w:r>
      <w:r w:rsidR="00291FF2" w:rsidRPr="007D69E7">
        <w:rPr>
          <w:rFonts w:ascii="Times New Roman" w:hAnsi="Times New Roman" w:cs="Times New Roman"/>
          <w:color w:val="000000" w:themeColor="text1"/>
          <w:sz w:val="24"/>
          <w:szCs w:val="24"/>
        </w:rPr>
        <w:t xml:space="preserve"> </w:t>
      </w:r>
      <w:r w:rsidR="00F00EEA" w:rsidRPr="007D69E7">
        <w:rPr>
          <w:rFonts w:ascii="Times New Roman" w:hAnsi="Times New Roman" w:cs="Times New Roman"/>
          <w:color w:val="000000" w:themeColor="text1"/>
          <w:sz w:val="24"/>
          <w:szCs w:val="24"/>
        </w:rPr>
        <w:t>u sastavu Nataše Novaković, kao predsjednice Povjerenstva, te</w:t>
      </w:r>
      <w:r w:rsidR="00A87738" w:rsidRPr="007D69E7">
        <w:rPr>
          <w:rFonts w:ascii="Times New Roman" w:hAnsi="Times New Roman" w:cs="Times New Roman"/>
          <w:color w:val="000000" w:themeColor="text1"/>
          <w:sz w:val="24"/>
          <w:szCs w:val="24"/>
        </w:rPr>
        <w:t xml:space="preserve"> </w:t>
      </w:r>
      <w:proofErr w:type="spellStart"/>
      <w:r w:rsidR="00A87738" w:rsidRPr="007D69E7">
        <w:rPr>
          <w:rFonts w:ascii="Times New Roman" w:eastAsia="Calibri" w:hAnsi="Times New Roman" w:cs="Times New Roman"/>
          <w:color w:val="000000" w:themeColor="text1"/>
          <w:sz w:val="24"/>
          <w:szCs w:val="24"/>
        </w:rPr>
        <w:t>Tončice</w:t>
      </w:r>
      <w:proofErr w:type="spellEnd"/>
      <w:r w:rsidR="00A87738" w:rsidRPr="007D69E7">
        <w:rPr>
          <w:rFonts w:ascii="Times New Roman" w:eastAsia="Calibri" w:hAnsi="Times New Roman" w:cs="Times New Roman"/>
          <w:color w:val="000000" w:themeColor="text1"/>
          <w:sz w:val="24"/>
          <w:szCs w:val="24"/>
        </w:rPr>
        <w:t xml:space="preserve"> Božić, Davorina </w:t>
      </w:r>
      <w:proofErr w:type="spellStart"/>
      <w:r w:rsidR="00A87738" w:rsidRPr="007D69E7">
        <w:rPr>
          <w:rFonts w:ascii="Times New Roman" w:eastAsia="Calibri" w:hAnsi="Times New Roman" w:cs="Times New Roman"/>
          <w:color w:val="000000" w:themeColor="text1"/>
          <w:sz w:val="24"/>
          <w:szCs w:val="24"/>
        </w:rPr>
        <w:t>Ivanjeka</w:t>
      </w:r>
      <w:proofErr w:type="spellEnd"/>
      <w:r w:rsidR="00A87738" w:rsidRPr="007D69E7">
        <w:rPr>
          <w:rFonts w:ascii="Times New Roman" w:eastAsia="Calibri" w:hAnsi="Times New Roman" w:cs="Times New Roman"/>
          <w:color w:val="000000" w:themeColor="text1"/>
          <w:sz w:val="24"/>
          <w:szCs w:val="24"/>
        </w:rPr>
        <w:t xml:space="preserve">, Aleksandre Jozić-Ileković i </w:t>
      </w:r>
      <w:proofErr w:type="spellStart"/>
      <w:r w:rsidR="00A87738" w:rsidRPr="007D69E7">
        <w:rPr>
          <w:rFonts w:ascii="Times New Roman" w:eastAsia="Calibri" w:hAnsi="Times New Roman" w:cs="Times New Roman"/>
          <w:color w:val="000000" w:themeColor="text1"/>
          <w:sz w:val="24"/>
          <w:szCs w:val="24"/>
        </w:rPr>
        <w:t>Tatijane</w:t>
      </w:r>
      <w:proofErr w:type="spellEnd"/>
      <w:r w:rsidR="00A87738" w:rsidRPr="007D69E7">
        <w:rPr>
          <w:rFonts w:ascii="Times New Roman" w:eastAsia="Calibri" w:hAnsi="Times New Roman" w:cs="Times New Roman"/>
          <w:color w:val="000000" w:themeColor="text1"/>
          <w:sz w:val="24"/>
          <w:szCs w:val="24"/>
        </w:rPr>
        <w:t xml:space="preserve"> Vučetić</w:t>
      </w:r>
      <w:r w:rsidR="00F00EEA" w:rsidRPr="007D69E7">
        <w:rPr>
          <w:rFonts w:ascii="Times New Roman" w:hAnsi="Times New Roman" w:cs="Times New Roman"/>
          <w:color w:val="000000" w:themeColor="text1"/>
          <w:sz w:val="24"/>
          <w:szCs w:val="24"/>
        </w:rPr>
        <w:t xml:space="preserve">, kao članova Povjerenstva, na temelju članka </w:t>
      </w:r>
      <w:r w:rsidR="00074D73" w:rsidRPr="007D69E7">
        <w:rPr>
          <w:rFonts w:ascii="Times New Roman" w:hAnsi="Times New Roman" w:cs="Times New Roman"/>
          <w:color w:val="000000" w:themeColor="text1"/>
          <w:sz w:val="24"/>
          <w:szCs w:val="24"/>
        </w:rPr>
        <w:t xml:space="preserve">30. stavka 1. </w:t>
      </w:r>
      <w:r w:rsidR="0093253E" w:rsidRPr="007D69E7">
        <w:rPr>
          <w:rFonts w:ascii="Times New Roman" w:hAnsi="Times New Roman" w:cs="Times New Roman"/>
          <w:color w:val="000000" w:themeColor="text1"/>
          <w:sz w:val="24"/>
          <w:szCs w:val="24"/>
        </w:rPr>
        <w:t>podstavka 1</w:t>
      </w:r>
      <w:r w:rsidR="008346FB" w:rsidRPr="007D69E7">
        <w:rPr>
          <w:rFonts w:ascii="Times New Roman" w:hAnsi="Times New Roman" w:cs="Times New Roman"/>
          <w:color w:val="000000" w:themeColor="text1"/>
          <w:sz w:val="24"/>
          <w:szCs w:val="24"/>
        </w:rPr>
        <w:t xml:space="preserve">. </w:t>
      </w:r>
      <w:r w:rsidR="00F00EEA" w:rsidRPr="007D69E7">
        <w:rPr>
          <w:rFonts w:ascii="Times New Roman" w:hAnsi="Times New Roman" w:cs="Times New Roman"/>
          <w:color w:val="000000" w:themeColor="text1"/>
          <w:sz w:val="24"/>
          <w:szCs w:val="24"/>
        </w:rPr>
        <w:t>Zakona o sprječavanju sukoba interesa („Narodne novine“ broj 26/11, 12/12, 126/12, 48/13</w:t>
      </w:r>
      <w:r w:rsidR="008E02E2" w:rsidRPr="007D69E7">
        <w:rPr>
          <w:rFonts w:ascii="Times New Roman" w:hAnsi="Times New Roman" w:cs="Times New Roman"/>
          <w:color w:val="000000" w:themeColor="text1"/>
          <w:sz w:val="24"/>
          <w:szCs w:val="24"/>
        </w:rPr>
        <w:t xml:space="preserve">, </w:t>
      </w:r>
      <w:r w:rsidR="00F00EEA" w:rsidRPr="007D69E7">
        <w:rPr>
          <w:rFonts w:ascii="Times New Roman" w:hAnsi="Times New Roman" w:cs="Times New Roman"/>
          <w:color w:val="000000" w:themeColor="text1"/>
          <w:sz w:val="24"/>
          <w:szCs w:val="24"/>
        </w:rPr>
        <w:t>57/15</w:t>
      </w:r>
      <w:r w:rsidR="008E02E2" w:rsidRPr="007D69E7">
        <w:rPr>
          <w:rFonts w:ascii="Times New Roman" w:hAnsi="Times New Roman" w:cs="Times New Roman"/>
          <w:color w:val="000000" w:themeColor="text1"/>
          <w:sz w:val="24"/>
          <w:szCs w:val="24"/>
        </w:rPr>
        <w:t xml:space="preserve"> i 98/19</w:t>
      </w:r>
      <w:r w:rsidR="00F00EEA" w:rsidRPr="007D69E7">
        <w:rPr>
          <w:rFonts w:ascii="Times New Roman" w:hAnsi="Times New Roman" w:cs="Times New Roman"/>
          <w:color w:val="000000" w:themeColor="text1"/>
          <w:sz w:val="24"/>
          <w:szCs w:val="24"/>
        </w:rPr>
        <w:t>, u daljnjem tekstu: ZSSI</w:t>
      </w:r>
      <w:r w:rsidR="00DE698C" w:rsidRPr="007D69E7">
        <w:rPr>
          <w:rFonts w:ascii="Times New Roman" w:hAnsi="Times New Roman" w:cs="Times New Roman"/>
          <w:color w:val="000000" w:themeColor="text1"/>
          <w:sz w:val="24"/>
          <w:szCs w:val="24"/>
        </w:rPr>
        <w:t>/11</w:t>
      </w:r>
      <w:r w:rsidR="00F00EEA" w:rsidRPr="007D69E7">
        <w:rPr>
          <w:rFonts w:ascii="Times New Roman" w:hAnsi="Times New Roman" w:cs="Times New Roman"/>
          <w:color w:val="000000" w:themeColor="text1"/>
          <w:sz w:val="24"/>
          <w:szCs w:val="24"/>
        </w:rPr>
        <w:t>)</w:t>
      </w:r>
      <w:r w:rsidR="00156385" w:rsidRPr="007D69E7">
        <w:rPr>
          <w:rFonts w:ascii="Times New Roman" w:hAnsi="Times New Roman" w:cs="Times New Roman"/>
          <w:b/>
          <w:color w:val="000000" w:themeColor="text1"/>
          <w:sz w:val="24"/>
          <w:szCs w:val="24"/>
        </w:rPr>
        <w:t xml:space="preserve">, </w:t>
      </w:r>
      <w:r w:rsidR="00567FC1" w:rsidRPr="007D69E7">
        <w:rPr>
          <w:rFonts w:ascii="Times New Roman" w:hAnsi="Times New Roman" w:cs="Times New Roman"/>
          <w:b/>
          <w:color w:val="000000" w:themeColor="text1"/>
          <w:sz w:val="24"/>
          <w:szCs w:val="24"/>
        </w:rPr>
        <w:t xml:space="preserve">u predmetu </w:t>
      </w:r>
      <w:r w:rsidR="003E42D9" w:rsidRPr="007D69E7">
        <w:rPr>
          <w:rFonts w:ascii="Times New Roman" w:hAnsi="Times New Roman" w:cs="Times New Roman"/>
          <w:b/>
          <w:color w:val="000000" w:themeColor="text1"/>
          <w:sz w:val="24"/>
          <w:szCs w:val="24"/>
          <w:lang w:eastAsia="hr-HR" w:bidi="hr-HR"/>
        </w:rPr>
        <w:t>dužnosnika</w:t>
      </w:r>
      <w:r w:rsidR="00AF0B85" w:rsidRPr="007D69E7">
        <w:rPr>
          <w:rFonts w:ascii="Times New Roman" w:hAnsi="Times New Roman" w:cs="Times New Roman"/>
          <w:b/>
          <w:color w:val="000000" w:themeColor="text1"/>
          <w:sz w:val="24"/>
          <w:szCs w:val="24"/>
        </w:rPr>
        <w:t xml:space="preserve"> </w:t>
      </w:r>
      <w:r w:rsidR="000E7026" w:rsidRPr="007D69E7">
        <w:rPr>
          <w:rFonts w:ascii="Times New Roman" w:hAnsi="Times New Roman" w:cs="Times New Roman"/>
          <w:b/>
          <w:color w:val="000000" w:themeColor="text1"/>
          <w:sz w:val="24"/>
          <w:szCs w:val="24"/>
        </w:rPr>
        <w:t>Davida Sopte, predsjednika Uprave Jadrolinije</w:t>
      </w:r>
      <w:r w:rsidR="008F2B46" w:rsidRPr="007D69E7">
        <w:rPr>
          <w:rFonts w:ascii="Times New Roman" w:hAnsi="Times New Roman" w:cs="Times New Roman"/>
          <w:b/>
          <w:color w:val="000000" w:themeColor="text1"/>
          <w:sz w:val="24"/>
          <w:szCs w:val="24"/>
        </w:rPr>
        <w:t>,</w:t>
      </w:r>
      <w:r w:rsidR="008346FB" w:rsidRPr="007D69E7">
        <w:rPr>
          <w:rFonts w:ascii="Times New Roman" w:hAnsi="Times New Roman" w:cs="Times New Roman"/>
          <w:b/>
          <w:color w:val="000000" w:themeColor="text1"/>
          <w:sz w:val="24"/>
          <w:szCs w:val="24"/>
        </w:rPr>
        <w:t xml:space="preserve"> </w:t>
      </w:r>
      <w:r w:rsidR="002F1CF7" w:rsidRPr="0083034D">
        <w:rPr>
          <w:rFonts w:ascii="Times New Roman" w:hAnsi="Times New Roman" w:cs="Times New Roman"/>
          <w:color w:val="000000" w:themeColor="text1"/>
          <w:sz w:val="24"/>
          <w:szCs w:val="24"/>
        </w:rPr>
        <w:t xml:space="preserve">pokrenutog </w:t>
      </w:r>
      <w:r w:rsidR="008346FB" w:rsidRPr="0083034D">
        <w:rPr>
          <w:rFonts w:ascii="Times New Roman" w:hAnsi="Times New Roman" w:cs="Times New Roman"/>
          <w:color w:val="000000" w:themeColor="text1"/>
          <w:sz w:val="24"/>
          <w:szCs w:val="24"/>
        </w:rPr>
        <w:t>o</w:t>
      </w:r>
      <w:r w:rsidR="002F1CF7" w:rsidRPr="0083034D">
        <w:rPr>
          <w:rFonts w:ascii="Times New Roman" w:hAnsi="Times New Roman" w:cs="Times New Roman"/>
          <w:color w:val="000000" w:themeColor="text1"/>
          <w:sz w:val="24"/>
          <w:szCs w:val="24"/>
        </w:rPr>
        <w:t xml:space="preserve">dlukom </w:t>
      </w:r>
      <w:r w:rsidR="00F9474D" w:rsidRPr="0083034D">
        <w:rPr>
          <w:rFonts w:ascii="Times New Roman" w:hAnsi="Times New Roman" w:cs="Times New Roman"/>
          <w:color w:val="000000" w:themeColor="text1"/>
          <w:sz w:val="24"/>
          <w:szCs w:val="24"/>
        </w:rPr>
        <w:t>Povjerenstva</w:t>
      </w:r>
      <w:r w:rsidR="005C4EC3" w:rsidRPr="0083034D">
        <w:rPr>
          <w:rFonts w:ascii="Times New Roman" w:hAnsi="Times New Roman" w:cs="Times New Roman"/>
          <w:color w:val="000000" w:themeColor="text1"/>
          <w:sz w:val="24"/>
          <w:szCs w:val="24"/>
        </w:rPr>
        <w:t>,</w:t>
      </w:r>
      <w:r w:rsidR="00F9474D" w:rsidRPr="0083034D">
        <w:rPr>
          <w:rFonts w:ascii="Times New Roman" w:hAnsi="Times New Roman" w:cs="Times New Roman"/>
          <w:color w:val="000000" w:themeColor="text1"/>
          <w:sz w:val="24"/>
          <w:szCs w:val="24"/>
        </w:rPr>
        <w:t xml:space="preserve"> </w:t>
      </w:r>
      <w:r w:rsidR="002F1CF7" w:rsidRPr="0083034D">
        <w:rPr>
          <w:rFonts w:ascii="Times New Roman" w:hAnsi="Times New Roman" w:cs="Times New Roman"/>
          <w:color w:val="000000" w:themeColor="text1"/>
          <w:sz w:val="24"/>
          <w:szCs w:val="24"/>
        </w:rPr>
        <w:t xml:space="preserve">Broj: </w:t>
      </w:r>
      <w:r w:rsidR="00F9474D" w:rsidRPr="0083034D">
        <w:rPr>
          <w:rFonts w:ascii="Times New Roman" w:hAnsi="Times New Roman" w:cs="Times New Roman"/>
          <w:color w:val="000000" w:themeColor="text1"/>
          <w:sz w:val="24"/>
          <w:szCs w:val="24"/>
        </w:rPr>
        <w:t>7</w:t>
      </w:r>
      <w:r w:rsidR="002F1CF7" w:rsidRPr="0083034D">
        <w:rPr>
          <w:rFonts w:ascii="Times New Roman" w:hAnsi="Times New Roman" w:cs="Times New Roman"/>
          <w:color w:val="000000" w:themeColor="text1"/>
          <w:sz w:val="24"/>
          <w:szCs w:val="24"/>
        </w:rPr>
        <w:t>11-I-</w:t>
      </w:r>
      <w:r w:rsidR="008F2B46" w:rsidRPr="0083034D">
        <w:rPr>
          <w:rFonts w:ascii="Times New Roman" w:hAnsi="Times New Roman" w:cs="Times New Roman"/>
          <w:color w:val="000000" w:themeColor="text1"/>
          <w:sz w:val="24"/>
          <w:szCs w:val="24"/>
        </w:rPr>
        <w:t>1</w:t>
      </w:r>
      <w:r w:rsidR="000E7026" w:rsidRPr="0083034D">
        <w:rPr>
          <w:rFonts w:ascii="Times New Roman" w:hAnsi="Times New Roman" w:cs="Times New Roman"/>
          <w:color w:val="000000" w:themeColor="text1"/>
          <w:sz w:val="24"/>
          <w:szCs w:val="24"/>
        </w:rPr>
        <w:t>991</w:t>
      </w:r>
      <w:r w:rsidR="00F818E7" w:rsidRPr="0083034D">
        <w:rPr>
          <w:rFonts w:ascii="Times New Roman" w:hAnsi="Times New Roman" w:cs="Times New Roman"/>
          <w:color w:val="000000" w:themeColor="text1"/>
          <w:sz w:val="24"/>
          <w:szCs w:val="24"/>
        </w:rPr>
        <w:t>-P-</w:t>
      </w:r>
      <w:r w:rsidR="000E7026" w:rsidRPr="0083034D">
        <w:rPr>
          <w:rFonts w:ascii="Times New Roman" w:hAnsi="Times New Roman" w:cs="Times New Roman"/>
          <w:color w:val="000000" w:themeColor="text1"/>
          <w:sz w:val="24"/>
          <w:szCs w:val="24"/>
        </w:rPr>
        <w:t>2</w:t>
      </w:r>
      <w:r w:rsidR="00AF0B85" w:rsidRPr="0083034D">
        <w:rPr>
          <w:rFonts w:ascii="Times New Roman" w:hAnsi="Times New Roman" w:cs="Times New Roman"/>
          <w:color w:val="000000" w:themeColor="text1"/>
          <w:sz w:val="24"/>
          <w:szCs w:val="24"/>
        </w:rPr>
        <w:t>70</w:t>
      </w:r>
      <w:r w:rsidR="008F2B46" w:rsidRPr="0083034D">
        <w:rPr>
          <w:rFonts w:ascii="Times New Roman" w:hAnsi="Times New Roman" w:cs="Times New Roman"/>
          <w:color w:val="000000" w:themeColor="text1"/>
          <w:sz w:val="24"/>
          <w:szCs w:val="24"/>
        </w:rPr>
        <w:t>-</w:t>
      </w:r>
      <w:r w:rsidR="000E7026" w:rsidRPr="0083034D">
        <w:rPr>
          <w:rFonts w:ascii="Times New Roman" w:hAnsi="Times New Roman" w:cs="Times New Roman"/>
          <w:color w:val="000000" w:themeColor="text1"/>
          <w:sz w:val="24"/>
          <w:szCs w:val="24"/>
        </w:rPr>
        <w:t>20</w:t>
      </w:r>
      <w:r w:rsidR="002F1CF7" w:rsidRPr="0083034D">
        <w:rPr>
          <w:rFonts w:ascii="Times New Roman" w:hAnsi="Times New Roman" w:cs="Times New Roman"/>
          <w:color w:val="000000" w:themeColor="text1"/>
          <w:sz w:val="24"/>
          <w:szCs w:val="24"/>
        </w:rPr>
        <w:t>/</w:t>
      </w:r>
      <w:r w:rsidR="00CD48C0" w:rsidRPr="0083034D">
        <w:rPr>
          <w:rFonts w:ascii="Times New Roman" w:hAnsi="Times New Roman" w:cs="Times New Roman"/>
          <w:color w:val="000000" w:themeColor="text1"/>
          <w:sz w:val="24"/>
          <w:szCs w:val="24"/>
        </w:rPr>
        <w:t>2</w:t>
      </w:r>
      <w:r w:rsidR="000E7026" w:rsidRPr="0083034D">
        <w:rPr>
          <w:rFonts w:ascii="Times New Roman" w:hAnsi="Times New Roman" w:cs="Times New Roman"/>
          <w:color w:val="000000" w:themeColor="text1"/>
          <w:sz w:val="24"/>
          <w:szCs w:val="24"/>
        </w:rPr>
        <w:t>1</w:t>
      </w:r>
      <w:r w:rsidR="002F1CF7" w:rsidRPr="0083034D">
        <w:rPr>
          <w:rFonts w:ascii="Times New Roman" w:hAnsi="Times New Roman" w:cs="Times New Roman"/>
          <w:color w:val="000000" w:themeColor="text1"/>
          <w:sz w:val="24"/>
          <w:szCs w:val="24"/>
        </w:rPr>
        <w:t>-0</w:t>
      </w:r>
      <w:r w:rsidR="000E7026" w:rsidRPr="0083034D">
        <w:rPr>
          <w:rFonts w:ascii="Times New Roman" w:hAnsi="Times New Roman" w:cs="Times New Roman"/>
          <w:color w:val="000000" w:themeColor="text1"/>
          <w:sz w:val="24"/>
          <w:szCs w:val="24"/>
        </w:rPr>
        <w:t>2</w:t>
      </w:r>
      <w:r w:rsidR="002F1CF7" w:rsidRPr="0083034D">
        <w:rPr>
          <w:rFonts w:ascii="Times New Roman" w:hAnsi="Times New Roman" w:cs="Times New Roman"/>
          <w:color w:val="000000" w:themeColor="text1"/>
          <w:sz w:val="24"/>
          <w:szCs w:val="24"/>
        </w:rPr>
        <w:t xml:space="preserve">-17 od </w:t>
      </w:r>
      <w:r w:rsidR="000E7026" w:rsidRPr="0083034D">
        <w:rPr>
          <w:rFonts w:ascii="Times New Roman" w:hAnsi="Times New Roman" w:cs="Times New Roman"/>
          <w:color w:val="000000" w:themeColor="text1"/>
          <w:sz w:val="24"/>
          <w:szCs w:val="24"/>
        </w:rPr>
        <w:t>15. listopada 2021.</w:t>
      </w:r>
      <w:r w:rsidR="00F9474D" w:rsidRPr="0083034D">
        <w:rPr>
          <w:rFonts w:ascii="Times New Roman" w:hAnsi="Times New Roman" w:cs="Times New Roman"/>
          <w:color w:val="000000" w:themeColor="text1"/>
          <w:sz w:val="24"/>
          <w:szCs w:val="24"/>
        </w:rPr>
        <w:t>,</w:t>
      </w:r>
      <w:r w:rsidR="008346FB" w:rsidRPr="0083034D">
        <w:rPr>
          <w:rFonts w:ascii="Times New Roman" w:hAnsi="Times New Roman" w:cs="Times New Roman"/>
          <w:color w:val="000000" w:themeColor="text1"/>
          <w:sz w:val="24"/>
          <w:szCs w:val="24"/>
        </w:rPr>
        <w:t xml:space="preserve"> </w:t>
      </w:r>
      <w:r w:rsidR="007D24A5" w:rsidRPr="007D69E7">
        <w:rPr>
          <w:rFonts w:ascii="Times New Roman" w:hAnsi="Times New Roman" w:cs="Times New Roman"/>
          <w:color w:val="000000" w:themeColor="text1"/>
          <w:sz w:val="24"/>
          <w:szCs w:val="24"/>
        </w:rPr>
        <w:t xml:space="preserve">na </w:t>
      </w:r>
      <w:r w:rsidR="0061213D" w:rsidRPr="007D69E7">
        <w:rPr>
          <w:rFonts w:ascii="Times New Roman" w:hAnsi="Times New Roman" w:cs="Times New Roman"/>
          <w:color w:val="000000" w:themeColor="text1"/>
          <w:sz w:val="24"/>
          <w:szCs w:val="24"/>
        </w:rPr>
        <w:t>1</w:t>
      </w:r>
      <w:r w:rsidR="000E7026" w:rsidRPr="007D69E7">
        <w:rPr>
          <w:rFonts w:ascii="Times New Roman" w:hAnsi="Times New Roman" w:cs="Times New Roman"/>
          <w:color w:val="000000" w:themeColor="text1"/>
          <w:sz w:val="24"/>
          <w:szCs w:val="24"/>
        </w:rPr>
        <w:t>58</w:t>
      </w:r>
      <w:r w:rsidR="007D24A5" w:rsidRPr="007D69E7">
        <w:rPr>
          <w:rFonts w:ascii="Times New Roman" w:hAnsi="Times New Roman" w:cs="Times New Roman"/>
          <w:color w:val="000000" w:themeColor="text1"/>
          <w:sz w:val="24"/>
          <w:szCs w:val="24"/>
        </w:rPr>
        <w:t>. sjednici Povjerenstva</w:t>
      </w:r>
      <w:r w:rsidR="00224381" w:rsidRPr="007D69E7">
        <w:rPr>
          <w:rFonts w:ascii="Times New Roman" w:hAnsi="Times New Roman" w:cs="Times New Roman"/>
          <w:color w:val="000000" w:themeColor="text1"/>
          <w:sz w:val="24"/>
          <w:szCs w:val="24"/>
        </w:rPr>
        <w:t>,</w:t>
      </w:r>
      <w:r w:rsidR="007D24A5" w:rsidRPr="007D69E7">
        <w:rPr>
          <w:rFonts w:ascii="Times New Roman" w:hAnsi="Times New Roman" w:cs="Times New Roman"/>
          <w:color w:val="000000" w:themeColor="text1"/>
          <w:sz w:val="24"/>
          <w:szCs w:val="24"/>
        </w:rPr>
        <w:t xml:space="preserve"> održanoj </w:t>
      </w:r>
      <w:r w:rsidR="000E7026" w:rsidRPr="007D69E7">
        <w:rPr>
          <w:rFonts w:ascii="Times New Roman" w:hAnsi="Times New Roman" w:cs="Times New Roman"/>
          <w:color w:val="000000" w:themeColor="text1"/>
          <w:sz w:val="24"/>
          <w:szCs w:val="24"/>
        </w:rPr>
        <w:t>11. veljače</w:t>
      </w:r>
      <w:r w:rsidR="00156385" w:rsidRPr="007D69E7">
        <w:rPr>
          <w:rFonts w:ascii="Times New Roman" w:hAnsi="Times New Roman" w:cs="Times New Roman"/>
          <w:color w:val="000000" w:themeColor="text1"/>
          <w:sz w:val="24"/>
          <w:szCs w:val="24"/>
        </w:rPr>
        <w:t xml:space="preserve"> 202</w:t>
      </w:r>
      <w:r w:rsidR="00217C1D" w:rsidRPr="007D69E7">
        <w:rPr>
          <w:rFonts w:ascii="Times New Roman" w:hAnsi="Times New Roman" w:cs="Times New Roman"/>
          <w:color w:val="000000" w:themeColor="text1"/>
          <w:sz w:val="24"/>
          <w:szCs w:val="24"/>
        </w:rPr>
        <w:t>2</w:t>
      </w:r>
      <w:r w:rsidR="007D24A5" w:rsidRPr="007D69E7">
        <w:rPr>
          <w:rFonts w:ascii="Times New Roman" w:hAnsi="Times New Roman" w:cs="Times New Roman"/>
          <w:color w:val="000000" w:themeColor="text1"/>
          <w:sz w:val="24"/>
          <w:szCs w:val="24"/>
        </w:rPr>
        <w:t>.</w:t>
      </w:r>
      <w:r w:rsidR="00283E25" w:rsidRPr="007D69E7">
        <w:rPr>
          <w:rFonts w:ascii="Times New Roman" w:hAnsi="Times New Roman" w:cs="Times New Roman"/>
          <w:color w:val="000000" w:themeColor="text1"/>
          <w:sz w:val="24"/>
          <w:szCs w:val="24"/>
        </w:rPr>
        <w:t>,</w:t>
      </w:r>
      <w:r w:rsidR="00171BDB" w:rsidRPr="007D69E7">
        <w:rPr>
          <w:rFonts w:ascii="Times New Roman" w:hAnsi="Times New Roman" w:cs="Times New Roman"/>
          <w:color w:val="000000" w:themeColor="text1"/>
          <w:sz w:val="24"/>
          <w:szCs w:val="24"/>
        </w:rPr>
        <w:t xml:space="preserve"> donosi sljedeću</w:t>
      </w:r>
    </w:p>
    <w:p w14:paraId="2A97234D" w14:textId="77777777" w:rsidR="0083034D" w:rsidRDefault="0083034D" w:rsidP="0083034D">
      <w:pPr>
        <w:spacing w:after="0"/>
        <w:ind w:right="-2"/>
        <w:rPr>
          <w:rFonts w:ascii="Times New Roman" w:hAnsi="Times New Roman" w:cs="Times New Roman"/>
          <w:b/>
          <w:bCs/>
          <w:color w:val="000000" w:themeColor="text1"/>
          <w:sz w:val="24"/>
          <w:szCs w:val="24"/>
        </w:rPr>
      </w:pPr>
    </w:p>
    <w:p w14:paraId="4983B4B8" w14:textId="3576D35B" w:rsidR="00554159" w:rsidRPr="007D69E7" w:rsidRDefault="00171BDB" w:rsidP="0083034D">
      <w:pPr>
        <w:spacing w:after="0"/>
        <w:ind w:right="-2"/>
        <w:jc w:val="center"/>
        <w:rPr>
          <w:rFonts w:ascii="Times New Roman" w:hAnsi="Times New Roman" w:cs="Times New Roman"/>
          <w:b/>
          <w:color w:val="000000" w:themeColor="text1"/>
          <w:sz w:val="24"/>
          <w:szCs w:val="24"/>
        </w:rPr>
      </w:pPr>
      <w:r w:rsidRPr="007D69E7">
        <w:rPr>
          <w:rFonts w:ascii="Times New Roman" w:hAnsi="Times New Roman" w:cs="Times New Roman"/>
          <w:b/>
          <w:bCs/>
          <w:color w:val="000000" w:themeColor="text1"/>
          <w:sz w:val="24"/>
          <w:szCs w:val="24"/>
        </w:rPr>
        <w:t>ODLUKU</w:t>
      </w:r>
      <w:r w:rsidR="00882C62" w:rsidRPr="007D69E7">
        <w:rPr>
          <w:rFonts w:ascii="Times New Roman" w:hAnsi="Times New Roman" w:cs="Times New Roman"/>
          <w:b/>
          <w:color w:val="000000" w:themeColor="text1"/>
          <w:sz w:val="24"/>
          <w:szCs w:val="24"/>
        </w:rPr>
        <w:t xml:space="preserve">  </w:t>
      </w:r>
    </w:p>
    <w:p w14:paraId="437235EC" w14:textId="77777777" w:rsidR="00554159" w:rsidRPr="007D69E7" w:rsidRDefault="00554159" w:rsidP="00554159">
      <w:pPr>
        <w:spacing w:after="0"/>
        <w:ind w:right="-2"/>
        <w:jc w:val="center"/>
        <w:rPr>
          <w:rFonts w:ascii="Times New Roman" w:hAnsi="Times New Roman" w:cs="Times New Roman"/>
          <w:b/>
          <w:color w:val="000000" w:themeColor="text1"/>
          <w:sz w:val="24"/>
          <w:szCs w:val="24"/>
        </w:rPr>
      </w:pPr>
    </w:p>
    <w:p w14:paraId="0B7052A2" w14:textId="2FA2FA45" w:rsidR="00554159" w:rsidRPr="007D69E7" w:rsidRDefault="00FB5A39" w:rsidP="00554159">
      <w:pPr>
        <w:spacing w:after="0"/>
        <w:ind w:right="-2" w:firstLine="708"/>
        <w:jc w:val="both"/>
        <w:rPr>
          <w:rFonts w:ascii="Times New Roman" w:hAnsi="Times New Roman" w:cs="Times New Roman"/>
          <w:b/>
          <w:bCs/>
          <w:color w:val="000000" w:themeColor="text1"/>
          <w:sz w:val="24"/>
          <w:szCs w:val="24"/>
          <w:lang w:eastAsia="hr-HR" w:bidi="hr-HR"/>
        </w:rPr>
      </w:pPr>
      <w:r w:rsidRPr="007D69E7">
        <w:rPr>
          <w:rFonts w:ascii="Times New Roman" w:hAnsi="Times New Roman" w:cs="Times New Roman"/>
          <w:b/>
          <w:color w:val="000000" w:themeColor="text1"/>
          <w:sz w:val="24"/>
          <w:szCs w:val="24"/>
        </w:rPr>
        <w:t xml:space="preserve">  </w:t>
      </w:r>
      <w:r w:rsidR="00554159" w:rsidRPr="007D69E7">
        <w:rPr>
          <w:rFonts w:ascii="Times New Roman" w:hAnsi="Times New Roman" w:cs="Times New Roman"/>
          <w:b/>
          <w:color w:val="000000" w:themeColor="text1"/>
          <w:sz w:val="24"/>
          <w:szCs w:val="24"/>
        </w:rPr>
        <w:t>I. Dužnosnik David Sopta, predsjednik Uprave Jadrolinije</w:t>
      </w:r>
      <w:r w:rsidR="00554159" w:rsidRPr="007D69E7">
        <w:rPr>
          <w:rFonts w:ascii="Times New Roman" w:hAnsi="Times New Roman" w:cs="Times New Roman"/>
          <w:b/>
          <w:bCs/>
          <w:color w:val="000000" w:themeColor="text1"/>
          <w:sz w:val="24"/>
          <w:szCs w:val="24"/>
          <w:lang w:eastAsia="hr-HR" w:bidi="hr-HR"/>
        </w:rPr>
        <w:t xml:space="preserve">, primanjem dodatnih naknada uz primanje plaće za obnašanje navedene dužnosti, i to: </w:t>
      </w:r>
    </w:p>
    <w:p w14:paraId="76A616D4" w14:textId="77777777" w:rsidR="00FB5A39" w:rsidRPr="007D69E7" w:rsidRDefault="00FB5A39" w:rsidP="00554159">
      <w:pPr>
        <w:spacing w:after="0"/>
        <w:ind w:right="-2" w:firstLine="708"/>
        <w:jc w:val="both"/>
        <w:rPr>
          <w:rFonts w:ascii="Times New Roman" w:hAnsi="Times New Roman" w:cs="Times New Roman"/>
          <w:b/>
          <w:color w:val="000000" w:themeColor="text1"/>
          <w:sz w:val="24"/>
          <w:szCs w:val="24"/>
        </w:rPr>
      </w:pPr>
    </w:p>
    <w:p w14:paraId="6F1EBD35" w14:textId="6DFFD2C6" w:rsidR="00554159" w:rsidRPr="007D69E7" w:rsidRDefault="00554159" w:rsidP="00554159">
      <w:pPr>
        <w:pStyle w:val="Default"/>
        <w:tabs>
          <w:tab w:val="left" w:pos="1111"/>
        </w:tabs>
        <w:spacing w:line="276" w:lineRule="auto"/>
        <w:ind w:left="1120"/>
        <w:jc w:val="both"/>
        <w:rPr>
          <w:b/>
          <w:color w:val="000000" w:themeColor="text1"/>
        </w:rPr>
      </w:pPr>
      <w:r w:rsidRPr="007D69E7">
        <w:rPr>
          <w:b/>
          <w:color w:val="000000" w:themeColor="text1"/>
        </w:rPr>
        <w:t xml:space="preserve">- </w:t>
      </w:r>
      <w:r w:rsidR="00DE698C" w:rsidRPr="007D69E7">
        <w:rPr>
          <w:b/>
          <w:color w:val="000000" w:themeColor="text1"/>
        </w:rPr>
        <w:t xml:space="preserve">dara djetetu do 15 godina starosti </w:t>
      </w:r>
      <w:r w:rsidR="005C1A1A" w:rsidRPr="007D69E7">
        <w:rPr>
          <w:b/>
          <w:color w:val="000000" w:themeColor="text1"/>
        </w:rPr>
        <w:t xml:space="preserve">u iznosu od po 600,00 kn dana </w:t>
      </w:r>
      <w:r w:rsidRPr="007D69E7">
        <w:rPr>
          <w:b/>
          <w:color w:val="000000" w:themeColor="text1"/>
        </w:rPr>
        <w:t xml:space="preserve">1. prosinca 2017. </w:t>
      </w:r>
      <w:r w:rsidR="005C1A1A" w:rsidRPr="007D69E7">
        <w:rPr>
          <w:b/>
          <w:color w:val="000000" w:themeColor="text1"/>
        </w:rPr>
        <w:t xml:space="preserve">te dana </w:t>
      </w:r>
      <w:r w:rsidRPr="007D69E7">
        <w:rPr>
          <w:b/>
          <w:color w:val="000000" w:themeColor="text1"/>
        </w:rPr>
        <w:t>3. prosinca 2018</w:t>
      </w:r>
      <w:r w:rsidR="005C1A1A" w:rsidRPr="007D69E7">
        <w:rPr>
          <w:b/>
          <w:color w:val="000000" w:themeColor="text1"/>
        </w:rPr>
        <w:t xml:space="preserve">., </w:t>
      </w:r>
    </w:p>
    <w:p w14:paraId="094D9F79" w14:textId="6B00DF0C" w:rsidR="00554159" w:rsidRPr="007D69E7" w:rsidRDefault="00554159" w:rsidP="00554159">
      <w:pPr>
        <w:pStyle w:val="Default"/>
        <w:tabs>
          <w:tab w:val="left" w:pos="1111"/>
        </w:tabs>
        <w:spacing w:line="276" w:lineRule="auto"/>
        <w:ind w:left="1120"/>
        <w:jc w:val="both"/>
        <w:rPr>
          <w:b/>
          <w:color w:val="000000" w:themeColor="text1"/>
        </w:rPr>
      </w:pPr>
      <w:r w:rsidRPr="007D69E7">
        <w:rPr>
          <w:b/>
          <w:color w:val="000000" w:themeColor="text1"/>
        </w:rPr>
        <w:t xml:space="preserve">- </w:t>
      </w:r>
      <w:r w:rsidR="00DE698C" w:rsidRPr="007D69E7">
        <w:rPr>
          <w:b/>
          <w:color w:val="000000" w:themeColor="text1"/>
        </w:rPr>
        <w:t xml:space="preserve">prigodne nagrade, do propisanog iznosa (božićnice i dr.) </w:t>
      </w:r>
      <w:r w:rsidR="005C1A1A" w:rsidRPr="007D69E7">
        <w:rPr>
          <w:b/>
          <w:color w:val="000000" w:themeColor="text1"/>
        </w:rPr>
        <w:t xml:space="preserve">u iznosu od 1.000,00 kn dana </w:t>
      </w:r>
      <w:r w:rsidRPr="007D69E7">
        <w:rPr>
          <w:b/>
          <w:color w:val="000000" w:themeColor="text1"/>
        </w:rPr>
        <w:t xml:space="preserve">19. prosinca 2017., </w:t>
      </w:r>
      <w:r w:rsidR="005C1A1A" w:rsidRPr="007D69E7">
        <w:rPr>
          <w:b/>
          <w:color w:val="000000" w:themeColor="text1"/>
        </w:rPr>
        <w:t xml:space="preserve">u iznosu od 1.500,00 kn dana </w:t>
      </w:r>
      <w:r w:rsidRPr="007D69E7">
        <w:rPr>
          <w:b/>
          <w:color w:val="000000" w:themeColor="text1"/>
        </w:rPr>
        <w:t xml:space="preserve">31. srpnja 2018. </w:t>
      </w:r>
      <w:r w:rsidR="005C1A1A" w:rsidRPr="007D69E7">
        <w:rPr>
          <w:b/>
          <w:color w:val="000000" w:themeColor="text1"/>
        </w:rPr>
        <w:t>i u iznosu od 2.000,00 kn dana</w:t>
      </w:r>
      <w:r w:rsidRPr="007D69E7">
        <w:rPr>
          <w:b/>
          <w:color w:val="000000" w:themeColor="text1"/>
        </w:rPr>
        <w:t xml:space="preserve"> 4. prosinca 2019.</w:t>
      </w:r>
      <w:r w:rsidR="00DE698C" w:rsidRPr="007D69E7">
        <w:rPr>
          <w:b/>
          <w:color w:val="000000" w:themeColor="text1"/>
        </w:rPr>
        <w:t xml:space="preserve">, </w:t>
      </w:r>
      <w:r w:rsidRPr="007D69E7">
        <w:rPr>
          <w:b/>
          <w:color w:val="000000" w:themeColor="text1"/>
        </w:rPr>
        <w:t xml:space="preserve">te </w:t>
      </w:r>
    </w:p>
    <w:p w14:paraId="69B6EC03" w14:textId="41287E1E" w:rsidR="00ED5C20" w:rsidRPr="007D69E7" w:rsidRDefault="00554159" w:rsidP="00554159">
      <w:pPr>
        <w:pStyle w:val="Default"/>
        <w:tabs>
          <w:tab w:val="left" w:pos="1111"/>
        </w:tabs>
        <w:spacing w:after="340" w:line="276" w:lineRule="auto"/>
        <w:ind w:left="1120"/>
        <w:jc w:val="both"/>
        <w:rPr>
          <w:b/>
          <w:color w:val="000000" w:themeColor="text1"/>
        </w:rPr>
      </w:pPr>
      <w:r w:rsidRPr="007D69E7">
        <w:rPr>
          <w:b/>
          <w:color w:val="000000" w:themeColor="text1"/>
        </w:rPr>
        <w:t xml:space="preserve">- </w:t>
      </w:r>
      <w:r w:rsidR="00DE698C" w:rsidRPr="007D69E7">
        <w:rPr>
          <w:b/>
          <w:color w:val="000000" w:themeColor="text1"/>
        </w:rPr>
        <w:t xml:space="preserve">nagrade za radne rezultate (dodatna plaća uz mjesečnu plaću radnika) </w:t>
      </w:r>
      <w:r w:rsidR="005C1A1A" w:rsidRPr="007D69E7">
        <w:rPr>
          <w:b/>
          <w:color w:val="000000" w:themeColor="text1"/>
        </w:rPr>
        <w:t xml:space="preserve">u iznosu od po 2.000,00 kn dana </w:t>
      </w:r>
      <w:r w:rsidRPr="007D69E7">
        <w:rPr>
          <w:b/>
          <w:color w:val="000000" w:themeColor="text1"/>
        </w:rPr>
        <w:t>20. prosinca 2018.</w:t>
      </w:r>
      <w:r w:rsidR="005C1A1A" w:rsidRPr="007D69E7">
        <w:rPr>
          <w:b/>
          <w:color w:val="000000" w:themeColor="text1"/>
        </w:rPr>
        <w:t xml:space="preserve"> te dana 19. srpnja 2019.</w:t>
      </w:r>
      <w:r w:rsidRPr="007D69E7">
        <w:rPr>
          <w:b/>
          <w:color w:val="000000" w:themeColor="text1"/>
        </w:rPr>
        <w:t xml:space="preserve">, </w:t>
      </w:r>
      <w:r w:rsidR="005C1A1A" w:rsidRPr="007D69E7">
        <w:rPr>
          <w:b/>
          <w:color w:val="000000" w:themeColor="text1"/>
        </w:rPr>
        <w:t xml:space="preserve">u iznosu od 1.000,00 kn dana </w:t>
      </w:r>
      <w:r w:rsidRPr="007D69E7">
        <w:rPr>
          <w:b/>
          <w:color w:val="000000" w:themeColor="text1"/>
        </w:rPr>
        <w:t xml:space="preserve">16. travnja 2019., </w:t>
      </w:r>
      <w:r w:rsidR="005C1A1A" w:rsidRPr="007D69E7">
        <w:rPr>
          <w:b/>
          <w:color w:val="000000" w:themeColor="text1"/>
        </w:rPr>
        <w:t xml:space="preserve">te u iznosu od po 1.500,00 kn dana </w:t>
      </w:r>
      <w:r w:rsidRPr="007D69E7">
        <w:rPr>
          <w:b/>
          <w:color w:val="000000" w:themeColor="text1"/>
        </w:rPr>
        <w:t xml:space="preserve">4. listopada 2019. </w:t>
      </w:r>
      <w:r w:rsidR="004E3540" w:rsidRPr="007D69E7">
        <w:rPr>
          <w:b/>
          <w:color w:val="000000" w:themeColor="text1"/>
        </w:rPr>
        <w:t xml:space="preserve">i </w:t>
      </w:r>
      <w:r w:rsidRPr="007D69E7">
        <w:rPr>
          <w:b/>
          <w:color w:val="000000" w:themeColor="text1"/>
        </w:rPr>
        <w:t>14. kolovoza 2020.</w:t>
      </w:r>
      <w:r w:rsidR="00DE698C" w:rsidRPr="007D69E7">
        <w:rPr>
          <w:b/>
          <w:color w:val="000000" w:themeColor="text1"/>
        </w:rPr>
        <w:t xml:space="preserve">, </w:t>
      </w:r>
    </w:p>
    <w:p w14:paraId="0317ACB9" w14:textId="1F9D1EE5" w:rsidR="00942D2F" w:rsidRPr="007D69E7" w:rsidRDefault="00942D2F" w:rsidP="00554159">
      <w:pPr>
        <w:pStyle w:val="Default"/>
        <w:tabs>
          <w:tab w:val="left" w:pos="1111"/>
        </w:tabs>
        <w:spacing w:after="340" w:line="276" w:lineRule="auto"/>
        <w:ind w:left="1120"/>
        <w:jc w:val="both"/>
        <w:rPr>
          <w:b/>
          <w:color w:val="000000" w:themeColor="text1"/>
        </w:rPr>
      </w:pPr>
      <w:r w:rsidRPr="007D69E7">
        <w:rPr>
          <w:b/>
          <w:color w:val="000000" w:themeColor="text1"/>
        </w:rPr>
        <w:t xml:space="preserve">počinio je povredu </w:t>
      </w:r>
      <w:r w:rsidRPr="007D69E7">
        <w:rPr>
          <w:b/>
          <w:bCs/>
          <w:color w:val="000000" w:themeColor="text1"/>
        </w:rPr>
        <w:t>članka 7. stavka 1. podstavka d) ZSSI/11-a</w:t>
      </w:r>
      <w:r w:rsidRPr="007D69E7">
        <w:rPr>
          <w:b/>
          <w:color w:val="000000" w:themeColor="text1"/>
        </w:rPr>
        <w:t xml:space="preserve">. </w:t>
      </w:r>
    </w:p>
    <w:p w14:paraId="5106F0E0" w14:textId="08650035" w:rsidR="00FB5A39" w:rsidRPr="007D69E7" w:rsidRDefault="00FB5A39" w:rsidP="0083034D">
      <w:pPr>
        <w:pStyle w:val="Default"/>
        <w:tabs>
          <w:tab w:val="left" w:pos="1111"/>
        </w:tabs>
        <w:spacing w:after="340" w:line="276" w:lineRule="auto"/>
        <w:ind w:firstLine="708"/>
        <w:jc w:val="both"/>
        <w:rPr>
          <w:b/>
          <w:color w:val="000000" w:themeColor="text1"/>
        </w:rPr>
      </w:pPr>
      <w:r w:rsidRPr="007D69E7">
        <w:rPr>
          <w:b/>
          <w:color w:val="000000" w:themeColor="text1"/>
        </w:rPr>
        <w:t>II. Dužnosnik David Sopta, predsjednik Uprave Jadrolinije</w:t>
      </w:r>
      <w:r w:rsidRPr="007D69E7">
        <w:rPr>
          <w:b/>
          <w:bCs/>
          <w:color w:val="000000" w:themeColor="text1"/>
          <w:lang w:eastAsia="hr-HR" w:bidi="hr-HR"/>
        </w:rPr>
        <w:t xml:space="preserve">, primanjem naknade za </w:t>
      </w:r>
      <w:r w:rsidRPr="007D69E7">
        <w:rPr>
          <w:b/>
          <w:color w:val="000000" w:themeColor="text1"/>
        </w:rPr>
        <w:t>obavljanje funkcije člana Nadzornog odbora Turističke zajednice Primorsko-goranske županije za vrijeme obnašanja navedene dužnosti</w:t>
      </w:r>
      <w:r w:rsidRPr="007D69E7">
        <w:rPr>
          <w:b/>
          <w:bCs/>
          <w:color w:val="000000" w:themeColor="text1"/>
          <w:lang w:eastAsia="hr-HR" w:bidi="hr-HR"/>
        </w:rPr>
        <w:t xml:space="preserve"> u iznosu od 2.800,00 kn </w:t>
      </w:r>
      <w:r w:rsidRPr="007D69E7">
        <w:rPr>
          <w:b/>
          <w:color w:val="000000" w:themeColor="text1"/>
        </w:rPr>
        <w:t xml:space="preserve">12. prosinca 2018. te </w:t>
      </w:r>
      <w:r w:rsidRPr="007D69E7">
        <w:rPr>
          <w:b/>
          <w:bCs/>
          <w:color w:val="000000" w:themeColor="text1"/>
          <w:lang w:eastAsia="hr-HR" w:bidi="hr-HR"/>
        </w:rPr>
        <w:t xml:space="preserve">po 1.400,00 kn </w:t>
      </w:r>
      <w:r w:rsidRPr="007D69E7">
        <w:rPr>
          <w:b/>
          <w:color w:val="000000" w:themeColor="text1"/>
        </w:rPr>
        <w:t>4. ožujka 2019., 4. listopada 2019., 3. prosinca 2019. i 19. ožujka 2020.</w:t>
      </w:r>
      <w:r w:rsidR="00DE698C" w:rsidRPr="007D69E7">
        <w:rPr>
          <w:b/>
          <w:color w:val="000000" w:themeColor="text1"/>
        </w:rPr>
        <w:t>,</w:t>
      </w:r>
      <w:r w:rsidRPr="007D69E7">
        <w:rPr>
          <w:b/>
          <w:color w:val="000000" w:themeColor="text1"/>
        </w:rPr>
        <w:t xml:space="preserve"> počinio je povredu </w:t>
      </w:r>
      <w:r w:rsidRPr="007D69E7">
        <w:rPr>
          <w:b/>
          <w:bCs/>
          <w:color w:val="000000" w:themeColor="text1"/>
        </w:rPr>
        <w:t>članka 14. stavka 1. ZSSI/11-a</w:t>
      </w:r>
      <w:r w:rsidRPr="007D69E7">
        <w:rPr>
          <w:b/>
          <w:color w:val="000000" w:themeColor="text1"/>
        </w:rPr>
        <w:t xml:space="preserve">. </w:t>
      </w:r>
    </w:p>
    <w:p w14:paraId="7750D908" w14:textId="0A12CF64" w:rsidR="00FB5A39" w:rsidRPr="007D69E7" w:rsidRDefault="00FB5A39" w:rsidP="00FB5A39">
      <w:pPr>
        <w:pStyle w:val="Default"/>
        <w:tabs>
          <w:tab w:val="left" w:pos="1111"/>
        </w:tabs>
        <w:spacing w:after="340" w:line="276" w:lineRule="auto"/>
        <w:jc w:val="both"/>
        <w:rPr>
          <w:b/>
          <w:color w:val="000000" w:themeColor="text1"/>
        </w:rPr>
      </w:pPr>
    </w:p>
    <w:p w14:paraId="60F0CFE6" w14:textId="2BAE1DC5" w:rsidR="000E353F" w:rsidRPr="007D69E7" w:rsidRDefault="005C69CA" w:rsidP="0083034D">
      <w:pPr>
        <w:ind w:firstLine="708"/>
        <w:jc w:val="both"/>
        <w:rPr>
          <w:rFonts w:ascii="Times New Roman" w:eastAsia="Calibri" w:hAnsi="Times New Roman" w:cs="Times New Roman"/>
          <w:b/>
          <w:bCs/>
          <w:color w:val="000000" w:themeColor="text1"/>
          <w:sz w:val="24"/>
          <w:szCs w:val="24"/>
        </w:rPr>
      </w:pPr>
      <w:r w:rsidRPr="007D69E7">
        <w:rPr>
          <w:rFonts w:ascii="Times New Roman" w:hAnsi="Times New Roman" w:cs="Times New Roman"/>
          <w:b/>
          <w:color w:val="000000" w:themeColor="text1"/>
          <w:sz w:val="24"/>
          <w:szCs w:val="24"/>
        </w:rPr>
        <w:lastRenderedPageBreak/>
        <w:t>II</w:t>
      </w:r>
      <w:r w:rsidR="00FB5A39" w:rsidRPr="007D69E7">
        <w:rPr>
          <w:rFonts w:ascii="Times New Roman" w:hAnsi="Times New Roman" w:cs="Times New Roman"/>
          <w:b/>
          <w:color w:val="000000" w:themeColor="text1"/>
          <w:sz w:val="24"/>
          <w:szCs w:val="24"/>
        </w:rPr>
        <w:t>I</w:t>
      </w:r>
      <w:r w:rsidRPr="007D69E7">
        <w:rPr>
          <w:rFonts w:ascii="Times New Roman" w:hAnsi="Times New Roman" w:cs="Times New Roman"/>
          <w:b/>
          <w:color w:val="000000" w:themeColor="text1"/>
          <w:sz w:val="24"/>
          <w:szCs w:val="24"/>
        </w:rPr>
        <w:t xml:space="preserve">. </w:t>
      </w:r>
      <w:r w:rsidR="000E353F" w:rsidRPr="007D69E7">
        <w:rPr>
          <w:rFonts w:ascii="Times New Roman" w:eastAsia="Calibri" w:hAnsi="Times New Roman" w:cs="Times New Roman"/>
          <w:b/>
          <w:bCs/>
          <w:color w:val="000000" w:themeColor="text1"/>
          <w:sz w:val="24"/>
          <w:szCs w:val="24"/>
        </w:rPr>
        <w:t>Za povred</w:t>
      </w:r>
      <w:r w:rsidR="0083034D">
        <w:rPr>
          <w:rFonts w:ascii="Times New Roman" w:eastAsia="Calibri" w:hAnsi="Times New Roman" w:cs="Times New Roman"/>
          <w:b/>
          <w:bCs/>
          <w:color w:val="000000" w:themeColor="text1"/>
          <w:sz w:val="24"/>
          <w:szCs w:val="24"/>
        </w:rPr>
        <w:t>e</w:t>
      </w:r>
      <w:r w:rsidR="000E353F" w:rsidRPr="007D69E7">
        <w:rPr>
          <w:rFonts w:ascii="Times New Roman" w:eastAsia="Calibri" w:hAnsi="Times New Roman" w:cs="Times New Roman"/>
          <w:b/>
          <w:bCs/>
          <w:color w:val="000000" w:themeColor="text1"/>
          <w:sz w:val="24"/>
          <w:szCs w:val="24"/>
        </w:rPr>
        <w:t xml:space="preserve"> ZSSI</w:t>
      </w:r>
      <w:r w:rsidR="00A9519B" w:rsidRPr="007D69E7">
        <w:rPr>
          <w:rFonts w:ascii="Times New Roman" w:eastAsia="Calibri" w:hAnsi="Times New Roman" w:cs="Times New Roman"/>
          <w:b/>
          <w:bCs/>
          <w:color w:val="000000" w:themeColor="text1"/>
          <w:sz w:val="24"/>
          <w:szCs w:val="24"/>
        </w:rPr>
        <w:t>/11</w:t>
      </w:r>
      <w:r w:rsidR="000E353F" w:rsidRPr="007D69E7">
        <w:rPr>
          <w:rFonts w:ascii="Times New Roman" w:eastAsia="Calibri" w:hAnsi="Times New Roman" w:cs="Times New Roman"/>
          <w:b/>
          <w:bCs/>
          <w:color w:val="000000" w:themeColor="text1"/>
          <w:sz w:val="24"/>
          <w:szCs w:val="24"/>
        </w:rPr>
        <w:t>-a, opisan</w:t>
      </w:r>
      <w:r w:rsidR="0083034D">
        <w:rPr>
          <w:rFonts w:ascii="Times New Roman" w:eastAsia="Calibri" w:hAnsi="Times New Roman" w:cs="Times New Roman"/>
          <w:b/>
          <w:bCs/>
          <w:color w:val="000000" w:themeColor="text1"/>
          <w:sz w:val="24"/>
          <w:szCs w:val="24"/>
        </w:rPr>
        <w:t>e</w:t>
      </w:r>
      <w:r w:rsidR="000E353F" w:rsidRPr="007D69E7">
        <w:rPr>
          <w:rFonts w:ascii="Times New Roman" w:eastAsia="Calibri" w:hAnsi="Times New Roman" w:cs="Times New Roman"/>
          <w:b/>
          <w:bCs/>
          <w:color w:val="000000" w:themeColor="text1"/>
          <w:sz w:val="24"/>
          <w:szCs w:val="24"/>
        </w:rPr>
        <w:t xml:space="preserve"> pod točk</w:t>
      </w:r>
      <w:r w:rsidR="00554159" w:rsidRPr="007D69E7">
        <w:rPr>
          <w:rFonts w:ascii="Times New Roman" w:eastAsia="Calibri" w:hAnsi="Times New Roman" w:cs="Times New Roman"/>
          <w:b/>
          <w:bCs/>
          <w:color w:val="000000" w:themeColor="text1"/>
          <w:sz w:val="24"/>
          <w:szCs w:val="24"/>
        </w:rPr>
        <w:t>ama</w:t>
      </w:r>
      <w:r w:rsidR="000E353F" w:rsidRPr="007D69E7">
        <w:rPr>
          <w:rFonts w:ascii="Times New Roman" w:eastAsia="Calibri" w:hAnsi="Times New Roman" w:cs="Times New Roman"/>
          <w:b/>
          <w:bCs/>
          <w:color w:val="000000" w:themeColor="text1"/>
          <w:sz w:val="24"/>
          <w:szCs w:val="24"/>
        </w:rPr>
        <w:t xml:space="preserve"> I. </w:t>
      </w:r>
      <w:r w:rsidR="00554159" w:rsidRPr="007D69E7">
        <w:rPr>
          <w:rFonts w:ascii="Times New Roman" w:eastAsia="Calibri" w:hAnsi="Times New Roman" w:cs="Times New Roman"/>
          <w:b/>
          <w:bCs/>
          <w:color w:val="000000" w:themeColor="text1"/>
          <w:sz w:val="24"/>
          <w:szCs w:val="24"/>
        </w:rPr>
        <w:t xml:space="preserve">i II. </w:t>
      </w:r>
      <w:r w:rsidR="000E353F" w:rsidRPr="007D69E7">
        <w:rPr>
          <w:rFonts w:ascii="Times New Roman" w:eastAsia="Calibri" w:hAnsi="Times New Roman" w:cs="Times New Roman"/>
          <w:b/>
          <w:bCs/>
          <w:color w:val="000000" w:themeColor="text1"/>
          <w:sz w:val="24"/>
          <w:szCs w:val="24"/>
        </w:rPr>
        <w:t>ove izreke, dužnosniku se izriče sankcija iz članka 42. stavka 1. podstavka 2. ZSSI</w:t>
      </w:r>
      <w:r w:rsidR="00A9519B" w:rsidRPr="007D69E7">
        <w:rPr>
          <w:rFonts w:ascii="Times New Roman" w:eastAsia="Calibri" w:hAnsi="Times New Roman" w:cs="Times New Roman"/>
          <w:b/>
          <w:bCs/>
          <w:color w:val="000000" w:themeColor="text1"/>
          <w:sz w:val="24"/>
          <w:szCs w:val="24"/>
        </w:rPr>
        <w:t>/11</w:t>
      </w:r>
      <w:r w:rsidR="000E353F" w:rsidRPr="007D69E7">
        <w:rPr>
          <w:rFonts w:ascii="Times New Roman" w:eastAsia="Calibri" w:hAnsi="Times New Roman" w:cs="Times New Roman"/>
          <w:b/>
          <w:bCs/>
          <w:color w:val="000000" w:themeColor="text1"/>
          <w:sz w:val="24"/>
          <w:szCs w:val="24"/>
        </w:rPr>
        <w:t xml:space="preserve">-a, obustava isplate dijela neto mjesečne plaće u ukupnom iznosu od </w:t>
      </w:r>
      <w:r w:rsidR="00554159" w:rsidRPr="007D69E7">
        <w:rPr>
          <w:rFonts w:ascii="Times New Roman" w:eastAsia="Calibri" w:hAnsi="Times New Roman" w:cs="Times New Roman"/>
          <w:b/>
          <w:bCs/>
          <w:color w:val="000000" w:themeColor="text1"/>
          <w:sz w:val="24"/>
          <w:szCs w:val="24"/>
        </w:rPr>
        <w:t>4</w:t>
      </w:r>
      <w:r w:rsidR="000E353F" w:rsidRPr="007D69E7">
        <w:rPr>
          <w:rFonts w:ascii="Times New Roman" w:eastAsia="Calibri" w:hAnsi="Times New Roman" w:cs="Times New Roman"/>
          <w:b/>
          <w:bCs/>
          <w:color w:val="000000" w:themeColor="text1"/>
          <w:sz w:val="24"/>
          <w:szCs w:val="24"/>
        </w:rPr>
        <w:t xml:space="preserve">.000,00 kn, koja će se trajati </w:t>
      </w:r>
      <w:r w:rsidR="00554159" w:rsidRPr="007D69E7">
        <w:rPr>
          <w:rFonts w:ascii="Times New Roman" w:eastAsia="Calibri" w:hAnsi="Times New Roman" w:cs="Times New Roman"/>
          <w:b/>
          <w:bCs/>
          <w:color w:val="000000" w:themeColor="text1"/>
          <w:sz w:val="24"/>
          <w:szCs w:val="24"/>
        </w:rPr>
        <w:t xml:space="preserve">4 </w:t>
      </w:r>
      <w:r w:rsidR="000E353F" w:rsidRPr="007D69E7">
        <w:rPr>
          <w:rFonts w:ascii="Times New Roman" w:eastAsia="Calibri" w:hAnsi="Times New Roman" w:cs="Times New Roman"/>
          <w:b/>
          <w:bCs/>
          <w:color w:val="000000" w:themeColor="text1"/>
          <w:sz w:val="24"/>
          <w:szCs w:val="24"/>
        </w:rPr>
        <w:t xml:space="preserve">mjeseca i izvršit će se u </w:t>
      </w:r>
      <w:r w:rsidR="00554159" w:rsidRPr="007D69E7">
        <w:rPr>
          <w:rFonts w:ascii="Times New Roman" w:eastAsia="Calibri" w:hAnsi="Times New Roman" w:cs="Times New Roman"/>
          <w:b/>
          <w:bCs/>
          <w:color w:val="000000" w:themeColor="text1"/>
          <w:sz w:val="24"/>
          <w:szCs w:val="24"/>
        </w:rPr>
        <w:t>4</w:t>
      </w:r>
      <w:r w:rsidR="000E353F" w:rsidRPr="007D69E7">
        <w:rPr>
          <w:rFonts w:ascii="Times New Roman" w:eastAsia="Calibri" w:hAnsi="Times New Roman" w:cs="Times New Roman"/>
          <w:b/>
          <w:bCs/>
          <w:color w:val="000000" w:themeColor="text1"/>
          <w:sz w:val="24"/>
          <w:szCs w:val="24"/>
        </w:rPr>
        <w:t xml:space="preserve"> jednaka uzastopna mjesečna obroka, svaki u pojedinačnom iznosu od 1.000,00 kn. </w:t>
      </w:r>
    </w:p>
    <w:p w14:paraId="30B6E602" w14:textId="77777777" w:rsidR="004E3540" w:rsidRPr="007D69E7" w:rsidRDefault="00882C62" w:rsidP="004E3540">
      <w:pPr>
        <w:autoSpaceDE w:val="0"/>
        <w:autoSpaceDN w:val="0"/>
        <w:adjustRightInd w:val="0"/>
        <w:spacing w:after="0"/>
        <w:ind w:right="-2"/>
        <w:jc w:val="center"/>
        <w:rPr>
          <w:rFonts w:ascii="Times New Roman" w:eastAsia="Times New Roman" w:hAnsi="Times New Roman" w:cs="Times New Roman"/>
          <w:color w:val="000000" w:themeColor="text1"/>
          <w:sz w:val="24"/>
          <w:szCs w:val="24"/>
          <w:lang w:eastAsia="hr-HR"/>
        </w:rPr>
      </w:pPr>
      <w:r w:rsidRPr="007D69E7">
        <w:rPr>
          <w:rFonts w:ascii="Times New Roman" w:eastAsia="Times New Roman" w:hAnsi="Times New Roman" w:cs="Times New Roman"/>
          <w:color w:val="000000" w:themeColor="text1"/>
          <w:sz w:val="24"/>
          <w:szCs w:val="24"/>
          <w:lang w:eastAsia="hr-HR"/>
        </w:rPr>
        <w:t>Obrazloženje</w:t>
      </w:r>
    </w:p>
    <w:p w14:paraId="7BC68153" w14:textId="77777777" w:rsidR="00DE698C" w:rsidRPr="007D69E7" w:rsidRDefault="00DE698C" w:rsidP="00DE698C">
      <w:pPr>
        <w:autoSpaceDE w:val="0"/>
        <w:autoSpaceDN w:val="0"/>
        <w:adjustRightInd w:val="0"/>
        <w:spacing w:after="0"/>
        <w:ind w:right="-2"/>
        <w:jc w:val="both"/>
        <w:rPr>
          <w:rFonts w:ascii="Times New Roman" w:hAnsi="Times New Roman" w:cs="Times New Roman"/>
          <w:color w:val="000000" w:themeColor="text1"/>
          <w:sz w:val="24"/>
          <w:szCs w:val="24"/>
        </w:rPr>
      </w:pPr>
    </w:p>
    <w:p w14:paraId="095C55E6" w14:textId="77777777" w:rsidR="00DE698C" w:rsidRPr="007D69E7" w:rsidRDefault="00DE698C" w:rsidP="00DE698C">
      <w:pPr>
        <w:autoSpaceDE w:val="0"/>
        <w:autoSpaceDN w:val="0"/>
        <w:adjustRightInd w:val="0"/>
        <w:spacing w:after="0"/>
        <w:ind w:right="-2" w:firstLine="708"/>
        <w:jc w:val="both"/>
        <w:rPr>
          <w:rFonts w:ascii="Times New Roman" w:eastAsia="Times New Roman" w:hAnsi="Times New Roman" w:cs="Times New Roman"/>
          <w:color w:val="000000" w:themeColor="text1"/>
          <w:sz w:val="24"/>
          <w:szCs w:val="24"/>
          <w:lang w:eastAsia="hr-HR"/>
        </w:rPr>
      </w:pPr>
      <w:r w:rsidRPr="007D69E7">
        <w:rPr>
          <w:rFonts w:ascii="Times New Roman" w:hAnsi="Times New Roman" w:cs="Times New Roman"/>
          <w:color w:val="000000" w:themeColor="text1"/>
          <w:sz w:val="24"/>
          <w:szCs w:val="24"/>
        </w:rPr>
        <w:t>Člankom 60. Zakona o sprječavanju sukoba interesa („Narodne novine“, broj 143/21., u daljnjem tekstu: ZSSI/21</w:t>
      </w:r>
      <w:r w:rsidRPr="007D69E7">
        <w:rPr>
          <w:rFonts w:ascii="Times New Roman" w:hAnsi="Times New Roman" w:cs="Times New Roman"/>
          <w:color w:val="000000" w:themeColor="text1"/>
          <w:sz w:val="24"/>
          <w:szCs w:val="24"/>
          <w:shd w:val="clear" w:color="auto" w:fill="FFFFFF"/>
        </w:rPr>
        <w:t xml:space="preserve">), koji je stupio na snagu 25. prosinca 2021., propisano je da će se postupci započeti prije stupanja na snagu toga Zakona dovršiti prema odredbama ZSSI/11-a.  </w:t>
      </w:r>
    </w:p>
    <w:p w14:paraId="36581F10" w14:textId="77777777" w:rsidR="00DE698C" w:rsidRPr="007D69E7" w:rsidRDefault="00DE698C" w:rsidP="00DE698C">
      <w:pPr>
        <w:autoSpaceDE w:val="0"/>
        <w:autoSpaceDN w:val="0"/>
        <w:adjustRightInd w:val="0"/>
        <w:spacing w:after="0"/>
        <w:ind w:right="-2"/>
        <w:jc w:val="both"/>
        <w:rPr>
          <w:rFonts w:ascii="Times New Roman" w:eastAsia="Times New Roman" w:hAnsi="Times New Roman" w:cs="Times New Roman"/>
          <w:color w:val="000000" w:themeColor="text1"/>
          <w:sz w:val="24"/>
          <w:szCs w:val="24"/>
          <w:lang w:eastAsia="hr-HR"/>
        </w:rPr>
      </w:pPr>
      <w:r w:rsidRPr="007D69E7">
        <w:rPr>
          <w:rFonts w:ascii="Times New Roman" w:eastAsia="Times New Roman" w:hAnsi="Times New Roman" w:cs="Times New Roman"/>
          <w:color w:val="000000" w:themeColor="text1"/>
          <w:sz w:val="24"/>
          <w:szCs w:val="24"/>
          <w:lang w:eastAsia="hr-HR"/>
        </w:rPr>
        <w:tab/>
      </w:r>
    </w:p>
    <w:p w14:paraId="6DAC7FBA" w14:textId="153087BD" w:rsidR="00DE698C" w:rsidRPr="007D69E7" w:rsidRDefault="00DE698C" w:rsidP="00DE698C">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r w:rsidRPr="007D69E7">
        <w:rPr>
          <w:rFonts w:ascii="Times New Roman" w:eastAsia="Times New Roman" w:hAnsi="Times New Roman" w:cs="Times New Roman"/>
          <w:color w:val="000000" w:themeColor="text1"/>
          <w:sz w:val="24"/>
          <w:szCs w:val="24"/>
          <w:lang w:eastAsia="hr-HR"/>
        </w:rPr>
        <w:tab/>
        <w:t>S obzirom da je p</w:t>
      </w:r>
      <w:r w:rsidRPr="007D69E7">
        <w:rPr>
          <w:rFonts w:ascii="Times New Roman" w:hAnsi="Times New Roman" w:cs="Times New Roman"/>
          <w:color w:val="000000" w:themeColor="text1"/>
          <w:sz w:val="24"/>
          <w:szCs w:val="24"/>
          <w:shd w:val="clear" w:color="auto" w:fill="FFFFFF"/>
        </w:rPr>
        <w:t xml:space="preserve">redmet P-270/20 pokrenut prije stupanja </w:t>
      </w:r>
      <w:r w:rsidRPr="007D69E7">
        <w:rPr>
          <w:rFonts w:ascii="Times New Roman" w:hAnsi="Times New Roman" w:cs="Times New Roman"/>
          <w:color w:val="000000" w:themeColor="text1"/>
          <w:sz w:val="24"/>
          <w:szCs w:val="24"/>
        </w:rPr>
        <w:t>ZSSI/21-a</w:t>
      </w:r>
      <w:r w:rsidRPr="007D69E7">
        <w:rPr>
          <w:rFonts w:ascii="Times New Roman" w:hAnsi="Times New Roman" w:cs="Times New Roman"/>
          <w:color w:val="000000" w:themeColor="text1"/>
          <w:sz w:val="24"/>
          <w:szCs w:val="24"/>
          <w:shd w:val="clear" w:color="auto" w:fill="FFFFFF"/>
        </w:rPr>
        <w:t xml:space="preserve"> na snagu, isti je dovršen sukladno odredbama ZSSI/11-a.  </w:t>
      </w:r>
    </w:p>
    <w:p w14:paraId="79F21000" w14:textId="232FEDA1" w:rsidR="008A6789" w:rsidRPr="007D69E7" w:rsidRDefault="003C3CFE" w:rsidP="0079473E">
      <w:pPr>
        <w:spacing w:before="240" w:after="0"/>
        <w:ind w:firstLine="709"/>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rPr>
        <w:t xml:space="preserve">Povjerenstvo je </w:t>
      </w:r>
      <w:r w:rsidR="00B07B73" w:rsidRPr="007D69E7">
        <w:rPr>
          <w:rFonts w:ascii="Times New Roman" w:eastAsia="Calibri" w:hAnsi="Times New Roman" w:cs="Times New Roman"/>
          <w:color w:val="000000" w:themeColor="text1"/>
          <w:sz w:val="24"/>
          <w:szCs w:val="24"/>
        </w:rPr>
        <w:t xml:space="preserve">na </w:t>
      </w:r>
      <w:r w:rsidR="000E7026" w:rsidRPr="007D69E7">
        <w:rPr>
          <w:rFonts w:ascii="Times New Roman" w:eastAsia="Calibri" w:hAnsi="Times New Roman" w:cs="Times New Roman"/>
          <w:color w:val="000000" w:themeColor="text1"/>
          <w:sz w:val="24"/>
          <w:szCs w:val="24"/>
        </w:rPr>
        <w:t xml:space="preserve">145. sjednici, održanoj dana </w:t>
      </w:r>
      <w:r w:rsidR="000E7026" w:rsidRPr="007D69E7">
        <w:rPr>
          <w:rFonts w:ascii="Times New Roman" w:hAnsi="Times New Roman" w:cs="Times New Roman"/>
          <w:color w:val="000000" w:themeColor="text1"/>
          <w:sz w:val="24"/>
          <w:szCs w:val="24"/>
        </w:rPr>
        <w:t>15. listopada 2021</w:t>
      </w:r>
      <w:r w:rsidR="00217C1D" w:rsidRPr="007D69E7">
        <w:rPr>
          <w:rFonts w:ascii="Times New Roman" w:hAnsi="Times New Roman" w:cs="Times New Roman"/>
          <w:color w:val="000000" w:themeColor="text1"/>
          <w:sz w:val="24"/>
          <w:szCs w:val="24"/>
        </w:rPr>
        <w:t xml:space="preserve">. </w:t>
      </w:r>
      <w:r w:rsidR="008346FB" w:rsidRPr="007D69E7">
        <w:rPr>
          <w:rFonts w:ascii="Times New Roman" w:hAnsi="Times New Roman" w:cs="Times New Roman"/>
          <w:color w:val="000000" w:themeColor="text1"/>
          <w:sz w:val="24"/>
          <w:szCs w:val="24"/>
        </w:rPr>
        <w:t>pokrenulo postupak za odlučivanje o sukobu interesa protiv</w:t>
      </w:r>
      <w:r w:rsidR="00AF0B85" w:rsidRPr="007D69E7">
        <w:rPr>
          <w:rFonts w:ascii="Times New Roman" w:hAnsi="Times New Roman" w:cs="Times New Roman"/>
          <w:color w:val="000000" w:themeColor="text1"/>
          <w:sz w:val="24"/>
          <w:szCs w:val="24"/>
        </w:rPr>
        <w:t xml:space="preserve"> </w:t>
      </w:r>
      <w:r w:rsidR="00AF0B85" w:rsidRPr="007D69E7">
        <w:rPr>
          <w:rFonts w:ascii="Times New Roman" w:eastAsia="Calibri" w:hAnsi="Times New Roman" w:cs="Times New Roman"/>
          <w:color w:val="000000" w:themeColor="text1"/>
          <w:sz w:val="24"/>
          <w:szCs w:val="24"/>
        </w:rPr>
        <w:t xml:space="preserve">dužnosnika </w:t>
      </w:r>
      <w:r w:rsidR="000E7026" w:rsidRPr="007D69E7">
        <w:rPr>
          <w:rFonts w:ascii="Times New Roman" w:hAnsi="Times New Roman" w:cs="Times New Roman"/>
          <w:color w:val="000000" w:themeColor="text1"/>
          <w:sz w:val="24"/>
          <w:szCs w:val="24"/>
        </w:rPr>
        <w:t>Davida Sopte, predsjednika Uprave Jadrolinije</w:t>
      </w:r>
      <w:r w:rsidR="000E7026" w:rsidRPr="007D69E7">
        <w:rPr>
          <w:rFonts w:ascii="Times New Roman" w:hAnsi="Times New Roman" w:cs="Times New Roman"/>
          <w:bCs/>
          <w:color w:val="000000" w:themeColor="text1"/>
          <w:sz w:val="24"/>
          <w:szCs w:val="24"/>
          <w:lang w:eastAsia="hr-HR" w:bidi="hr-HR"/>
        </w:rPr>
        <w:t>, zbog moguće povrede članka 7. točke d) ZSSI</w:t>
      </w:r>
      <w:r w:rsidR="00A9519B" w:rsidRPr="007D69E7">
        <w:rPr>
          <w:rFonts w:ascii="Times New Roman" w:hAnsi="Times New Roman" w:cs="Times New Roman"/>
          <w:bCs/>
          <w:color w:val="000000" w:themeColor="text1"/>
          <w:sz w:val="24"/>
          <w:szCs w:val="24"/>
          <w:lang w:eastAsia="hr-HR" w:bidi="hr-HR"/>
        </w:rPr>
        <w:t>/11</w:t>
      </w:r>
      <w:r w:rsidR="000E7026" w:rsidRPr="007D69E7">
        <w:rPr>
          <w:rFonts w:ascii="Times New Roman" w:hAnsi="Times New Roman" w:cs="Times New Roman"/>
          <w:bCs/>
          <w:color w:val="000000" w:themeColor="text1"/>
          <w:sz w:val="24"/>
          <w:szCs w:val="24"/>
          <w:lang w:eastAsia="hr-HR" w:bidi="hr-HR"/>
        </w:rPr>
        <w:t xml:space="preserve">-a, koja proizlazi iz primanja dodatnih naknada uz primanje plaće za obnašanje navedene dužnosti, i to </w:t>
      </w:r>
      <w:r w:rsidR="000E7026" w:rsidRPr="007D69E7">
        <w:rPr>
          <w:rFonts w:ascii="Times New Roman" w:hAnsi="Times New Roman" w:cs="Times New Roman"/>
          <w:color w:val="000000" w:themeColor="text1"/>
          <w:sz w:val="24"/>
          <w:szCs w:val="24"/>
        </w:rPr>
        <w:t xml:space="preserve">1. prosinca 2017. i 3. prosinca 2018. u iznosu od po 600,00 kn dara djetetu do 15 godina starosti, 19. prosinca 2017. u iznosu od 1.000,00 kn, 31. srpnja 2018. u iznosu od 1.500,00 kn te 4. prosinca 2019. u iznosu od 2.000,00 kn prigodne nagrade, do propisanog iznosa (božićnice i dr.), te 20. prosinca 2018. u iznosu od 2.000,00 kn, 16. travnja 2019. u iznosu od 1.000,00 kn, 19. srpnja 2019. u iznosu od 2.000,00 kn, 4. listopada 2019. u iznosu od 1.500,00 kn i 14. kolovoza 2020. </w:t>
      </w:r>
      <w:r w:rsidR="004E3540" w:rsidRPr="007D69E7">
        <w:rPr>
          <w:rFonts w:ascii="Times New Roman" w:hAnsi="Times New Roman" w:cs="Times New Roman"/>
          <w:color w:val="000000" w:themeColor="text1"/>
          <w:sz w:val="24"/>
          <w:szCs w:val="24"/>
        </w:rPr>
        <w:t xml:space="preserve">u iznosu </w:t>
      </w:r>
      <w:r w:rsidR="000E7026" w:rsidRPr="007D69E7">
        <w:rPr>
          <w:rFonts w:ascii="Times New Roman" w:hAnsi="Times New Roman" w:cs="Times New Roman"/>
          <w:color w:val="000000" w:themeColor="text1"/>
          <w:sz w:val="24"/>
          <w:szCs w:val="24"/>
        </w:rPr>
        <w:t>od 1.500,00 kn nagrade za radne rezultate (dodatna plaća uz mjesečnu plaću radnika), te</w:t>
      </w:r>
      <w:r w:rsidR="000E7026" w:rsidRPr="007D69E7">
        <w:rPr>
          <w:rFonts w:ascii="Times New Roman" w:hAnsi="Times New Roman" w:cs="Times New Roman"/>
          <w:bCs/>
          <w:color w:val="000000" w:themeColor="text1"/>
          <w:sz w:val="24"/>
          <w:szCs w:val="24"/>
          <w:lang w:eastAsia="hr-HR" w:bidi="hr-HR"/>
        </w:rPr>
        <w:t xml:space="preserve"> zbog moguće povrede članka 14. stavka 5. ZSSI</w:t>
      </w:r>
      <w:r w:rsidR="00A9519B" w:rsidRPr="007D69E7">
        <w:rPr>
          <w:rFonts w:ascii="Times New Roman" w:hAnsi="Times New Roman" w:cs="Times New Roman"/>
          <w:bCs/>
          <w:color w:val="000000" w:themeColor="text1"/>
          <w:sz w:val="24"/>
          <w:szCs w:val="24"/>
          <w:lang w:eastAsia="hr-HR" w:bidi="hr-HR"/>
        </w:rPr>
        <w:t>/11</w:t>
      </w:r>
      <w:r w:rsidR="000E7026" w:rsidRPr="007D69E7">
        <w:rPr>
          <w:rFonts w:ascii="Times New Roman" w:hAnsi="Times New Roman" w:cs="Times New Roman"/>
          <w:bCs/>
          <w:color w:val="000000" w:themeColor="text1"/>
          <w:sz w:val="24"/>
          <w:szCs w:val="24"/>
          <w:lang w:eastAsia="hr-HR" w:bidi="hr-HR"/>
        </w:rPr>
        <w:t xml:space="preserve">-a, koja proizlazi iz primanja naknade za </w:t>
      </w:r>
      <w:r w:rsidR="000E7026" w:rsidRPr="007D69E7">
        <w:rPr>
          <w:rFonts w:ascii="Times New Roman" w:hAnsi="Times New Roman" w:cs="Times New Roman"/>
          <w:color w:val="000000" w:themeColor="text1"/>
          <w:sz w:val="24"/>
          <w:szCs w:val="24"/>
        </w:rPr>
        <w:t>obavljanje funkcije člana Nadzornog odbora Turističke zajednice Primorsko-goranske županije za vrijeme obnašanja navedene dužnosti</w:t>
      </w:r>
      <w:r w:rsidR="000E7026" w:rsidRPr="007D69E7">
        <w:rPr>
          <w:rFonts w:ascii="Times New Roman" w:hAnsi="Times New Roman" w:cs="Times New Roman"/>
          <w:bCs/>
          <w:color w:val="000000" w:themeColor="text1"/>
          <w:sz w:val="24"/>
          <w:szCs w:val="24"/>
          <w:lang w:eastAsia="hr-HR" w:bidi="hr-HR"/>
        </w:rPr>
        <w:t xml:space="preserve"> u iznosu od 2.800,00 kn </w:t>
      </w:r>
      <w:r w:rsidR="000E7026" w:rsidRPr="007D69E7">
        <w:rPr>
          <w:rFonts w:ascii="Times New Roman" w:hAnsi="Times New Roman" w:cs="Times New Roman"/>
          <w:color w:val="000000" w:themeColor="text1"/>
          <w:sz w:val="24"/>
          <w:szCs w:val="24"/>
        </w:rPr>
        <w:t xml:space="preserve">dana 12. prosinca 2018. te </w:t>
      </w:r>
      <w:r w:rsidR="000E7026" w:rsidRPr="007D69E7">
        <w:rPr>
          <w:rFonts w:ascii="Times New Roman" w:hAnsi="Times New Roman" w:cs="Times New Roman"/>
          <w:bCs/>
          <w:color w:val="000000" w:themeColor="text1"/>
          <w:sz w:val="24"/>
          <w:szCs w:val="24"/>
          <w:lang w:eastAsia="hr-HR" w:bidi="hr-HR"/>
        </w:rPr>
        <w:t xml:space="preserve">po 1.400,00 kn dana </w:t>
      </w:r>
      <w:r w:rsidR="000E7026" w:rsidRPr="007D69E7">
        <w:rPr>
          <w:rFonts w:ascii="Times New Roman" w:hAnsi="Times New Roman" w:cs="Times New Roman"/>
          <w:color w:val="000000" w:themeColor="text1"/>
          <w:sz w:val="24"/>
          <w:szCs w:val="24"/>
        </w:rPr>
        <w:t>4. ožujka 2019., 4. listopada 2019., 3. prosinca 2019. i 19. ožujka 2020.</w:t>
      </w:r>
      <w:r w:rsidR="008A6789" w:rsidRPr="007D69E7">
        <w:rPr>
          <w:rFonts w:ascii="Times New Roman" w:hAnsi="Times New Roman" w:cs="Times New Roman"/>
          <w:color w:val="000000" w:themeColor="text1"/>
          <w:sz w:val="24"/>
          <w:szCs w:val="24"/>
        </w:rPr>
        <w:t xml:space="preserve"> </w:t>
      </w:r>
    </w:p>
    <w:p w14:paraId="532BE4DF"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712B0214" w14:textId="77777777" w:rsidR="008A6789" w:rsidRPr="007D69E7" w:rsidRDefault="008346FB"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Dužnosnik </w:t>
      </w:r>
      <w:r w:rsidR="00217C1D" w:rsidRPr="007D69E7">
        <w:rPr>
          <w:rFonts w:ascii="Times New Roman" w:hAnsi="Times New Roman" w:cs="Times New Roman"/>
          <w:color w:val="000000" w:themeColor="text1"/>
          <w:sz w:val="24"/>
          <w:szCs w:val="24"/>
        </w:rPr>
        <w:t>je</w:t>
      </w:r>
      <w:r w:rsidR="00B07B73" w:rsidRPr="007D69E7">
        <w:rPr>
          <w:rFonts w:ascii="Times New Roman" w:hAnsi="Times New Roman" w:cs="Times New Roman"/>
          <w:color w:val="000000" w:themeColor="text1"/>
          <w:sz w:val="24"/>
          <w:szCs w:val="24"/>
        </w:rPr>
        <w:t xml:space="preserve"> zaprimio navedenu odluku </w:t>
      </w:r>
      <w:r w:rsidR="000E7026" w:rsidRPr="007D69E7">
        <w:rPr>
          <w:rFonts w:ascii="Times New Roman" w:hAnsi="Times New Roman" w:cs="Times New Roman"/>
          <w:color w:val="000000" w:themeColor="text1"/>
          <w:sz w:val="24"/>
          <w:szCs w:val="24"/>
        </w:rPr>
        <w:t>2. prosinca</w:t>
      </w:r>
      <w:r w:rsidR="008F2B46" w:rsidRPr="007D69E7">
        <w:rPr>
          <w:rFonts w:ascii="Times New Roman" w:hAnsi="Times New Roman" w:cs="Times New Roman"/>
          <w:color w:val="000000" w:themeColor="text1"/>
          <w:sz w:val="24"/>
          <w:szCs w:val="24"/>
        </w:rPr>
        <w:t xml:space="preserve"> 202</w:t>
      </w:r>
      <w:r w:rsidR="000E7026" w:rsidRPr="007D69E7">
        <w:rPr>
          <w:rFonts w:ascii="Times New Roman" w:hAnsi="Times New Roman" w:cs="Times New Roman"/>
          <w:color w:val="000000" w:themeColor="text1"/>
          <w:sz w:val="24"/>
          <w:szCs w:val="24"/>
        </w:rPr>
        <w:t>2</w:t>
      </w:r>
      <w:r w:rsidR="008F2B46" w:rsidRPr="007D69E7">
        <w:rPr>
          <w:rFonts w:ascii="Times New Roman" w:hAnsi="Times New Roman" w:cs="Times New Roman"/>
          <w:color w:val="000000" w:themeColor="text1"/>
          <w:sz w:val="24"/>
          <w:szCs w:val="24"/>
        </w:rPr>
        <w:t xml:space="preserve">. </w:t>
      </w:r>
      <w:r w:rsidR="003E42D9" w:rsidRPr="007D69E7">
        <w:rPr>
          <w:rFonts w:ascii="Times New Roman" w:hAnsi="Times New Roman" w:cs="Times New Roman"/>
          <w:color w:val="000000" w:themeColor="text1"/>
          <w:sz w:val="24"/>
          <w:szCs w:val="24"/>
        </w:rPr>
        <w:t xml:space="preserve">te </w:t>
      </w:r>
      <w:r w:rsidR="00B07B73" w:rsidRPr="007D69E7">
        <w:rPr>
          <w:rFonts w:ascii="Times New Roman" w:hAnsi="Times New Roman" w:cs="Times New Roman"/>
          <w:color w:val="000000" w:themeColor="text1"/>
          <w:sz w:val="24"/>
          <w:szCs w:val="24"/>
        </w:rPr>
        <w:t xml:space="preserve">se na istu </w:t>
      </w:r>
      <w:r w:rsidR="008F2B46" w:rsidRPr="007D69E7">
        <w:rPr>
          <w:rFonts w:ascii="Times New Roman" w:hAnsi="Times New Roman" w:cs="Times New Roman"/>
          <w:color w:val="000000" w:themeColor="text1"/>
          <w:sz w:val="24"/>
          <w:szCs w:val="24"/>
        </w:rPr>
        <w:t xml:space="preserve">o otvorenom zakonskom roku </w:t>
      </w:r>
      <w:r w:rsidR="00217C1D" w:rsidRPr="007D69E7">
        <w:rPr>
          <w:rFonts w:ascii="Times New Roman" w:hAnsi="Times New Roman" w:cs="Times New Roman"/>
          <w:color w:val="000000" w:themeColor="text1"/>
          <w:sz w:val="24"/>
          <w:szCs w:val="24"/>
        </w:rPr>
        <w:t xml:space="preserve">očitovao. </w:t>
      </w:r>
      <w:r w:rsidR="008A6789" w:rsidRPr="007D69E7">
        <w:rPr>
          <w:rFonts w:ascii="Times New Roman" w:hAnsi="Times New Roman" w:cs="Times New Roman"/>
          <w:color w:val="000000" w:themeColor="text1"/>
          <w:sz w:val="24"/>
          <w:szCs w:val="24"/>
        </w:rPr>
        <w:t xml:space="preserve"> </w:t>
      </w:r>
    </w:p>
    <w:p w14:paraId="014A410B"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21CC6C86"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 xml:space="preserve">U očitovanju u odnosu na točki I. izreke se navodi da su predmetne isplate učinjene temeljem Ugovora o međusobnim pravima i obvezana u obavljanju funkcije Predsjednika uprave Jadrolinija Rijeka od dana 11. rujna 2017., koji je zaključen između Jadrolinije, zastupane po Damiru Zecu, predsjedniku Nadzornog odbora te dužnosnika. </w:t>
      </w:r>
    </w:p>
    <w:p w14:paraId="3219CEF8"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3222FCAA"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lastRenderedPageBreak/>
        <w:t xml:space="preserve">Nadalje se navodi da je tekst istog Ugovora izradilo Ministarstvo mora, prometa i infrastrukture, odnosno da je pripremljen od strane navedenog tijela državne uprave, koji je istovjetan ugovorima koje je društvo Jadrolinija imalo zaključeno sa prethodnim članovima Uprave te ugovorima zaključenima sa drugim članovima Uprave u aktualnom mandatu. </w:t>
      </w:r>
    </w:p>
    <w:p w14:paraId="2A8AC681"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741D1626"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 xml:space="preserve">Stoga dužnosnik ističe da nije utjecao na njegov sadržaj, niti je mogao zahtijevati izmjene istog te da nije bilo razloga temeljem kojih bi mogao smatrati da su ugovorne odredbe suprotne bilo kojem zakonu ili </w:t>
      </w:r>
      <w:proofErr w:type="spellStart"/>
      <w:r w:rsidRPr="007D69E7">
        <w:rPr>
          <w:rFonts w:ascii="Times New Roman" w:hAnsi="Times New Roman" w:cs="Times New Roman"/>
          <w:color w:val="000000" w:themeColor="text1"/>
          <w:sz w:val="24"/>
          <w:szCs w:val="24"/>
          <w:lang w:eastAsia="hr-HR" w:bidi="hr-HR"/>
        </w:rPr>
        <w:t>podzakonskom</w:t>
      </w:r>
      <w:proofErr w:type="spellEnd"/>
      <w:r w:rsidRPr="007D69E7">
        <w:rPr>
          <w:rFonts w:ascii="Times New Roman" w:hAnsi="Times New Roman" w:cs="Times New Roman"/>
          <w:color w:val="000000" w:themeColor="text1"/>
          <w:sz w:val="24"/>
          <w:szCs w:val="24"/>
          <w:lang w:eastAsia="hr-HR" w:bidi="hr-HR"/>
        </w:rPr>
        <w:t xml:space="preserve"> aktu ili da ugovor ima bilo kakve nedostatke.  </w:t>
      </w:r>
    </w:p>
    <w:p w14:paraId="1A73EB5A"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22A952DD"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Navodi da je člankom 12. stavkom 4. predmetnog Ugovora propisano da se P</w:t>
      </w:r>
      <w:r w:rsidRPr="007D69E7">
        <w:rPr>
          <w:rFonts w:ascii="Times New Roman" w:hAnsi="Times New Roman" w:cs="Times New Roman"/>
          <w:iCs/>
          <w:color w:val="000000" w:themeColor="text1"/>
          <w:sz w:val="24"/>
          <w:szCs w:val="24"/>
          <w:lang w:eastAsia="hr-HR" w:bidi="hr-HR"/>
        </w:rPr>
        <w:t xml:space="preserve">redsjedniku Uprave isplaćuje jednokratni dodatak na plaću (regres za godišnji odmor, božićnica), te jubilarna nagrada za ukupni staž u društvu u neto iznosu, kao i ostale isplate sukladno Pravilniku o radu, te da je </w:t>
      </w:r>
      <w:r w:rsidRPr="007D69E7">
        <w:rPr>
          <w:rFonts w:ascii="Times New Roman" w:hAnsi="Times New Roman" w:cs="Times New Roman"/>
          <w:color w:val="000000" w:themeColor="text1"/>
          <w:sz w:val="24"/>
          <w:szCs w:val="24"/>
          <w:lang w:eastAsia="hr-HR" w:bidi="hr-HR"/>
        </w:rPr>
        <w:t>člankom 16. stavkom 1. istog propisano da p</w:t>
      </w:r>
      <w:r w:rsidRPr="007D69E7">
        <w:rPr>
          <w:rFonts w:ascii="Times New Roman" w:hAnsi="Times New Roman" w:cs="Times New Roman"/>
          <w:iCs/>
          <w:color w:val="000000" w:themeColor="text1"/>
          <w:sz w:val="24"/>
          <w:szCs w:val="24"/>
          <w:lang w:eastAsia="hr-HR" w:bidi="hr-HR"/>
        </w:rPr>
        <w:t xml:space="preserve">o prihvaćanju godišnjeg izvješća o radu Predsjednika Uprave, Nadzorni odbor uz suglasnost Skupštine Društva može odrediti stimulativno nagrađivanje Predsjednika Uprave, ako ocijeni da su radom Predsjednika Uprave postignuti značajni rezultati u Društvu. </w:t>
      </w:r>
    </w:p>
    <w:p w14:paraId="5432AAAB"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p>
    <w:p w14:paraId="01A50456" w14:textId="6C2046A3"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iCs/>
          <w:color w:val="000000" w:themeColor="text1"/>
          <w:sz w:val="24"/>
          <w:szCs w:val="24"/>
          <w:lang w:eastAsia="hr-HR" w:bidi="hr-HR"/>
        </w:rPr>
        <w:t>Također iznosi da su Pravilnikom o radu definirane o</w:t>
      </w:r>
      <w:r w:rsidRPr="007D69E7">
        <w:rPr>
          <w:rFonts w:ascii="Times New Roman" w:hAnsi="Times New Roman" w:cs="Times New Roman"/>
          <w:color w:val="000000" w:themeColor="text1"/>
          <w:sz w:val="24"/>
          <w:szCs w:val="24"/>
          <w:lang w:eastAsia="hr-HR" w:bidi="hr-HR"/>
        </w:rPr>
        <w:t>tpremnine pri odlasku u mirovinu (članak 75.), jubilarne nagrade (članak 76.), prigodni darovi djeci radnika (članak 77.), prigodne isplate radnicima (članak 78.) te izvanredne pomoći (članci 79. i 80.), te da je temeljem istog Uprava Jadrolinije donijela Odluku broj: UD-36/22-2017. od 13. studenoga 2017 – isplata dara za dijete za sv. Nikolu,  Odluku broj: UD-46/19-2018. od 12. studenoga 2018. — isplata dara za dijete za sv. Nikolu,  Odluku broj: UD-39/13-2017. od 04. prosinca 2017. – isplata prigodne nagrade, Odluku broj: UD-28/17-2018. od 23. srpnja 2018. - isplata prigodne nagrade, Odluku broj: UD-56/41-2019. od 02. prosinca 2019. - isplata prigodne nagrade, Odluku broj: UD-50/37-2018. od 17. prosinca 2018. – isplata nagrade za radne rezultate, Odluku</w:t>
      </w:r>
      <w:r w:rsidRPr="007D69E7">
        <w:rPr>
          <w:rFonts w:ascii="Times New Roman" w:hAnsi="Times New Roman" w:cs="Times New Roman"/>
          <w:color w:val="000000" w:themeColor="text1"/>
          <w:sz w:val="24"/>
          <w:szCs w:val="24"/>
          <w:lang w:eastAsia="hr-HR" w:bidi="hr-HR"/>
        </w:rPr>
        <w:tab/>
        <w:t>broj: UD-15/22-2019. od 09.travnja 2019. - isplata nagrade za radne rezultate, Odluku broj: UD-29/33-2019. od 09. srpnja 2019. - isplata nagrade za radne rezultate, Odluku broj: UD-44/27-2019. od 30. rujna 2019. - isplata nagrade za radne rezultate, Odluku broj: UD-41/19-2020.od 11. kolovoza 2020. godine - isplata nagrade za radne rezultate.</w:t>
      </w:r>
    </w:p>
    <w:p w14:paraId="0BEAB220"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4D6EFC41"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 xml:space="preserve">Dužnosnik navodi da nije imao razloga sumnjati da bi se radilo o isplatama koje bi bile protivne bilo kojem propisu te napominje da na njih nije utjecaja, odnosno da isplate nisu bile posljedica njegovog aktivnog djelovanja ili traženja, veću su izvršavane sukladno pravima koja su dužnosniku dana od strane tijela državne uprave. </w:t>
      </w:r>
    </w:p>
    <w:p w14:paraId="3BBAAF1A"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1484A0FF" w14:textId="2F61D7BE" w:rsidR="008A6789" w:rsidRPr="007D69E7" w:rsidRDefault="003F2398"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lastRenderedPageBreak/>
        <w:t xml:space="preserve">Dužnosnik se u očitovanju poziva na  relevantnu praksu Europskog suda za ljudska prava koja je analogno primjenjiva u konkretnom slučaju, te se poziva na predmet </w:t>
      </w:r>
      <w:r w:rsidR="003A6EB2" w:rsidRPr="007D69E7">
        <w:rPr>
          <w:rFonts w:ascii="Times New Roman" w:hAnsi="Times New Roman" w:cs="Times New Roman"/>
          <w:color w:val="000000" w:themeColor="text1"/>
          <w:sz w:val="24"/>
          <w:szCs w:val="24"/>
          <w:lang w:eastAsia="hr-HR" w:bidi="hr-HR"/>
        </w:rPr>
        <w:t>Lelas protiv Hrvatske</w:t>
      </w:r>
      <w:r w:rsidRPr="007D69E7">
        <w:rPr>
          <w:rFonts w:ascii="Times New Roman" w:hAnsi="Times New Roman" w:cs="Times New Roman"/>
          <w:color w:val="000000" w:themeColor="text1"/>
          <w:sz w:val="24"/>
          <w:szCs w:val="24"/>
          <w:lang w:eastAsia="hr-HR" w:bidi="hr-HR"/>
        </w:rPr>
        <w:t xml:space="preserve"> (Zahtjev br. 55555/08), presuda od 20. svibnja 2010., u kojoj se ističe kako s</w:t>
      </w:r>
      <w:r w:rsidRPr="007D69E7">
        <w:rPr>
          <w:rFonts w:ascii="Times New Roman" w:hAnsi="Times New Roman" w:cs="Times New Roman"/>
          <w:iCs/>
          <w:color w:val="000000" w:themeColor="text1"/>
          <w:sz w:val="24"/>
          <w:szCs w:val="24"/>
          <w:lang w:eastAsia="hr-HR" w:bidi="hr-HR"/>
        </w:rPr>
        <w:t xml:space="preserve">ud smatra da se pojedinac koji postupa u dobroj vjeri u načelu ima pravo pouzdati u izjave koje daju državni ili javni dužnosnici te da obveza pojedinca ne bi trebala biti provjeravati pridržavaju li se državne vlasti svojih vlastitih unutarnjih pravila i postupaka nedostupnih javnosti, kao i da rizik za svaku pogrešku koju učine državne vlasti mora snositi država </w:t>
      </w:r>
      <w:r w:rsidR="00ED5C20" w:rsidRPr="007D69E7">
        <w:rPr>
          <w:rFonts w:ascii="Times New Roman" w:hAnsi="Times New Roman" w:cs="Times New Roman"/>
          <w:iCs/>
          <w:color w:val="000000" w:themeColor="text1"/>
          <w:sz w:val="24"/>
          <w:szCs w:val="24"/>
          <w:lang w:eastAsia="hr-HR" w:bidi="hr-HR"/>
        </w:rPr>
        <w:t>i</w:t>
      </w:r>
      <w:r w:rsidRPr="007D69E7">
        <w:rPr>
          <w:rFonts w:ascii="Times New Roman" w:hAnsi="Times New Roman" w:cs="Times New Roman"/>
          <w:iCs/>
          <w:color w:val="000000" w:themeColor="text1"/>
          <w:sz w:val="24"/>
          <w:szCs w:val="24"/>
          <w:lang w:eastAsia="hr-HR" w:bidi="hr-HR"/>
        </w:rPr>
        <w:t xml:space="preserve"> pogreške </w:t>
      </w:r>
      <w:r w:rsidR="00ED5C20" w:rsidRPr="007D69E7">
        <w:rPr>
          <w:rFonts w:ascii="Times New Roman" w:hAnsi="Times New Roman" w:cs="Times New Roman"/>
          <w:iCs/>
          <w:color w:val="000000" w:themeColor="text1"/>
          <w:sz w:val="24"/>
          <w:szCs w:val="24"/>
          <w:lang w:eastAsia="hr-HR" w:bidi="hr-HR"/>
        </w:rPr>
        <w:t xml:space="preserve">se </w:t>
      </w:r>
      <w:r w:rsidRPr="007D69E7">
        <w:rPr>
          <w:rFonts w:ascii="Times New Roman" w:hAnsi="Times New Roman" w:cs="Times New Roman"/>
          <w:iCs/>
          <w:color w:val="000000" w:themeColor="text1"/>
          <w:sz w:val="24"/>
          <w:szCs w:val="24"/>
          <w:lang w:eastAsia="hr-HR" w:bidi="hr-HR"/>
        </w:rPr>
        <w:t>ne smiju ispravljati na račun pojedinca kojega se to tiče, posebice kad nije u pitanju niti jedan drugi suprotstavljeni privatni interes.</w:t>
      </w:r>
      <w:r w:rsidR="008A6789" w:rsidRPr="007D69E7">
        <w:rPr>
          <w:rFonts w:ascii="Times New Roman" w:hAnsi="Times New Roman" w:cs="Times New Roman"/>
          <w:iCs/>
          <w:color w:val="000000" w:themeColor="text1"/>
          <w:sz w:val="24"/>
          <w:szCs w:val="24"/>
          <w:lang w:eastAsia="hr-HR" w:bidi="hr-HR"/>
        </w:rPr>
        <w:t xml:space="preserve"> </w:t>
      </w:r>
    </w:p>
    <w:p w14:paraId="2961B4FC"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p>
    <w:p w14:paraId="2FD9DB7A" w14:textId="3C491409" w:rsidR="008A6789" w:rsidRPr="007D69E7" w:rsidRDefault="003F2398"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r w:rsidRPr="007D69E7">
        <w:rPr>
          <w:rFonts w:ascii="Times New Roman" w:hAnsi="Times New Roman" w:cs="Times New Roman"/>
          <w:iCs/>
          <w:color w:val="000000" w:themeColor="text1"/>
          <w:sz w:val="24"/>
          <w:szCs w:val="24"/>
          <w:lang w:eastAsia="hr-HR" w:bidi="hr-HR"/>
        </w:rPr>
        <w:t xml:space="preserve">Poziva se i na predmete </w:t>
      </w:r>
      <w:proofErr w:type="spellStart"/>
      <w:r w:rsidR="003A6EB2" w:rsidRPr="007D69E7">
        <w:rPr>
          <w:rFonts w:ascii="Times New Roman" w:hAnsi="Times New Roman" w:cs="Times New Roman"/>
          <w:color w:val="000000" w:themeColor="text1"/>
          <w:sz w:val="24"/>
          <w:szCs w:val="24"/>
          <w:lang w:eastAsia="hr-HR" w:bidi="hr-HR"/>
        </w:rPr>
        <w:t>Trgo</w:t>
      </w:r>
      <w:proofErr w:type="spellEnd"/>
      <w:r w:rsidR="003A6EB2" w:rsidRPr="007D69E7">
        <w:rPr>
          <w:rFonts w:ascii="Times New Roman" w:hAnsi="Times New Roman" w:cs="Times New Roman"/>
          <w:color w:val="000000" w:themeColor="text1"/>
          <w:sz w:val="24"/>
          <w:szCs w:val="24"/>
          <w:lang w:eastAsia="hr-HR" w:bidi="hr-HR"/>
        </w:rPr>
        <w:t xml:space="preserve"> protiv Hrvatske </w:t>
      </w:r>
      <w:r w:rsidRPr="007D69E7">
        <w:rPr>
          <w:rFonts w:ascii="Times New Roman" w:hAnsi="Times New Roman" w:cs="Times New Roman"/>
          <w:color w:val="000000" w:themeColor="text1"/>
          <w:sz w:val="24"/>
          <w:szCs w:val="24"/>
          <w:lang w:eastAsia="hr-HR" w:bidi="hr-HR"/>
        </w:rPr>
        <w:t xml:space="preserve">(Zahtjev br. 35298/04), presuda od 11. lipnja 2009., u kojoj sud </w:t>
      </w:r>
      <w:r w:rsidRPr="007D69E7">
        <w:rPr>
          <w:rFonts w:ascii="Times New Roman" w:hAnsi="Times New Roman" w:cs="Times New Roman"/>
          <w:iCs/>
          <w:color w:val="000000" w:themeColor="text1"/>
          <w:sz w:val="24"/>
          <w:szCs w:val="24"/>
          <w:lang w:eastAsia="hr-HR" w:bidi="hr-HR"/>
        </w:rPr>
        <w:t xml:space="preserve">smatra da podnositelj zahtjeva koji se razumno oslonio na zakonodavstvo koje je kasnije ukinuto kao neustavno ne bi trebao, s obzirom na izostanak bilo kakve štete u odnosu na prava drugih osoba, snositi posljedice greške koju je počinila sama država, donijevši takav neustavan propis, </w:t>
      </w:r>
      <w:proofErr w:type="spellStart"/>
      <w:r w:rsidR="003A6EB2" w:rsidRPr="007D69E7">
        <w:rPr>
          <w:rFonts w:ascii="Times New Roman" w:hAnsi="Times New Roman" w:cs="Times New Roman"/>
          <w:color w:val="000000" w:themeColor="text1"/>
          <w:sz w:val="24"/>
          <w:szCs w:val="24"/>
          <w:lang w:eastAsia="hr-HR" w:bidi="hr-HR"/>
        </w:rPr>
        <w:t>Gashi</w:t>
      </w:r>
      <w:proofErr w:type="spellEnd"/>
      <w:r w:rsidR="003A6EB2" w:rsidRPr="007D69E7">
        <w:rPr>
          <w:rFonts w:ascii="Times New Roman" w:hAnsi="Times New Roman" w:cs="Times New Roman"/>
          <w:color w:val="000000" w:themeColor="text1"/>
          <w:sz w:val="24"/>
          <w:szCs w:val="24"/>
          <w:lang w:eastAsia="hr-HR" w:bidi="hr-HR"/>
        </w:rPr>
        <w:t xml:space="preserve"> protiv Hrvatske </w:t>
      </w:r>
      <w:r w:rsidRPr="007D69E7">
        <w:rPr>
          <w:rFonts w:ascii="Times New Roman" w:hAnsi="Times New Roman" w:cs="Times New Roman"/>
          <w:color w:val="000000" w:themeColor="text1"/>
          <w:sz w:val="24"/>
          <w:szCs w:val="24"/>
          <w:lang w:eastAsia="hr-HR" w:bidi="hr-HR"/>
        </w:rPr>
        <w:t>(Zahtjev br. 32457/05), presuda od 13. prosinca 2007., u kojoj</w:t>
      </w:r>
      <w:r w:rsidRPr="007D69E7">
        <w:rPr>
          <w:rFonts w:ascii="Times New Roman" w:hAnsi="Times New Roman" w:cs="Times New Roman"/>
          <w:color w:val="000000" w:themeColor="text1"/>
          <w:sz w:val="24"/>
          <w:szCs w:val="24"/>
        </w:rPr>
        <w:t xml:space="preserve"> s</w:t>
      </w:r>
      <w:r w:rsidRPr="007D69E7">
        <w:rPr>
          <w:rFonts w:ascii="Times New Roman" w:hAnsi="Times New Roman" w:cs="Times New Roman"/>
          <w:iCs/>
          <w:color w:val="000000" w:themeColor="text1"/>
          <w:sz w:val="24"/>
          <w:szCs w:val="24"/>
          <w:lang w:eastAsia="hr-HR" w:bidi="hr-HR"/>
        </w:rPr>
        <w:t xml:space="preserve">ud smatra da bi greške ili propusti državnih tijela trebale ići u korist pogođenih osoba, osobito ako se time ne dovodi u pitanje kakav drugi suprotstavljeni privatni interes, </w:t>
      </w:r>
      <w:proofErr w:type="spellStart"/>
      <w:r w:rsidR="003A6EB2" w:rsidRPr="007D69E7">
        <w:rPr>
          <w:rFonts w:ascii="Times New Roman" w:hAnsi="Times New Roman" w:cs="Times New Roman"/>
          <w:color w:val="000000" w:themeColor="text1"/>
          <w:sz w:val="24"/>
          <w:szCs w:val="24"/>
          <w:lang w:eastAsia="hr-HR" w:bidi="hr-HR"/>
        </w:rPr>
        <w:t>Jakeljić</w:t>
      </w:r>
      <w:proofErr w:type="spellEnd"/>
      <w:r w:rsidR="003A6EB2" w:rsidRPr="007D69E7">
        <w:rPr>
          <w:rFonts w:ascii="Times New Roman" w:hAnsi="Times New Roman" w:cs="Times New Roman"/>
          <w:color w:val="000000" w:themeColor="text1"/>
          <w:sz w:val="24"/>
          <w:szCs w:val="24"/>
          <w:lang w:eastAsia="hr-HR" w:bidi="hr-HR"/>
        </w:rPr>
        <w:t xml:space="preserve"> </w:t>
      </w:r>
      <w:r w:rsidRPr="007D69E7">
        <w:rPr>
          <w:rFonts w:ascii="Times New Roman" w:hAnsi="Times New Roman" w:cs="Times New Roman"/>
          <w:color w:val="000000" w:themeColor="text1"/>
          <w:sz w:val="24"/>
          <w:szCs w:val="24"/>
          <w:lang w:eastAsia="hr-HR" w:bidi="hr-HR"/>
        </w:rPr>
        <w:t>protiv H</w:t>
      </w:r>
      <w:r w:rsidR="003A6EB2" w:rsidRPr="007D69E7">
        <w:rPr>
          <w:rFonts w:ascii="Times New Roman" w:hAnsi="Times New Roman" w:cs="Times New Roman"/>
          <w:color w:val="000000" w:themeColor="text1"/>
          <w:sz w:val="24"/>
          <w:szCs w:val="24"/>
          <w:lang w:eastAsia="hr-HR" w:bidi="hr-HR"/>
        </w:rPr>
        <w:t>rvatske</w:t>
      </w:r>
      <w:r w:rsidRPr="007D69E7">
        <w:rPr>
          <w:rFonts w:ascii="Times New Roman" w:hAnsi="Times New Roman" w:cs="Times New Roman"/>
          <w:color w:val="000000" w:themeColor="text1"/>
          <w:sz w:val="24"/>
          <w:szCs w:val="24"/>
          <w:lang w:eastAsia="hr-HR" w:bidi="hr-HR"/>
        </w:rPr>
        <w:t xml:space="preserve"> (Zahtjev br. 22768/12), presuda od 28. lipnja 2016., u kojoj sud smatra da </w:t>
      </w:r>
      <w:r w:rsidRPr="007D69E7">
        <w:rPr>
          <w:rFonts w:ascii="Times New Roman" w:hAnsi="Times New Roman" w:cs="Times New Roman"/>
          <w:iCs/>
          <w:color w:val="000000" w:themeColor="text1"/>
          <w:sz w:val="24"/>
          <w:szCs w:val="24"/>
          <w:lang w:eastAsia="hr-HR" w:bidi="hr-HR"/>
        </w:rPr>
        <w:t xml:space="preserve">podnositelji zahtjeva koji su se razumno oslonili na zakonodavstvo koje je kasnije ukinuto kao neustavno ne trebaju, u slučaju kada se ne dovode u pitanja prava drugih, snositi posljedice greške koju je počinila država donijevši takvo neustavno zakonodavstvo, te da rizik od bilo kakve greške koju počini državno tijelo mora snositi država, a greške se ne smiju ispravljati na teret dotičnih pojedinaca, te </w:t>
      </w:r>
      <w:proofErr w:type="spellStart"/>
      <w:r w:rsidR="003A6EB2" w:rsidRPr="007D69E7">
        <w:rPr>
          <w:rFonts w:ascii="Times New Roman" w:hAnsi="Times New Roman" w:cs="Times New Roman"/>
          <w:color w:val="000000" w:themeColor="text1"/>
          <w:sz w:val="24"/>
          <w:szCs w:val="24"/>
          <w:lang w:eastAsia="hr-HR" w:bidi="hr-HR"/>
        </w:rPr>
        <w:t>Čikanović</w:t>
      </w:r>
      <w:proofErr w:type="spellEnd"/>
      <w:r w:rsidR="003A6EB2" w:rsidRPr="007D69E7">
        <w:rPr>
          <w:rFonts w:ascii="Times New Roman" w:hAnsi="Times New Roman" w:cs="Times New Roman"/>
          <w:color w:val="000000" w:themeColor="text1"/>
          <w:sz w:val="24"/>
          <w:szCs w:val="24"/>
          <w:lang w:eastAsia="hr-HR" w:bidi="hr-HR"/>
        </w:rPr>
        <w:t xml:space="preserve"> </w:t>
      </w:r>
      <w:r w:rsidRPr="007D69E7">
        <w:rPr>
          <w:rFonts w:ascii="Times New Roman" w:hAnsi="Times New Roman" w:cs="Times New Roman"/>
          <w:color w:val="000000" w:themeColor="text1"/>
          <w:sz w:val="24"/>
          <w:szCs w:val="24"/>
          <w:lang w:eastAsia="hr-HR" w:bidi="hr-HR"/>
        </w:rPr>
        <w:t xml:space="preserve">protiv </w:t>
      </w:r>
      <w:r w:rsidR="003A6EB2" w:rsidRPr="007D69E7">
        <w:rPr>
          <w:rFonts w:ascii="Times New Roman" w:hAnsi="Times New Roman" w:cs="Times New Roman"/>
          <w:color w:val="000000" w:themeColor="text1"/>
          <w:sz w:val="24"/>
          <w:szCs w:val="24"/>
          <w:lang w:eastAsia="hr-HR" w:bidi="hr-HR"/>
        </w:rPr>
        <w:t xml:space="preserve">Hrvatske </w:t>
      </w:r>
      <w:r w:rsidRPr="007D69E7">
        <w:rPr>
          <w:rFonts w:ascii="Times New Roman" w:hAnsi="Times New Roman" w:cs="Times New Roman"/>
          <w:color w:val="000000" w:themeColor="text1"/>
          <w:sz w:val="24"/>
          <w:szCs w:val="24"/>
          <w:lang w:eastAsia="hr-HR" w:bidi="hr-HR"/>
        </w:rPr>
        <w:t xml:space="preserve">(Zahtjev br. 27630/07), presuda od 5. veljače 2015., u kojoj sud smatra da </w:t>
      </w:r>
      <w:r w:rsidRPr="007D69E7">
        <w:rPr>
          <w:rFonts w:ascii="Times New Roman" w:hAnsi="Times New Roman" w:cs="Times New Roman"/>
          <w:color w:val="000000" w:themeColor="text1"/>
          <w:sz w:val="24"/>
          <w:szCs w:val="24"/>
        </w:rPr>
        <w:t>su o</w:t>
      </w:r>
      <w:r w:rsidRPr="007D69E7">
        <w:rPr>
          <w:rFonts w:ascii="Times New Roman" w:hAnsi="Times New Roman" w:cs="Times New Roman"/>
          <w:iCs/>
          <w:color w:val="000000" w:themeColor="text1"/>
          <w:sz w:val="24"/>
          <w:szCs w:val="24"/>
          <w:lang w:eastAsia="hr-HR" w:bidi="hr-HR"/>
        </w:rPr>
        <w:t xml:space="preserve">pćine javnopravne osobe koje imaju javne ovlasti i čije djelovanje ili propusti u djelovanju, bez obzira na opseg njihove autonomije vis-a-vis tijela središnje vlasti, mogu izazvati odgovornost države na temelju Konvencije o ljudskim pravima te da se postupanje bilo kojeg državnog tijela smatra aktom te države prema međunarodnom pravu, koji god da je njegov karakter kao tijela središnje vlasti ili tijela teritorijalne jedinice unutar države. </w:t>
      </w:r>
    </w:p>
    <w:p w14:paraId="12FD8F99"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iCs/>
          <w:color w:val="000000" w:themeColor="text1"/>
          <w:sz w:val="24"/>
          <w:szCs w:val="24"/>
          <w:lang w:eastAsia="hr-HR" w:bidi="hr-HR"/>
        </w:rPr>
      </w:pPr>
    </w:p>
    <w:p w14:paraId="2156A684"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rPr>
        <w:t>Obveznik navodi da, uk</w:t>
      </w:r>
      <w:r w:rsidRPr="007D69E7">
        <w:rPr>
          <w:rFonts w:ascii="Times New Roman" w:hAnsi="Times New Roman" w:cs="Times New Roman"/>
          <w:color w:val="000000" w:themeColor="text1"/>
          <w:sz w:val="24"/>
          <w:szCs w:val="24"/>
          <w:lang w:eastAsia="hr-HR" w:bidi="hr-HR"/>
        </w:rPr>
        <w:t xml:space="preserve">oliko je od strane države, odnosno tijela državne uprave, određeno da dužnosniku pripadaju prava na koja, sukladno zakonskim odredbama, ne bi trebao imati pravo, a u konkretnom slučaju to proizlazi iz ugovora pripremljenog od strane nadležnog Ministarstva kada je određeno da ima pravo na isplate za koje bi zakonom bilo predviđeno da ih ne smije primiti, dužnosnik ne može snositi štetne posljedice u svezi navedenog te ga se ne može teretiti za postupanje protivno zakonskim odredbama ukoliko je takvo postupanje posljedica utvrđenja </w:t>
      </w:r>
      <w:r w:rsidR="004E3540" w:rsidRPr="007D69E7">
        <w:rPr>
          <w:rFonts w:ascii="Times New Roman" w:hAnsi="Times New Roman" w:cs="Times New Roman"/>
          <w:color w:val="000000" w:themeColor="text1"/>
          <w:sz w:val="24"/>
          <w:szCs w:val="24"/>
          <w:lang w:eastAsia="hr-HR" w:bidi="hr-HR"/>
        </w:rPr>
        <w:t xml:space="preserve">od strane </w:t>
      </w:r>
      <w:r w:rsidRPr="007D69E7">
        <w:rPr>
          <w:rFonts w:ascii="Times New Roman" w:hAnsi="Times New Roman" w:cs="Times New Roman"/>
          <w:color w:val="000000" w:themeColor="text1"/>
          <w:sz w:val="24"/>
          <w:szCs w:val="24"/>
          <w:lang w:eastAsia="hr-HR" w:bidi="hr-HR"/>
        </w:rPr>
        <w:t xml:space="preserve">tijela državne uprave. </w:t>
      </w:r>
    </w:p>
    <w:p w14:paraId="6C57A537"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69000FF5" w14:textId="52952362"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lastRenderedPageBreak/>
        <w:t>Ističe da je postupao s povjerenjem u vezi odredbe ugovora temeljem kojeg su vršene isplate, te da ne postoji osnova za utvrđenje povrede članka 7. točke d)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w:t>
      </w:r>
    </w:p>
    <w:p w14:paraId="2D213109"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2B577D2C" w14:textId="3A8598E5"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U odnosu na točku II. izreke navodi da su predmetne isplate učinjene u svrhu naknade putnih i drugih opravdanih troškova povodom članstva dužnosnika u Nadzornom odboru Turističke zajednice Kvarnera, sve u skladu s člankom 14. stavkom 5.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-a. Iznosi da je sukladno odredbama Zakona o turističkim zajednicama i promicanju hrvatskog turizma („Narodne novine“, broj 152/08) bio član Nadzornog odbora Turističke zajednice Kvarnera, a po osnivanju Poslovnog odbora Turističke zajednice Kvarnera isti je temeljem Odluke Skupštine TZ Kvarnera od 28. prosinca 2020. imenovan za mandatno razdoblje 2020.-2024. kao član navedenog Poslovnog odbora.</w:t>
      </w:r>
      <w:r w:rsidR="008A6789" w:rsidRPr="007D69E7">
        <w:rPr>
          <w:rFonts w:ascii="Times New Roman" w:hAnsi="Times New Roman" w:cs="Times New Roman"/>
          <w:color w:val="000000" w:themeColor="text1"/>
          <w:sz w:val="24"/>
          <w:szCs w:val="24"/>
          <w:lang w:eastAsia="hr-HR" w:bidi="hr-HR"/>
        </w:rPr>
        <w:t xml:space="preserve"> </w:t>
      </w:r>
    </w:p>
    <w:p w14:paraId="6A649E25"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5AF19625" w14:textId="0348A8E1"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Napominje da obavljanje navedene funkcije nije nespojivo s obnašanjem dužnosti člana Jadrolinije, prema odredbi članka 14. stavka 5.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-a, ali da je Povjerenstvo pogrešno utvrdilo da je dužnosnik protivno odredbi članka 14. stavka 5.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-a primio naknadu, jer se radi o isplatama putnih i drugih opravdanih troškova, na što ima pravo, a ne o naknadama za obavljanje funkcije, te je takav njihov primitak naveo u izvješću o imovinskom stanju. Dužnosnik predlaže da se kao prethodno utvrdi što se smatra drugim opravdanim troškovima, odnosno da se utvrdi na što su se odnosile navedene isplate te navodi da ne postoji osnova za utvrđenje povrede članka 14. stavka 5.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w:t>
      </w:r>
    </w:p>
    <w:p w14:paraId="11A79885"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5E5454A2" w14:textId="0F2CCBF8" w:rsidR="00ED5C20"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rPr>
        <w:t xml:space="preserve">Dužnosnik  iznosi da je </w:t>
      </w:r>
      <w:r w:rsidRPr="007D69E7">
        <w:rPr>
          <w:rFonts w:ascii="Times New Roman" w:hAnsi="Times New Roman" w:cs="Times New Roman"/>
          <w:color w:val="000000" w:themeColor="text1"/>
          <w:sz w:val="24"/>
          <w:szCs w:val="24"/>
          <w:lang w:eastAsia="hr-HR" w:bidi="hr-HR"/>
        </w:rPr>
        <w:t>u potpunosti postupao u skladu sa svim zakonskim odredbama i da nije niti u jednom trenutku svjesno, niti voljno postupao na način koji bi bio protivan odredbama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-a, te da bi eventualno formalno ostvarenja elemenata postupanja koje ne bi bilo u skladu odredbama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bilo isključiva posljedica djelovanja državnog tijela, u potpunosti neovisno od dužnosnikove volje i aktivnosti. </w:t>
      </w:r>
    </w:p>
    <w:p w14:paraId="1976E2A8" w14:textId="77777777" w:rsidR="00ED5C20" w:rsidRPr="007D69E7" w:rsidRDefault="00ED5C20"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0879AFC1" w14:textId="7EA18812"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Zaključno ističe da je uvijek i u cijelosti postupao časno, pošteno, savjesno, odgovorno i nepristrano čuvajući vlastitu vjerodostojnost i dostojanstvo povjerene mu dužnosti, da niti u jednom trenutku nije bio u sukobu interesa, te da nije bilo njegovog osobnog djelovanja koje bi rezultiralo zakonskom povredom, a ako bi se strogo formalističkim tumačenjem utvrdilo da je u konkretnom slučaju bez namjere ostvarena povreda, ukazuje se na mogućnosti izricanja opomene u smislu članka 43.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w:t>
      </w:r>
    </w:p>
    <w:p w14:paraId="7FC6887A"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070B2DF0" w14:textId="77777777" w:rsidR="008A6789" w:rsidRPr="007D69E7" w:rsidRDefault="003F2398"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 xml:space="preserve">Očitovanju su priloženi Ugovor o međusobnim pravima i obvezana u obavljanju funkcije Predsjednika uprave Jadrolinija Rijeka potpisan od 11. rujna 2017., Pravilnik o radu od 29. rujna 2014., sve navedene Odluke o isplati od 2017. do 2020., </w:t>
      </w:r>
      <w:r w:rsidRPr="007D69E7">
        <w:rPr>
          <w:rFonts w:ascii="Times New Roman" w:hAnsi="Times New Roman" w:cs="Times New Roman"/>
          <w:color w:val="000000" w:themeColor="text1"/>
          <w:sz w:val="24"/>
          <w:szCs w:val="24"/>
          <w:lang w:eastAsia="hr-HR" w:bidi="hr-HR"/>
        </w:rPr>
        <w:lastRenderedPageBreak/>
        <w:t xml:space="preserve">te Odluka Skupštine Turističke zajednice Kvarnera od 28. prosinca 2020., kojom je dužnosnik 28. prosinca 2020. imenovan za člana Poslovnog odbora Turističke zajednice Kvarnera. </w:t>
      </w:r>
    </w:p>
    <w:p w14:paraId="707F9D76"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40FB3411" w14:textId="77777777" w:rsidR="008A6789" w:rsidRPr="007D69E7" w:rsidRDefault="00904F5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Uvidom u podatke sudskog registra nadležnog Trgovačkog suda u Rijeci, utvrđeno je da je pod matičnim brojem subjekta 040036881, upisana Jadrolinija, društvo za linijski promet, prijevoz putnika i tereta, u kojem David Sopta obnaša dužnost predsjednika Uprave, koje je društvo osnovano Zakonom o Jadroliniji, Rijeka („Narodne novine“, broj 11/96. i 33/06.), na koje se, sukladno članku 1. stavku 2. tog Zakona, primjenjuju propisi koji vrijede za društva sa ograničenom odgovornošću. </w:t>
      </w:r>
    </w:p>
    <w:p w14:paraId="7AC07723"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023B1E6C" w14:textId="77777777" w:rsidR="008A6789" w:rsidRPr="007D69E7" w:rsidRDefault="00904F5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Uvidom u Registar dužnosnika koji ustrojava i vodi Povjerenstvo, utvrđeno je da dužnosnik David Sopta obnaša dužnost predsjednika Uprave Jadrolinije u mandatu 11. rujna 2017. – 11. rujna 2021. te od 11. rujna 2021. pa nadalje. </w:t>
      </w:r>
    </w:p>
    <w:p w14:paraId="5424F0C3"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0965D7DF" w14:textId="77777777" w:rsidR="008A6789" w:rsidRPr="007D69E7" w:rsidRDefault="002704FF"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lang w:eastAsia="hr-HR" w:bidi="hr-HR"/>
        </w:rPr>
        <w:t xml:space="preserve">Navedeni dužnosnik je u izvješćima koja je podnosio Povjerenstvu navodio da dužnost predsjednika </w:t>
      </w:r>
      <w:r w:rsidRPr="007D69E7">
        <w:rPr>
          <w:rFonts w:ascii="Times New Roman" w:hAnsi="Times New Roman" w:cs="Times New Roman"/>
          <w:color w:val="000000" w:themeColor="text1"/>
          <w:sz w:val="24"/>
          <w:szCs w:val="24"/>
        </w:rPr>
        <w:t xml:space="preserve">Uprave Jadrolinije obnaša profesionalno uz primanje plaće te da </w:t>
      </w:r>
      <w:r w:rsidRPr="007D69E7">
        <w:rPr>
          <w:rFonts w:ascii="Times New Roman" w:hAnsi="Times New Roman" w:cs="Times New Roman"/>
          <w:color w:val="000000" w:themeColor="text1"/>
          <w:sz w:val="24"/>
          <w:szCs w:val="24"/>
          <w:lang w:eastAsia="hr-HR" w:bidi="hr-HR"/>
        </w:rPr>
        <w:t xml:space="preserve">za vrijeme obnašanja navedene dužnosti obavlja funkciju člana Nadzornog odbora </w:t>
      </w:r>
      <w:r w:rsidRPr="007D69E7">
        <w:rPr>
          <w:rFonts w:ascii="Times New Roman" w:hAnsi="Times New Roman" w:cs="Times New Roman"/>
          <w:color w:val="000000" w:themeColor="text1"/>
          <w:sz w:val="24"/>
          <w:szCs w:val="24"/>
        </w:rPr>
        <w:t>Turističke zajednice Primorsko-goranske županije, za što godiš</w:t>
      </w:r>
      <w:r w:rsidR="004E3540" w:rsidRPr="007D69E7">
        <w:rPr>
          <w:rFonts w:ascii="Times New Roman" w:hAnsi="Times New Roman" w:cs="Times New Roman"/>
          <w:color w:val="000000" w:themeColor="text1"/>
          <w:sz w:val="24"/>
          <w:szCs w:val="24"/>
        </w:rPr>
        <w:t xml:space="preserve">nje prima iznos od 4.200,00 kn od druge djelatnosti. </w:t>
      </w:r>
    </w:p>
    <w:p w14:paraId="0F3C14ED"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13BA227B" w14:textId="13441DCD" w:rsidR="00963633" w:rsidRPr="007D69E7" w:rsidRDefault="002704FF" w:rsidP="00963633">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Uvidom u podatke Porezne uprave, utvrđeno je da je d</w:t>
      </w:r>
      <w:r w:rsidR="00963633" w:rsidRPr="007D69E7">
        <w:rPr>
          <w:rFonts w:ascii="Times New Roman" w:hAnsi="Times New Roman" w:cs="Times New Roman"/>
          <w:color w:val="000000" w:themeColor="text1"/>
          <w:sz w:val="24"/>
          <w:szCs w:val="24"/>
        </w:rPr>
        <w:t xml:space="preserve">užnosnik od Jadrolinije primio iznos dara djetetu do 15 godina starosti u iznosu od po 600,00 kn dana 1. prosinca 2017. te dana 3. prosinca 2018., prigodne nagrade, do propisanog iznosa (božićnice i dr.) u iznosu od 1.000,00 kn dana 19. prosinca 2017., u iznosu od 1.500,00 kn dana 31. srpnja 2018. i u iznosu od 2.000,00 kn dana 4. prosinca 2019., te nagrade za radne rezultate (dodatna plaća uz mjesečnu plaću radnika) u iznosu od po 2.000,00 kn dana 20. prosinca 2018. te dana 19. srpnja 2019., u iznosu od 1.000,00 kn dana 16. travnja 2019., te u iznosu od po 1.500,00 kn dana 4. listopada 2019. i 14. kolovoza 2020. </w:t>
      </w:r>
    </w:p>
    <w:p w14:paraId="13B3C57F" w14:textId="77777777" w:rsidR="00963633" w:rsidRPr="007D69E7" w:rsidRDefault="00963633" w:rsidP="00DA6D45">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00542DC0" w14:textId="16147F1F" w:rsidR="008A6789" w:rsidRPr="007D69E7" w:rsidRDefault="002704FF" w:rsidP="00963633">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Također, uvidom u podatke Porezne uprave, utvrđeno je da je dužnosnik od Turističke zajednice Primorsko-goranske županije dana 12. prosinca 2018. primio iznos od 2.800,00 kn, te dana 4. ožujka 2019., 4. listopada 2019., 3. prosinca 2019. i 19. ožujka 2020. primio iznos od po 1.400,00 kn na ime primitaka po osnovi djelovanja članova skupštine i nadzornog odbora trgovačkog društva, upravnih vijeća i članova povjerenstava i odbora. </w:t>
      </w:r>
    </w:p>
    <w:p w14:paraId="6F6D4E9D"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0127B1BA" w14:textId="2FC39964" w:rsidR="008A6789" w:rsidRPr="007D69E7" w:rsidRDefault="00150FDF" w:rsidP="008A6789">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lang w:eastAsia="hr-HR" w:bidi="hr-HR"/>
        </w:rPr>
        <w:t>Člankom 5. stavkom 2.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propisano </w:t>
      </w:r>
      <w:r w:rsidR="003A126B" w:rsidRPr="007D69E7">
        <w:rPr>
          <w:rFonts w:ascii="Times New Roman" w:hAnsi="Times New Roman" w:cs="Times New Roman"/>
          <w:color w:val="000000" w:themeColor="text1"/>
          <w:sz w:val="24"/>
          <w:szCs w:val="24"/>
          <w:lang w:eastAsia="hr-HR" w:bidi="hr-HR"/>
        </w:rPr>
        <w:t xml:space="preserve">je </w:t>
      </w:r>
      <w:r w:rsidRPr="007D69E7">
        <w:rPr>
          <w:rFonts w:ascii="Times New Roman" w:hAnsi="Times New Roman" w:cs="Times New Roman"/>
          <w:color w:val="000000" w:themeColor="text1"/>
          <w:sz w:val="24"/>
          <w:szCs w:val="24"/>
          <w:lang w:eastAsia="hr-HR" w:bidi="hr-HR"/>
        </w:rPr>
        <w:t>da su d</w:t>
      </w:r>
      <w:r w:rsidRPr="007D69E7">
        <w:rPr>
          <w:rFonts w:ascii="Times New Roman" w:hAnsi="Times New Roman" w:cs="Times New Roman"/>
          <w:color w:val="000000" w:themeColor="text1"/>
          <w:sz w:val="24"/>
          <w:szCs w:val="24"/>
          <w:shd w:val="clear" w:color="auto" w:fill="FFFFFF"/>
        </w:rPr>
        <w:t>užnosnici osobno odgovorni za svoje djelovanje u obnašanju javnih dužnosti na koje su imenovani, odnosno izabrani prema tijelu ili građanima koji su ih imenovali ili izabrali.</w:t>
      </w:r>
    </w:p>
    <w:p w14:paraId="4FE62481"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p>
    <w:p w14:paraId="025C3F09" w14:textId="337D36FA" w:rsidR="008A6789" w:rsidRPr="007D69E7" w:rsidRDefault="001C1731"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lastRenderedPageBreak/>
        <w:t>Člankom 7. točkom d)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kao jedno od zabranjenih djelovanja </w:t>
      </w:r>
      <w:r w:rsidR="003A126B" w:rsidRPr="007D69E7">
        <w:rPr>
          <w:rFonts w:ascii="Times New Roman" w:hAnsi="Times New Roman" w:cs="Times New Roman"/>
          <w:color w:val="000000" w:themeColor="text1"/>
          <w:sz w:val="24"/>
          <w:szCs w:val="24"/>
          <w:lang w:eastAsia="hr-HR" w:bidi="hr-HR"/>
        </w:rPr>
        <w:t>propisano je</w:t>
      </w:r>
      <w:r w:rsidRPr="007D69E7">
        <w:rPr>
          <w:rFonts w:ascii="Times New Roman" w:hAnsi="Times New Roman" w:cs="Times New Roman"/>
          <w:color w:val="000000" w:themeColor="text1"/>
          <w:sz w:val="24"/>
          <w:szCs w:val="24"/>
          <w:lang w:eastAsia="hr-HR" w:bidi="hr-HR"/>
        </w:rPr>
        <w:t xml:space="preserve"> da je dužnosnicima zabranjeno primati dodatnu naknadu za poslove obnašanja javnih dužnosti. </w:t>
      </w:r>
    </w:p>
    <w:p w14:paraId="3829AF23"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bidi="hr-HR"/>
        </w:rPr>
      </w:pPr>
    </w:p>
    <w:p w14:paraId="17094681" w14:textId="023EE77B" w:rsidR="008A6789" w:rsidRPr="007D69E7" w:rsidRDefault="001C1731" w:rsidP="008A6789">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lang w:eastAsia="hr-HR" w:bidi="hr-HR"/>
        </w:rPr>
        <w:t>Člankom 14. stavkom 5. ZSSI</w:t>
      </w:r>
      <w:r w:rsidR="00A9519B" w:rsidRPr="007D69E7">
        <w:rPr>
          <w:rFonts w:ascii="Times New Roman" w:hAnsi="Times New Roman" w:cs="Times New Roman"/>
          <w:color w:val="000000" w:themeColor="text1"/>
          <w:sz w:val="24"/>
          <w:szCs w:val="24"/>
          <w:lang w:eastAsia="hr-HR" w:bidi="hr-HR"/>
        </w:rPr>
        <w:t>/11</w:t>
      </w:r>
      <w:r w:rsidRPr="007D69E7">
        <w:rPr>
          <w:rFonts w:ascii="Times New Roman" w:hAnsi="Times New Roman" w:cs="Times New Roman"/>
          <w:color w:val="000000" w:themeColor="text1"/>
          <w:sz w:val="24"/>
          <w:szCs w:val="24"/>
          <w:lang w:eastAsia="hr-HR" w:bidi="hr-HR"/>
        </w:rPr>
        <w:t xml:space="preserve">-a propisano </w:t>
      </w:r>
      <w:r w:rsidR="003A126B" w:rsidRPr="007D69E7">
        <w:rPr>
          <w:rFonts w:ascii="Times New Roman" w:hAnsi="Times New Roman" w:cs="Times New Roman"/>
          <w:color w:val="000000" w:themeColor="text1"/>
          <w:sz w:val="24"/>
          <w:szCs w:val="24"/>
          <w:lang w:eastAsia="hr-HR" w:bidi="hr-HR"/>
        </w:rPr>
        <w:t xml:space="preserve">je </w:t>
      </w:r>
      <w:r w:rsidRPr="007D69E7">
        <w:rPr>
          <w:rFonts w:ascii="Times New Roman" w:hAnsi="Times New Roman" w:cs="Times New Roman"/>
          <w:color w:val="000000" w:themeColor="text1"/>
          <w:sz w:val="24"/>
          <w:szCs w:val="24"/>
          <w:lang w:eastAsia="hr-HR" w:bidi="hr-HR"/>
        </w:rPr>
        <w:t>da d</w:t>
      </w:r>
      <w:r w:rsidRPr="007D69E7">
        <w:rPr>
          <w:rFonts w:ascii="Times New Roman" w:hAnsi="Times New Roman" w:cs="Times New Roman"/>
          <w:color w:val="000000" w:themeColor="text1"/>
          <w:sz w:val="24"/>
          <w:szCs w:val="24"/>
          <w:shd w:val="clear" w:color="auto" w:fill="FFFFFF"/>
        </w:rPr>
        <w:t>užnosnici smiju biti članovi upravnih i nadzornih tijela, najviše dviju, neprofitnih udruga i zaklada, ali bez prava na naknadu ili primanje dara u toj ulozi, osim prava na naknadu putnih i drugih opravdanih troškova.</w:t>
      </w:r>
    </w:p>
    <w:p w14:paraId="4558D7A3"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p>
    <w:p w14:paraId="2B06968C" w14:textId="77777777" w:rsidR="008A6789" w:rsidRPr="007D69E7" w:rsidRDefault="001C1731"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lang w:eastAsia="hr-HR" w:bidi="hr-HR"/>
        </w:rPr>
        <w:t xml:space="preserve">Člankom 4. Zakona o turističkim zajednicama i promicanju hrvatskog turizma („Narodne novine“ broj 52/19. i 42/20.) propisano je da su </w:t>
      </w:r>
      <w:r w:rsidRPr="007D69E7">
        <w:rPr>
          <w:rFonts w:ascii="Times New Roman" w:hAnsi="Times New Roman" w:cs="Times New Roman"/>
          <w:color w:val="000000" w:themeColor="text1"/>
          <w:sz w:val="24"/>
          <w:szCs w:val="24"/>
        </w:rPr>
        <w:t>turističke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r w:rsidR="008A6789" w:rsidRPr="007D69E7">
        <w:rPr>
          <w:rFonts w:ascii="Times New Roman" w:hAnsi="Times New Roman" w:cs="Times New Roman"/>
          <w:color w:val="000000" w:themeColor="text1"/>
          <w:sz w:val="24"/>
          <w:szCs w:val="24"/>
        </w:rPr>
        <w:t xml:space="preserve"> </w:t>
      </w:r>
    </w:p>
    <w:p w14:paraId="661C0832"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4BBC85A5" w14:textId="77777777" w:rsidR="008A6789" w:rsidRPr="007D69E7" w:rsidRDefault="001C1731"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Sukladno članku 7. stavku 1. navedenog Zakona, turistička zajednica svojstvo pravne osobe stječe danom upisa u Upisnik turističkih zajednica, a gubi brisanjem iz Upisnika, kojeg vodi ministarstvo nadležno za turizam.</w:t>
      </w:r>
    </w:p>
    <w:p w14:paraId="10901277"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6AD87627" w14:textId="77777777" w:rsidR="008A6789" w:rsidRPr="007D69E7" w:rsidRDefault="001C1731"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Nadalje, člankom 10. istog Zakona propisano je da se djelovanje turističkih zajednica temelji na načelu opće korisnosti te da turistička zajednica ne smije obavljati gospodarske djelatnosti, osim iznimno gospodarskih djelatnosti navedenih u članku 10. stavku 3. tog Zakona (organiziranje manifestacija i stručnih skupova, upravljanje javnom turističkom infrastrukturom),  a tijela turističke zajednice, sukladno članku 13. Zakona, su skupština, turističko vijeće i predsjednik turističke zajednice. </w:t>
      </w:r>
    </w:p>
    <w:p w14:paraId="4205481F"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12FF741E" w14:textId="77777777" w:rsidR="00ED5C20" w:rsidRPr="007D69E7" w:rsidRDefault="001C1731" w:rsidP="00ED5C20">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Obvezatni članovi turističke zajednice, prema odredbi članka 29. stavka 1. predmetnog Zakona, su sve pravne i fizičke osobe koje na području za koje se osniva turistička zajednica imaju sjedište ili podružnicu, pogon, objekt u kojem se pružaju usluge i slično ili prebivalište i koje trajno ili sezonski ostvaruju prihod pružanjem ugostiteljskih usluga i usluga u turizmu ili obavljaju djelatnost koja ima korist od turizma odnosno na čije prihode turizam ima utjecaj.</w:t>
      </w:r>
    </w:p>
    <w:p w14:paraId="00F1759D" w14:textId="77777777" w:rsidR="00ED5C20" w:rsidRPr="007D69E7" w:rsidRDefault="00ED5C20" w:rsidP="00ED5C20">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69FE3D77" w14:textId="48911578" w:rsidR="008A6789" w:rsidRPr="007D69E7" w:rsidRDefault="001C1731" w:rsidP="00ED5C20">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Odredbama ranijeg </w:t>
      </w:r>
      <w:r w:rsidRPr="007D69E7">
        <w:rPr>
          <w:rFonts w:ascii="Times New Roman" w:hAnsi="Times New Roman" w:cs="Times New Roman"/>
          <w:color w:val="000000" w:themeColor="text1"/>
          <w:sz w:val="24"/>
          <w:szCs w:val="24"/>
          <w:lang w:eastAsia="hr-HR" w:bidi="hr-HR"/>
        </w:rPr>
        <w:t xml:space="preserve">Zakona o turističkim zajednicama i promicanju hrvatskog turizma („Narodne novine“ broj 152/08.) bila je propisano da je nadzorni odbor tijelo turističke zajednice koje nadzire </w:t>
      </w:r>
      <w:r w:rsidRPr="007D69E7">
        <w:rPr>
          <w:rFonts w:ascii="Times New Roman" w:hAnsi="Times New Roman" w:cs="Times New Roman"/>
          <w:color w:val="000000" w:themeColor="text1"/>
          <w:sz w:val="24"/>
          <w:szCs w:val="24"/>
          <w:lang w:eastAsia="hr-HR"/>
        </w:rPr>
        <w:t>vođenje poslova turističke zajednice, materijalno i financijsko poslovanje i raspolaganje sredstvima turističke zajednice i podružnica te izvršenje i provedbu programa rada i financijskog plana turističke zajednice te da  se djelovanje turističkih zajednica temelji na načelu opće korisnosti.</w:t>
      </w:r>
      <w:r w:rsidR="008A6789" w:rsidRPr="007D69E7">
        <w:rPr>
          <w:rFonts w:ascii="Times New Roman" w:hAnsi="Times New Roman" w:cs="Times New Roman"/>
          <w:color w:val="000000" w:themeColor="text1"/>
          <w:sz w:val="24"/>
          <w:szCs w:val="24"/>
          <w:lang w:eastAsia="hr-HR"/>
        </w:rPr>
        <w:t xml:space="preserve"> </w:t>
      </w:r>
    </w:p>
    <w:p w14:paraId="230A1B2E" w14:textId="77777777" w:rsidR="008A6789" w:rsidRPr="007D69E7" w:rsidRDefault="008A6789" w:rsidP="008A6789">
      <w:pPr>
        <w:autoSpaceDE w:val="0"/>
        <w:autoSpaceDN w:val="0"/>
        <w:adjustRightInd w:val="0"/>
        <w:spacing w:after="0"/>
        <w:ind w:right="-2" w:firstLine="708"/>
        <w:jc w:val="both"/>
        <w:rPr>
          <w:rFonts w:ascii="Times New Roman" w:hAnsi="Times New Roman" w:cs="Times New Roman"/>
          <w:color w:val="000000" w:themeColor="text1"/>
          <w:sz w:val="24"/>
          <w:szCs w:val="24"/>
          <w:lang w:eastAsia="hr-HR"/>
        </w:rPr>
      </w:pPr>
    </w:p>
    <w:p w14:paraId="2D3FF310" w14:textId="77777777" w:rsidR="001C7187" w:rsidRPr="007D69E7" w:rsidRDefault="001C1731" w:rsidP="001C7187">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Skupština Turističke zajednice Primorsko-goranske županije, uz prethodnu suglasnost Ministarstva turizma i sporta, na sjednici održanoj 15. listopada 2020. donijela je Statut kojim je u članku 69. stavku 3. propisano da do konstituiranja novih tijela turističke zajednice županije u skladu s tim Statutom, dosadašnja tijela nastavljaju s radom.</w:t>
      </w:r>
    </w:p>
    <w:p w14:paraId="79F61721" w14:textId="77777777" w:rsidR="001C7187" w:rsidRPr="007D69E7" w:rsidRDefault="001C7187" w:rsidP="001C7187">
      <w:pPr>
        <w:autoSpaceDE w:val="0"/>
        <w:autoSpaceDN w:val="0"/>
        <w:adjustRightInd w:val="0"/>
        <w:spacing w:after="0"/>
        <w:ind w:right="-2" w:firstLine="708"/>
        <w:jc w:val="both"/>
        <w:rPr>
          <w:rFonts w:ascii="Times New Roman" w:hAnsi="Times New Roman" w:cs="Times New Roman"/>
          <w:color w:val="000000" w:themeColor="text1"/>
          <w:sz w:val="24"/>
          <w:szCs w:val="24"/>
        </w:rPr>
      </w:pPr>
    </w:p>
    <w:p w14:paraId="0F8A024B" w14:textId="58122257" w:rsidR="00942D2F" w:rsidRPr="007D69E7" w:rsidRDefault="00942D2F" w:rsidP="001C7187">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U ovome predmetu </w:t>
      </w:r>
      <w:r w:rsidR="00440BF5" w:rsidRPr="007D69E7">
        <w:rPr>
          <w:rFonts w:ascii="Times New Roman" w:hAnsi="Times New Roman" w:cs="Times New Roman"/>
          <w:color w:val="000000" w:themeColor="text1"/>
          <w:sz w:val="24"/>
          <w:szCs w:val="24"/>
        </w:rPr>
        <w:t xml:space="preserve">u odnosu na točku I. izreke, </w:t>
      </w:r>
      <w:r w:rsidRPr="007D69E7">
        <w:rPr>
          <w:rFonts w:ascii="Times New Roman" w:hAnsi="Times New Roman" w:cs="Times New Roman"/>
          <w:color w:val="000000" w:themeColor="text1"/>
          <w:sz w:val="24"/>
          <w:szCs w:val="24"/>
        </w:rPr>
        <w:t xml:space="preserve">Povjerenstvo nije utvrđivalo nalazi li se dužnosnik u sukobu interesa, već je li primitkom novčanih naknada uz plaću za obnašanje javne dužnosti došlo do povrede odredbe članka 7. stavka 1. točke d) ZSSI/11-a.   </w:t>
      </w:r>
    </w:p>
    <w:p w14:paraId="46D6028F" w14:textId="7B4B61D1" w:rsidR="00FD7A99" w:rsidRPr="007D69E7" w:rsidRDefault="00942D2F" w:rsidP="00E77BB0">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Naime, d</w:t>
      </w:r>
      <w:r w:rsidR="004F7E54" w:rsidRPr="007D69E7">
        <w:rPr>
          <w:rFonts w:ascii="Times New Roman" w:hAnsi="Times New Roman" w:cs="Times New Roman"/>
          <w:color w:val="000000" w:themeColor="text1"/>
          <w:sz w:val="24"/>
          <w:szCs w:val="24"/>
        </w:rPr>
        <w:t xml:space="preserve">užnosnik koji prima plaću za obnašanje javne dužnosti ne smije istodobno ostvarivati druge primitke, koji </w:t>
      </w:r>
      <w:r w:rsidRPr="007D69E7">
        <w:rPr>
          <w:rFonts w:ascii="Times New Roman" w:hAnsi="Times New Roman" w:cs="Times New Roman"/>
          <w:color w:val="000000" w:themeColor="text1"/>
          <w:sz w:val="24"/>
          <w:szCs w:val="24"/>
        </w:rPr>
        <w:t xml:space="preserve">ujedno </w:t>
      </w:r>
      <w:r w:rsidR="004F7E54" w:rsidRPr="007D69E7">
        <w:rPr>
          <w:rFonts w:ascii="Times New Roman" w:hAnsi="Times New Roman" w:cs="Times New Roman"/>
          <w:color w:val="000000" w:themeColor="text1"/>
          <w:sz w:val="24"/>
          <w:szCs w:val="24"/>
        </w:rPr>
        <w:t>ne predstavljaju naknadu stvarnih troškova</w:t>
      </w:r>
      <w:r w:rsidRPr="007D69E7">
        <w:rPr>
          <w:rFonts w:ascii="Times New Roman" w:hAnsi="Times New Roman" w:cs="Times New Roman"/>
          <w:color w:val="000000" w:themeColor="text1"/>
          <w:sz w:val="24"/>
          <w:szCs w:val="24"/>
        </w:rPr>
        <w:t xml:space="preserve"> obnašanja dužnosti</w:t>
      </w:r>
      <w:r w:rsidR="004F7E54" w:rsidRPr="007D69E7">
        <w:rPr>
          <w:rFonts w:ascii="Times New Roman" w:hAnsi="Times New Roman" w:cs="Times New Roman"/>
          <w:color w:val="000000" w:themeColor="text1"/>
          <w:sz w:val="24"/>
          <w:szCs w:val="24"/>
        </w:rPr>
        <w:t xml:space="preserve">, niti </w:t>
      </w:r>
      <w:r w:rsidR="003A6F90" w:rsidRPr="007D69E7">
        <w:rPr>
          <w:rFonts w:ascii="Times New Roman" w:hAnsi="Times New Roman" w:cs="Times New Roman"/>
          <w:color w:val="000000" w:themeColor="text1"/>
          <w:sz w:val="24"/>
          <w:szCs w:val="24"/>
        </w:rPr>
        <w:t>predstavljaju d</w:t>
      </w:r>
      <w:r w:rsidR="004F7E54" w:rsidRPr="007D69E7">
        <w:rPr>
          <w:rFonts w:ascii="Times New Roman" w:hAnsi="Times New Roman" w:cs="Times New Roman"/>
          <w:color w:val="000000" w:themeColor="text1"/>
          <w:sz w:val="24"/>
          <w:szCs w:val="24"/>
        </w:rPr>
        <w:t>ruge jednokratne primitke koji se isplaćuju ako nastupe okolnosti koje su povod za isplatu (primjerice potpora za rođenje djeteta).</w:t>
      </w:r>
    </w:p>
    <w:p w14:paraId="0D7C50B9" w14:textId="77777777" w:rsidR="00B555EB" w:rsidRPr="007D69E7" w:rsidRDefault="004F7E54" w:rsidP="00B555EB">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Sve druge isplate</w:t>
      </w:r>
      <w:r w:rsidR="00B555EB" w:rsidRPr="007D69E7">
        <w:rPr>
          <w:rFonts w:ascii="Times New Roman" w:hAnsi="Times New Roman" w:cs="Times New Roman"/>
          <w:color w:val="000000" w:themeColor="text1"/>
          <w:sz w:val="24"/>
          <w:szCs w:val="24"/>
        </w:rPr>
        <w:t xml:space="preserve"> koje se isplaćuju pored plaće</w:t>
      </w:r>
      <w:r w:rsidRPr="007D69E7">
        <w:rPr>
          <w:rFonts w:ascii="Times New Roman" w:hAnsi="Times New Roman" w:cs="Times New Roman"/>
          <w:color w:val="000000" w:themeColor="text1"/>
          <w:sz w:val="24"/>
          <w:szCs w:val="24"/>
        </w:rPr>
        <w:t xml:space="preserve"> </w:t>
      </w:r>
      <w:r w:rsidR="00B555EB" w:rsidRPr="007D69E7">
        <w:rPr>
          <w:rFonts w:ascii="Times New Roman" w:hAnsi="Times New Roman" w:cs="Times New Roman"/>
          <w:color w:val="000000" w:themeColor="text1"/>
          <w:sz w:val="24"/>
          <w:szCs w:val="24"/>
        </w:rPr>
        <w:t xml:space="preserve">od strane tijela javne vlasti u kojem obnaša dužnost, </w:t>
      </w:r>
      <w:r w:rsidRPr="007D69E7">
        <w:rPr>
          <w:rFonts w:ascii="Times New Roman" w:hAnsi="Times New Roman" w:cs="Times New Roman"/>
          <w:color w:val="000000" w:themeColor="text1"/>
          <w:sz w:val="24"/>
          <w:szCs w:val="24"/>
        </w:rPr>
        <w:t xml:space="preserve">predstavljaju dodatnu naknadu, zabranjenu člankom 7. stavkom točkom d)  ZSSI/11-a. </w:t>
      </w:r>
    </w:p>
    <w:p w14:paraId="301B180C" w14:textId="462D39CA" w:rsidR="00FB5A39" w:rsidRPr="007D69E7" w:rsidRDefault="00B555EB" w:rsidP="00FB5A39">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Dodatne naknade odnose se na prigodne nagrade koje se isplaćuju do propisanog iznosa, kao što su božićnica, </w:t>
      </w:r>
      <w:proofErr w:type="spellStart"/>
      <w:r w:rsidRPr="007D69E7">
        <w:rPr>
          <w:rFonts w:ascii="Times New Roman" w:hAnsi="Times New Roman" w:cs="Times New Roman"/>
          <w:color w:val="000000" w:themeColor="text1"/>
          <w:sz w:val="24"/>
          <w:szCs w:val="24"/>
        </w:rPr>
        <w:t>uskrsnica</w:t>
      </w:r>
      <w:proofErr w:type="spellEnd"/>
      <w:r w:rsidRPr="007D69E7">
        <w:rPr>
          <w:rFonts w:ascii="Times New Roman" w:hAnsi="Times New Roman" w:cs="Times New Roman"/>
          <w:color w:val="000000" w:themeColor="text1"/>
          <w:sz w:val="24"/>
          <w:szCs w:val="24"/>
        </w:rPr>
        <w:t xml:space="preserve">, dar za djecu, regres za godišnji odmor te druge jednokratne nagrade, ali i svi drugi primici koje pored plaće ostvaruju dužnosnici za obnašanje javne dužnosti te proizlaze iz obnašanja dužnosti. </w:t>
      </w:r>
    </w:p>
    <w:p w14:paraId="78C3BC9D" w14:textId="56D108C2" w:rsidR="00FB5A39" w:rsidRPr="007D69E7" w:rsidRDefault="004F7E54" w:rsidP="00FB5A39">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rPr>
        <w:t>U ovome je slučaju</w:t>
      </w:r>
      <w:r w:rsidR="00802771" w:rsidRPr="007D69E7">
        <w:rPr>
          <w:rFonts w:ascii="Times New Roman" w:hAnsi="Times New Roman" w:cs="Times New Roman"/>
          <w:color w:val="000000" w:themeColor="text1"/>
          <w:sz w:val="24"/>
          <w:szCs w:val="24"/>
        </w:rPr>
        <w:t xml:space="preserve"> iz prikupljenih </w:t>
      </w:r>
      <w:r w:rsidR="00802771" w:rsidRPr="007D69E7">
        <w:rPr>
          <w:rFonts w:ascii="Times New Roman" w:hAnsi="Times New Roman" w:cs="Times New Roman"/>
          <w:color w:val="000000" w:themeColor="text1"/>
          <w:sz w:val="24"/>
          <w:szCs w:val="24"/>
          <w:lang w:eastAsia="hr-HR" w:bidi="hr-HR"/>
        </w:rPr>
        <w:t xml:space="preserve">utvrđeno da su dužnosniku Davidu Sopti istovremeno uz primanje plaće za obnašanje dužnosti </w:t>
      </w:r>
      <w:r w:rsidR="00802771" w:rsidRPr="007D69E7">
        <w:rPr>
          <w:rFonts w:ascii="Times New Roman" w:hAnsi="Times New Roman" w:cs="Times New Roman"/>
          <w:color w:val="000000" w:themeColor="text1"/>
          <w:sz w:val="24"/>
          <w:szCs w:val="24"/>
        </w:rPr>
        <w:t xml:space="preserve">predsjednika Uprave Jadrolinije u razdoblju od 2017. do 2020.  isplaćivani iznosi dara djetetu do 15 godina starosti, prigodne nagrade, do propisanog iznosa (božićnice i dr.), te nagrade za radne rezultate (dodatna plaća uz mjesečnu plaću radnika), </w:t>
      </w:r>
      <w:r w:rsidR="00802771" w:rsidRPr="007D69E7">
        <w:rPr>
          <w:rFonts w:ascii="Times New Roman" w:hAnsi="Times New Roman" w:cs="Times New Roman"/>
          <w:color w:val="000000" w:themeColor="text1"/>
          <w:sz w:val="24"/>
          <w:szCs w:val="24"/>
          <w:lang w:eastAsia="hr-HR" w:bidi="hr-HR"/>
        </w:rPr>
        <w:t xml:space="preserve">što predstavlja primanje dodatnih naknada za poslove obnašanja javnih dužnosti. </w:t>
      </w:r>
    </w:p>
    <w:p w14:paraId="131F1737" w14:textId="77777777" w:rsidR="00FB5A39" w:rsidRPr="007D69E7" w:rsidRDefault="00802771" w:rsidP="00FB5A39">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Nadalje, ove su isplate dužno</w:t>
      </w:r>
      <w:r w:rsidR="00FB5A39" w:rsidRPr="007D69E7">
        <w:rPr>
          <w:rFonts w:ascii="Times New Roman" w:hAnsi="Times New Roman" w:cs="Times New Roman"/>
          <w:color w:val="000000" w:themeColor="text1"/>
          <w:sz w:val="24"/>
          <w:szCs w:val="24"/>
          <w:lang w:eastAsia="hr-HR" w:bidi="hr-HR"/>
        </w:rPr>
        <w:t>s</w:t>
      </w:r>
      <w:r w:rsidRPr="007D69E7">
        <w:rPr>
          <w:rFonts w:ascii="Times New Roman" w:hAnsi="Times New Roman" w:cs="Times New Roman"/>
          <w:color w:val="000000" w:themeColor="text1"/>
          <w:sz w:val="24"/>
          <w:szCs w:val="24"/>
          <w:lang w:eastAsia="hr-HR" w:bidi="hr-HR"/>
        </w:rPr>
        <w:t xml:space="preserve">niku vršene temeljem odredbi Ugovora o međusobnim pravima i obvezana u obavljanju funkcije Predsjednika uprave Jadrolinija Rijeka od 11. rujna 2017.te Pravilnika o radu od 29. rujna 2014., a temeljem donesenih odluka o isplati od 2017. do 2020. </w:t>
      </w:r>
    </w:p>
    <w:p w14:paraId="228D5DBF" w14:textId="6ADD4BE6" w:rsidR="00FB5A39" w:rsidRPr="007D69E7" w:rsidRDefault="00802771" w:rsidP="00FB5A39">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t>Povjerenstv</w:t>
      </w:r>
      <w:r w:rsidR="004E3540" w:rsidRPr="007D69E7">
        <w:rPr>
          <w:rFonts w:ascii="Times New Roman" w:hAnsi="Times New Roman" w:cs="Times New Roman"/>
          <w:color w:val="000000" w:themeColor="text1"/>
          <w:sz w:val="24"/>
          <w:szCs w:val="24"/>
          <w:lang w:eastAsia="hr-HR" w:bidi="hr-HR"/>
        </w:rPr>
        <w:t>o</w:t>
      </w:r>
      <w:r w:rsidRPr="007D69E7">
        <w:rPr>
          <w:rFonts w:ascii="Times New Roman" w:hAnsi="Times New Roman" w:cs="Times New Roman"/>
          <w:color w:val="000000" w:themeColor="text1"/>
          <w:sz w:val="24"/>
          <w:szCs w:val="24"/>
          <w:lang w:eastAsia="hr-HR" w:bidi="hr-HR"/>
        </w:rPr>
        <w:t xml:space="preserve"> prihvaća navod dužnosnika da je potpisao tipski Ugovor, koji je izradilo nadležno Ministarstvo mora, prometa i infrastrukture, te da se i članovi uprava drugih poslovnih subjekata u vlasništvu države sklapali slične ugovore kojima </w:t>
      </w:r>
      <w:r w:rsidRPr="007D69E7">
        <w:rPr>
          <w:rFonts w:ascii="Times New Roman" w:hAnsi="Times New Roman" w:cs="Times New Roman"/>
          <w:color w:val="000000" w:themeColor="text1"/>
          <w:sz w:val="24"/>
          <w:szCs w:val="24"/>
          <w:lang w:eastAsia="hr-HR" w:bidi="hr-HR"/>
        </w:rPr>
        <w:lastRenderedPageBreak/>
        <w:t xml:space="preserve">je bilo ugovoreno pravo na isplatu navedenih naknada, što je </w:t>
      </w:r>
      <w:r w:rsidR="00694720" w:rsidRPr="007D69E7">
        <w:rPr>
          <w:rFonts w:ascii="Times New Roman" w:hAnsi="Times New Roman" w:cs="Times New Roman"/>
          <w:color w:val="000000" w:themeColor="text1"/>
          <w:sz w:val="24"/>
          <w:szCs w:val="24"/>
        </w:rPr>
        <w:t xml:space="preserve">predviđeno i </w:t>
      </w:r>
      <w:r w:rsidRPr="007D69E7">
        <w:rPr>
          <w:rFonts w:ascii="Times New Roman" w:hAnsi="Times New Roman" w:cs="Times New Roman"/>
          <w:color w:val="000000" w:themeColor="text1"/>
          <w:sz w:val="24"/>
          <w:szCs w:val="24"/>
          <w:lang w:eastAsia="hr-HR" w:bidi="hr-HR"/>
        </w:rPr>
        <w:t>Pravilnikom o radu.</w:t>
      </w:r>
    </w:p>
    <w:p w14:paraId="237379C1" w14:textId="2D429963" w:rsidR="00942D2F" w:rsidRPr="007D69E7" w:rsidRDefault="00802771" w:rsidP="00FB5A39">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lang w:eastAsia="hr-HR" w:bidi="hr-HR"/>
        </w:rPr>
        <w:t>Međutim, ugovorne odredbe kao i o</w:t>
      </w:r>
      <w:r w:rsidR="004F7E54" w:rsidRPr="007D69E7">
        <w:rPr>
          <w:rFonts w:ascii="Times New Roman" w:hAnsi="Times New Roman" w:cs="Times New Roman"/>
          <w:color w:val="000000" w:themeColor="text1"/>
          <w:sz w:val="24"/>
          <w:szCs w:val="24"/>
        </w:rPr>
        <w:t xml:space="preserve">dredbe svih </w:t>
      </w:r>
      <w:proofErr w:type="spellStart"/>
      <w:r w:rsidR="004F7E54" w:rsidRPr="007D69E7">
        <w:rPr>
          <w:rFonts w:ascii="Times New Roman" w:hAnsi="Times New Roman" w:cs="Times New Roman"/>
          <w:color w:val="000000" w:themeColor="text1"/>
          <w:sz w:val="24"/>
          <w:szCs w:val="24"/>
        </w:rPr>
        <w:t>podzakonskih</w:t>
      </w:r>
      <w:proofErr w:type="spellEnd"/>
      <w:r w:rsidR="004F7E54" w:rsidRPr="007D69E7">
        <w:rPr>
          <w:rFonts w:ascii="Times New Roman" w:hAnsi="Times New Roman" w:cs="Times New Roman"/>
          <w:color w:val="000000" w:themeColor="text1"/>
          <w:sz w:val="24"/>
          <w:szCs w:val="24"/>
        </w:rPr>
        <w:t xml:space="preserve"> akata, </w:t>
      </w:r>
      <w:r w:rsidRPr="007D69E7">
        <w:rPr>
          <w:rFonts w:ascii="Times New Roman" w:hAnsi="Times New Roman" w:cs="Times New Roman"/>
          <w:color w:val="000000" w:themeColor="text1"/>
          <w:sz w:val="24"/>
          <w:szCs w:val="24"/>
        </w:rPr>
        <w:t xml:space="preserve">odnosno </w:t>
      </w:r>
      <w:r w:rsidR="004F7E54" w:rsidRPr="007D69E7">
        <w:rPr>
          <w:rFonts w:ascii="Times New Roman" w:hAnsi="Times New Roman" w:cs="Times New Roman"/>
          <w:color w:val="000000" w:themeColor="text1"/>
          <w:sz w:val="24"/>
          <w:szCs w:val="24"/>
        </w:rPr>
        <w:t>općih akata trgovačkih društava, te pojedinačn</w:t>
      </w:r>
      <w:r w:rsidRPr="007D69E7">
        <w:rPr>
          <w:rFonts w:ascii="Times New Roman" w:hAnsi="Times New Roman" w:cs="Times New Roman"/>
          <w:color w:val="000000" w:themeColor="text1"/>
          <w:sz w:val="24"/>
          <w:szCs w:val="24"/>
        </w:rPr>
        <w:t>e</w:t>
      </w:r>
      <w:r w:rsidR="004F7E54" w:rsidRPr="007D69E7">
        <w:rPr>
          <w:rFonts w:ascii="Times New Roman" w:hAnsi="Times New Roman" w:cs="Times New Roman"/>
          <w:color w:val="000000" w:themeColor="text1"/>
          <w:sz w:val="24"/>
          <w:szCs w:val="24"/>
        </w:rPr>
        <w:t xml:space="preserve"> odluk</w:t>
      </w:r>
      <w:r w:rsidRPr="007D69E7">
        <w:rPr>
          <w:rFonts w:ascii="Times New Roman" w:hAnsi="Times New Roman" w:cs="Times New Roman"/>
          <w:color w:val="000000" w:themeColor="text1"/>
          <w:sz w:val="24"/>
          <w:szCs w:val="24"/>
        </w:rPr>
        <w:t>e</w:t>
      </w:r>
      <w:r w:rsidR="004F7E54" w:rsidRPr="007D69E7">
        <w:rPr>
          <w:rFonts w:ascii="Times New Roman" w:hAnsi="Times New Roman" w:cs="Times New Roman"/>
          <w:color w:val="000000" w:themeColor="text1"/>
          <w:sz w:val="24"/>
          <w:szCs w:val="24"/>
        </w:rPr>
        <w:t xml:space="preserve"> trgovačkih društava ne smiju biti suprotne odredbama ZSSI/11-a u dijelu u kojem je propisana izričita zabrana, pa stoga ne mogu poslužiti niti kao pravni temelj za isplatu ovim Z</w:t>
      </w:r>
      <w:r w:rsidR="00942D2F" w:rsidRPr="007D69E7">
        <w:rPr>
          <w:rFonts w:ascii="Times New Roman" w:hAnsi="Times New Roman" w:cs="Times New Roman"/>
          <w:color w:val="000000" w:themeColor="text1"/>
          <w:sz w:val="24"/>
          <w:szCs w:val="24"/>
        </w:rPr>
        <w:t xml:space="preserve">akonom </w:t>
      </w:r>
      <w:r w:rsidR="0068313F" w:rsidRPr="007D69E7">
        <w:rPr>
          <w:rFonts w:ascii="Times New Roman" w:hAnsi="Times New Roman" w:cs="Times New Roman"/>
          <w:color w:val="000000" w:themeColor="text1"/>
          <w:sz w:val="24"/>
          <w:szCs w:val="24"/>
        </w:rPr>
        <w:t xml:space="preserve">propisanih </w:t>
      </w:r>
      <w:r w:rsidR="00942D2F" w:rsidRPr="007D69E7">
        <w:rPr>
          <w:rFonts w:ascii="Times New Roman" w:hAnsi="Times New Roman" w:cs="Times New Roman"/>
          <w:color w:val="000000" w:themeColor="text1"/>
          <w:sz w:val="24"/>
          <w:szCs w:val="24"/>
        </w:rPr>
        <w:t xml:space="preserve">nedopuštenih primitaka, odnosno dužnosniku nisu mogle biti isplaćene </w:t>
      </w:r>
      <w:r w:rsidR="004E3540" w:rsidRPr="007D69E7">
        <w:rPr>
          <w:rFonts w:ascii="Times New Roman" w:hAnsi="Times New Roman" w:cs="Times New Roman"/>
          <w:color w:val="000000" w:themeColor="text1"/>
          <w:sz w:val="24"/>
          <w:szCs w:val="24"/>
        </w:rPr>
        <w:t>dodatne</w:t>
      </w:r>
      <w:r w:rsidR="00162366" w:rsidRPr="007D69E7">
        <w:rPr>
          <w:rFonts w:ascii="Times New Roman" w:hAnsi="Times New Roman" w:cs="Times New Roman"/>
          <w:color w:val="000000" w:themeColor="text1"/>
          <w:sz w:val="24"/>
          <w:szCs w:val="24"/>
        </w:rPr>
        <w:t xml:space="preserve"> </w:t>
      </w:r>
      <w:r w:rsidR="00942D2F" w:rsidRPr="007D69E7">
        <w:rPr>
          <w:rFonts w:ascii="Times New Roman" w:hAnsi="Times New Roman" w:cs="Times New Roman"/>
          <w:color w:val="000000" w:themeColor="text1"/>
          <w:sz w:val="24"/>
          <w:szCs w:val="24"/>
        </w:rPr>
        <w:t xml:space="preserve">naknade, neovisno o tome što je to proizlazilo iz odredbi </w:t>
      </w:r>
      <w:r w:rsidR="0068313F" w:rsidRPr="007D69E7">
        <w:rPr>
          <w:rFonts w:ascii="Times New Roman" w:hAnsi="Times New Roman" w:cs="Times New Roman"/>
          <w:color w:val="000000" w:themeColor="text1"/>
          <w:sz w:val="24"/>
          <w:szCs w:val="24"/>
        </w:rPr>
        <w:t>navedenih</w:t>
      </w:r>
      <w:r w:rsidR="00942D2F" w:rsidRPr="007D69E7">
        <w:rPr>
          <w:rFonts w:ascii="Times New Roman" w:hAnsi="Times New Roman" w:cs="Times New Roman"/>
          <w:color w:val="000000" w:themeColor="text1"/>
          <w:sz w:val="24"/>
          <w:szCs w:val="24"/>
        </w:rPr>
        <w:t xml:space="preserve"> pojedinačnih </w:t>
      </w:r>
      <w:r w:rsidR="00162366" w:rsidRPr="007D69E7">
        <w:rPr>
          <w:rFonts w:ascii="Times New Roman" w:hAnsi="Times New Roman" w:cs="Times New Roman"/>
          <w:color w:val="000000" w:themeColor="text1"/>
          <w:sz w:val="24"/>
          <w:szCs w:val="24"/>
        </w:rPr>
        <w:t>i</w:t>
      </w:r>
      <w:r w:rsidR="00942D2F" w:rsidRPr="007D69E7">
        <w:rPr>
          <w:rFonts w:ascii="Times New Roman" w:hAnsi="Times New Roman" w:cs="Times New Roman"/>
          <w:color w:val="000000" w:themeColor="text1"/>
          <w:sz w:val="24"/>
          <w:szCs w:val="24"/>
        </w:rPr>
        <w:t xml:space="preserve"> općih pravnih akata. </w:t>
      </w:r>
    </w:p>
    <w:p w14:paraId="3938F29B" w14:textId="26748EE3" w:rsidR="00942D2F" w:rsidRPr="007D69E7" w:rsidRDefault="00942D2F" w:rsidP="00942D2F">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Ovakvo stajalište potvrdio je i Visoki upravni sud Republike Hrvatske u presudi, poslovni broj: Usž-4335/19-3 od 14. listopada 2021., kojom tumači da se prigodne nagrade do propisanog iznosa, božićnica, regres za godišnji odmor te drugi neoporezivi primitci ne smatraju plaćom</w:t>
      </w:r>
      <w:r w:rsidRPr="007D69E7">
        <w:rPr>
          <w:rFonts w:ascii="Times New Roman" w:hAnsi="Times New Roman" w:cs="Times New Roman"/>
          <w:b/>
          <w:color w:val="000000" w:themeColor="text1"/>
          <w:sz w:val="24"/>
          <w:szCs w:val="24"/>
        </w:rPr>
        <w:t xml:space="preserve"> </w:t>
      </w:r>
      <w:r w:rsidRPr="007D69E7">
        <w:rPr>
          <w:rFonts w:ascii="Times New Roman" w:hAnsi="Times New Roman" w:cs="Times New Roman"/>
          <w:color w:val="000000" w:themeColor="text1"/>
          <w:sz w:val="24"/>
          <w:szCs w:val="24"/>
        </w:rPr>
        <w:t xml:space="preserve">dužnosnika u smislu odredbe članka 4. stavka 1. ZSSI/11-a, već primicima dodatnih naknada za poslove obnašanja javnih dužnosti. </w:t>
      </w:r>
    </w:p>
    <w:p w14:paraId="52A9120F" w14:textId="77777777" w:rsidR="001020BE" w:rsidRPr="007D69E7" w:rsidRDefault="00942D2F" w:rsidP="008A0F53">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ZSS/11-a. </w:t>
      </w:r>
    </w:p>
    <w:p w14:paraId="5210F95E" w14:textId="1F0B339F" w:rsidR="008A0F53" w:rsidRPr="007D69E7" w:rsidRDefault="008A0F53" w:rsidP="008A0F53">
      <w:pPr>
        <w:spacing w:before="240" w:after="0"/>
        <w:ind w:firstLine="708"/>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shd w:val="clear" w:color="auto" w:fill="FFFFFF"/>
        </w:rPr>
        <w:t xml:space="preserve">Ugovor je dvostrano-pravni akt koji obvezuje obje ugovorne strane koje ga očitovanjem svoje volje slobodno potpisuju, slijedom čega se smatra da im njegove odredbe nisu nepoznate. </w:t>
      </w:r>
      <w:r w:rsidR="00C62ED4" w:rsidRPr="007D69E7">
        <w:rPr>
          <w:rFonts w:ascii="Times New Roman" w:hAnsi="Times New Roman" w:cs="Times New Roman"/>
          <w:color w:val="000000" w:themeColor="text1"/>
          <w:sz w:val="24"/>
          <w:szCs w:val="24"/>
          <w:shd w:val="clear" w:color="auto" w:fill="FFFFFF"/>
        </w:rPr>
        <w:t>Dužnosnik je vlastoručnim p</w:t>
      </w:r>
      <w:r w:rsidRPr="007D69E7">
        <w:rPr>
          <w:rFonts w:ascii="Times New Roman" w:hAnsi="Times New Roman" w:cs="Times New Roman"/>
          <w:color w:val="000000" w:themeColor="text1"/>
          <w:sz w:val="24"/>
          <w:szCs w:val="24"/>
          <w:shd w:val="clear" w:color="auto" w:fill="FFFFFF"/>
        </w:rPr>
        <w:t xml:space="preserve">otpisivanjem ugovora iz radnog odnosa </w:t>
      </w:r>
      <w:r w:rsidR="00C62ED4" w:rsidRPr="007D69E7">
        <w:rPr>
          <w:rFonts w:ascii="Times New Roman" w:hAnsi="Times New Roman" w:cs="Times New Roman"/>
          <w:color w:val="000000" w:themeColor="text1"/>
          <w:sz w:val="24"/>
          <w:szCs w:val="24"/>
          <w:shd w:val="clear" w:color="auto" w:fill="FFFFFF"/>
        </w:rPr>
        <w:t>s Jadrolinijom</w:t>
      </w:r>
      <w:r w:rsidRPr="007D69E7">
        <w:rPr>
          <w:rFonts w:ascii="Times New Roman" w:hAnsi="Times New Roman" w:cs="Times New Roman"/>
          <w:color w:val="000000" w:themeColor="text1"/>
          <w:sz w:val="24"/>
          <w:szCs w:val="24"/>
          <w:shd w:val="clear" w:color="auto" w:fill="FFFFFF"/>
        </w:rPr>
        <w:t xml:space="preserve"> preuz</w:t>
      </w:r>
      <w:r w:rsidR="00C62ED4" w:rsidRPr="007D69E7">
        <w:rPr>
          <w:rFonts w:ascii="Times New Roman" w:hAnsi="Times New Roman" w:cs="Times New Roman"/>
          <w:color w:val="000000" w:themeColor="text1"/>
          <w:sz w:val="24"/>
          <w:szCs w:val="24"/>
          <w:shd w:val="clear" w:color="auto" w:fill="FFFFFF"/>
        </w:rPr>
        <w:t xml:space="preserve">eo </w:t>
      </w:r>
      <w:r w:rsidRPr="007D69E7">
        <w:rPr>
          <w:rFonts w:ascii="Times New Roman" w:hAnsi="Times New Roman" w:cs="Times New Roman"/>
          <w:color w:val="000000" w:themeColor="text1"/>
          <w:sz w:val="24"/>
          <w:szCs w:val="24"/>
          <w:shd w:val="clear" w:color="auto" w:fill="FFFFFF"/>
        </w:rPr>
        <w:t xml:space="preserve"> obvezu </w:t>
      </w:r>
      <w:r w:rsidR="004E3540" w:rsidRPr="007D69E7">
        <w:rPr>
          <w:rFonts w:ascii="Times New Roman" w:hAnsi="Times New Roman" w:cs="Times New Roman"/>
          <w:color w:val="000000" w:themeColor="text1"/>
          <w:sz w:val="24"/>
          <w:szCs w:val="24"/>
          <w:shd w:val="clear" w:color="auto" w:fill="FFFFFF"/>
        </w:rPr>
        <w:t xml:space="preserve">osobnog </w:t>
      </w:r>
      <w:r w:rsidRPr="007D69E7">
        <w:rPr>
          <w:rFonts w:ascii="Times New Roman" w:hAnsi="Times New Roman" w:cs="Times New Roman"/>
          <w:color w:val="000000" w:themeColor="text1"/>
          <w:sz w:val="24"/>
          <w:szCs w:val="24"/>
          <w:shd w:val="clear" w:color="auto" w:fill="FFFFFF"/>
        </w:rPr>
        <w:t>izvršenja preuzetih obveza</w:t>
      </w:r>
      <w:r w:rsidR="00C62ED4" w:rsidRPr="007D69E7">
        <w:rPr>
          <w:rFonts w:ascii="Times New Roman" w:hAnsi="Times New Roman" w:cs="Times New Roman"/>
          <w:color w:val="000000" w:themeColor="text1"/>
          <w:sz w:val="24"/>
          <w:szCs w:val="24"/>
          <w:shd w:val="clear" w:color="auto" w:fill="FFFFFF"/>
        </w:rPr>
        <w:t>, ali je stekao</w:t>
      </w:r>
      <w:r w:rsidRPr="007D69E7">
        <w:rPr>
          <w:rFonts w:ascii="Times New Roman" w:hAnsi="Times New Roman" w:cs="Times New Roman"/>
          <w:color w:val="000000" w:themeColor="text1"/>
          <w:sz w:val="24"/>
          <w:szCs w:val="24"/>
          <w:shd w:val="clear" w:color="auto" w:fill="FFFFFF"/>
        </w:rPr>
        <w:t xml:space="preserve"> </w:t>
      </w:r>
      <w:r w:rsidR="00C62ED4" w:rsidRPr="007D69E7">
        <w:rPr>
          <w:rFonts w:ascii="Times New Roman" w:hAnsi="Times New Roman" w:cs="Times New Roman"/>
          <w:color w:val="000000" w:themeColor="text1"/>
          <w:sz w:val="24"/>
          <w:szCs w:val="24"/>
          <w:shd w:val="clear" w:color="auto" w:fill="FFFFFF"/>
        </w:rPr>
        <w:t xml:space="preserve">i </w:t>
      </w:r>
      <w:r w:rsidRPr="007D69E7">
        <w:rPr>
          <w:rFonts w:ascii="Times New Roman" w:hAnsi="Times New Roman" w:cs="Times New Roman"/>
          <w:color w:val="000000" w:themeColor="text1"/>
          <w:sz w:val="24"/>
          <w:szCs w:val="24"/>
          <w:shd w:val="clear" w:color="auto" w:fill="FFFFFF"/>
        </w:rPr>
        <w:t xml:space="preserve">pravo na plaću </w:t>
      </w:r>
      <w:r w:rsidR="00C62ED4" w:rsidRPr="007D69E7">
        <w:rPr>
          <w:rFonts w:ascii="Times New Roman" w:hAnsi="Times New Roman" w:cs="Times New Roman"/>
          <w:color w:val="000000" w:themeColor="text1"/>
          <w:sz w:val="24"/>
          <w:szCs w:val="24"/>
          <w:shd w:val="clear" w:color="auto" w:fill="FFFFFF"/>
        </w:rPr>
        <w:t>te</w:t>
      </w:r>
      <w:r w:rsidRPr="007D69E7">
        <w:rPr>
          <w:rFonts w:ascii="Times New Roman" w:hAnsi="Times New Roman" w:cs="Times New Roman"/>
          <w:color w:val="000000" w:themeColor="text1"/>
          <w:sz w:val="24"/>
          <w:szCs w:val="24"/>
          <w:shd w:val="clear" w:color="auto" w:fill="FFFFFF"/>
        </w:rPr>
        <w:t xml:space="preserve"> druga materijalna prava, pri čemu </w:t>
      </w:r>
      <w:r w:rsidR="00C62ED4" w:rsidRPr="007D69E7">
        <w:rPr>
          <w:rFonts w:ascii="Times New Roman" w:hAnsi="Times New Roman" w:cs="Times New Roman"/>
          <w:color w:val="000000" w:themeColor="text1"/>
          <w:sz w:val="24"/>
          <w:szCs w:val="24"/>
          <w:shd w:val="clear" w:color="auto" w:fill="FFFFFF"/>
        </w:rPr>
        <w:t xml:space="preserve">je u ovom slučaju </w:t>
      </w:r>
      <w:r w:rsidRPr="007D69E7">
        <w:rPr>
          <w:rFonts w:ascii="Times New Roman" w:hAnsi="Times New Roman" w:cs="Times New Roman"/>
          <w:color w:val="000000" w:themeColor="text1"/>
          <w:sz w:val="24"/>
          <w:szCs w:val="24"/>
          <w:shd w:val="clear" w:color="auto" w:fill="FFFFFF"/>
        </w:rPr>
        <w:t xml:space="preserve">opseg </w:t>
      </w:r>
      <w:r w:rsidR="004E3540" w:rsidRPr="007D69E7">
        <w:rPr>
          <w:rFonts w:ascii="Times New Roman" w:hAnsi="Times New Roman" w:cs="Times New Roman"/>
          <w:color w:val="000000" w:themeColor="text1"/>
          <w:sz w:val="24"/>
          <w:szCs w:val="24"/>
          <w:shd w:val="clear" w:color="auto" w:fill="FFFFFF"/>
        </w:rPr>
        <w:t xml:space="preserve">i vrsta </w:t>
      </w:r>
      <w:r w:rsidRPr="007D69E7">
        <w:rPr>
          <w:rFonts w:ascii="Times New Roman" w:hAnsi="Times New Roman" w:cs="Times New Roman"/>
          <w:color w:val="000000" w:themeColor="text1"/>
          <w:sz w:val="24"/>
          <w:szCs w:val="24"/>
          <w:shd w:val="clear" w:color="auto" w:fill="FFFFFF"/>
        </w:rPr>
        <w:t xml:space="preserve">ugovorenih prava </w:t>
      </w:r>
      <w:r w:rsidR="00C62ED4" w:rsidRPr="007D69E7">
        <w:rPr>
          <w:rFonts w:ascii="Times New Roman" w:hAnsi="Times New Roman" w:cs="Times New Roman"/>
          <w:color w:val="000000" w:themeColor="text1"/>
          <w:sz w:val="24"/>
          <w:szCs w:val="24"/>
          <w:shd w:val="clear" w:color="auto" w:fill="FFFFFF"/>
        </w:rPr>
        <w:t>bio</w:t>
      </w:r>
      <w:r w:rsidRPr="007D69E7">
        <w:rPr>
          <w:rFonts w:ascii="Times New Roman" w:hAnsi="Times New Roman" w:cs="Times New Roman"/>
          <w:color w:val="000000" w:themeColor="text1"/>
          <w:sz w:val="24"/>
          <w:szCs w:val="24"/>
          <w:shd w:val="clear" w:color="auto" w:fill="FFFFFF"/>
        </w:rPr>
        <w:t xml:space="preserve"> suprotan zakonsk</w:t>
      </w:r>
      <w:r w:rsidR="00C62ED4" w:rsidRPr="007D69E7">
        <w:rPr>
          <w:rFonts w:ascii="Times New Roman" w:hAnsi="Times New Roman" w:cs="Times New Roman"/>
          <w:color w:val="000000" w:themeColor="text1"/>
          <w:sz w:val="24"/>
          <w:szCs w:val="24"/>
          <w:shd w:val="clear" w:color="auto" w:fill="FFFFFF"/>
        </w:rPr>
        <w:t>oj</w:t>
      </w:r>
      <w:r w:rsidRPr="007D69E7">
        <w:rPr>
          <w:rFonts w:ascii="Times New Roman" w:hAnsi="Times New Roman" w:cs="Times New Roman"/>
          <w:color w:val="000000" w:themeColor="text1"/>
          <w:sz w:val="24"/>
          <w:szCs w:val="24"/>
          <w:shd w:val="clear" w:color="auto" w:fill="FFFFFF"/>
        </w:rPr>
        <w:t xml:space="preserve"> odredb</w:t>
      </w:r>
      <w:r w:rsidR="00C62ED4" w:rsidRPr="007D69E7">
        <w:rPr>
          <w:rFonts w:ascii="Times New Roman" w:hAnsi="Times New Roman" w:cs="Times New Roman"/>
          <w:color w:val="000000" w:themeColor="text1"/>
          <w:sz w:val="24"/>
          <w:szCs w:val="24"/>
          <w:shd w:val="clear" w:color="auto" w:fill="FFFFFF"/>
        </w:rPr>
        <w:t>i u dijelu koji se odnosi na zabranu primitka dodatnih naknada, jer ugovorne strane ne mogu drukčije ugovoriti ovo pitanje te isključiti primjenu navedene zabrane.</w:t>
      </w:r>
    </w:p>
    <w:p w14:paraId="6F32E948" w14:textId="0331FB29" w:rsidR="00C62ED4" w:rsidRPr="007D69E7" w:rsidRDefault="00C62ED4" w:rsidP="00C62ED4">
      <w:pPr>
        <w:spacing w:before="240" w:after="0"/>
        <w:ind w:firstLine="708"/>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rPr>
        <w:t>Dužnosnik je, sukladno odredbi članka 5. stavka 2. ZSSI</w:t>
      </w:r>
      <w:r w:rsidR="00A9519B" w:rsidRPr="007D69E7">
        <w:rPr>
          <w:rFonts w:ascii="Times New Roman" w:hAnsi="Times New Roman" w:cs="Times New Roman"/>
          <w:color w:val="000000" w:themeColor="text1"/>
          <w:sz w:val="24"/>
          <w:szCs w:val="24"/>
        </w:rPr>
        <w:t>/11</w:t>
      </w:r>
      <w:r w:rsidRPr="007D69E7">
        <w:rPr>
          <w:rFonts w:ascii="Times New Roman" w:hAnsi="Times New Roman" w:cs="Times New Roman"/>
          <w:color w:val="000000" w:themeColor="text1"/>
          <w:sz w:val="24"/>
          <w:szCs w:val="24"/>
        </w:rPr>
        <w:t xml:space="preserve">-a, </w:t>
      </w:r>
      <w:r w:rsidRPr="007D69E7">
        <w:rPr>
          <w:rFonts w:ascii="Times New Roman" w:hAnsi="Times New Roman" w:cs="Times New Roman"/>
          <w:color w:val="000000" w:themeColor="text1"/>
          <w:sz w:val="24"/>
          <w:szCs w:val="24"/>
          <w:shd w:val="clear" w:color="auto" w:fill="FFFFFF"/>
        </w:rPr>
        <w:t>osobno odgovoran za svoje djelovanje u obnašanju javnih dužnosti na koje je imenovan, odnosno izabran. Stoga se dužnosnik ne može pozivati na to da mu nije bilo poznato da nema pravo na primitak navedenih dodatnih naknada, niti da je isključiva odgovornost drugog državnog tijela koje je izradilo nacrt ugovora iz radnog odnosa paziti jesu li sve predložene ugovorne odredbe sukladne zakonu, a temeljem čega bi on osobno bio oslobođen od odgovornosti u kontekstu postupanja suprotnog odredbama ZSSI</w:t>
      </w:r>
      <w:r w:rsidR="00A9519B" w:rsidRPr="007D69E7">
        <w:rPr>
          <w:rFonts w:ascii="Times New Roman" w:hAnsi="Times New Roman" w:cs="Times New Roman"/>
          <w:color w:val="000000" w:themeColor="text1"/>
          <w:sz w:val="24"/>
          <w:szCs w:val="24"/>
          <w:shd w:val="clear" w:color="auto" w:fill="FFFFFF"/>
        </w:rPr>
        <w:t>/11</w:t>
      </w:r>
      <w:r w:rsidRPr="007D69E7">
        <w:rPr>
          <w:rFonts w:ascii="Times New Roman" w:hAnsi="Times New Roman" w:cs="Times New Roman"/>
          <w:color w:val="000000" w:themeColor="text1"/>
          <w:sz w:val="24"/>
          <w:szCs w:val="24"/>
          <w:shd w:val="clear" w:color="auto" w:fill="FFFFFF"/>
        </w:rPr>
        <w:t xml:space="preserve">-a. </w:t>
      </w:r>
    </w:p>
    <w:p w14:paraId="70006848" w14:textId="6F7C684D" w:rsidR="008A0F53" w:rsidRPr="007D69E7" w:rsidRDefault="008A0F53" w:rsidP="008A0F53">
      <w:pPr>
        <w:spacing w:before="240" w:after="0"/>
        <w:ind w:firstLine="708"/>
        <w:jc w:val="both"/>
        <w:rPr>
          <w:rFonts w:ascii="Times New Roman" w:hAnsi="Times New Roman" w:cs="Times New Roman"/>
          <w:color w:val="000000" w:themeColor="text1"/>
          <w:sz w:val="24"/>
          <w:szCs w:val="24"/>
          <w:shd w:val="clear" w:color="auto" w:fill="FFFFFF"/>
        </w:rPr>
      </w:pPr>
      <w:r w:rsidRPr="007D69E7">
        <w:rPr>
          <w:rFonts w:ascii="Times New Roman" w:hAnsi="Times New Roman" w:cs="Times New Roman"/>
          <w:color w:val="000000" w:themeColor="text1"/>
          <w:sz w:val="24"/>
          <w:szCs w:val="24"/>
          <w:shd w:val="clear" w:color="auto" w:fill="FFFFFF"/>
        </w:rPr>
        <w:t xml:space="preserve">S obzirom da se navedenim ugovorom dužnosniku isplaćuju sredstva </w:t>
      </w:r>
      <w:r w:rsidR="006903E4" w:rsidRPr="007D69E7">
        <w:rPr>
          <w:rFonts w:ascii="Times New Roman" w:hAnsi="Times New Roman" w:cs="Times New Roman"/>
          <w:color w:val="000000" w:themeColor="text1"/>
          <w:sz w:val="24"/>
          <w:szCs w:val="24"/>
          <w:shd w:val="clear" w:color="auto" w:fill="FFFFFF"/>
        </w:rPr>
        <w:t xml:space="preserve">Jadrolinije kao </w:t>
      </w:r>
      <w:r w:rsidRPr="007D69E7">
        <w:rPr>
          <w:rFonts w:ascii="Times New Roman" w:hAnsi="Times New Roman" w:cs="Times New Roman"/>
          <w:color w:val="000000" w:themeColor="text1"/>
          <w:sz w:val="24"/>
          <w:szCs w:val="24"/>
          <w:shd w:val="clear" w:color="auto" w:fill="FFFFFF"/>
        </w:rPr>
        <w:t>tijela javne vlasti</w:t>
      </w:r>
      <w:r w:rsidR="000D47AC" w:rsidRPr="007D69E7">
        <w:rPr>
          <w:rFonts w:ascii="Times New Roman" w:hAnsi="Times New Roman" w:cs="Times New Roman"/>
          <w:color w:val="000000" w:themeColor="text1"/>
          <w:sz w:val="24"/>
          <w:szCs w:val="24"/>
          <w:shd w:val="clear" w:color="auto" w:fill="FFFFFF"/>
        </w:rPr>
        <w:t xml:space="preserve"> kojima je pozvan racionalno upravljati u javnom interesu,</w:t>
      </w:r>
      <w:r w:rsidRPr="007D69E7">
        <w:rPr>
          <w:rFonts w:ascii="Times New Roman" w:hAnsi="Times New Roman" w:cs="Times New Roman"/>
          <w:color w:val="000000" w:themeColor="text1"/>
          <w:sz w:val="24"/>
          <w:szCs w:val="24"/>
          <w:shd w:val="clear" w:color="auto" w:fill="FFFFFF"/>
        </w:rPr>
        <w:t xml:space="preserve"> </w:t>
      </w:r>
      <w:r w:rsidRPr="007D69E7">
        <w:rPr>
          <w:rFonts w:ascii="Times New Roman" w:hAnsi="Times New Roman" w:cs="Times New Roman"/>
          <w:color w:val="000000" w:themeColor="text1"/>
          <w:sz w:val="24"/>
          <w:szCs w:val="24"/>
          <w:shd w:val="clear" w:color="auto" w:fill="FFFFFF"/>
        </w:rPr>
        <w:lastRenderedPageBreak/>
        <w:t xml:space="preserve">dužan je </w:t>
      </w:r>
      <w:r w:rsidR="00C62ED4" w:rsidRPr="007D69E7">
        <w:rPr>
          <w:rFonts w:ascii="Times New Roman" w:hAnsi="Times New Roman" w:cs="Times New Roman"/>
          <w:color w:val="000000" w:themeColor="text1"/>
          <w:sz w:val="24"/>
          <w:szCs w:val="24"/>
          <w:shd w:val="clear" w:color="auto" w:fill="FFFFFF"/>
        </w:rPr>
        <w:t>prilikom njegova potpisivanja</w:t>
      </w:r>
      <w:r w:rsidR="00EC292E" w:rsidRPr="007D69E7">
        <w:rPr>
          <w:rFonts w:ascii="Times New Roman" w:hAnsi="Times New Roman" w:cs="Times New Roman"/>
          <w:color w:val="000000" w:themeColor="text1"/>
          <w:sz w:val="24"/>
          <w:szCs w:val="24"/>
          <w:shd w:val="clear" w:color="auto" w:fill="FFFFFF"/>
        </w:rPr>
        <w:t>,</w:t>
      </w:r>
      <w:r w:rsidR="00C62ED4" w:rsidRPr="007D69E7">
        <w:rPr>
          <w:rFonts w:ascii="Times New Roman" w:hAnsi="Times New Roman" w:cs="Times New Roman"/>
          <w:color w:val="000000" w:themeColor="text1"/>
          <w:sz w:val="24"/>
          <w:szCs w:val="24"/>
          <w:shd w:val="clear" w:color="auto" w:fill="FFFFFF"/>
        </w:rPr>
        <w:t xml:space="preserve"> kada se upoznaje s njegovim sadržajem, </w:t>
      </w:r>
      <w:r w:rsidRPr="007D69E7">
        <w:rPr>
          <w:rFonts w:ascii="Times New Roman" w:hAnsi="Times New Roman" w:cs="Times New Roman"/>
          <w:color w:val="000000" w:themeColor="text1"/>
          <w:sz w:val="24"/>
          <w:szCs w:val="24"/>
          <w:shd w:val="clear" w:color="auto" w:fill="FFFFFF"/>
        </w:rPr>
        <w:t>obratiti povećanu pozornost</w:t>
      </w:r>
      <w:r w:rsidR="006903E4" w:rsidRPr="007D69E7">
        <w:rPr>
          <w:rFonts w:ascii="Times New Roman" w:hAnsi="Times New Roman" w:cs="Times New Roman"/>
          <w:color w:val="000000" w:themeColor="text1"/>
          <w:sz w:val="24"/>
          <w:szCs w:val="24"/>
          <w:shd w:val="clear" w:color="auto" w:fill="FFFFFF"/>
        </w:rPr>
        <w:t xml:space="preserve"> u odnosu na situaciju kada se ne bi radilo o javno-pravnom tijelu</w:t>
      </w:r>
      <w:r w:rsidR="00C62ED4" w:rsidRPr="007D69E7">
        <w:rPr>
          <w:rFonts w:ascii="Times New Roman" w:hAnsi="Times New Roman" w:cs="Times New Roman"/>
          <w:color w:val="000000" w:themeColor="text1"/>
          <w:sz w:val="24"/>
          <w:szCs w:val="24"/>
          <w:shd w:val="clear" w:color="auto" w:fill="FFFFFF"/>
        </w:rPr>
        <w:t xml:space="preserve"> </w:t>
      </w:r>
      <w:r w:rsidR="00EC292E" w:rsidRPr="007D69E7">
        <w:rPr>
          <w:rFonts w:ascii="Times New Roman" w:hAnsi="Times New Roman" w:cs="Times New Roman"/>
          <w:color w:val="000000" w:themeColor="text1"/>
          <w:sz w:val="24"/>
          <w:szCs w:val="24"/>
          <w:shd w:val="clear" w:color="auto" w:fill="FFFFFF"/>
        </w:rPr>
        <w:t xml:space="preserve">o tome </w:t>
      </w:r>
      <w:r w:rsidR="00C62ED4" w:rsidRPr="007D69E7">
        <w:rPr>
          <w:rFonts w:ascii="Times New Roman" w:hAnsi="Times New Roman" w:cs="Times New Roman"/>
          <w:color w:val="000000" w:themeColor="text1"/>
          <w:sz w:val="24"/>
          <w:szCs w:val="24"/>
          <w:shd w:val="clear" w:color="auto" w:fill="FFFFFF"/>
        </w:rPr>
        <w:t>jesu li odredbe ugovora suprotne zakonu</w:t>
      </w:r>
      <w:r w:rsidR="006903E4" w:rsidRPr="007D69E7">
        <w:rPr>
          <w:rFonts w:ascii="Times New Roman" w:hAnsi="Times New Roman" w:cs="Times New Roman"/>
          <w:color w:val="000000" w:themeColor="text1"/>
          <w:sz w:val="24"/>
          <w:szCs w:val="24"/>
          <w:shd w:val="clear" w:color="auto" w:fill="FFFFFF"/>
        </w:rPr>
        <w:t xml:space="preserve">. </w:t>
      </w:r>
      <w:r w:rsidR="00152E80" w:rsidRPr="007D69E7">
        <w:rPr>
          <w:rFonts w:ascii="Times New Roman" w:hAnsi="Times New Roman" w:cs="Times New Roman"/>
          <w:color w:val="000000" w:themeColor="text1"/>
          <w:sz w:val="24"/>
          <w:szCs w:val="24"/>
          <w:shd w:val="clear" w:color="auto" w:fill="FFFFFF"/>
        </w:rPr>
        <w:t>U</w:t>
      </w:r>
      <w:r w:rsidR="000D47AC" w:rsidRPr="007D69E7">
        <w:rPr>
          <w:rFonts w:ascii="Times New Roman" w:hAnsi="Times New Roman" w:cs="Times New Roman"/>
          <w:color w:val="000000" w:themeColor="text1"/>
          <w:sz w:val="24"/>
          <w:szCs w:val="24"/>
          <w:shd w:val="clear" w:color="auto" w:fill="FFFFFF"/>
        </w:rPr>
        <w:t xml:space="preserve"> tu je svrhu dužan </w:t>
      </w:r>
      <w:r w:rsidR="006903E4" w:rsidRPr="007D69E7">
        <w:rPr>
          <w:rFonts w:ascii="Times New Roman" w:hAnsi="Times New Roman" w:cs="Times New Roman"/>
          <w:color w:val="000000" w:themeColor="text1"/>
          <w:sz w:val="24"/>
          <w:szCs w:val="24"/>
          <w:shd w:val="clear" w:color="auto" w:fill="FFFFFF"/>
        </w:rPr>
        <w:t xml:space="preserve">prethodno se </w:t>
      </w:r>
      <w:r w:rsidR="000D47AC" w:rsidRPr="007D69E7">
        <w:rPr>
          <w:rFonts w:ascii="Times New Roman" w:hAnsi="Times New Roman" w:cs="Times New Roman"/>
          <w:color w:val="000000" w:themeColor="text1"/>
          <w:sz w:val="24"/>
          <w:szCs w:val="24"/>
          <w:shd w:val="clear" w:color="auto" w:fill="FFFFFF"/>
        </w:rPr>
        <w:t xml:space="preserve">upoznati </w:t>
      </w:r>
      <w:r w:rsidR="00152E80" w:rsidRPr="007D69E7">
        <w:rPr>
          <w:rFonts w:ascii="Times New Roman" w:hAnsi="Times New Roman" w:cs="Times New Roman"/>
          <w:color w:val="000000" w:themeColor="text1"/>
          <w:sz w:val="24"/>
          <w:szCs w:val="24"/>
          <w:shd w:val="clear" w:color="auto" w:fill="FFFFFF"/>
        </w:rPr>
        <w:t xml:space="preserve">i sa </w:t>
      </w:r>
      <w:r w:rsidR="000D47AC" w:rsidRPr="007D69E7">
        <w:rPr>
          <w:rFonts w:ascii="Times New Roman" w:hAnsi="Times New Roman" w:cs="Times New Roman"/>
          <w:color w:val="000000" w:themeColor="text1"/>
          <w:sz w:val="24"/>
          <w:szCs w:val="24"/>
          <w:shd w:val="clear" w:color="auto" w:fill="FFFFFF"/>
        </w:rPr>
        <w:t xml:space="preserve">odredbama </w:t>
      </w:r>
      <w:r w:rsidR="00152E80" w:rsidRPr="007D69E7">
        <w:rPr>
          <w:rFonts w:ascii="Times New Roman" w:hAnsi="Times New Roman" w:cs="Times New Roman"/>
          <w:color w:val="000000" w:themeColor="text1"/>
          <w:sz w:val="24"/>
          <w:szCs w:val="24"/>
          <w:shd w:val="clear" w:color="auto" w:fill="FFFFFF"/>
        </w:rPr>
        <w:t xml:space="preserve">svih mjerodavnih propisa kojima se </w:t>
      </w:r>
      <w:r w:rsidR="00A657E0" w:rsidRPr="007D69E7">
        <w:rPr>
          <w:rFonts w:ascii="Times New Roman" w:hAnsi="Times New Roman" w:cs="Times New Roman"/>
          <w:color w:val="000000" w:themeColor="text1"/>
          <w:sz w:val="24"/>
          <w:szCs w:val="24"/>
          <w:shd w:val="clear" w:color="auto" w:fill="FFFFFF"/>
        </w:rPr>
        <w:t>propisuju</w:t>
      </w:r>
      <w:r w:rsidR="00152E80" w:rsidRPr="007D69E7">
        <w:rPr>
          <w:rFonts w:ascii="Times New Roman" w:hAnsi="Times New Roman" w:cs="Times New Roman"/>
          <w:color w:val="000000" w:themeColor="text1"/>
          <w:sz w:val="24"/>
          <w:szCs w:val="24"/>
          <w:shd w:val="clear" w:color="auto" w:fill="FFFFFF"/>
        </w:rPr>
        <w:t xml:space="preserve"> obveze </w:t>
      </w:r>
      <w:r w:rsidR="00A657E0" w:rsidRPr="007D69E7">
        <w:rPr>
          <w:rFonts w:ascii="Times New Roman" w:hAnsi="Times New Roman" w:cs="Times New Roman"/>
          <w:color w:val="000000" w:themeColor="text1"/>
          <w:sz w:val="24"/>
          <w:szCs w:val="24"/>
          <w:shd w:val="clear" w:color="auto" w:fill="FFFFFF"/>
        </w:rPr>
        <w:t xml:space="preserve">i zabrane </w:t>
      </w:r>
      <w:r w:rsidR="00152E80" w:rsidRPr="007D69E7">
        <w:rPr>
          <w:rFonts w:ascii="Times New Roman" w:hAnsi="Times New Roman" w:cs="Times New Roman"/>
          <w:color w:val="000000" w:themeColor="text1"/>
          <w:sz w:val="24"/>
          <w:szCs w:val="24"/>
          <w:shd w:val="clear" w:color="auto" w:fill="FFFFFF"/>
        </w:rPr>
        <w:t xml:space="preserve">u obnašanju javne dužnosti, pa time i s odredbama </w:t>
      </w:r>
      <w:r w:rsidR="000D47AC" w:rsidRPr="007D69E7">
        <w:rPr>
          <w:rFonts w:ascii="Times New Roman" w:hAnsi="Times New Roman" w:cs="Times New Roman"/>
          <w:color w:val="000000" w:themeColor="text1"/>
          <w:sz w:val="24"/>
          <w:szCs w:val="24"/>
          <w:shd w:val="clear" w:color="auto" w:fill="FFFFFF"/>
        </w:rPr>
        <w:t>ZSSI</w:t>
      </w:r>
      <w:r w:rsidR="00A9519B" w:rsidRPr="007D69E7">
        <w:rPr>
          <w:rFonts w:ascii="Times New Roman" w:hAnsi="Times New Roman" w:cs="Times New Roman"/>
          <w:color w:val="000000" w:themeColor="text1"/>
          <w:sz w:val="24"/>
          <w:szCs w:val="24"/>
          <w:shd w:val="clear" w:color="auto" w:fill="FFFFFF"/>
        </w:rPr>
        <w:t>/11</w:t>
      </w:r>
      <w:r w:rsidR="000D47AC" w:rsidRPr="007D69E7">
        <w:rPr>
          <w:rFonts w:ascii="Times New Roman" w:hAnsi="Times New Roman" w:cs="Times New Roman"/>
          <w:color w:val="000000" w:themeColor="text1"/>
          <w:sz w:val="24"/>
          <w:szCs w:val="24"/>
          <w:shd w:val="clear" w:color="auto" w:fill="FFFFFF"/>
        </w:rPr>
        <w:t>-a</w:t>
      </w:r>
      <w:r w:rsidR="006903E4" w:rsidRPr="007D69E7">
        <w:rPr>
          <w:rFonts w:ascii="Times New Roman" w:hAnsi="Times New Roman" w:cs="Times New Roman"/>
          <w:color w:val="000000" w:themeColor="text1"/>
          <w:sz w:val="24"/>
          <w:szCs w:val="24"/>
          <w:shd w:val="clear" w:color="auto" w:fill="FFFFFF"/>
        </w:rPr>
        <w:t xml:space="preserve">. </w:t>
      </w:r>
    </w:p>
    <w:p w14:paraId="31EC4960" w14:textId="6A5B22F9" w:rsidR="00A371A1" w:rsidRPr="007D69E7" w:rsidRDefault="006903E4" w:rsidP="00567153">
      <w:pPr>
        <w:autoSpaceDE w:val="0"/>
        <w:autoSpaceDN w:val="0"/>
        <w:adjustRightInd w:val="0"/>
        <w:spacing w:after="0"/>
        <w:ind w:right="-2"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lang w:eastAsia="hr-HR" w:bidi="hr-HR"/>
        </w:rPr>
        <w:t>Slijedom navedenog,</w:t>
      </w:r>
      <w:r w:rsidR="00DC4520" w:rsidRPr="007D69E7">
        <w:rPr>
          <w:rFonts w:ascii="Times New Roman" w:hAnsi="Times New Roman" w:cs="Times New Roman"/>
          <w:color w:val="000000" w:themeColor="text1"/>
          <w:sz w:val="24"/>
          <w:szCs w:val="24"/>
          <w:lang w:eastAsia="hr-HR" w:bidi="hr-HR"/>
        </w:rPr>
        <w:t xml:space="preserve"> utvrđeno </w:t>
      </w:r>
      <w:r w:rsidRPr="007D69E7">
        <w:rPr>
          <w:rFonts w:ascii="Times New Roman" w:hAnsi="Times New Roman" w:cs="Times New Roman"/>
          <w:color w:val="000000" w:themeColor="text1"/>
          <w:sz w:val="24"/>
          <w:szCs w:val="24"/>
          <w:lang w:eastAsia="hr-HR" w:bidi="hr-HR"/>
        </w:rPr>
        <w:t xml:space="preserve">je </w:t>
      </w:r>
      <w:r w:rsidR="00DC4520" w:rsidRPr="007D69E7">
        <w:rPr>
          <w:rFonts w:ascii="Times New Roman" w:hAnsi="Times New Roman" w:cs="Times New Roman"/>
          <w:color w:val="000000" w:themeColor="text1"/>
          <w:sz w:val="24"/>
          <w:szCs w:val="24"/>
          <w:lang w:eastAsia="hr-HR" w:bidi="hr-HR"/>
        </w:rPr>
        <w:t xml:space="preserve">da su dužnosniku Davidu Sopti istovremeno uz primanje plaće za obnašanje dužnosti </w:t>
      </w:r>
      <w:r w:rsidR="00DC4520" w:rsidRPr="007D69E7">
        <w:rPr>
          <w:rFonts w:ascii="Times New Roman" w:hAnsi="Times New Roman" w:cs="Times New Roman"/>
          <w:color w:val="000000" w:themeColor="text1"/>
          <w:sz w:val="24"/>
          <w:szCs w:val="24"/>
        </w:rPr>
        <w:t xml:space="preserve">predsjednika Uprave Jadrolinije u razdoblju od 2017. do 2020.  isplaćivani sljedeći </w:t>
      </w:r>
      <w:r w:rsidR="00567153" w:rsidRPr="007D69E7">
        <w:rPr>
          <w:rFonts w:ascii="Times New Roman" w:hAnsi="Times New Roman" w:cs="Times New Roman"/>
          <w:color w:val="000000" w:themeColor="text1"/>
          <w:sz w:val="24"/>
          <w:szCs w:val="24"/>
        </w:rPr>
        <w:t>primitci</w:t>
      </w:r>
      <w:r w:rsidR="00DC4520" w:rsidRPr="007D69E7">
        <w:rPr>
          <w:rFonts w:ascii="Times New Roman" w:hAnsi="Times New Roman" w:cs="Times New Roman"/>
          <w:color w:val="000000" w:themeColor="text1"/>
          <w:sz w:val="24"/>
          <w:szCs w:val="24"/>
        </w:rPr>
        <w:t xml:space="preserve">, i to </w:t>
      </w:r>
      <w:r w:rsidR="00567153" w:rsidRPr="007D69E7">
        <w:rPr>
          <w:rFonts w:ascii="Times New Roman" w:hAnsi="Times New Roman" w:cs="Times New Roman"/>
          <w:color w:val="000000" w:themeColor="text1"/>
          <w:sz w:val="24"/>
          <w:szCs w:val="24"/>
        </w:rPr>
        <w:t>dara djetetu do 15 godina starosti u iznosu od po 600,00 kn dana 1. prosinca 2017. te dana 3. prosinca 2018., prigodne nagrade, do propisanog iznosa (božićnice i dr.) u iznosu od 1.000,00 kn dana 19. prosinca 2017., u iznosu od 1.500,00 kn dana 31. srpnja 2018. i u iznosu od 2.000,00 kn dana 4. prosinca 2019., te nagrade za radne rezultate (dodatna plaća uz mjesečnu plaću radnika) u iznosu od po 2.000,00 kn dana 20. prosinca 2018. te dana 19. srpnja 2019., u iznosu od 1.000,00 kn dana 16. travnja 2019., te u iznosu od po 1.500,00 kn dana 4. listopada 2019. i 14. kolovoza 2020.</w:t>
      </w:r>
      <w:r w:rsidR="00C44503" w:rsidRPr="007D69E7">
        <w:rPr>
          <w:rFonts w:ascii="Times New Roman" w:hAnsi="Times New Roman" w:cs="Times New Roman"/>
          <w:color w:val="000000" w:themeColor="text1"/>
          <w:sz w:val="24"/>
          <w:szCs w:val="24"/>
        </w:rPr>
        <w:t>,</w:t>
      </w:r>
      <w:r w:rsidR="00DC4520" w:rsidRPr="007D69E7">
        <w:rPr>
          <w:rFonts w:ascii="Times New Roman" w:hAnsi="Times New Roman" w:cs="Times New Roman"/>
          <w:color w:val="000000" w:themeColor="text1"/>
          <w:sz w:val="24"/>
          <w:szCs w:val="24"/>
        </w:rPr>
        <w:t xml:space="preserve"> </w:t>
      </w:r>
      <w:r w:rsidR="00DC4520" w:rsidRPr="007D69E7">
        <w:rPr>
          <w:rFonts w:ascii="Times New Roman" w:hAnsi="Times New Roman" w:cs="Times New Roman"/>
          <w:color w:val="000000" w:themeColor="text1"/>
          <w:sz w:val="24"/>
          <w:szCs w:val="24"/>
          <w:lang w:eastAsia="hr-HR" w:bidi="hr-HR"/>
        </w:rPr>
        <w:t>što predstavlja primanje dodatnih naknada za poslove obnašanja javnih dužnosti, čime je počinio povredu odredbe članka 7. točke d) ZSSI</w:t>
      </w:r>
      <w:r w:rsidR="00A9519B" w:rsidRPr="007D69E7">
        <w:rPr>
          <w:rFonts w:ascii="Times New Roman" w:hAnsi="Times New Roman" w:cs="Times New Roman"/>
          <w:color w:val="000000" w:themeColor="text1"/>
          <w:sz w:val="24"/>
          <w:szCs w:val="24"/>
          <w:lang w:eastAsia="hr-HR" w:bidi="hr-HR"/>
        </w:rPr>
        <w:t>/11</w:t>
      </w:r>
      <w:r w:rsidR="00DC4520" w:rsidRPr="007D69E7">
        <w:rPr>
          <w:rFonts w:ascii="Times New Roman" w:hAnsi="Times New Roman" w:cs="Times New Roman"/>
          <w:color w:val="000000" w:themeColor="text1"/>
          <w:sz w:val="24"/>
          <w:szCs w:val="24"/>
          <w:lang w:eastAsia="hr-HR" w:bidi="hr-HR"/>
        </w:rPr>
        <w:t xml:space="preserve">-a.  </w:t>
      </w:r>
    </w:p>
    <w:p w14:paraId="2C6EC5C3" w14:textId="042269FA" w:rsidR="00A371A1" w:rsidRPr="007D69E7" w:rsidRDefault="00A371A1" w:rsidP="00A371A1">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rPr>
        <w:t xml:space="preserve">Stoga je Povjerenstvo odlučilo kao pod točkom I. izreke ovog akta. </w:t>
      </w:r>
    </w:p>
    <w:p w14:paraId="39E301C9" w14:textId="2779A5BD" w:rsidR="00BA73FD" w:rsidRPr="007D69E7" w:rsidRDefault="000D47AC" w:rsidP="00BA73FD">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shd w:val="clear" w:color="auto" w:fill="FFFFFF"/>
        </w:rPr>
        <w:t xml:space="preserve"> </w:t>
      </w:r>
      <w:r w:rsidR="00E82293" w:rsidRPr="007D69E7">
        <w:rPr>
          <w:rFonts w:ascii="Times New Roman" w:hAnsi="Times New Roman" w:cs="Times New Roman"/>
          <w:color w:val="000000" w:themeColor="text1"/>
          <w:sz w:val="24"/>
          <w:szCs w:val="24"/>
          <w:shd w:val="clear" w:color="auto" w:fill="FFFFFF"/>
        </w:rPr>
        <w:t xml:space="preserve">U dijelu koji se odnosi na </w:t>
      </w:r>
      <w:r w:rsidR="005B5051" w:rsidRPr="007D69E7">
        <w:rPr>
          <w:rFonts w:ascii="Times New Roman" w:hAnsi="Times New Roman" w:cs="Times New Roman"/>
          <w:color w:val="000000" w:themeColor="text1"/>
          <w:sz w:val="24"/>
          <w:szCs w:val="24"/>
          <w:lang w:eastAsia="hr-HR" w:bidi="hr-HR"/>
        </w:rPr>
        <w:t xml:space="preserve">obavljanje funkcije u Nadzornom odboru </w:t>
      </w:r>
      <w:r w:rsidR="005B5051" w:rsidRPr="007D69E7">
        <w:rPr>
          <w:rFonts w:ascii="Times New Roman" w:hAnsi="Times New Roman" w:cs="Times New Roman"/>
          <w:color w:val="000000" w:themeColor="text1"/>
          <w:sz w:val="24"/>
          <w:szCs w:val="24"/>
        </w:rPr>
        <w:t xml:space="preserve">Turističke zajednice Primorsko-goranske županije, </w:t>
      </w:r>
      <w:r w:rsidR="00BA73FD" w:rsidRPr="007D69E7">
        <w:rPr>
          <w:rFonts w:ascii="Times New Roman" w:hAnsi="Times New Roman" w:cs="Times New Roman"/>
          <w:color w:val="000000" w:themeColor="text1"/>
          <w:sz w:val="24"/>
          <w:szCs w:val="24"/>
        </w:rPr>
        <w:t>nije sporno da dužnosnik</w:t>
      </w:r>
      <w:r w:rsidR="00C44503" w:rsidRPr="007D69E7">
        <w:rPr>
          <w:rFonts w:ascii="Times New Roman" w:hAnsi="Times New Roman" w:cs="Times New Roman"/>
          <w:color w:val="000000" w:themeColor="text1"/>
          <w:sz w:val="24"/>
          <w:szCs w:val="24"/>
        </w:rPr>
        <w:t xml:space="preserve"> </w:t>
      </w:r>
      <w:r w:rsidR="00BA73FD" w:rsidRPr="007D69E7">
        <w:rPr>
          <w:rFonts w:ascii="Times New Roman" w:hAnsi="Times New Roman" w:cs="Times New Roman"/>
          <w:color w:val="000000" w:themeColor="text1"/>
          <w:sz w:val="24"/>
          <w:szCs w:val="24"/>
        </w:rPr>
        <w:t xml:space="preserve">istodobno s </w:t>
      </w:r>
      <w:r w:rsidR="00BA73FD" w:rsidRPr="007D69E7">
        <w:rPr>
          <w:rFonts w:ascii="Times New Roman" w:hAnsi="Times New Roman" w:cs="Times New Roman"/>
          <w:color w:val="000000" w:themeColor="text1"/>
          <w:sz w:val="24"/>
          <w:szCs w:val="24"/>
          <w:lang w:eastAsia="hr-HR" w:bidi="hr-HR"/>
        </w:rPr>
        <w:t xml:space="preserve">obnašanjem dužnosti </w:t>
      </w:r>
      <w:r w:rsidR="00BA73FD" w:rsidRPr="007D69E7">
        <w:rPr>
          <w:rFonts w:ascii="Times New Roman" w:hAnsi="Times New Roman" w:cs="Times New Roman"/>
          <w:color w:val="000000" w:themeColor="text1"/>
          <w:sz w:val="24"/>
          <w:szCs w:val="24"/>
        </w:rPr>
        <w:t xml:space="preserve">predsjednika Uprave Jadrolinije može obavljati navedenu funkciju, jer se radi </w:t>
      </w:r>
      <w:r w:rsidR="00A657E0" w:rsidRPr="007D69E7">
        <w:rPr>
          <w:rFonts w:ascii="Times New Roman" w:hAnsi="Times New Roman" w:cs="Times New Roman"/>
          <w:color w:val="000000" w:themeColor="text1"/>
          <w:sz w:val="24"/>
          <w:szCs w:val="24"/>
        </w:rPr>
        <w:t>o</w:t>
      </w:r>
      <w:r w:rsidR="00BA73FD" w:rsidRPr="007D69E7">
        <w:rPr>
          <w:rFonts w:ascii="Times New Roman" w:hAnsi="Times New Roman" w:cs="Times New Roman"/>
          <w:color w:val="000000" w:themeColor="text1"/>
          <w:sz w:val="24"/>
          <w:szCs w:val="24"/>
        </w:rPr>
        <w:t xml:space="preserve"> obavljanju nadzornih funkcija</w:t>
      </w:r>
      <w:r w:rsidR="00C44503" w:rsidRPr="007D69E7">
        <w:rPr>
          <w:rFonts w:ascii="Times New Roman" w:hAnsi="Times New Roman" w:cs="Times New Roman"/>
          <w:color w:val="000000" w:themeColor="text1"/>
          <w:sz w:val="24"/>
          <w:szCs w:val="24"/>
        </w:rPr>
        <w:t xml:space="preserve"> </w:t>
      </w:r>
      <w:r w:rsidR="00BA73FD" w:rsidRPr="007D69E7">
        <w:rPr>
          <w:rFonts w:ascii="Times New Roman" w:hAnsi="Times New Roman" w:cs="Times New Roman"/>
          <w:color w:val="000000" w:themeColor="text1"/>
          <w:sz w:val="24"/>
          <w:szCs w:val="24"/>
        </w:rPr>
        <w:t>u neprofitnoj pravnoj osobi</w:t>
      </w:r>
      <w:r w:rsidR="00C44503" w:rsidRPr="007D69E7">
        <w:rPr>
          <w:rFonts w:ascii="Times New Roman" w:hAnsi="Times New Roman" w:cs="Times New Roman"/>
          <w:color w:val="000000" w:themeColor="text1"/>
          <w:sz w:val="24"/>
          <w:szCs w:val="24"/>
        </w:rPr>
        <w:t>, koje dužnosnici sukladno članku 14. stavku 5. ZSSI/11-a mogu obavljati</w:t>
      </w:r>
      <w:r w:rsidR="00E00382" w:rsidRPr="007D69E7">
        <w:rPr>
          <w:rFonts w:ascii="Times New Roman" w:hAnsi="Times New Roman" w:cs="Times New Roman"/>
          <w:color w:val="000000" w:themeColor="text1"/>
          <w:sz w:val="24"/>
          <w:szCs w:val="24"/>
        </w:rPr>
        <w:t xml:space="preserve"> za vrijeme obnašanja dužnosti, međutim, istom</w:t>
      </w:r>
      <w:r w:rsidR="00BA73FD" w:rsidRPr="007D69E7">
        <w:rPr>
          <w:rFonts w:ascii="Times New Roman" w:hAnsi="Times New Roman" w:cs="Times New Roman"/>
          <w:color w:val="000000" w:themeColor="text1"/>
          <w:sz w:val="24"/>
          <w:szCs w:val="24"/>
        </w:rPr>
        <w:t xml:space="preserve"> zakonskom odredbom dužnosnicima je zabranjeno primiti </w:t>
      </w:r>
      <w:r w:rsidR="005B5051" w:rsidRPr="007D69E7">
        <w:rPr>
          <w:rFonts w:ascii="Times New Roman" w:hAnsi="Times New Roman" w:cs="Times New Roman"/>
          <w:color w:val="000000" w:themeColor="text1"/>
          <w:sz w:val="24"/>
          <w:szCs w:val="24"/>
        </w:rPr>
        <w:t xml:space="preserve">naknade za obavljanje ove funkcije, osim naknade putnih i drugih opravdanih troškova. </w:t>
      </w:r>
    </w:p>
    <w:p w14:paraId="38A840CB" w14:textId="1391FBD0" w:rsidR="00BA73FD" w:rsidRPr="007D69E7" w:rsidRDefault="00BA73FD" w:rsidP="00BA73FD">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Uvidom u podatke Porezne uprave utvrđeno je da je dužnosnik </w:t>
      </w:r>
      <w:r w:rsidR="00D47A16" w:rsidRPr="007D69E7">
        <w:rPr>
          <w:rFonts w:ascii="Times New Roman" w:hAnsi="Times New Roman" w:cs="Times New Roman"/>
          <w:color w:val="000000" w:themeColor="text1"/>
          <w:sz w:val="24"/>
          <w:szCs w:val="24"/>
        </w:rPr>
        <w:t xml:space="preserve">David Sopta </w:t>
      </w:r>
      <w:r w:rsidRPr="007D69E7">
        <w:rPr>
          <w:rFonts w:ascii="Times New Roman" w:hAnsi="Times New Roman" w:cs="Times New Roman"/>
          <w:color w:val="000000" w:themeColor="text1"/>
          <w:sz w:val="24"/>
          <w:szCs w:val="24"/>
        </w:rPr>
        <w:t xml:space="preserve">za vrijeme obnašanja dužnosti predsjednika Uprave Jadrolinije za obavljanje funkcije člana Nadzornog odbora Turističke zajednice Primorsko-goranske županije dana 12. prosinca 2018. primio iznos od 2.800,00 kn te dana 4. ožujka 2019., 4. listopada 2019., 3. prosinca 2019. i 19. ožujka 2020. iznos od po 1.400,00 kn, što su prema </w:t>
      </w:r>
      <w:proofErr w:type="spellStart"/>
      <w:r w:rsidR="00A657E0" w:rsidRPr="007D69E7">
        <w:rPr>
          <w:rFonts w:ascii="Times New Roman" w:hAnsi="Times New Roman" w:cs="Times New Roman"/>
          <w:color w:val="000000" w:themeColor="text1"/>
          <w:sz w:val="24"/>
          <w:szCs w:val="24"/>
        </w:rPr>
        <w:t>šifrarniku</w:t>
      </w:r>
      <w:proofErr w:type="spellEnd"/>
      <w:r w:rsidRPr="007D69E7">
        <w:rPr>
          <w:rFonts w:ascii="Times New Roman" w:hAnsi="Times New Roman" w:cs="Times New Roman"/>
          <w:color w:val="000000" w:themeColor="text1"/>
          <w:sz w:val="24"/>
          <w:szCs w:val="24"/>
        </w:rPr>
        <w:t xml:space="preserve"> Porezne uprave </w:t>
      </w:r>
      <w:r w:rsidR="00D47A16" w:rsidRPr="007D69E7">
        <w:rPr>
          <w:rFonts w:ascii="Times New Roman" w:hAnsi="Times New Roman" w:cs="Times New Roman"/>
          <w:color w:val="000000" w:themeColor="text1"/>
          <w:sz w:val="24"/>
          <w:szCs w:val="24"/>
        </w:rPr>
        <w:t>obračunati primici od nesamostalnog rada (plaća), odnosno primici po osnovi djelovanja članova skupština i nadzornih odbora trgovačkih društava, upravnih vijeća i č</w:t>
      </w:r>
      <w:r w:rsidR="00A657E0" w:rsidRPr="007D69E7">
        <w:rPr>
          <w:rFonts w:ascii="Times New Roman" w:hAnsi="Times New Roman" w:cs="Times New Roman"/>
          <w:color w:val="000000" w:themeColor="text1"/>
          <w:sz w:val="24"/>
          <w:szCs w:val="24"/>
        </w:rPr>
        <w:t>lanova povjerenstava i odbora, a dužnosnik je u izvješćima koja je podnosio Povjerenstvu navodio da se radi o prihodu od druge djelatnosti.</w:t>
      </w:r>
    </w:p>
    <w:p w14:paraId="711DED28" w14:textId="77777777" w:rsidR="006903E4" w:rsidRPr="007D69E7" w:rsidRDefault="00BA73FD" w:rsidP="00D47A16">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rPr>
        <w:t xml:space="preserve">Dužnosnik u svojem očitovanju tumači da se ne radi o primicima koji bi predstavljali naknadu za obavljanje funkcije, već da se radi o primicima s naslova isplate </w:t>
      </w:r>
      <w:r w:rsidRPr="007D69E7">
        <w:rPr>
          <w:rFonts w:ascii="Times New Roman" w:hAnsi="Times New Roman" w:cs="Times New Roman"/>
          <w:color w:val="000000" w:themeColor="text1"/>
          <w:sz w:val="24"/>
          <w:szCs w:val="24"/>
          <w:lang w:eastAsia="hr-HR" w:bidi="hr-HR"/>
        </w:rPr>
        <w:t>putni</w:t>
      </w:r>
      <w:r w:rsidR="006903E4" w:rsidRPr="007D69E7">
        <w:rPr>
          <w:rFonts w:ascii="Times New Roman" w:hAnsi="Times New Roman" w:cs="Times New Roman"/>
          <w:color w:val="000000" w:themeColor="text1"/>
          <w:sz w:val="24"/>
          <w:szCs w:val="24"/>
          <w:lang w:eastAsia="hr-HR" w:bidi="hr-HR"/>
        </w:rPr>
        <w:t xml:space="preserve">h i drugih opravdanih troškova, ali je propustio </w:t>
      </w:r>
      <w:r w:rsidRPr="007D69E7">
        <w:rPr>
          <w:rFonts w:ascii="Times New Roman" w:hAnsi="Times New Roman" w:cs="Times New Roman"/>
          <w:color w:val="000000" w:themeColor="text1"/>
          <w:sz w:val="24"/>
          <w:szCs w:val="24"/>
          <w:lang w:eastAsia="hr-HR" w:bidi="hr-HR"/>
        </w:rPr>
        <w:t>obrazloži</w:t>
      </w:r>
      <w:r w:rsidR="006903E4" w:rsidRPr="007D69E7">
        <w:rPr>
          <w:rFonts w:ascii="Times New Roman" w:hAnsi="Times New Roman" w:cs="Times New Roman"/>
          <w:color w:val="000000" w:themeColor="text1"/>
          <w:sz w:val="24"/>
          <w:szCs w:val="24"/>
          <w:lang w:eastAsia="hr-HR" w:bidi="hr-HR"/>
        </w:rPr>
        <w:t>ti</w:t>
      </w:r>
      <w:r w:rsidRPr="007D69E7">
        <w:rPr>
          <w:rFonts w:ascii="Times New Roman" w:hAnsi="Times New Roman" w:cs="Times New Roman"/>
          <w:color w:val="000000" w:themeColor="text1"/>
          <w:sz w:val="24"/>
          <w:szCs w:val="24"/>
          <w:lang w:eastAsia="hr-HR" w:bidi="hr-HR"/>
        </w:rPr>
        <w:t xml:space="preserve"> o kakvim se putnim ili dr</w:t>
      </w:r>
      <w:r w:rsidR="00A657E0" w:rsidRPr="007D69E7">
        <w:rPr>
          <w:rFonts w:ascii="Times New Roman" w:hAnsi="Times New Roman" w:cs="Times New Roman"/>
          <w:color w:val="000000" w:themeColor="text1"/>
          <w:sz w:val="24"/>
          <w:szCs w:val="24"/>
          <w:lang w:eastAsia="hr-HR" w:bidi="hr-HR"/>
        </w:rPr>
        <w:t xml:space="preserve">ugim opravdanim troškovima radi. </w:t>
      </w:r>
    </w:p>
    <w:p w14:paraId="65FEEA41" w14:textId="64E282E6" w:rsidR="00A657E0" w:rsidRPr="007D69E7" w:rsidRDefault="00A657E0" w:rsidP="00D47A16">
      <w:pPr>
        <w:spacing w:before="240" w:after="0"/>
        <w:ind w:firstLine="708"/>
        <w:jc w:val="both"/>
        <w:rPr>
          <w:rFonts w:ascii="Times New Roman" w:hAnsi="Times New Roman" w:cs="Times New Roman"/>
          <w:color w:val="000000" w:themeColor="text1"/>
          <w:sz w:val="24"/>
          <w:szCs w:val="24"/>
          <w:lang w:eastAsia="hr-HR" w:bidi="hr-HR"/>
        </w:rPr>
      </w:pPr>
      <w:r w:rsidRPr="007D69E7">
        <w:rPr>
          <w:rFonts w:ascii="Times New Roman" w:hAnsi="Times New Roman" w:cs="Times New Roman"/>
          <w:color w:val="000000" w:themeColor="text1"/>
          <w:sz w:val="24"/>
          <w:szCs w:val="24"/>
          <w:lang w:eastAsia="hr-HR" w:bidi="hr-HR"/>
        </w:rPr>
        <w:lastRenderedPageBreak/>
        <w:t xml:space="preserve">Naime, kako bi se radilo o putnim i drugim opravdanim troškovima na koje ima pravo, isti moraju biti povezani sa stvarnim troškovima </w:t>
      </w:r>
      <w:r w:rsidR="00A371A1" w:rsidRPr="007D69E7">
        <w:rPr>
          <w:rFonts w:ascii="Times New Roman" w:hAnsi="Times New Roman" w:cs="Times New Roman"/>
          <w:color w:val="000000" w:themeColor="text1"/>
          <w:sz w:val="24"/>
          <w:szCs w:val="24"/>
          <w:lang w:eastAsia="hr-HR" w:bidi="hr-HR"/>
        </w:rPr>
        <w:t xml:space="preserve">nastalima povodom </w:t>
      </w:r>
      <w:r w:rsidR="006903E4" w:rsidRPr="007D69E7">
        <w:rPr>
          <w:rFonts w:ascii="Times New Roman" w:hAnsi="Times New Roman" w:cs="Times New Roman"/>
          <w:color w:val="000000" w:themeColor="text1"/>
          <w:sz w:val="24"/>
          <w:szCs w:val="24"/>
          <w:lang w:eastAsia="hr-HR" w:bidi="hr-HR"/>
        </w:rPr>
        <w:t xml:space="preserve">obavljanja funkcije (npr. </w:t>
      </w:r>
      <w:r w:rsidRPr="007D69E7">
        <w:rPr>
          <w:rFonts w:ascii="Times New Roman" w:hAnsi="Times New Roman" w:cs="Times New Roman"/>
          <w:color w:val="000000" w:themeColor="text1"/>
          <w:sz w:val="24"/>
          <w:szCs w:val="24"/>
          <w:lang w:eastAsia="hr-HR" w:bidi="hr-HR"/>
        </w:rPr>
        <w:t xml:space="preserve"> dolazak na sjednicu), a dužnosnik ničime nije potkrijepio takvu</w:t>
      </w:r>
      <w:r w:rsidR="00A371A1" w:rsidRPr="007D69E7">
        <w:rPr>
          <w:rFonts w:ascii="Times New Roman" w:hAnsi="Times New Roman" w:cs="Times New Roman"/>
          <w:color w:val="000000" w:themeColor="text1"/>
          <w:sz w:val="24"/>
          <w:szCs w:val="24"/>
          <w:lang w:eastAsia="hr-HR" w:bidi="hr-HR"/>
        </w:rPr>
        <w:t xml:space="preserve"> svoju</w:t>
      </w:r>
      <w:r w:rsidRPr="007D69E7">
        <w:rPr>
          <w:rFonts w:ascii="Times New Roman" w:hAnsi="Times New Roman" w:cs="Times New Roman"/>
          <w:color w:val="000000" w:themeColor="text1"/>
          <w:sz w:val="24"/>
          <w:szCs w:val="24"/>
          <w:lang w:eastAsia="hr-HR" w:bidi="hr-HR"/>
        </w:rPr>
        <w:t xml:space="preserve"> tvrdnju, niti je dostavio bilo kakvu dokumentaciju iz koje bi proizlazilo</w:t>
      </w:r>
      <w:r w:rsidR="00A371A1" w:rsidRPr="007D69E7">
        <w:rPr>
          <w:rFonts w:ascii="Times New Roman" w:hAnsi="Times New Roman" w:cs="Times New Roman"/>
          <w:color w:val="000000" w:themeColor="text1"/>
          <w:sz w:val="24"/>
          <w:szCs w:val="24"/>
          <w:lang w:eastAsia="hr-HR" w:bidi="hr-HR"/>
        </w:rPr>
        <w:t xml:space="preserve"> da se ne radi o naknadi za rad u predmetnom nadzornom tijelu, kako to nedvojbeno proizlazi iz podataka </w:t>
      </w:r>
      <w:r w:rsidR="006903E4" w:rsidRPr="007D69E7">
        <w:rPr>
          <w:rFonts w:ascii="Times New Roman" w:hAnsi="Times New Roman" w:cs="Times New Roman"/>
          <w:color w:val="000000" w:themeColor="text1"/>
          <w:sz w:val="24"/>
          <w:szCs w:val="24"/>
        </w:rPr>
        <w:t xml:space="preserve">Porezne uprave, što je i sam potvrdio u podnesenim izvješćima. </w:t>
      </w:r>
    </w:p>
    <w:p w14:paraId="5135E67A" w14:textId="1BF731AD" w:rsidR="00D47A16" w:rsidRPr="007D69E7" w:rsidRDefault="00D47A16" w:rsidP="00FB5A39">
      <w:pPr>
        <w:spacing w:before="240"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lang w:eastAsia="hr-HR" w:bidi="hr-HR"/>
        </w:rPr>
        <w:t xml:space="preserve">Slijedom navedenog, </w:t>
      </w:r>
      <w:r w:rsidR="00A371A1" w:rsidRPr="007D69E7">
        <w:rPr>
          <w:rFonts w:ascii="Times New Roman" w:hAnsi="Times New Roman" w:cs="Times New Roman"/>
          <w:color w:val="000000" w:themeColor="text1"/>
          <w:sz w:val="24"/>
          <w:szCs w:val="24"/>
          <w:lang w:eastAsia="hr-HR" w:bidi="hr-HR"/>
        </w:rPr>
        <w:t xml:space="preserve">utvrđeno je da je </w:t>
      </w:r>
      <w:r w:rsidRPr="007D69E7">
        <w:rPr>
          <w:rFonts w:ascii="Times New Roman" w:hAnsi="Times New Roman" w:cs="Times New Roman"/>
          <w:color w:val="000000" w:themeColor="text1"/>
          <w:sz w:val="24"/>
          <w:szCs w:val="24"/>
        </w:rPr>
        <w:t xml:space="preserve">dužnosnik </w:t>
      </w:r>
      <w:r w:rsidR="00A371A1" w:rsidRPr="007D69E7">
        <w:rPr>
          <w:rFonts w:ascii="Times New Roman" w:hAnsi="Times New Roman" w:cs="Times New Roman"/>
          <w:color w:val="000000" w:themeColor="text1"/>
          <w:sz w:val="24"/>
          <w:szCs w:val="24"/>
        </w:rPr>
        <w:t xml:space="preserve">istodobno s obnašanjem dužnosti predsjednika Uprave Jadrolinije </w:t>
      </w:r>
      <w:r w:rsidR="00FB5A39" w:rsidRPr="007D69E7">
        <w:rPr>
          <w:rFonts w:ascii="Times New Roman" w:hAnsi="Times New Roman" w:cs="Times New Roman"/>
          <w:color w:val="000000" w:themeColor="text1"/>
          <w:sz w:val="24"/>
          <w:szCs w:val="24"/>
        </w:rPr>
        <w:t>prim</w:t>
      </w:r>
      <w:r w:rsidR="00A371A1" w:rsidRPr="007D69E7">
        <w:rPr>
          <w:rFonts w:ascii="Times New Roman" w:hAnsi="Times New Roman" w:cs="Times New Roman"/>
          <w:color w:val="000000" w:themeColor="text1"/>
          <w:sz w:val="24"/>
          <w:szCs w:val="24"/>
        </w:rPr>
        <w:t>io</w:t>
      </w:r>
      <w:r w:rsidR="00FB5A39" w:rsidRPr="007D69E7">
        <w:rPr>
          <w:rFonts w:ascii="Times New Roman" w:hAnsi="Times New Roman" w:cs="Times New Roman"/>
          <w:color w:val="000000" w:themeColor="text1"/>
          <w:sz w:val="24"/>
          <w:szCs w:val="24"/>
        </w:rPr>
        <w:t xml:space="preserve"> naknad</w:t>
      </w:r>
      <w:r w:rsidR="00A371A1" w:rsidRPr="007D69E7">
        <w:rPr>
          <w:rFonts w:ascii="Times New Roman" w:hAnsi="Times New Roman" w:cs="Times New Roman"/>
          <w:color w:val="000000" w:themeColor="text1"/>
          <w:sz w:val="24"/>
          <w:szCs w:val="24"/>
        </w:rPr>
        <w:t>u</w:t>
      </w:r>
      <w:r w:rsidR="00FB5A39" w:rsidRPr="007D69E7">
        <w:rPr>
          <w:rFonts w:ascii="Times New Roman" w:hAnsi="Times New Roman" w:cs="Times New Roman"/>
          <w:color w:val="000000" w:themeColor="text1"/>
          <w:sz w:val="24"/>
          <w:szCs w:val="24"/>
        </w:rPr>
        <w:t xml:space="preserve"> za obavljanje funkcije člana Nadzornog odbora Turističke zajednice Primorsko-goranske županije dana 12. prosinca 2018. </w:t>
      </w:r>
      <w:r w:rsidR="00A371A1" w:rsidRPr="007D69E7">
        <w:rPr>
          <w:rFonts w:ascii="Times New Roman" w:hAnsi="Times New Roman" w:cs="Times New Roman"/>
          <w:color w:val="000000" w:themeColor="text1"/>
          <w:sz w:val="24"/>
          <w:szCs w:val="24"/>
        </w:rPr>
        <w:t>u</w:t>
      </w:r>
      <w:r w:rsidR="00FB5A39" w:rsidRPr="007D69E7">
        <w:rPr>
          <w:rFonts w:ascii="Times New Roman" w:hAnsi="Times New Roman" w:cs="Times New Roman"/>
          <w:color w:val="000000" w:themeColor="text1"/>
          <w:sz w:val="24"/>
          <w:szCs w:val="24"/>
        </w:rPr>
        <w:t xml:space="preserve"> iznos</w:t>
      </w:r>
      <w:r w:rsidR="00A371A1" w:rsidRPr="007D69E7">
        <w:rPr>
          <w:rFonts w:ascii="Times New Roman" w:hAnsi="Times New Roman" w:cs="Times New Roman"/>
          <w:color w:val="000000" w:themeColor="text1"/>
          <w:sz w:val="24"/>
          <w:szCs w:val="24"/>
        </w:rPr>
        <w:t>u</w:t>
      </w:r>
      <w:r w:rsidR="00FB5A39" w:rsidRPr="007D69E7">
        <w:rPr>
          <w:rFonts w:ascii="Times New Roman" w:hAnsi="Times New Roman" w:cs="Times New Roman"/>
          <w:color w:val="000000" w:themeColor="text1"/>
          <w:sz w:val="24"/>
          <w:szCs w:val="24"/>
        </w:rPr>
        <w:t xml:space="preserve"> od 2.800,00 kn te dana 4. ožujka 2019., 4. listopada 2019., 3. prosinca 2019. i 19. ožujka 2020.</w:t>
      </w:r>
      <w:r w:rsidR="00A371A1" w:rsidRPr="007D69E7">
        <w:rPr>
          <w:rFonts w:ascii="Times New Roman" w:hAnsi="Times New Roman" w:cs="Times New Roman"/>
          <w:color w:val="000000" w:themeColor="text1"/>
          <w:sz w:val="24"/>
          <w:szCs w:val="24"/>
        </w:rPr>
        <w:t xml:space="preserve"> u</w:t>
      </w:r>
      <w:r w:rsidR="00FB5A39" w:rsidRPr="007D69E7">
        <w:rPr>
          <w:rFonts w:ascii="Times New Roman" w:hAnsi="Times New Roman" w:cs="Times New Roman"/>
          <w:color w:val="000000" w:themeColor="text1"/>
          <w:sz w:val="24"/>
          <w:szCs w:val="24"/>
        </w:rPr>
        <w:t xml:space="preserve"> iznos</w:t>
      </w:r>
      <w:r w:rsidR="00A371A1" w:rsidRPr="007D69E7">
        <w:rPr>
          <w:rFonts w:ascii="Times New Roman" w:hAnsi="Times New Roman" w:cs="Times New Roman"/>
          <w:color w:val="000000" w:themeColor="text1"/>
          <w:sz w:val="24"/>
          <w:szCs w:val="24"/>
        </w:rPr>
        <w:t>u</w:t>
      </w:r>
      <w:r w:rsidR="00FB5A39" w:rsidRPr="007D69E7">
        <w:rPr>
          <w:rFonts w:ascii="Times New Roman" w:hAnsi="Times New Roman" w:cs="Times New Roman"/>
          <w:color w:val="000000" w:themeColor="text1"/>
          <w:sz w:val="24"/>
          <w:szCs w:val="24"/>
        </w:rPr>
        <w:t xml:space="preserve"> od po 1.400,00 kn, </w:t>
      </w:r>
      <w:r w:rsidR="00A657E0" w:rsidRPr="007D69E7">
        <w:rPr>
          <w:rFonts w:ascii="Times New Roman" w:hAnsi="Times New Roman" w:cs="Times New Roman"/>
          <w:color w:val="000000" w:themeColor="text1"/>
          <w:sz w:val="24"/>
          <w:szCs w:val="24"/>
        </w:rPr>
        <w:t xml:space="preserve">čime je </w:t>
      </w:r>
      <w:r w:rsidR="00FB5A39" w:rsidRPr="007D69E7">
        <w:rPr>
          <w:rFonts w:ascii="Times New Roman" w:hAnsi="Times New Roman" w:cs="Times New Roman"/>
          <w:color w:val="000000" w:themeColor="text1"/>
          <w:sz w:val="24"/>
          <w:szCs w:val="24"/>
        </w:rPr>
        <w:t xml:space="preserve">počinio </w:t>
      </w:r>
      <w:r w:rsidRPr="007D69E7">
        <w:rPr>
          <w:rFonts w:ascii="Times New Roman" w:hAnsi="Times New Roman" w:cs="Times New Roman"/>
          <w:color w:val="000000" w:themeColor="text1"/>
          <w:sz w:val="24"/>
          <w:szCs w:val="24"/>
        </w:rPr>
        <w:t>povred</w:t>
      </w:r>
      <w:r w:rsidR="00FB5A39" w:rsidRPr="007D69E7">
        <w:rPr>
          <w:rFonts w:ascii="Times New Roman" w:hAnsi="Times New Roman" w:cs="Times New Roman"/>
          <w:color w:val="000000" w:themeColor="text1"/>
          <w:sz w:val="24"/>
          <w:szCs w:val="24"/>
        </w:rPr>
        <w:t>u</w:t>
      </w:r>
      <w:r w:rsidRPr="007D69E7">
        <w:rPr>
          <w:rFonts w:ascii="Times New Roman" w:hAnsi="Times New Roman" w:cs="Times New Roman"/>
          <w:color w:val="000000" w:themeColor="text1"/>
          <w:sz w:val="24"/>
          <w:szCs w:val="24"/>
        </w:rPr>
        <w:t xml:space="preserve"> članka 14. st</w:t>
      </w:r>
      <w:r w:rsidR="00A9519B" w:rsidRPr="007D69E7">
        <w:rPr>
          <w:rFonts w:ascii="Times New Roman" w:hAnsi="Times New Roman" w:cs="Times New Roman"/>
          <w:color w:val="000000" w:themeColor="text1"/>
          <w:sz w:val="24"/>
          <w:szCs w:val="24"/>
        </w:rPr>
        <w:t>avka 5. ZSSI/11-</w:t>
      </w:r>
      <w:r w:rsidRPr="007D69E7">
        <w:rPr>
          <w:rFonts w:ascii="Times New Roman" w:hAnsi="Times New Roman" w:cs="Times New Roman"/>
          <w:color w:val="000000" w:themeColor="text1"/>
          <w:sz w:val="24"/>
          <w:szCs w:val="24"/>
        </w:rPr>
        <w:t xml:space="preserve">a. </w:t>
      </w:r>
    </w:p>
    <w:p w14:paraId="7D94F642" w14:textId="77777777" w:rsidR="00FB5A39" w:rsidRPr="007D69E7" w:rsidRDefault="00FB5A39" w:rsidP="00334C71">
      <w:pPr>
        <w:spacing w:after="0"/>
        <w:ind w:firstLine="708"/>
        <w:jc w:val="both"/>
        <w:rPr>
          <w:rFonts w:ascii="Times New Roman" w:hAnsi="Times New Roman" w:cs="Times New Roman"/>
          <w:color w:val="000000" w:themeColor="text1"/>
          <w:sz w:val="24"/>
          <w:szCs w:val="24"/>
        </w:rPr>
      </w:pPr>
    </w:p>
    <w:p w14:paraId="35919D55" w14:textId="0B9C8D02" w:rsidR="00334C71" w:rsidRPr="007D69E7" w:rsidRDefault="00334C71" w:rsidP="00334C71">
      <w:pPr>
        <w:spacing w:after="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Stoga je Povjerenstvo odlučilo kao pod točkom I</w:t>
      </w:r>
      <w:r w:rsidR="00A371A1" w:rsidRPr="007D69E7">
        <w:rPr>
          <w:rFonts w:ascii="Times New Roman" w:hAnsi="Times New Roman" w:cs="Times New Roman"/>
          <w:color w:val="000000" w:themeColor="text1"/>
          <w:sz w:val="24"/>
          <w:szCs w:val="24"/>
        </w:rPr>
        <w:t>I</w:t>
      </w:r>
      <w:r w:rsidRPr="007D69E7">
        <w:rPr>
          <w:rFonts w:ascii="Times New Roman" w:hAnsi="Times New Roman" w:cs="Times New Roman"/>
          <w:color w:val="000000" w:themeColor="text1"/>
          <w:sz w:val="24"/>
          <w:szCs w:val="24"/>
        </w:rPr>
        <w:t>. izreke ovog akta.</w:t>
      </w:r>
    </w:p>
    <w:p w14:paraId="2E4D9455" w14:textId="129A47EC" w:rsidR="00334C71" w:rsidRPr="007D69E7" w:rsidRDefault="00334C71" w:rsidP="00334C71">
      <w:pPr>
        <w:spacing w:before="240"/>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Člankom 42. ZSSI-a propisane su sankcije koje se mogu izreći za povredu odredbi navedenog Zakona. Za povredu odredbi članka </w:t>
      </w:r>
      <w:r w:rsidR="00187776" w:rsidRPr="007D69E7">
        <w:rPr>
          <w:rFonts w:ascii="Times New Roman" w:hAnsi="Times New Roman" w:cs="Times New Roman"/>
          <w:color w:val="000000" w:themeColor="text1"/>
          <w:sz w:val="24"/>
          <w:szCs w:val="24"/>
        </w:rPr>
        <w:t>7.</w:t>
      </w:r>
      <w:r w:rsidRPr="007D69E7">
        <w:rPr>
          <w:rFonts w:ascii="Times New Roman" w:hAnsi="Times New Roman" w:cs="Times New Roman"/>
          <w:color w:val="000000" w:themeColor="text1"/>
          <w:sz w:val="24"/>
          <w:szCs w:val="24"/>
        </w:rPr>
        <w:t xml:space="preserve"> </w:t>
      </w:r>
      <w:r w:rsidR="00FB5A39" w:rsidRPr="007D69E7">
        <w:rPr>
          <w:rFonts w:ascii="Times New Roman" w:hAnsi="Times New Roman" w:cs="Times New Roman"/>
          <w:color w:val="000000" w:themeColor="text1"/>
          <w:sz w:val="24"/>
          <w:szCs w:val="24"/>
        </w:rPr>
        <w:t xml:space="preserve">i 14. </w:t>
      </w:r>
      <w:r w:rsidRPr="007D69E7">
        <w:rPr>
          <w:rFonts w:ascii="Times New Roman" w:hAnsi="Times New Roman" w:cs="Times New Roman"/>
          <w:color w:val="000000" w:themeColor="text1"/>
          <w:sz w:val="24"/>
          <w:szCs w:val="24"/>
        </w:rPr>
        <w:t>ZSSI</w:t>
      </w:r>
      <w:r w:rsidR="00187776" w:rsidRPr="007D69E7">
        <w:rPr>
          <w:rFonts w:ascii="Times New Roman" w:hAnsi="Times New Roman" w:cs="Times New Roman"/>
          <w:color w:val="000000" w:themeColor="text1"/>
          <w:sz w:val="24"/>
          <w:szCs w:val="24"/>
        </w:rPr>
        <w:t>/</w:t>
      </w:r>
      <w:r w:rsidR="00A9519B" w:rsidRPr="007D69E7">
        <w:rPr>
          <w:rFonts w:ascii="Times New Roman" w:hAnsi="Times New Roman" w:cs="Times New Roman"/>
          <w:color w:val="000000" w:themeColor="text1"/>
          <w:sz w:val="24"/>
          <w:szCs w:val="24"/>
        </w:rPr>
        <w:t>1</w:t>
      </w:r>
      <w:r w:rsidR="00187776" w:rsidRPr="007D69E7">
        <w:rPr>
          <w:rFonts w:ascii="Times New Roman" w:hAnsi="Times New Roman" w:cs="Times New Roman"/>
          <w:color w:val="000000" w:themeColor="text1"/>
          <w:sz w:val="24"/>
          <w:szCs w:val="24"/>
        </w:rPr>
        <w:t>1</w:t>
      </w:r>
      <w:r w:rsidRPr="007D69E7">
        <w:rPr>
          <w:rFonts w:ascii="Times New Roman" w:hAnsi="Times New Roman" w:cs="Times New Roman"/>
          <w:color w:val="000000" w:themeColor="text1"/>
          <w:sz w:val="24"/>
          <w:szCs w:val="24"/>
        </w:rPr>
        <w:t xml:space="preserve">-a Povjerenstvo može izreći sankciju obustave isplate dijela neto mjesečne plaće, opomenu i javno objavljivanje odluke Povjerenstva. </w:t>
      </w:r>
    </w:p>
    <w:p w14:paraId="5D95F956" w14:textId="6267B191" w:rsidR="00FB5A39" w:rsidRPr="007D69E7" w:rsidRDefault="000E353F" w:rsidP="000E353F">
      <w:pPr>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Kao okolnost koja upućuje na nužnost izricanja sankcije obustave isplate dijela neto mjesečne plaće dužnosnika kao teže vrste sankcije, Povjerenstvo je ocijenilo </w:t>
      </w:r>
      <w:r w:rsidR="00FB5A39" w:rsidRPr="007D69E7">
        <w:rPr>
          <w:rFonts w:ascii="Times New Roman" w:hAnsi="Times New Roman" w:cs="Times New Roman"/>
          <w:color w:val="000000" w:themeColor="text1"/>
          <w:sz w:val="24"/>
          <w:szCs w:val="24"/>
        </w:rPr>
        <w:t xml:space="preserve">da je dužnosnik povrijedio dvije zakonske odredbe te </w:t>
      </w:r>
      <w:r w:rsidR="005035FF">
        <w:rPr>
          <w:rFonts w:ascii="Times New Roman" w:hAnsi="Times New Roman" w:cs="Times New Roman"/>
          <w:color w:val="000000" w:themeColor="text1"/>
          <w:sz w:val="24"/>
          <w:szCs w:val="24"/>
        </w:rPr>
        <w:t xml:space="preserve">da je </w:t>
      </w:r>
      <w:r w:rsidR="00FB5A39" w:rsidRPr="007D69E7">
        <w:rPr>
          <w:rFonts w:ascii="Times New Roman" w:hAnsi="Times New Roman" w:cs="Times New Roman"/>
          <w:color w:val="000000" w:themeColor="text1"/>
          <w:sz w:val="24"/>
          <w:szCs w:val="24"/>
        </w:rPr>
        <w:t>dulje vremensko razdoblje ostvariva</w:t>
      </w:r>
      <w:r w:rsidR="005035FF">
        <w:rPr>
          <w:rFonts w:ascii="Times New Roman" w:hAnsi="Times New Roman" w:cs="Times New Roman"/>
          <w:color w:val="000000" w:themeColor="text1"/>
          <w:sz w:val="24"/>
          <w:szCs w:val="24"/>
        </w:rPr>
        <w:t>o</w:t>
      </w:r>
      <w:r w:rsidR="00FB5A39" w:rsidRPr="007D69E7">
        <w:rPr>
          <w:rFonts w:ascii="Times New Roman" w:hAnsi="Times New Roman" w:cs="Times New Roman"/>
          <w:color w:val="000000" w:themeColor="text1"/>
          <w:sz w:val="24"/>
          <w:szCs w:val="24"/>
        </w:rPr>
        <w:t xml:space="preserve"> nedopušten</w:t>
      </w:r>
      <w:r w:rsidR="005035FF">
        <w:rPr>
          <w:rFonts w:ascii="Times New Roman" w:hAnsi="Times New Roman" w:cs="Times New Roman"/>
          <w:color w:val="000000" w:themeColor="text1"/>
          <w:sz w:val="24"/>
          <w:szCs w:val="24"/>
        </w:rPr>
        <w:t>e</w:t>
      </w:r>
      <w:r w:rsidR="00FB5A39" w:rsidRPr="007D69E7">
        <w:rPr>
          <w:rFonts w:ascii="Times New Roman" w:hAnsi="Times New Roman" w:cs="Times New Roman"/>
          <w:color w:val="000000" w:themeColor="text1"/>
          <w:sz w:val="24"/>
          <w:szCs w:val="24"/>
        </w:rPr>
        <w:t xml:space="preserve"> </w:t>
      </w:r>
      <w:proofErr w:type="spellStart"/>
      <w:r w:rsidR="00FB5A39" w:rsidRPr="007D69E7">
        <w:rPr>
          <w:rFonts w:ascii="Times New Roman" w:hAnsi="Times New Roman" w:cs="Times New Roman"/>
          <w:color w:val="000000" w:themeColor="text1"/>
          <w:sz w:val="24"/>
          <w:szCs w:val="24"/>
        </w:rPr>
        <w:t>primitak</w:t>
      </w:r>
      <w:r w:rsidR="005035FF">
        <w:rPr>
          <w:rFonts w:ascii="Times New Roman" w:hAnsi="Times New Roman" w:cs="Times New Roman"/>
          <w:color w:val="000000" w:themeColor="text1"/>
          <w:sz w:val="24"/>
          <w:szCs w:val="24"/>
        </w:rPr>
        <w:t>e</w:t>
      </w:r>
      <w:proofErr w:type="spellEnd"/>
      <w:r w:rsidR="00FB5A39" w:rsidRPr="007D69E7">
        <w:rPr>
          <w:rFonts w:ascii="Times New Roman" w:hAnsi="Times New Roman" w:cs="Times New Roman"/>
          <w:color w:val="000000" w:themeColor="text1"/>
          <w:sz w:val="24"/>
          <w:szCs w:val="24"/>
        </w:rPr>
        <w:t xml:space="preserve">. </w:t>
      </w:r>
    </w:p>
    <w:p w14:paraId="2BDC063D" w14:textId="4F38D822" w:rsidR="000E353F" w:rsidRPr="007D69E7" w:rsidRDefault="000E353F" w:rsidP="000E353F">
      <w:pPr>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ab/>
        <w:t>Člankom 44. stavkom 1. ZSSI</w:t>
      </w:r>
      <w:r w:rsidR="00A9519B" w:rsidRPr="007D69E7">
        <w:rPr>
          <w:rFonts w:ascii="Times New Roman" w:hAnsi="Times New Roman" w:cs="Times New Roman"/>
          <w:color w:val="000000" w:themeColor="text1"/>
          <w:sz w:val="24"/>
          <w:szCs w:val="24"/>
        </w:rPr>
        <w:t>/11</w:t>
      </w:r>
      <w:r w:rsidRPr="007D69E7">
        <w:rPr>
          <w:rFonts w:ascii="Times New Roman" w:hAnsi="Times New Roman" w:cs="Times New Roman"/>
          <w:color w:val="000000" w:themeColor="text1"/>
          <w:sz w:val="24"/>
          <w:szCs w:val="24"/>
        </w:rPr>
        <w:t xml:space="preserve">-a propisano je da sankciju obustave isplate dijela neto mjesečne plaće Povjerenstvo izriče u iznosu od 2.000,00 do 40.000,00 kuna, vodeći računa o težini i posljedicama povrede Zakona. </w:t>
      </w:r>
    </w:p>
    <w:p w14:paraId="0D383643" w14:textId="5DB4C43C" w:rsidR="000E353F" w:rsidRPr="007D69E7" w:rsidRDefault="000E353F" w:rsidP="006E5DC5">
      <w:pPr>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ab/>
        <w:t xml:space="preserve">Kao okolnost koja je utjecala na izricanje niže sankcije unutar zakonom propisanog raspona, Povjerenstvo je uzelo u obzir </w:t>
      </w:r>
      <w:r w:rsidR="006E5DC5" w:rsidRPr="007D69E7">
        <w:rPr>
          <w:rFonts w:ascii="Times New Roman" w:hAnsi="Times New Roman" w:cs="Times New Roman"/>
          <w:color w:val="000000" w:themeColor="text1"/>
          <w:sz w:val="24"/>
          <w:szCs w:val="24"/>
        </w:rPr>
        <w:t xml:space="preserve">Povjerenstvo je uzelo u obzir da je dužnosnik dodatne naknade ostvarivao temeljem ugovora sklopljenog s trgovačkim društvom kojeg je smatrao pravnim temeljem za isplatu dodatnih naknada. </w:t>
      </w:r>
    </w:p>
    <w:p w14:paraId="4B1182E7" w14:textId="1BF87019" w:rsidR="000E353F" w:rsidRPr="007D69E7" w:rsidRDefault="000E353F" w:rsidP="000E353F">
      <w:pPr>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ab/>
        <w:t>Povjerenstvo stoga smatra da je za povredu ZSSI</w:t>
      </w:r>
      <w:r w:rsidR="00A9519B" w:rsidRPr="007D69E7">
        <w:rPr>
          <w:rFonts w:ascii="Times New Roman" w:hAnsi="Times New Roman" w:cs="Times New Roman"/>
          <w:color w:val="000000" w:themeColor="text1"/>
          <w:sz w:val="24"/>
          <w:szCs w:val="24"/>
        </w:rPr>
        <w:t>/11</w:t>
      </w:r>
      <w:r w:rsidRPr="007D69E7">
        <w:rPr>
          <w:rFonts w:ascii="Times New Roman" w:hAnsi="Times New Roman" w:cs="Times New Roman"/>
          <w:color w:val="000000" w:themeColor="text1"/>
          <w:sz w:val="24"/>
          <w:szCs w:val="24"/>
        </w:rPr>
        <w:t xml:space="preserve">-a utvrđenu u točki I. izreke primjerena sankcija obustava isplate dijela neto plaće u iznosu od </w:t>
      </w:r>
      <w:r w:rsidR="00FB5A39" w:rsidRPr="007D69E7">
        <w:rPr>
          <w:rFonts w:ascii="Times New Roman" w:hAnsi="Times New Roman" w:cs="Times New Roman"/>
          <w:color w:val="000000" w:themeColor="text1"/>
          <w:sz w:val="24"/>
          <w:szCs w:val="24"/>
        </w:rPr>
        <w:t>4</w:t>
      </w:r>
      <w:r w:rsidRPr="007D69E7">
        <w:rPr>
          <w:rFonts w:ascii="Times New Roman" w:hAnsi="Times New Roman" w:cs="Times New Roman"/>
          <w:color w:val="000000" w:themeColor="text1"/>
          <w:sz w:val="24"/>
          <w:szCs w:val="24"/>
        </w:rPr>
        <w:t xml:space="preserve">.000,00 kn, koja će trajati </w:t>
      </w:r>
      <w:r w:rsidR="00FB5A39" w:rsidRPr="007D69E7">
        <w:rPr>
          <w:rFonts w:ascii="Times New Roman" w:hAnsi="Times New Roman" w:cs="Times New Roman"/>
          <w:color w:val="000000" w:themeColor="text1"/>
          <w:sz w:val="24"/>
          <w:szCs w:val="24"/>
        </w:rPr>
        <w:t>4</w:t>
      </w:r>
      <w:r w:rsidRPr="007D69E7">
        <w:rPr>
          <w:rFonts w:ascii="Times New Roman" w:hAnsi="Times New Roman" w:cs="Times New Roman"/>
          <w:color w:val="000000" w:themeColor="text1"/>
          <w:sz w:val="24"/>
          <w:szCs w:val="24"/>
        </w:rPr>
        <w:t xml:space="preserve"> mjeseca te će se izvršiti u </w:t>
      </w:r>
      <w:r w:rsidR="00FB5A39" w:rsidRPr="007D69E7">
        <w:rPr>
          <w:rFonts w:ascii="Times New Roman" w:hAnsi="Times New Roman" w:cs="Times New Roman"/>
          <w:color w:val="000000" w:themeColor="text1"/>
          <w:sz w:val="24"/>
          <w:szCs w:val="24"/>
        </w:rPr>
        <w:t>4</w:t>
      </w:r>
      <w:r w:rsidRPr="007D69E7">
        <w:rPr>
          <w:rFonts w:ascii="Times New Roman" w:hAnsi="Times New Roman" w:cs="Times New Roman"/>
          <w:color w:val="000000" w:themeColor="text1"/>
          <w:sz w:val="24"/>
          <w:szCs w:val="24"/>
        </w:rPr>
        <w:t xml:space="preserve"> uzastopna mjesečna obroka, svaki u pojedinačnom iznosu od 1.000,00 kn.</w:t>
      </w:r>
    </w:p>
    <w:p w14:paraId="71D7C4DA" w14:textId="148B9CF8" w:rsidR="00FE2574" w:rsidRPr="007D69E7" w:rsidRDefault="00334C71" w:rsidP="000E353F">
      <w:pPr>
        <w:ind w:firstLine="708"/>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S</w:t>
      </w:r>
      <w:r w:rsidR="00391166" w:rsidRPr="007D69E7">
        <w:rPr>
          <w:rFonts w:ascii="Times New Roman" w:hAnsi="Times New Roman" w:cs="Times New Roman"/>
          <w:color w:val="000000" w:themeColor="text1"/>
          <w:sz w:val="24"/>
          <w:szCs w:val="24"/>
        </w:rPr>
        <w:t>lijedom navedenog Povjerenstvo je donijelo odluku kako je navedeno u izreci ovog akta</w:t>
      </w:r>
      <w:r w:rsidR="001845C9" w:rsidRPr="007D69E7">
        <w:rPr>
          <w:rFonts w:ascii="Times New Roman" w:hAnsi="Times New Roman" w:cs="Times New Roman"/>
          <w:color w:val="000000" w:themeColor="text1"/>
          <w:sz w:val="24"/>
          <w:szCs w:val="24"/>
        </w:rPr>
        <w:t>.</w:t>
      </w:r>
    </w:p>
    <w:p w14:paraId="43990029" w14:textId="29F9E9AB" w:rsidR="00291FF2" w:rsidRPr="007D69E7" w:rsidRDefault="00160EAC" w:rsidP="00291FF2">
      <w:pPr>
        <w:spacing w:after="0"/>
        <w:ind w:left="4248" w:right="-2"/>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PREDSJEDNICA POVJERENSTVA</w:t>
      </w:r>
    </w:p>
    <w:p w14:paraId="78C72083" w14:textId="77777777" w:rsidR="00AD1058" w:rsidRDefault="00AD1058" w:rsidP="00575060">
      <w:pPr>
        <w:spacing w:after="0"/>
        <w:ind w:left="4248" w:right="-2"/>
        <w:jc w:val="both"/>
        <w:rPr>
          <w:rFonts w:ascii="Times New Roman" w:hAnsi="Times New Roman" w:cs="Times New Roman"/>
          <w:color w:val="000000" w:themeColor="text1"/>
          <w:sz w:val="24"/>
          <w:szCs w:val="24"/>
        </w:rPr>
      </w:pPr>
    </w:p>
    <w:p w14:paraId="4399002A" w14:textId="07BE979D" w:rsidR="004E2102" w:rsidRPr="007D69E7" w:rsidRDefault="00AD1058" w:rsidP="00575060">
      <w:pPr>
        <w:spacing w:after="0"/>
        <w:ind w:left="4248" w:right="-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2C62" w:rsidRPr="007D69E7">
        <w:rPr>
          <w:rFonts w:ascii="Times New Roman" w:hAnsi="Times New Roman" w:cs="Times New Roman"/>
          <w:color w:val="000000" w:themeColor="text1"/>
          <w:sz w:val="24"/>
          <w:szCs w:val="24"/>
        </w:rPr>
        <w:t xml:space="preserve">         </w:t>
      </w:r>
      <w:r w:rsidR="00E356DF" w:rsidRPr="007D69E7">
        <w:rPr>
          <w:rFonts w:ascii="Times New Roman" w:hAnsi="Times New Roman" w:cs="Times New Roman"/>
          <w:color w:val="000000" w:themeColor="text1"/>
          <w:sz w:val="24"/>
          <w:szCs w:val="24"/>
        </w:rPr>
        <w:t>Nataša Novaković dip</w:t>
      </w:r>
      <w:r w:rsidR="00882C62" w:rsidRPr="007D69E7">
        <w:rPr>
          <w:rFonts w:ascii="Times New Roman" w:hAnsi="Times New Roman" w:cs="Times New Roman"/>
          <w:color w:val="000000" w:themeColor="text1"/>
          <w:sz w:val="24"/>
          <w:szCs w:val="24"/>
        </w:rPr>
        <w:t xml:space="preserve">l. </w:t>
      </w:r>
      <w:proofErr w:type="spellStart"/>
      <w:r w:rsidR="00882C62" w:rsidRPr="007D69E7">
        <w:rPr>
          <w:rFonts w:ascii="Times New Roman" w:hAnsi="Times New Roman" w:cs="Times New Roman"/>
          <w:color w:val="000000" w:themeColor="text1"/>
          <w:sz w:val="24"/>
          <w:szCs w:val="24"/>
        </w:rPr>
        <w:t>iur</w:t>
      </w:r>
      <w:proofErr w:type="spellEnd"/>
      <w:r w:rsidR="00882C62" w:rsidRPr="007D69E7">
        <w:rPr>
          <w:rFonts w:ascii="Times New Roman" w:hAnsi="Times New Roman" w:cs="Times New Roman"/>
          <w:color w:val="000000" w:themeColor="text1"/>
          <w:sz w:val="24"/>
          <w:szCs w:val="24"/>
        </w:rPr>
        <w:t>.</w:t>
      </w:r>
    </w:p>
    <w:p w14:paraId="5F84E13E" w14:textId="77777777" w:rsidR="00AD1058" w:rsidRDefault="00AD1058" w:rsidP="00B72724">
      <w:pPr>
        <w:spacing w:before="240" w:after="0"/>
        <w:jc w:val="both"/>
        <w:rPr>
          <w:rFonts w:ascii="Times New Roman" w:eastAsia="Calibri" w:hAnsi="Times New Roman" w:cs="Times New Roman"/>
          <w:color w:val="000000" w:themeColor="text1"/>
          <w:sz w:val="24"/>
          <w:szCs w:val="24"/>
        </w:rPr>
      </w:pPr>
    </w:p>
    <w:p w14:paraId="46378B4F" w14:textId="2BE08617" w:rsidR="00B72724" w:rsidRPr="007D69E7" w:rsidRDefault="00B72724" w:rsidP="00B72724">
      <w:pPr>
        <w:spacing w:before="240" w:after="0"/>
        <w:jc w:val="both"/>
        <w:rPr>
          <w:rFonts w:ascii="Times New Roman" w:eastAsia="Calibri" w:hAnsi="Times New Roman" w:cs="Times New Roman"/>
          <w:color w:val="000000" w:themeColor="text1"/>
          <w:sz w:val="24"/>
          <w:szCs w:val="24"/>
        </w:rPr>
      </w:pPr>
      <w:bookmarkStart w:id="0" w:name="_GoBack"/>
      <w:bookmarkEnd w:id="0"/>
      <w:r w:rsidRPr="007D69E7">
        <w:rPr>
          <w:rFonts w:ascii="Times New Roman" w:eastAsia="Calibri" w:hAnsi="Times New Roman" w:cs="Times New Roman"/>
          <w:color w:val="000000" w:themeColor="text1"/>
          <w:sz w:val="24"/>
          <w:szCs w:val="24"/>
        </w:rPr>
        <w:t xml:space="preserve">Uputa o pravnom lijeku: </w:t>
      </w:r>
    </w:p>
    <w:p w14:paraId="5BE826FF" w14:textId="77777777" w:rsidR="00B72724" w:rsidRPr="007D69E7" w:rsidRDefault="00B72724" w:rsidP="00B72724">
      <w:pPr>
        <w:spacing w:before="240" w:after="0"/>
        <w:jc w:val="both"/>
        <w:rPr>
          <w:rFonts w:ascii="Times New Roman" w:eastAsia="Calibri" w:hAnsi="Times New Roman" w:cs="Times New Roman"/>
          <w:color w:val="000000" w:themeColor="text1"/>
          <w:sz w:val="24"/>
          <w:szCs w:val="24"/>
        </w:rPr>
      </w:pPr>
      <w:r w:rsidRPr="007D69E7">
        <w:rPr>
          <w:rFonts w:ascii="Times New Roman" w:eastAsia="Calibri" w:hAnsi="Times New Roman" w:cs="Times New Roman"/>
          <w:color w:val="000000" w:themeColor="text1"/>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7D69E7">
        <w:rPr>
          <w:rFonts w:ascii="Times New Roman" w:eastAsia="Calibri" w:hAnsi="Times New Roman" w:cs="Times New Roman"/>
          <w:color w:val="000000" w:themeColor="text1"/>
          <w:sz w:val="24"/>
          <w:szCs w:val="24"/>
        </w:rPr>
        <w:t>odgodni</w:t>
      </w:r>
      <w:proofErr w:type="spellEnd"/>
      <w:r w:rsidRPr="007D69E7">
        <w:rPr>
          <w:rFonts w:ascii="Times New Roman" w:eastAsia="Calibri" w:hAnsi="Times New Roman" w:cs="Times New Roman"/>
          <w:color w:val="000000" w:themeColor="text1"/>
          <w:sz w:val="24"/>
          <w:szCs w:val="24"/>
        </w:rPr>
        <w:t xml:space="preserve"> učinak.</w:t>
      </w:r>
    </w:p>
    <w:p w14:paraId="68C496AF" w14:textId="61D0FF15" w:rsidR="00334C71" w:rsidRPr="007D69E7" w:rsidRDefault="00334C71" w:rsidP="00E24CDA">
      <w:pPr>
        <w:spacing w:after="0"/>
        <w:jc w:val="both"/>
        <w:rPr>
          <w:rFonts w:ascii="Times New Roman" w:hAnsi="Times New Roman" w:cs="Times New Roman"/>
          <w:color w:val="000000" w:themeColor="text1"/>
          <w:sz w:val="24"/>
          <w:szCs w:val="24"/>
        </w:rPr>
      </w:pPr>
    </w:p>
    <w:p w14:paraId="29D6BFC4" w14:textId="77777777" w:rsidR="00F53DAF" w:rsidRPr="007D69E7" w:rsidRDefault="00F53DAF" w:rsidP="00E24CDA">
      <w:pPr>
        <w:spacing w:after="0"/>
        <w:jc w:val="both"/>
        <w:rPr>
          <w:rFonts w:ascii="Times New Roman" w:hAnsi="Times New Roman" w:cs="Times New Roman"/>
          <w:color w:val="000000" w:themeColor="text1"/>
          <w:sz w:val="24"/>
          <w:szCs w:val="24"/>
        </w:rPr>
      </w:pPr>
    </w:p>
    <w:p w14:paraId="72119665" w14:textId="5210C78F" w:rsidR="00E24CDA" w:rsidRPr="007D69E7" w:rsidRDefault="00E24CDA" w:rsidP="00E24CDA">
      <w:pPr>
        <w:spacing w:after="0"/>
        <w:jc w:val="both"/>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Dostaviti:</w:t>
      </w:r>
    </w:p>
    <w:p w14:paraId="27C3A671" w14:textId="3BCF826A" w:rsidR="00E24CDA" w:rsidRPr="007D69E7" w:rsidRDefault="00E24CDA" w:rsidP="00E24CDA">
      <w:pPr>
        <w:numPr>
          <w:ilvl w:val="0"/>
          <w:numId w:val="19"/>
        </w:numPr>
        <w:spacing w:after="0"/>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 xml:space="preserve">Dužnosnik </w:t>
      </w:r>
      <w:r w:rsidR="00FB5A39" w:rsidRPr="007D69E7">
        <w:rPr>
          <w:rFonts w:ascii="Times New Roman" w:hAnsi="Times New Roman" w:cs="Times New Roman"/>
          <w:color w:val="000000" w:themeColor="text1"/>
          <w:sz w:val="24"/>
          <w:szCs w:val="24"/>
        </w:rPr>
        <w:t>David Sopta</w:t>
      </w:r>
      <w:r w:rsidRPr="007D69E7">
        <w:rPr>
          <w:rFonts w:ascii="Times New Roman" w:hAnsi="Times New Roman" w:cs="Times New Roman"/>
          <w:color w:val="000000" w:themeColor="text1"/>
          <w:sz w:val="24"/>
          <w:szCs w:val="24"/>
        </w:rPr>
        <w:t xml:space="preserve">, </w:t>
      </w:r>
      <w:r w:rsidR="001D2F6D" w:rsidRPr="007D69E7">
        <w:rPr>
          <w:rFonts w:ascii="Times New Roman" w:hAnsi="Times New Roman" w:cs="Times New Roman"/>
          <w:color w:val="000000" w:themeColor="text1"/>
          <w:sz w:val="24"/>
          <w:szCs w:val="24"/>
        </w:rPr>
        <w:t>osobnom</w:t>
      </w:r>
      <w:r w:rsidRPr="007D69E7">
        <w:rPr>
          <w:rFonts w:ascii="Times New Roman" w:hAnsi="Times New Roman" w:cs="Times New Roman"/>
          <w:color w:val="000000" w:themeColor="text1"/>
          <w:sz w:val="24"/>
          <w:szCs w:val="24"/>
        </w:rPr>
        <w:t xml:space="preserve"> dostavom</w:t>
      </w:r>
    </w:p>
    <w:p w14:paraId="606F6D74" w14:textId="77777777" w:rsidR="00E24CDA" w:rsidRPr="007D69E7" w:rsidRDefault="00E24CDA" w:rsidP="00E24CDA">
      <w:pPr>
        <w:numPr>
          <w:ilvl w:val="0"/>
          <w:numId w:val="19"/>
        </w:numPr>
        <w:spacing w:after="0"/>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Objava na internetskoj stranici Povjerenstva</w:t>
      </w:r>
    </w:p>
    <w:p w14:paraId="2DC6E0F8" w14:textId="77777777" w:rsidR="00E24CDA" w:rsidRPr="007D69E7" w:rsidRDefault="00E24CDA" w:rsidP="00E24CDA">
      <w:pPr>
        <w:numPr>
          <w:ilvl w:val="0"/>
          <w:numId w:val="19"/>
        </w:numPr>
        <w:spacing w:after="0"/>
        <w:rPr>
          <w:rFonts w:ascii="Times New Roman" w:hAnsi="Times New Roman" w:cs="Times New Roman"/>
          <w:color w:val="000000" w:themeColor="text1"/>
          <w:sz w:val="24"/>
          <w:szCs w:val="24"/>
        </w:rPr>
      </w:pPr>
      <w:r w:rsidRPr="007D69E7">
        <w:rPr>
          <w:rFonts w:ascii="Times New Roman" w:hAnsi="Times New Roman" w:cs="Times New Roman"/>
          <w:color w:val="000000" w:themeColor="text1"/>
          <w:sz w:val="24"/>
          <w:szCs w:val="24"/>
        </w:rPr>
        <w:t>Pismohrana</w:t>
      </w:r>
    </w:p>
    <w:p w14:paraId="01247833" w14:textId="17FA22B1" w:rsidR="000E4B2C" w:rsidRPr="007D69E7" w:rsidRDefault="000E4B2C" w:rsidP="001B0960">
      <w:pPr>
        <w:spacing w:after="0"/>
        <w:jc w:val="both"/>
        <w:rPr>
          <w:rFonts w:ascii="Times New Roman" w:eastAsia="Times New Roman" w:hAnsi="Times New Roman" w:cs="Times New Roman"/>
          <w:b/>
          <w:color w:val="000000" w:themeColor="text1"/>
          <w:sz w:val="24"/>
          <w:szCs w:val="24"/>
          <w:lang w:eastAsia="hr-HR"/>
        </w:rPr>
      </w:pPr>
    </w:p>
    <w:p w14:paraId="4399002D" w14:textId="3F722F92" w:rsidR="00FA2A50" w:rsidRPr="007D69E7" w:rsidRDefault="00FA2A50" w:rsidP="000E4B2C">
      <w:pPr>
        <w:spacing w:after="0"/>
        <w:rPr>
          <w:rFonts w:ascii="Times New Roman" w:hAnsi="Times New Roman" w:cs="Times New Roman"/>
          <w:color w:val="000000" w:themeColor="text1"/>
          <w:sz w:val="24"/>
          <w:szCs w:val="24"/>
        </w:rPr>
      </w:pPr>
    </w:p>
    <w:sectPr w:rsidR="00FA2A50" w:rsidRPr="007D69E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9062" w14:textId="77777777" w:rsidR="00F478D2" w:rsidRDefault="00F478D2" w:rsidP="005B5818">
      <w:pPr>
        <w:spacing w:after="0" w:line="240" w:lineRule="auto"/>
      </w:pPr>
      <w:r>
        <w:separator/>
      </w:r>
    </w:p>
  </w:endnote>
  <w:endnote w:type="continuationSeparator" w:id="0">
    <w:p w14:paraId="780F0EFF" w14:textId="77777777" w:rsidR="00F478D2" w:rsidRDefault="00F478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F886"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10524"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FA94" w14:textId="77777777" w:rsidR="00F478D2" w:rsidRDefault="00F478D2" w:rsidP="005B5818">
      <w:pPr>
        <w:spacing w:after="0" w:line="240" w:lineRule="auto"/>
      </w:pPr>
      <w:r>
        <w:separator/>
      </w:r>
    </w:p>
  </w:footnote>
  <w:footnote w:type="continuationSeparator" w:id="0">
    <w:p w14:paraId="26C0E30D" w14:textId="77777777" w:rsidR="00F478D2" w:rsidRDefault="00F478D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24863F11" w:rsidR="00101F03" w:rsidRDefault="00965145">
        <w:pPr>
          <w:pStyle w:val="Zaglavlje"/>
          <w:jc w:val="right"/>
        </w:pPr>
        <w:r>
          <w:fldChar w:fldCharType="begin"/>
        </w:r>
        <w:r>
          <w:instrText xml:space="preserve"> PAGE   \* MERGEFORMAT </w:instrText>
        </w:r>
        <w:r>
          <w:fldChar w:fldCharType="separate"/>
        </w:r>
        <w:r w:rsidR="000E7AB1">
          <w:rPr>
            <w:noProof/>
          </w:rPr>
          <w:t>10</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A6AF7"/>
    <w:multiLevelType w:val="hybridMultilevel"/>
    <w:tmpl w:val="B2B2DBCE"/>
    <w:lvl w:ilvl="0" w:tplc="4E86D9E4">
      <w:start w:val="1"/>
      <w:numFmt w:val="upperRoman"/>
      <w:lvlText w:val="%1."/>
      <w:lvlJc w:val="left"/>
      <w:pPr>
        <w:ind w:left="1080" w:hanging="72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7A22C4"/>
    <w:multiLevelType w:val="multilevel"/>
    <w:tmpl w:val="003696D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D451CA"/>
    <w:multiLevelType w:val="hybridMultilevel"/>
    <w:tmpl w:val="063A4134"/>
    <w:lvl w:ilvl="0" w:tplc="00E8311A">
      <w:start w:val="1"/>
      <w:numFmt w:val="upperRoman"/>
      <w:lvlText w:val="%1."/>
      <w:lvlJc w:val="left"/>
      <w:pPr>
        <w:ind w:left="1080" w:hanging="72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5"/>
  </w:num>
  <w:num w:numId="2">
    <w:abstractNumId w:val="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1"/>
  </w:num>
  <w:num w:numId="14">
    <w:abstractNumId w:val="8"/>
  </w:num>
  <w:num w:numId="15">
    <w:abstractNumId w:val="11"/>
  </w:num>
  <w:num w:numId="16">
    <w:abstractNumId w:val="13"/>
  </w:num>
  <w:num w:numId="17">
    <w:abstractNumId w:val="20"/>
  </w:num>
  <w:num w:numId="18">
    <w:abstractNumId w:val="0"/>
  </w:num>
  <w:num w:numId="19">
    <w:abstractNumId w:val="23"/>
  </w:num>
  <w:num w:numId="20">
    <w:abstractNumId w:val="17"/>
  </w:num>
  <w:num w:numId="21">
    <w:abstractNumId w:val="7"/>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CEC"/>
    <w:rsid w:val="00025D0A"/>
    <w:rsid w:val="00025FA3"/>
    <w:rsid w:val="00026BB8"/>
    <w:rsid w:val="00027658"/>
    <w:rsid w:val="00027EE4"/>
    <w:rsid w:val="000343E7"/>
    <w:rsid w:val="00034A2E"/>
    <w:rsid w:val="00041F25"/>
    <w:rsid w:val="00045416"/>
    <w:rsid w:val="00047EE8"/>
    <w:rsid w:val="00052703"/>
    <w:rsid w:val="00054DB6"/>
    <w:rsid w:val="00055AF4"/>
    <w:rsid w:val="00055CAE"/>
    <w:rsid w:val="00061B06"/>
    <w:rsid w:val="000639B6"/>
    <w:rsid w:val="00067CFB"/>
    <w:rsid w:val="00067EC1"/>
    <w:rsid w:val="000725F6"/>
    <w:rsid w:val="00072EA6"/>
    <w:rsid w:val="00074D73"/>
    <w:rsid w:val="0007602B"/>
    <w:rsid w:val="0009256C"/>
    <w:rsid w:val="000A1CDA"/>
    <w:rsid w:val="000A7953"/>
    <w:rsid w:val="000B4D1A"/>
    <w:rsid w:val="000B5722"/>
    <w:rsid w:val="000B6AD0"/>
    <w:rsid w:val="000C2616"/>
    <w:rsid w:val="000C273D"/>
    <w:rsid w:val="000C312E"/>
    <w:rsid w:val="000D47AC"/>
    <w:rsid w:val="000D7C74"/>
    <w:rsid w:val="000E065D"/>
    <w:rsid w:val="000E1374"/>
    <w:rsid w:val="000E353F"/>
    <w:rsid w:val="000E4B2C"/>
    <w:rsid w:val="000E7026"/>
    <w:rsid w:val="000E72B5"/>
    <w:rsid w:val="000E75E4"/>
    <w:rsid w:val="000E7AB1"/>
    <w:rsid w:val="000F24E8"/>
    <w:rsid w:val="000F267F"/>
    <w:rsid w:val="00101F03"/>
    <w:rsid w:val="001020BE"/>
    <w:rsid w:val="00102A7E"/>
    <w:rsid w:val="00110C03"/>
    <w:rsid w:val="001127FE"/>
    <w:rsid w:val="00112E23"/>
    <w:rsid w:val="00113056"/>
    <w:rsid w:val="00115C1A"/>
    <w:rsid w:val="00117E78"/>
    <w:rsid w:val="001211A5"/>
    <w:rsid w:val="0012224D"/>
    <w:rsid w:val="00123CE3"/>
    <w:rsid w:val="001254D9"/>
    <w:rsid w:val="00133F79"/>
    <w:rsid w:val="00137298"/>
    <w:rsid w:val="001373A7"/>
    <w:rsid w:val="00143E0E"/>
    <w:rsid w:val="00146658"/>
    <w:rsid w:val="00147F1F"/>
    <w:rsid w:val="001506B2"/>
    <w:rsid w:val="00150FDF"/>
    <w:rsid w:val="00152E80"/>
    <w:rsid w:val="00153B9A"/>
    <w:rsid w:val="001543F9"/>
    <w:rsid w:val="0015569B"/>
    <w:rsid w:val="00156385"/>
    <w:rsid w:val="00160EAC"/>
    <w:rsid w:val="00162366"/>
    <w:rsid w:val="0016331F"/>
    <w:rsid w:val="0016508D"/>
    <w:rsid w:val="00167C6C"/>
    <w:rsid w:val="00171BDB"/>
    <w:rsid w:val="001738D6"/>
    <w:rsid w:val="00176B88"/>
    <w:rsid w:val="00183E8B"/>
    <w:rsid w:val="001845C9"/>
    <w:rsid w:val="00187776"/>
    <w:rsid w:val="001A05A4"/>
    <w:rsid w:val="001A1849"/>
    <w:rsid w:val="001A217F"/>
    <w:rsid w:val="001A33A3"/>
    <w:rsid w:val="001A7C20"/>
    <w:rsid w:val="001B0960"/>
    <w:rsid w:val="001B09C2"/>
    <w:rsid w:val="001B6010"/>
    <w:rsid w:val="001C1731"/>
    <w:rsid w:val="001C38D8"/>
    <w:rsid w:val="001C7187"/>
    <w:rsid w:val="001C7520"/>
    <w:rsid w:val="001C79A6"/>
    <w:rsid w:val="001C7CA1"/>
    <w:rsid w:val="001D0230"/>
    <w:rsid w:val="001D2F6D"/>
    <w:rsid w:val="001D36A4"/>
    <w:rsid w:val="001D7401"/>
    <w:rsid w:val="001D7F58"/>
    <w:rsid w:val="001E3A74"/>
    <w:rsid w:val="001E7D99"/>
    <w:rsid w:val="001F08F0"/>
    <w:rsid w:val="001F3935"/>
    <w:rsid w:val="001F5A0D"/>
    <w:rsid w:val="00202E55"/>
    <w:rsid w:val="002052DB"/>
    <w:rsid w:val="0020590A"/>
    <w:rsid w:val="00207B20"/>
    <w:rsid w:val="0021058F"/>
    <w:rsid w:val="002149D6"/>
    <w:rsid w:val="00217C1D"/>
    <w:rsid w:val="00220606"/>
    <w:rsid w:val="00224381"/>
    <w:rsid w:val="002271E7"/>
    <w:rsid w:val="00227E88"/>
    <w:rsid w:val="00227ED5"/>
    <w:rsid w:val="0023102B"/>
    <w:rsid w:val="00233786"/>
    <w:rsid w:val="00234313"/>
    <w:rsid w:val="0023718E"/>
    <w:rsid w:val="00244442"/>
    <w:rsid w:val="002463B1"/>
    <w:rsid w:val="00254905"/>
    <w:rsid w:val="002704FF"/>
    <w:rsid w:val="0027632A"/>
    <w:rsid w:val="00283A72"/>
    <w:rsid w:val="00283E25"/>
    <w:rsid w:val="0028714A"/>
    <w:rsid w:val="00291FF2"/>
    <w:rsid w:val="00296618"/>
    <w:rsid w:val="002A17E0"/>
    <w:rsid w:val="002A3A10"/>
    <w:rsid w:val="002B1805"/>
    <w:rsid w:val="002B647E"/>
    <w:rsid w:val="002C2EEC"/>
    <w:rsid w:val="002D26E8"/>
    <w:rsid w:val="002E5402"/>
    <w:rsid w:val="002E7225"/>
    <w:rsid w:val="002F1A3A"/>
    <w:rsid w:val="002F1CF7"/>
    <w:rsid w:val="002F313C"/>
    <w:rsid w:val="002F7DE3"/>
    <w:rsid w:val="00300951"/>
    <w:rsid w:val="003019E4"/>
    <w:rsid w:val="00303071"/>
    <w:rsid w:val="003066FD"/>
    <w:rsid w:val="00307811"/>
    <w:rsid w:val="00312902"/>
    <w:rsid w:val="00313495"/>
    <w:rsid w:val="003152D3"/>
    <w:rsid w:val="003160C9"/>
    <w:rsid w:val="00316757"/>
    <w:rsid w:val="00321011"/>
    <w:rsid w:val="00327CDC"/>
    <w:rsid w:val="0033163B"/>
    <w:rsid w:val="00334C71"/>
    <w:rsid w:val="003369A0"/>
    <w:rsid w:val="00340AF6"/>
    <w:rsid w:val="003416CC"/>
    <w:rsid w:val="00343269"/>
    <w:rsid w:val="00350F71"/>
    <w:rsid w:val="00354511"/>
    <w:rsid w:val="0035477F"/>
    <w:rsid w:val="00356F31"/>
    <w:rsid w:val="0036646B"/>
    <w:rsid w:val="00370D1B"/>
    <w:rsid w:val="00371225"/>
    <w:rsid w:val="003719D5"/>
    <w:rsid w:val="003808DA"/>
    <w:rsid w:val="00385359"/>
    <w:rsid w:val="00390B1E"/>
    <w:rsid w:val="00391166"/>
    <w:rsid w:val="00395A21"/>
    <w:rsid w:val="003A0E36"/>
    <w:rsid w:val="003A126B"/>
    <w:rsid w:val="003A12C4"/>
    <w:rsid w:val="003A2013"/>
    <w:rsid w:val="003A6EB2"/>
    <w:rsid w:val="003A6F90"/>
    <w:rsid w:val="003B1157"/>
    <w:rsid w:val="003C019C"/>
    <w:rsid w:val="003C034E"/>
    <w:rsid w:val="003C03F4"/>
    <w:rsid w:val="003C3CFE"/>
    <w:rsid w:val="003C4B46"/>
    <w:rsid w:val="003C5BE3"/>
    <w:rsid w:val="003D08A7"/>
    <w:rsid w:val="003D13E4"/>
    <w:rsid w:val="003D1B92"/>
    <w:rsid w:val="003D7AB1"/>
    <w:rsid w:val="003E1076"/>
    <w:rsid w:val="003E42D9"/>
    <w:rsid w:val="003F2398"/>
    <w:rsid w:val="003F416C"/>
    <w:rsid w:val="003F463A"/>
    <w:rsid w:val="003F6600"/>
    <w:rsid w:val="00400FAB"/>
    <w:rsid w:val="00404A03"/>
    <w:rsid w:val="00406E92"/>
    <w:rsid w:val="00410B61"/>
    <w:rsid w:val="00411522"/>
    <w:rsid w:val="00413F34"/>
    <w:rsid w:val="0042166A"/>
    <w:rsid w:val="00422B08"/>
    <w:rsid w:val="0043024B"/>
    <w:rsid w:val="00437B36"/>
    <w:rsid w:val="00440BF5"/>
    <w:rsid w:val="004411FB"/>
    <w:rsid w:val="00446993"/>
    <w:rsid w:val="004504A3"/>
    <w:rsid w:val="00451983"/>
    <w:rsid w:val="00451A11"/>
    <w:rsid w:val="00461B29"/>
    <w:rsid w:val="004637F2"/>
    <w:rsid w:val="00472CED"/>
    <w:rsid w:val="00475482"/>
    <w:rsid w:val="004841A2"/>
    <w:rsid w:val="00484EC4"/>
    <w:rsid w:val="00486A44"/>
    <w:rsid w:val="00487CAD"/>
    <w:rsid w:val="004A16B4"/>
    <w:rsid w:val="004B0267"/>
    <w:rsid w:val="004B0D1D"/>
    <w:rsid w:val="004B12AF"/>
    <w:rsid w:val="004B2014"/>
    <w:rsid w:val="004B2D25"/>
    <w:rsid w:val="004C396A"/>
    <w:rsid w:val="004C5993"/>
    <w:rsid w:val="004D31FF"/>
    <w:rsid w:val="004D45E6"/>
    <w:rsid w:val="004E1664"/>
    <w:rsid w:val="004E2102"/>
    <w:rsid w:val="004E3540"/>
    <w:rsid w:val="004E3E85"/>
    <w:rsid w:val="004E6CAD"/>
    <w:rsid w:val="004E7A6E"/>
    <w:rsid w:val="004F7E54"/>
    <w:rsid w:val="005035FF"/>
    <w:rsid w:val="00512495"/>
    <w:rsid w:val="00512887"/>
    <w:rsid w:val="0051299A"/>
    <w:rsid w:val="005173EA"/>
    <w:rsid w:val="005211C3"/>
    <w:rsid w:val="00524DCF"/>
    <w:rsid w:val="0053172A"/>
    <w:rsid w:val="00532CDB"/>
    <w:rsid w:val="005337B5"/>
    <w:rsid w:val="00542631"/>
    <w:rsid w:val="0054296C"/>
    <w:rsid w:val="00553907"/>
    <w:rsid w:val="00554159"/>
    <w:rsid w:val="005541D7"/>
    <w:rsid w:val="00556FC2"/>
    <w:rsid w:val="0055797E"/>
    <w:rsid w:val="00561C1A"/>
    <w:rsid w:val="005620E1"/>
    <w:rsid w:val="0056309D"/>
    <w:rsid w:val="005647C8"/>
    <w:rsid w:val="00567153"/>
    <w:rsid w:val="00567FC1"/>
    <w:rsid w:val="005704B6"/>
    <w:rsid w:val="00573538"/>
    <w:rsid w:val="00573C26"/>
    <w:rsid w:val="00575060"/>
    <w:rsid w:val="005870E0"/>
    <w:rsid w:val="00594584"/>
    <w:rsid w:val="00596F13"/>
    <w:rsid w:val="00597083"/>
    <w:rsid w:val="005A0B07"/>
    <w:rsid w:val="005A0C07"/>
    <w:rsid w:val="005B0E3C"/>
    <w:rsid w:val="005B5051"/>
    <w:rsid w:val="005B51F8"/>
    <w:rsid w:val="005B5818"/>
    <w:rsid w:val="005C0E5B"/>
    <w:rsid w:val="005C1A1A"/>
    <w:rsid w:val="005C4E94"/>
    <w:rsid w:val="005C4EC3"/>
    <w:rsid w:val="005C69CA"/>
    <w:rsid w:val="005D22AB"/>
    <w:rsid w:val="005D72B0"/>
    <w:rsid w:val="005E0F6D"/>
    <w:rsid w:val="005E2E82"/>
    <w:rsid w:val="005E3EF9"/>
    <w:rsid w:val="005E426A"/>
    <w:rsid w:val="005E49C7"/>
    <w:rsid w:val="005F327A"/>
    <w:rsid w:val="005F47AD"/>
    <w:rsid w:val="00604AB9"/>
    <w:rsid w:val="00606DC0"/>
    <w:rsid w:val="00607085"/>
    <w:rsid w:val="0061105F"/>
    <w:rsid w:val="0061213D"/>
    <w:rsid w:val="00620A78"/>
    <w:rsid w:val="0062135D"/>
    <w:rsid w:val="00622477"/>
    <w:rsid w:val="00622788"/>
    <w:rsid w:val="006317BE"/>
    <w:rsid w:val="006327B8"/>
    <w:rsid w:val="00632E4D"/>
    <w:rsid w:val="00633F6F"/>
    <w:rsid w:val="00634E40"/>
    <w:rsid w:val="006373B3"/>
    <w:rsid w:val="00641ABB"/>
    <w:rsid w:val="00641E97"/>
    <w:rsid w:val="006444A1"/>
    <w:rsid w:val="00647B1E"/>
    <w:rsid w:val="00652214"/>
    <w:rsid w:val="00652625"/>
    <w:rsid w:val="006553A5"/>
    <w:rsid w:val="00661602"/>
    <w:rsid w:val="00670CF8"/>
    <w:rsid w:val="00675CEC"/>
    <w:rsid w:val="00682252"/>
    <w:rsid w:val="0068313F"/>
    <w:rsid w:val="00684A77"/>
    <w:rsid w:val="006903E4"/>
    <w:rsid w:val="00693410"/>
    <w:rsid w:val="00693658"/>
    <w:rsid w:val="00693FD7"/>
    <w:rsid w:val="00694720"/>
    <w:rsid w:val="00696B68"/>
    <w:rsid w:val="006A08DE"/>
    <w:rsid w:val="006A0A5A"/>
    <w:rsid w:val="006A4AD7"/>
    <w:rsid w:val="006A55FD"/>
    <w:rsid w:val="006B0AC7"/>
    <w:rsid w:val="006B2E6E"/>
    <w:rsid w:val="006B36EE"/>
    <w:rsid w:val="006B4C8D"/>
    <w:rsid w:val="006B764D"/>
    <w:rsid w:val="006B7E8C"/>
    <w:rsid w:val="006C31FE"/>
    <w:rsid w:val="006C37F5"/>
    <w:rsid w:val="006C450C"/>
    <w:rsid w:val="006D0A3D"/>
    <w:rsid w:val="006D6DC4"/>
    <w:rsid w:val="006E07C9"/>
    <w:rsid w:val="006E396D"/>
    <w:rsid w:val="006E5DC5"/>
    <w:rsid w:val="006F186A"/>
    <w:rsid w:val="006F5BBC"/>
    <w:rsid w:val="00701F1B"/>
    <w:rsid w:val="00702D03"/>
    <w:rsid w:val="00704442"/>
    <w:rsid w:val="007071E2"/>
    <w:rsid w:val="00710187"/>
    <w:rsid w:val="00713473"/>
    <w:rsid w:val="00730CA5"/>
    <w:rsid w:val="00734612"/>
    <w:rsid w:val="00747462"/>
    <w:rsid w:val="00750B56"/>
    <w:rsid w:val="00750EA0"/>
    <w:rsid w:val="00755BD0"/>
    <w:rsid w:val="00757FA2"/>
    <w:rsid w:val="007622F3"/>
    <w:rsid w:val="007653E9"/>
    <w:rsid w:val="00765977"/>
    <w:rsid w:val="00767FFE"/>
    <w:rsid w:val="00772F7F"/>
    <w:rsid w:val="00773C7E"/>
    <w:rsid w:val="00774B9C"/>
    <w:rsid w:val="00774F47"/>
    <w:rsid w:val="007767B8"/>
    <w:rsid w:val="00783C67"/>
    <w:rsid w:val="00785837"/>
    <w:rsid w:val="0079103A"/>
    <w:rsid w:val="0079337F"/>
    <w:rsid w:val="00793EC7"/>
    <w:rsid w:val="0079473E"/>
    <w:rsid w:val="00795469"/>
    <w:rsid w:val="007A0987"/>
    <w:rsid w:val="007A251F"/>
    <w:rsid w:val="007A253D"/>
    <w:rsid w:val="007B006A"/>
    <w:rsid w:val="007B05E0"/>
    <w:rsid w:val="007B2C52"/>
    <w:rsid w:val="007B2D9B"/>
    <w:rsid w:val="007B434B"/>
    <w:rsid w:val="007B5262"/>
    <w:rsid w:val="007B69B4"/>
    <w:rsid w:val="007C16E0"/>
    <w:rsid w:val="007C3395"/>
    <w:rsid w:val="007C4F04"/>
    <w:rsid w:val="007C66A2"/>
    <w:rsid w:val="007D24A5"/>
    <w:rsid w:val="007D69E7"/>
    <w:rsid w:val="007E2972"/>
    <w:rsid w:val="007E6960"/>
    <w:rsid w:val="007F3BD7"/>
    <w:rsid w:val="007F42CC"/>
    <w:rsid w:val="007F4645"/>
    <w:rsid w:val="007F6B74"/>
    <w:rsid w:val="00802771"/>
    <w:rsid w:val="008050D0"/>
    <w:rsid w:val="0080573A"/>
    <w:rsid w:val="00807494"/>
    <w:rsid w:val="00822B82"/>
    <w:rsid w:val="00824B78"/>
    <w:rsid w:val="008250BA"/>
    <w:rsid w:val="0083034D"/>
    <w:rsid w:val="00830C0F"/>
    <w:rsid w:val="008346FB"/>
    <w:rsid w:val="00844B96"/>
    <w:rsid w:val="00844CDE"/>
    <w:rsid w:val="00845EE7"/>
    <w:rsid w:val="0084607A"/>
    <w:rsid w:val="008516DE"/>
    <w:rsid w:val="00866BC7"/>
    <w:rsid w:val="00867FED"/>
    <w:rsid w:val="00870BAE"/>
    <w:rsid w:val="00872A99"/>
    <w:rsid w:val="00874635"/>
    <w:rsid w:val="008810DC"/>
    <w:rsid w:val="00882C62"/>
    <w:rsid w:val="008912C2"/>
    <w:rsid w:val="00894F11"/>
    <w:rsid w:val="008A0F53"/>
    <w:rsid w:val="008A558A"/>
    <w:rsid w:val="008A61AE"/>
    <w:rsid w:val="008A6789"/>
    <w:rsid w:val="008A79D2"/>
    <w:rsid w:val="008B5E38"/>
    <w:rsid w:val="008B6CD0"/>
    <w:rsid w:val="008B7978"/>
    <w:rsid w:val="008C35C5"/>
    <w:rsid w:val="008C638B"/>
    <w:rsid w:val="008D790C"/>
    <w:rsid w:val="008E02E2"/>
    <w:rsid w:val="008E488F"/>
    <w:rsid w:val="008F04CB"/>
    <w:rsid w:val="008F289E"/>
    <w:rsid w:val="008F2B46"/>
    <w:rsid w:val="008F73F6"/>
    <w:rsid w:val="00904F59"/>
    <w:rsid w:val="00905EC9"/>
    <w:rsid w:val="009062CF"/>
    <w:rsid w:val="00913B0E"/>
    <w:rsid w:val="00916E78"/>
    <w:rsid w:val="00921933"/>
    <w:rsid w:val="009234E3"/>
    <w:rsid w:val="00925408"/>
    <w:rsid w:val="0093253E"/>
    <w:rsid w:val="00934253"/>
    <w:rsid w:val="00942D2F"/>
    <w:rsid w:val="0094588F"/>
    <w:rsid w:val="00951213"/>
    <w:rsid w:val="00951A5B"/>
    <w:rsid w:val="0096133F"/>
    <w:rsid w:val="00961DE7"/>
    <w:rsid w:val="00963633"/>
    <w:rsid w:val="00964CE6"/>
    <w:rsid w:val="00965145"/>
    <w:rsid w:val="00970FE3"/>
    <w:rsid w:val="00971687"/>
    <w:rsid w:val="009764B3"/>
    <w:rsid w:val="009842FB"/>
    <w:rsid w:val="00986257"/>
    <w:rsid w:val="00987D37"/>
    <w:rsid w:val="00992793"/>
    <w:rsid w:val="0099375C"/>
    <w:rsid w:val="009A55E2"/>
    <w:rsid w:val="009A56DC"/>
    <w:rsid w:val="009A6425"/>
    <w:rsid w:val="009B0DB4"/>
    <w:rsid w:val="009B0DB7"/>
    <w:rsid w:val="009B517B"/>
    <w:rsid w:val="009C3264"/>
    <w:rsid w:val="009D1489"/>
    <w:rsid w:val="009D2161"/>
    <w:rsid w:val="009D315A"/>
    <w:rsid w:val="009D320C"/>
    <w:rsid w:val="009D5B03"/>
    <w:rsid w:val="009E1727"/>
    <w:rsid w:val="009E5426"/>
    <w:rsid w:val="009E73B0"/>
    <w:rsid w:val="009E7D1F"/>
    <w:rsid w:val="009F2EC0"/>
    <w:rsid w:val="009F3F72"/>
    <w:rsid w:val="00A05AE2"/>
    <w:rsid w:val="00A05F71"/>
    <w:rsid w:val="00A0664B"/>
    <w:rsid w:val="00A0681E"/>
    <w:rsid w:val="00A07D86"/>
    <w:rsid w:val="00A12FD3"/>
    <w:rsid w:val="00A278BB"/>
    <w:rsid w:val="00A309AB"/>
    <w:rsid w:val="00A3415D"/>
    <w:rsid w:val="00A371A1"/>
    <w:rsid w:val="00A37D0D"/>
    <w:rsid w:val="00A41D57"/>
    <w:rsid w:val="00A436DD"/>
    <w:rsid w:val="00A43CCF"/>
    <w:rsid w:val="00A5050A"/>
    <w:rsid w:val="00A5218C"/>
    <w:rsid w:val="00A57ABF"/>
    <w:rsid w:val="00A627CB"/>
    <w:rsid w:val="00A6335A"/>
    <w:rsid w:val="00A63EE2"/>
    <w:rsid w:val="00A657E0"/>
    <w:rsid w:val="00A65892"/>
    <w:rsid w:val="00A73338"/>
    <w:rsid w:val="00A738D9"/>
    <w:rsid w:val="00A75FB6"/>
    <w:rsid w:val="00A779B7"/>
    <w:rsid w:val="00A87738"/>
    <w:rsid w:val="00A941C0"/>
    <w:rsid w:val="00A9519B"/>
    <w:rsid w:val="00AB02FE"/>
    <w:rsid w:val="00AC59B5"/>
    <w:rsid w:val="00AC79CF"/>
    <w:rsid w:val="00AD1058"/>
    <w:rsid w:val="00AD7192"/>
    <w:rsid w:val="00AD7586"/>
    <w:rsid w:val="00AE132A"/>
    <w:rsid w:val="00AE1489"/>
    <w:rsid w:val="00AE4562"/>
    <w:rsid w:val="00AF0B85"/>
    <w:rsid w:val="00AF25C6"/>
    <w:rsid w:val="00AF442D"/>
    <w:rsid w:val="00B01F7F"/>
    <w:rsid w:val="00B0689C"/>
    <w:rsid w:val="00B07B73"/>
    <w:rsid w:val="00B1113B"/>
    <w:rsid w:val="00B11194"/>
    <w:rsid w:val="00B132BB"/>
    <w:rsid w:val="00B140A9"/>
    <w:rsid w:val="00B1722E"/>
    <w:rsid w:val="00B21F2B"/>
    <w:rsid w:val="00B254A7"/>
    <w:rsid w:val="00B266E0"/>
    <w:rsid w:val="00B26C8C"/>
    <w:rsid w:val="00B33FA2"/>
    <w:rsid w:val="00B42F95"/>
    <w:rsid w:val="00B555EB"/>
    <w:rsid w:val="00B63307"/>
    <w:rsid w:val="00B641A6"/>
    <w:rsid w:val="00B72724"/>
    <w:rsid w:val="00B73D10"/>
    <w:rsid w:val="00B75049"/>
    <w:rsid w:val="00B76B25"/>
    <w:rsid w:val="00B83CA6"/>
    <w:rsid w:val="00B84350"/>
    <w:rsid w:val="00B852A0"/>
    <w:rsid w:val="00B85A14"/>
    <w:rsid w:val="00B933D6"/>
    <w:rsid w:val="00B944D3"/>
    <w:rsid w:val="00BA0580"/>
    <w:rsid w:val="00BA196D"/>
    <w:rsid w:val="00BA1E19"/>
    <w:rsid w:val="00BA6CC8"/>
    <w:rsid w:val="00BA73FD"/>
    <w:rsid w:val="00BB0CE7"/>
    <w:rsid w:val="00BC0EB7"/>
    <w:rsid w:val="00BC3541"/>
    <w:rsid w:val="00BC784B"/>
    <w:rsid w:val="00BD0B9A"/>
    <w:rsid w:val="00BE1323"/>
    <w:rsid w:val="00BE47D5"/>
    <w:rsid w:val="00BF0B5D"/>
    <w:rsid w:val="00BF0F2E"/>
    <w:rsid w:val="00BF3604"/>
    <w:rsid w:val="00BF47DF"/>
    <w:rsid w:val="00BF5F4E"/>
    <w:rsid w:val="00C02FCA"/>
    <w:rsid w:val="00C14153"/>
    <w:rsid w:val="00C15079"/>
    <w:rsid w:val="00C20092"/>
    <w:rsid w:val="00C210CD"/>
    <w:rsid w:val="00C222AB"/>
    <w:rsid w:val="00C235EB"/>
    <w:rsid w:val="00C2759C"/>
    <w:rsid w:val="00C30520"/>
    <w:rsid w:val="00C325E3"/>
    <w:rsid w:val="00C33A55"/>
    <w:rsid w:val="00C36C99"/>
    <w:rsid w:val="00C40760"/>
    <w:rsid w:val="00C425D5"/>
    <w:rsid w:val="00C44503"/>
    <w:rsid w:val="00C516BF"/>
    <w:rsid w:val="00C5758F"/>
    <w:rsid w:val="00C62ED4"/>
    <w:rsid w:val="00C76E7D"/>
    <w:rsid w:val="00C81572"/>
    <w:rsid w:val="00C82F60"/>
    <w:rsid w:val="00C82FA8"/>
    <w:rsid w:val="00C84393"/>
    <w:rsid w:val="00C84DD9"/>
    <w:rsid w:val="00C86209"/>
    <w:rsid w:val="00CA28B6"/>
    <w:rsid w:val="00CA3618"/>
    <w:rsid w:val="00CB3AEB"/>
    <w:rsid w:val="00CB4594"/>
    <w:rsid w:val="00CC5C8B"/>
    <w:rsid w:val="00CD04B2"/>
    <w:rsid w:val="00CD3AAF"/>
    <w:rsid w:val="00CD48C0"/>
    <w:rsid w:val="00CE3701"/>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47A16"/>
    <w:rsid w:val="00D567D3"/>
    <w:rsid w:val="00D574CD"/>
    <w:rsid w:val="00D57D74"/>
    <w:rsid w:val="00D63FB0"/>
    <w:rsid w:val="00D7242D"/>
    <w:rsid w:val="00D7635C"/>
    <w:rsid w:val="00D8216A"/>
    <w:rsid w:val="00D84B04"/>
    <w:rsid w:val="00D8521F"/>
    <w:rsid w:val="00D85D4B"/>
    <w:rsid w:val="00D867AA"/>
    <w:rsid w:val="00D90B33"/>
    <w:rsid w:val="00D93FF8"/>
    <w:rsid w:val="00D96211"/>
    <w:rsid w:val="00D97080"/>
    <w:rsid w:val="00DA0E1E"/>
    <w:rsid w:val="00DA3A5D"/>
    <w:rsid w:val="00DA6D45"/>
    <w:rsid w:val="00DB542A"/>
    <w:rsid w:val="00DB622F"/>
    <w:rsid w:val="00DC4520"/>
    <w:rsid w:val="00DD151D"/>
    <w:rsid w:val="00DD355E"/>
    <w:rsid w:val="00DD5451"/>
    <w:rsid w:val="00DD7249"/>
    <w:rsid w:val="00DE4798"/>
    <w:rsid w:val="00DE698C"/>
    <w:rsid w:val="00DF6623"/>
    <w:rsid w:val="00E00382"/>
    <w:rsid w:val="00E0039D"/>
    <w:rsid w:val="00E01313"/>
    <w:rsid w:val="00E026DA"/>
    <w:rsid w:val="00E07A5B"/>
    <w:rsid w:val="00E15A45"/>
    <w:rsid w:val="00E17F54"/>
    <w:rsid w:val="00E23947"/>
    <w:rsid w:val="00E24128"/>
    <w:rsid w:val="00E24CDA"/>
    <w:rsid w:val="00E25D05"/>
    <w:rsid w:val="00E356DF"/>
    <w:rsid w:val="00E3580A"/>
    <w:rsid w:val="00E401C6"/>
    <w:rsid w:val="00E43DE7"/>
    <w:rsid w:val="00E46AFE"/>
    <w:rsid w:val="00E608E7"/>
    <w:rsid w:val="00E63AC8"/>
    <w:rsid w:val="00E669BA"/>
    <w:rsid w:val="00E77BB0"/>
    <w:rsid w:val="00E8082D"/>
    <w:rsid w:val="00E82293"/>
    <w:rsid w:val="00E87B4B"/>
    <w:rsid w:val="00E94B0D"/>
    <w:rsid w:val="00EA0CEA"/>
    <w:rsid w:val="00EA2969"/>
    <w:rsid w:val="00EA334E"/>
    <w:rsid w:val="00EA57F4"/>
    <w:rsid w:val="00EB1C51"/>
    <w:rsid w:val="00EB6B3A"/>
    <w:rsid w:val="00EC292E"/>
    <w:rsid w:val="00EC744A"/>
    <w:rsid w:val="00ED3580"/>
    <w:rsid w:val="00ED497A"/>
    <w:rsid w:val="00ED5C20"/>
    <w:rsid w:val="00ED65D6"/>
    <w:rsid w:val="00EE23AA"/>
    <w:rsid w:val="00EE5EFC"/>
    <w:rsid w:val="00EF18EF"/>
    <w:rsid w:val="00EF1FC1"/>
    <w:rsid w:val="00EF7CC7"/>
    <w:rsid w:val="00EF7DA2"/>
    <w:rsid w:val="00F00EEA"/>
    <w:rsid w:val="00F04A63"/>
    <w:rsid w:val="00F12856"/>
    <w:rsid w:val="00F13849"/>
    <w:rsid w:val="00F1794D"/>
    <w:rsid w:val="00F21247"/>
    <w:rsid w:val="00F24134"/>
    <w:rsid w:val="00F24277"/>
    <w:rsid w:val="00F26085"/>
    <w:rsid w:val="00F3056A"/>
    <w:rsid w:val="00F334C6"/>
    <w:rsid w:val="00F33722"/>
    <w:rsid w:val="00F37E13"/>
    <w:rsid w:val="00F408BC"/>
    <w:rsid w:val="00F478D2"/>
    <w:rsid w:val="00F51287"/>
    <w:rsid w:val="00F51569"/>
    <w:rsid w:val="00F53DAF"/>
    <w:rsid w:val="00F57590"/>
    <w:rsid w:val="00F6063D"/>
    <w:rsid w:val="00F63785"/>
    <w:rsid w:val="00F666DB"/>
    <w:rsid w:val="00F667F5"/>
    <w:rsid w:val="00F70F0F"/>
    <w:rsid w:val="00F71028"/>
    <w:rsid w:val="00F7111E"/>
    <w:rsid w:val="00F72671"/>
    <w:rsid w:val="00F749BE"/>
    <w:rsid w:val="00F760DE"/>
    <w:rsid w:val="00F76582"/>
    <w:rsid w:val="00F76DB6"/>
    <w:rsid w:val="00F818E7"/>
    <w:rsid w:val="00F91165"/>
    <w:rsid w:val="00F91D39"/>
    <w:rsid w:val="00F92F2E"/>
    <w:rsid w:val="00F93B3A"/>
    <w:rsid w:val="00F9474D"/>
    <w:rsid w:val="00FA2A50"/>
    <w:rsid w:val="00FA4757"/>
    <w:rsid w:val="00FA5D6B"/>
    <w:rsid w:val="00FB5A39"/>
    <w:rsid w:val="00FB7BBA"/>
    <w:rsid w:val="00FC02B2"/>
    <w:rsid w:val="00FC1A55"/>
    <w:rsid w:val="00FC32AB"/>
    <w:rsid w:val="00FC6CC1"/>
    <w:rsid w:val="00FD3E23"/>
    <w:rsid w:val="00FD7A99"/>
    <w:rsid w:val="00FD7B03"/>
    <w:rsid w:val="00FD7E3E"/>
    <w:rsid w:val="00FE2574"/>
    <w:rsid w:val="00FE32EC"/>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 w:type="character" w:customStyle="1" w:styleId="Bodytext3">
    <w:name w:val="Body text (3)_"/>
    <w:basedOn w:val="Zadanifontodlomka"/>
    <w:link w:val="Bodytext30"/>
    <w:rsid w:val="006E07C9"/>
    <w:rPr>
      <w:rFonts w:ascii="Times New Roman" w:eastAsia="Times New Roman" w:hAnsi="Times New Roman" w:cs="Times New Roman"/>
      <w:sz w:val="19"/>
      <w:szCs w:val="19"/>
      <w:shd w:val="clear" w:color="auto" w:fill="FFFFFF"/>
    </w:rPr>
  </w:style>
  <w:style w:type="paragraph" w:customStyle="1" w:styleId="Bodytext30">
    <w:name w:val="Body text (3)"/>
    <w:basedOn w:val="Normal"/>
    <w:link w:val="Bodytext3"/>
    <w:rsid w:val="006E07C9"/>
    <w:pPr>
      <w:widowControl w:val="0"/>
      <w:shd w:val="clear" w:color="auto" w:fill="FFFFFF"/>
      <w:spacing w:after="0" w:line="240" w:lineRule="auto"/>
    </w:pPr>
    <w:rPr>
      <w:rFonts w:ascii="Times New Roman" w:eastAsia="Times New Roman" w:hAnsi="Times New Roman" w:cs="Times New Roman"/>
      <w:sz w:val="19"/>
      <w:szCs w:val="19"/>
    </w:rPr>
  </w:style>
  <w:style w:type="character" w:customStyle="1" w:styleId="Bodytext6">
    <w:name w:val="Body text (6)_"/>
    <w:basedOn w:val="Zadanifontodlomka"/>
    <w:link w:val="Bodytext60"/>
    <w:rsid w:val="00AF0B85"/>
    <w:rPr>
      <w:rFonts w:ascii="Arial" w:eastAsia="Arial" w:hAnsi="Arial" w:cs="Arial"/>
      <w:sz w:val="16"/>
      <w:szCs w:val="16"/>
      <w:shd w:val="clear" w:color="auto" w:fill="FFFFFF"/>
    </w:rPr>
  </w:style>
  <w:style w:type="paragraph" w:customStyle="1" w:styleId="Bodytext60">
    <w:name w:val="Body text (6)"/>
    <w:basedOn w:val="Normal"/>
    <w:link w:val="Bodytext6"/>
    <w:rsid w:val="00AF0B85"/>
    <w:pPr>
      <w:widowControl w:val="0"/>
      <w:shd w:val="clear" w:color="auto" w:fill="FFFFFF"/>
      <w:spacing w:after="100" w:line="331"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200119458">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628315022">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14189</Duznosnici_Value>
    <BrojPredmeta xmlns="8638ef6a-48a0-457c-b738-9f65e71a9a26">P-270/20</BrojPredmeta>
    <Duznosnici xmlns="8638ef6a-48a0-457c-b738-9f65e71a9a26">David Sopta,Predsjednik uprave,JADROLINIJA, društvo za linijski pomorski prijevoz putnika i tereta</Duznosnici>
    <VrstaDokumenta xmlns="8638ef6a-48a0-457c-b738-9f65e71a9a26">4</VrstaDokumenta>
    <KljucneRijeci xmlns="8638ef6a-48a0-457c-b738-9f65e71a9a26">
      <Value>123</Value>
    </KljucneRijeci>
    <BrojAkta xmlns="8638ef6a-48a0-457c-b738-9f65e71a9a26">711-I-1949-P-270-20/22-04-17</BrojAkta>
    <Sync xmlns="8638ef6a-48a0-457c-b738-9f65e71a9a26">0</Sync>
    <Sjednica xmlns="8638ef6a-48a0-457c-b738-9f65e71a9a26">278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1F50291-DF38-4F16-A817-B2D477008714}"/>
</file>

<file path=customXml/itemProps4.xml><?xml version="1.0" encoding="utf-8"?>
<ds:datastoreItem xmlns:ds="http://schemas.openxmlformats.org/officeDocument/2006/customXml" ds:itemID="{E50E0154-8B5C-4007-AF6B-ECCD3664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4345</Words>
  <Characters>24770</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David Sopta, P-270-19, konačna odluka</vt: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Sopta, P-270-19, konačna odluka</dc:title>
  <dc:creator>Sukob5</dc:creator>
  <cp:lastModifiedBy>Ivan Matić</cp:lastModifiedBy>
  <cp:revision>2</cp:revision>
  <cp:lastPrinted>2022-09-29T08:57:00Z</cp:lastPrinted>
  <dcterms:created xsi:type="dcterms:W3CDTF">2022-10-05T11:58:00Z</dcterms:created>
  <dcterms:modified xsi:type="dcterms:W3CDTF">2022-10-05T11:58:00Z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