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E1BF6B4" w:rsidR="00332D21" w:rsidRPr="0079500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FC6ACC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E706A">
        <w:rPr>
          <w:rFonts w:ascii="Times New Roman" w:eastAsia="Times New Roman" w:hAnsi="Times New Roman" w:cs="Times New Roman"/>
          <w:sz w:val="24"/>
          <w:szCs w:val="24"/>
          <w:lang w:eastAsia="hr-HR"/>
        </w:rPr>
        <w:t>2017-</w:t>
      </w:r>
      <w:r w:rsidR="00612075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D5412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84ED3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D5412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5/</w:t>
      </w:r>
      <w:r w:rsidR="007816D5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FC6ACC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E706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7816D5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5ACF45FB" w:rsidR="008F7FEA" w:rsidRPr="0079500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0408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23188E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="001C62CD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BA147E" w:rsidRPr="00795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4624D7B3" w14:textId="77777777" w:rsidR="00184F65" w:rsidRPr="0079500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F9B3C" w14:textId="684EC5FD" w:rsidR="00DE5550" w:rsidRPr="00795006" w:rsidRDefault="00DE5550" w:rsidP="00DE5550">
      <w:pPr>
        <w:pStyle w:val="Default"/>
        <w:spacing w:line="276" w:lineRule="auto"/>
        <w:jc w:val="both"/>
        <w:rPr>
          <w:color w:val="auto"/>
        </w:rPr>
      </w:pPr>
      <w:r w:rsidRPr="00795006">
        <w:rPr>
          <w:b/>
        </w:rPr>
        <w:t>Povjerenstvo za odlučivanje o sukobu interesa</w:t>
      </w:r>
      <w:r w:rsidRPr="00795006">
        <w:t xml:space="preserve"> (u daljnjem tekstu: Povjerenstvo), u sastavu Davorina </w:t>
      </w:r>
      <w:proofErr w:type="spellStart"/>
      <w:r w:rsidRPr="00795006">
        <w:t>Ivanjeka</w:t>
      </w:r>
      <w:proofErr w:type="spellEnd"/>
      <w:r w:rsidRPr="00795006">
        <w:t>, zamjenika predsjedni</w:t>
      </w:r>
      <w:r w:rsidR="0088093E">
        <w:t>ce</w:t>
      </w:r>
      <w:r w:rsidRPr="00795006">
        <w:t xml:space="preserve"> Povjerenstva</w:t>
      </w:r>
      <w:r w:rsidR="00035EB6">
        <w:t>,</w:t>
      </w:r>
      <w:r w:rsidRPr="00795006">
        <w:t xml:space="preserve"> te </w:t>
      </w:r>
      <w:proofErr w:type="spellStart"/>
      <w:r w:rsidRPr="00795006">
        <w:t>Tončice</w:t>
      </w:r>
      <w:proofErr w:type="spellEnd"/>
      <w:r w:rsidRPr="00795006">
        <w:t xml:space="preserve"> Božić, Aleksandre Jozić-Ileković i </w:t>
      </w:r>
      <w:proofErr w:type="spellStart"/>
      <w:r w:rsidRPr="00795006">
        <w:t>Tatijane</w:t>
      </w:r>
      <w:proofErr w:type="spellEnd"/>
      <w:r w:rsidRPr="00795006">
        <w:t xml:space="preserve"> Vučetić kao članova Povjerenstva</w:t>
      </w:r>
      <w:r w:rsidRPr="00795006">
        <w:rPr>
          <w:color w:val="auto"/>
        </w:rPr>
        <w:t xml:space="preserve">, na temelju članka 32. stavka 1. podstavka 3. Zakona o sprječavanju sukoba interesa („Narodne novine“ broj 143/21., u daljnjem tekstu: ZSSI/21), </w:t>
      </w:r>
      <w:r w:rsidRPr="00795006">
        <w:rPr>
          <w:b/>
          <w:color w:val="auto"/>
        </w:rPr>
        <w:t xml:space="preserve">na zahtjev Biserke </w:t>
      </w:r>
      <w:proofErr w:type="spellStart"/>
      <w:r w:rsidRPr="00795006">
        <w:rPr>
          <w:b/>
          <w:color w:val="auto"/>
        </w:rPr>
        <w:t>Hatadi</w:t>
      </w:r>
      <w:proofErr w:type="spellEnd"/>
      <w:r w:rsidRPr="00795006">
        <w:rPr>
          <w:b/>
          <w:color w:val="auto"/>
        </w:rPr>
        <w:t xml:space="preserve">, direktorice trgovačkog društva </w:t>
      </w:r>
      <w:proofErr w:type="spellStart"/>
      <w:r w:rsidRPr="00795006">
        <w:rPr>
          <w:b/>
          <w:color w:val="auto"/>
        </w:rPr>
        <w:t>Virovsko</w:t>
      </w:r>
      <w:proofErr w:type="spellEnd"/>
      <w:r w:rsidRPr="00795006">
        <w:rPr>
          <w:b/>
          <w:color w:val="auto"/>
        </w:rPr>
        <w:t xml:space="preserve"> komunalno poduzeće d.o.o. za komunalne djelatnosti</w:t>
      </w:r>
      <w:r w:rsidR="00CF0EEB" w:rsidRPr="00795006">
        <w:rPr>
          <w:b/>
          <w:color w:val="auto"/>
        </w:rPr>
        <w:t>,</w:t>
      </w:r>
      <w:r w:rsidRPr="00795006">
        <w:rPr>
          <w:b/>
          <w:color w:val="auto"/>
        </w:rPr>
        <w:t xml:space="preserve"> </w:t>
      </w:r>
      <w:r w:rsidRPr="00795006">
        <w:rPr>
          <w:color w:val="auto"/>
        </w:rPr>
        <w:t>za davanjem mišljenja Povjerenstva,</w:t>
      </w:r>
      <w:r w:rsidRPr="00795006">
        <w:rPr>
          <w:b/>
          <w:color w:val="auto"/>
        </w:rPr>
        <w:t xml:space="preserve"> </w:t>
      </w:r>
      <w:r w:rsidRPr="00795006">
        <w:rPr>
          <w:color w:val="auto"/>
        </w:rPr>
        <w:t>na 186. sjednici od</w:t>
      </w:r>
      <w:r w:rsidR="009A796D">
        <w:rPr>
          <w:color w:val="auto"/>
        </w:rPr>
        <w:t>ržanoj dana 1</w:t>
      </w:r>
      <w:r w:rsidRPr="00795006">
        <w:rPr>
          <w:color w:val="auto"/>
        </w:rPr>
        <w:t>6. rujna</w:t>
      </w:r>
      <w:r w:rsidR="0088093E">
        <w:rPr>
          <w:color w:val="auto"/>
        </w:rPr>
        <w:t xml:space="preserve"> </w:t>
      </w:r>
      <w:r w:rsidRPr="00795006">
        <w:rPr>
          <w:color w:val="auto"/>
        </w:rPr>
        <w:t>2022.g. daje sljedeće</w:t>
      </w:r>
    </w:p>
    <w:p w14:paraId="756319E5" w14:textId="77777777" w:rsidR="00DE5550" w:rsidRPr="00795006" w:rsidRDefault="00DE5550" w:rsidP="00DE5550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006">
        <w:rPr>
          <w:rFonts w:ascii="Times New Roman" w:hAnsi="Times New Roman" w:cs="Times New Roman"/>
          <w:b/>
          <w:sz w:val="24"/>
          <w:szCs w:val="24"/>
        </w:rPr>
        <w:tab/>
      </w:r>
    </w:p>
    <w:p w14:paraId="75E562DE" w14:textId="77777777" w:rsidR="00DE5550" w:rsidRPr="00795006" w:rsidRDefault="00DE5550" w:rsidP="00DE5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06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7C0EE870" w14:textId="77777777" w:rsidR="00DE5550" w:rsidRPr="00795006" w:rsidRDefault="00DE5550" w:rsidP="00DE5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81263" w14:textId="01B48DE7" w:rsidR="00DE5550" w:rsidRPr="00795006" w:rsidRDefault="004C7784" w:rsidP="00DE55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 obzirom da je </w:t>
      </w:r>
      <w:r w:rsidR="0001116C"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Biserka </w:t>
      </w:r>
      <w:proofErr w:type="spellStart"/>
      <w:r w:rsidR="0001116C"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Hatadi</w:t>
      </w:r>
      <w:proofErr w:type="spellEnd"/>
      <w:r w:rsidR="0001116C"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 danom 15. srpnja 2022. </w:t>
      </w:r>
      <w:r w:rsidR="00035E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prestala </w:t>
      </w:r>
      <w:r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obnaša</w:t>
      </w:r>
      <w:r w:rsidR="00035E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</w:t>
      </w:r>
      <w:r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dužnost </w:t>
      </w:r>
      <w:r w:rsidRPr="00795006">
        <w:rPr>
          <w:rFonts w:ascii="Times New Roman" w:hAnsi="Times New Roman" w:cs="Times New Roman"/>
          <w:b/>
          <w:sz w:val="24"/>
          <w:szCs w:val="24"/>
        </w:rPr>
        <w:t xml:space="preserve">direktorice trgovačkog društva </w:t>
      </w:r>
      <w:proofErr w:type="spellStart"/>
      <w:r w:rsidRPr="00795006">
        <w:rPr>
          <w:rFonts w:ascii="Times New Roman" w:hAnsi="Times New Roman" w:cs="Times New Roman"/>
          <w:b/>
          <w:sz w:val="24"/>
          <w:szCs w:val="24"/>
        </w:rPr>
        <w:t>Virovsko</w:t>
      </w:r>
      <w:proofErr w:type="spellEnd"/>
      <w:r w:rsidRPr="00795006">
        <w:rPr>
          <w:rFonts w:ascii="Times New Roman" w:hAnsi="Times New Roman" w:cs="Times New Roman"/>
          <w:b/>
          <w:sz w:val="24"/>
          <w:szCs w:val="24"/>
        </w:rPr>
        <w:t xml:space="preserve"> komunalno poduzeće d.o.o. za komunalne djelatnosti</w:t>
      </w:r>
      <w:r w:rsidR="00CC68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Povjerenstvo utvrđuje da </w:t>
      </w:r>
      <w:r w:rsidR="00DE5550"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smislu </w:t>
      </w:r>
      <w:r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članka 10. stavka 2. ZSSI/21-a </w:t>
      </w:r>
      <w:r w:rsid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nije </w:t>
      </w:r>
      <w:r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dužna podnijeti imovinsku karticu</w:t>
      </w:r>
      <w:r w:rsidR="00DE5550" w:rsidRPr="0079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 </w:t>
      </w:r>
    </w:p>
    <w:p w14:paraId="61E649FD" w14:textId="77777777" w:rsidR="00DE5550" w:rsidRPr="00795006" w:rsidRDefault="00DE5550" w:rsidP="00DE55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14992" w14:textId="77777777" w:rsidR="00DE5550" w:rsidRPr="00795006" w:rsidRDefault="00DE5550" w:rsidP="00DE5550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9500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95006">
        <w:rPr>
          <w:rFonts w:ascii="Times New Roman" w:hAnsi="Times New Roman" w:cs="Times New Roman"/>
          <w:sz w:val="24"/>
          <w:szCs w:val="24"/>
        </w:rPr>
        <w:t>Obrazloženje</w:t>
      </w:r>
    </w:p>
    <w:p w14:paraId="5E605DFF" w14:textId="77777777" w:rsidR="00DE5550" w:rsidRPr="00795006" w:rsidRDefault="00DE5550" w:rsidP="00DE55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006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podnijela je Biserka </w:t>
      </w:r>
      <w:proofErr w:type="spellStart"/>
      <w:r w:rsidRPr="00795006">
        <w:rPr>
          <w:rFonts w:ascii="Times New Roman" w:eastAsia="Calibri" w:hAnsi="Times New Roman" w:cs="Times New Roman"/>
          <w:sz w:val="24"/>
          <w:szCs w:val="24"/>
        </w:rPr>
        <w:t>Hatadi</w:t>
      </w:r>
      <w:proofErr w:type="spellEnd"/>
      <w:r w:rsidRPr="00795006">
        <w:rPr>
          <w:rFonts w:ascii="Times New Roman" w:hAnsi="Times New Roman" w:cs="Times New Roman"/>
          <w:sz w:val="24"/>
          <w:szCs w:val="24"/>
        </w:rPr>
        <w:t xml:space="preserve">, direktorica trgovačkog društva </w:t>
      </w:r>
      <w:proofErr w:type="spellStart"/>
      <w:r w:rsidRPr="00795006">
        <w:rPr>
          <w:rFonts w:ascii="Times New Roman" w:hAnsi="Times New Roman" w:cs="Times New Roman"/>
          <w:sz w:val="24"/>
          <w:szCs w:val="24"/>
        </w:rPr>
        <w:t>Virovsko</w:t>
      </w:r>
      <w:proofErr w:type="spellEnd"/>
      <w:r w:rsidRPr="00795006">
        <w:rPr>
          <w:rFonts w:ascii="Times New Roman" w:hAnsi="Times New Roman" w:cs="Times New Roman"/>
          <w:sz w:val="24"/>
          <w:szCs w:val="24"/>
        </w:rPr>
        <w:t xml:space="preserve"> komunalno poduzeće d.o.o. za komunalne djelatnosti. </w:t>
      </w:r>
      <w:r w:rsidRPr="00795006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31. kolovoza 2022. pod poslovnim brojem 711-U-7565-M-375/22-01-3, povodom kojeg se vodi predmet broj M-375/22. </w:t>
      </w:r>
    </w:p>
    <w:p w14:paraId="3202F86C" w14:textId="77777777" w:rsidR="00DE5550" w:rsidRPr="00795006" w:rsidRDefault="00DE5550" w:rsidP="00DE55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006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40. ZSSI/21-a propisano je da su </w:t>
      </w:r>
      <w:r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</w:t>
      </w:r>
      <w:r w:rsidRPr="00795006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Zakona. </w:t>
      </w:r>
    </w:p>
    <w:p w14:paraId="37011995" w14:textId="78F9F4B3" w:rsidR="00DE5550" w:rsidRPr="00795006" w:rsidRDefault="00DE5550" w:rsidP="00DE55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006">
        <w:rPr>
          <w:rFonts w:ascii="Times New Roman" w:eastAsia="Calibri" w:hAnsi="Times New Roman" w:cs="Times New Roman"/>
          <w:sz w:val="24"/>
          <w:szCs w:val="24"/>
        </w:rPr>
        <w:t xml:space="preserve">Uvidom u podatke sudskog registra nadležnog Trgovačkog suda u Bjelovaru, utvrđeno je da je Općina </w:t>
      </w:r>
      <w:proofErr w:type="spellStart"/>
      <w:r w:rsidRPr="00795006">
        <w:rPr>
          <w:rFonts w:ascii="Times New Roman" w:eastAsia="Calibri" w:hAnsi="Times New Roman" w:cs="Times New Roman"/>
          <w:sz w:val="24"/>
          <w:szCs w:val="24"/>
        </w:rPr>
        <w:t>Virje</w:t>
      </w:r>
      <w:proofErr w:type="spellEnd"/>
      <w:r w:rsidRPr="00795006">
        <w:rPr>
          <w:rFonts w:ascii="Times New Roman" w:eastAsia="Calibri" w:hAnsi="Times New Roman" w:cs="Times New Roman"/>
          <w:sz w:val="24"/>
          <w:szCs w:val="24"/>
        </w:rPr>
        <w:t xml:space="preserve"> jedini osnivač trgovačkog društva </w:t>
      </w:r>
      <w:proofErr w:type="spellStart"/>
      <w:r w:rsidRPr="00795006">
        <w:rPr>
          <w:rFonts w:ascii="Times New Roman" w:hAnsi="Times New Roman" w:cs="Times New Roman"/>
          <w:sz w:val="24"/>
          <w:szCs w:val="24"/>
        </w:rPr>
        <w:t>Virovsko</w:t>
      </w:r>
      <w:proofErr w:type="spellEnd"/>
      <w:r w:rsidRPr="00795006">
        <w:rPr>
          <w:rFonts w:ascii="Times New Roman" w:hAnsi="Times New Roman" w:cs="Times New Roman"/>
          <w:sz w:val="24"/>
          <w:szCs w:val="24"/>
        </w:rPr>
        <w:t xml:space="preserve"> komunalno poduzeće d.o.o. za komunalne djelatnosti te da je </w:t>
      </w:r>
      <w:r w:rsidRPr="00795006">
        <w:rPr>
          <w:rFonts w:ascii="Times New Roman" w:eastAsia="Calibri" w:hAnsi="Times New Roman" w:cs="Times New Roman"/>
          <w:sz w:val="24"/>
          <w:szCs w:val="24"/>
        </w:rPr>
        <w:t xml:space="preserve">Biserka </w:t>
      </w:r>
      <w:proofErr w:type="spellStart"/>
      <w:r w:rsidRPr="00795006">
        <w:rPr>
          <w:rFonts w:ascii="Times New Roman" w:eastAsia="Calibri" w:hAnsi="Times New Roman" w:cs="Times New Roman"/>
          <w:sz w:val="24"/>
          <w:szCs w:val="24"/>
        </w:rPr>
        <w:t>Hatadi</w:t>
      </w:r>
      <w:proofErr w:type="spellEnd"/>
      <w:r w:rsidRPr="00795006">
        <w:rPr>
          <w:rFonts w:ascii="Times New Roman" w:hAnsi="Times New Roman" w:cs="Times New Roman"/>
          <w:sz w:val="24"/>
          <w:szCs w:val="24"/>
        </w:rPr>
        <w:t xml:space="preserve"> upisana kao direktori</w:t>
      </w:r>
      <w:r w:rsidR="007D6C86" w:rsidRPr="00795006">
        <w:rPr>
          <w:rFonts w:ascii="Times New Roman" w:hAnsi="Times New Roman" w:cs="Times New Roman"/>
          <w:sz w:val="24"/>
          <w:szCs w:val="24"/>
        </w:rPr>
        <w:t xml:space="preserve">ca navedenog trgovačkog društva, koja prema podacima povijesnog izvatka istu funkciju </w:t>
      </w:r>
      <w:r w:rsidR="00795006" w:rsidRPr="00795006">
        <w:rPr>
          <w:rFonts w:ascii="Times New Roman" w:hAnsi="Times New Roman" w:cs="Times New Roman"/>
          <w:sz w:val="24"/>
          <w:szCs w:val="24"/>
        </w:rPr>
        <w:t xml:space="preserve">obavlja </w:t>
      </w:r>
      <w:r w:rsidR="007D6C86" w:rsidRPr="00795006">
        <w:rPr>
          <w:rFonts w:ascii="Times New Roman" w:hAnsi="Times New Roman" w:cs="Times New Roman"/>
          <w:sz w:val="24"/>
          <w:szCs w:val="24"/>
        </w:rPr>
        <w:t xml:space="preserve">od 2017. </w:t>
      </w:r>
    </w:p>
    <w:p w14:paraId="403F3482" w14:textId="77777777" w:rsidR="00DE5550" w:rsidRPr="00795006" w:rsidRDefault="00DE5550" w:rsidP="00DE55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CE2EB9" w14:textId="7C43825C" w:rsidR="00DE5550" w:rsidRPr="00795006" w:rsidRDefault="00DE5550" w:rsidP="00DE55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006">
        <w:rPr>
          <w:rFonts w:ascii="Times New Roman" w:hAnsi="Times New Roman" w:cs="Times New Roman"/>
          <w:sz w:val="24"/>
          <w:szCs w:val="24"/>
        </w:rPr>
        <w:t>Člankom 8. stavkom 3. i stavkom 4. ZSSI</w:t>
      </w:r>
      <w:r w:rsidR="00EE706A">
        <w:rPr>
          <w:rFonts w:ascii="Times New Roman" w:hAnsi="Times New Roman" w:cs="Times New Roman"/>
          <w:sz w:val="24"/>
          <w:szCs w:val="24"/>
        </w:rPr>
        <w:t>/21</w:t>
      </w:r>
      <w:r w:rsidRPr="00795006">
        <w:rPr>
          <w:rFonts w:ascii="Times New Roman" w:hAnsi="Times New Roman" w:cs="Times New Roman"/>
          <w:sz w:val="24"/>
          <w:szCs w:val="24"/>
        </w:rPr>
        <w:t>-a propisano je da su obveznici dužni u slučaju dvojbe predstavlja li neko ponašanje povredu odredaba ZSSI</w:t>
      </w:r>
      <w:r w:rsidR="00EE706A">
        <w:rPr>
          <w:rFonts w:ascii="Times New Roman" w:hAnsi="Times New Roman" w:cs="Times New Roman"/>
          <w:sz w:val="24"/>
          <w:szCs w:val="24"/>
        </w:rPr>
        <w:t>/21</w:t>
      </w:r>
      <w:bookmarkStart w:id="0" w:name="_GoBack"/>
      <w:bookmarkEnd w:id="0"/>
      <w:r w:rsidRPr="00795006">
        <w:rPr>
          <w:rFonts w:ascii="Times New Roman" w:hAnsi="Times New Roman" w:cs="Times New Roman"/>
          <w:sz w:val="24"/>
          <w:szCs w:val="24"/>
        </w:rPr>
        <w:t>-a zatražiti mišljenje Povjerenstva koje je potom dužno, na zahtjev obveznika, dati obrazloženo mišljenje u roku od 15 dana od dana primitka zahtjeva.</w:t>
      </w:r>
    </w:p>
    <w:p w14:paraId="27E364B2" w14:textId="77777777" w:rsidR="00DE5550" w:rsidRPr="00795006" w:rsidRDefault="00DE5550" w:rsidP="00DE55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9AD34F" w14:textId="2B6807C2" w:rsidR="00DE5550" w:rsidRPr="00795006" w:rsidRDefault="00DE5550" w:rsidP="00DE55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006">
        <w:rPr>
          <w:rFonts w:ascii="Times New Roman" w:hAnsi="Times New Roman" w:cs="Times New Roman"/>
          <w:sz w:val="24"/>
          <w:szCs w:val="24"/>
        </w:rPr>
        <w:lastRenderedPageBreak/>
        <w:t>Podnositeljica u zahtjevu za mišljenje navodi da je d</w:t>
      </w:r>
      <w:r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ana 30. kolovoza 2022. zaprimila zaključak Povjerenstva kojim j</w:t>
      </w:r>
      <w:r w:rsidR="00795006"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se poziva da u roku od 15 dana od njegova primitka Povjerenstvu podnese imovinske kartice povodom obnašanja dužnosti direktorice</w:t>
      </w:r>
      <w:r w:rsidRPr="00795006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proofErr w:type="spellStart"/>
      <w:r w:rsidRPr="00795006">
        <w:rPr>
          <w:rFonts w:ascii="Times New Roman" w:hAnsi="Times New Roman" w:cs="Times New Roman"/>
          <w:sz w:val="24"/>
          <w:szCs w:val="24"/>
        </w:rPr>
        <w:t>Virovsko</w:t>
      </w:r>
      <w:proofErr w:type="spellEnd"/>
      <w:r w:rsidRPr="00795006">
        <w:rPr>
          <w:rFonts w:ascii="Times New Roman" w:hAnsi="Times New Roman" w:cs="Times New Roman"/>
          <w:sz w:val="24"/>
          <w:szCs w:val="24"/>
        </w:rPr>
        <w:t xml:space="preserve"> komunalno poduzeće d.o.o. za komunalne djelatnosti.</w:t>
      </w:r>
    </w:p>
    <w:p w14:paraId="23A964F4" w14:textId="77777777" w:rsidR="00DE5550" w:rsidRPr="00795006" w:rsidRDefault="00DE5550" w:rsidP="00DE55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CDE543" w14:textId="3E06058F" w:rsidR="00DE5550" w:rsidRPr="00795006" w:rsidRDefault="00DE5550" w:rsidP="00DE55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95006">
        <w:rPr>
          <w:rFonts w:ascii="Times New Roman" w:hAnsi="Times New Roman" w:cs="Times New Roman"/>
          <w:sz w:val="24"/>
          <w:szCs w:val="24"/>
        </w:rPr>
        <w:t xml:space="preserve">Navodi da je navedeno trgovačko društvo osnovala </w:t>
      </w:r>
      <w:r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Općina </w:t>
      </w:r>
      <w:proofErr w:type="spellStart"/>
      <w:r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Virje</w:t>
      </w:r>
      <w:proofErr w:type="spellEnd"/>
      <w:r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2017., ali da isto nije bilo aktivno do danas. </w:t>
      </w:r>
      <w:r w:rsidR="00795006"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 navodi </w:t>
      </w:r>
      <w:r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je ove godine raspisan natječaj temeljem kojeg je imenovana nova direktorica društva Željka </w:t>
      </w:r>
      <w:r w:rsidRPr="0079500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Hasan </w:t>
      </w:r>
      <w:r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 danom 15. srpnja 2022. Ističe da je prijava za upis promjene podnesena Trgovačkom sudu u Bjelovaru, ali da ista nije provedena te da će društvo započeti obavljati upisane djelatnosti. </w:t>
      </w:r>
    </w:p>
    <w:p w14:paraId="42C7378D" w14:textId="643EFB29" w:rsidR="004C46AA" w:rsidRPr="00795006" w:rsidRDefault="004C46AA" w:rsidP="00DE55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49FB780" w14:textId="14D7D9A2" w:rsidR="004C46AA" w:rsidRPr="00795006" w:rsidRDefault="004C46AA" w:rsidP="00DE55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Podnositeljica traži mišljenje Povjerenstva je li dužna Povjerenstvu podnijeti imovinsku karticu, s </w:t>
      </w:r>
      <w:r w:rsidR="00DE5550"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obzirom da više </w:t>
      </w:r>
      <w:r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ne obnaša dužnost direktorice te da novoimenovana</w:t>
      </w:r>
      <w:r w:rsidR="00DE5550"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direktorica </w:t>
      </w:r>
      <w:r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društva </w:t>
      </w:r>
      <w:r w:rsidR="00DE5550"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još nije upisana </w:t>
      </w:r>
      <w:r w:rsidRPr="007950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sudski registar. </w:t>
      </w:r>
    </w:p>
    <w:p w14:paraId="0365A3F3" w14:textId="77777777" w:rsidR="004C46AA" w:rsidRPr="00795006" w:rsidRDefault="004C46AA" w:rsidP="00DE55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AE9D5DC" w14:textId="3F837D34" w:rsidR="0026725B" w:rsidRPr="00795006" w:rsidRDefault="00E54E4F" w:rsidP="0026725B">
      <w:pPr>
        <w:pStyle w:val="Default"/>
        <w:spacing w:line="276" w:lineRule="auto"/>
        <w:ind w:firstLine="708"/>
        <w:jc w:val="both"/>
        <w:rPr>
          <w:color w:val="auto"/>
        </w:rPr>
      </w:pPr>
      <w:r w:rsidRPr="00795006">
        <w:t xml:space="preserve">Povodom navedenog zahtjeva, Povjerenstvo je dopisom </w:t>
      </w:r>
      <w:r w:rsidRPr="00795006">
        <w:rPr>
          <w:lang w:eastAsia="hr-HR"/>
        </w:rPr>
        <w:t>Broj: 711-I-1</w:t>
      </w:r>
      <w:r w:rsidR="004C46AA" w:rsidRPr="00795006">
        <w:rPr>
          <w:lang w:eastAsia="hr-HR"/>
        </w:rPr>
        <w:t>739</w:t>
      </w:r>
      <w:r w:rsidRPr="00795006">
        <w:rPr>
          <w:lang w:eastAsia="hr-HR"/>
        </w:rPr>
        <w:t>-M-3</w:t>
      </w:r>
      <w:r w:rsidR="004C46AA" w:rsidRPr="00795006">
        <w:rPr>
          <w:lang w:eastAsia="hr-HR"/>
        </w:rPr>
        <w:t>7</w:t>
      </w:r>
      <w:r w:rsidRPr="00795006">
        <w:rPr>
          <w:lang w:eastAsia="hr-HR"/>
        </w:rPr>
        <w:t xml:space="preserve">5/22-02-17 od </w:t>
      </w:r>
      <w:r w:rsidR="004C46AA" w:rsidRPr="00795006">
        <w:rPr>
          <w:lang w:eastAsia="hr-HR"/>
        </w:rPr>
        <w:t>6. rujna</w:t>
      </w:r>
      <w:r w:rsidRPr="00795006">
        <w:rPr>
          <w:lang w:eastAsia="hr-HR"/>
        </w:rPr>
        <w:t xml:space="preserve"> 2022. zatražilo od </w:t>
      </w:r>
      <w:r w:rsidR="004C46AA" w:rsidRPr="00795006">
        <w:rPr>
          <w:lang w:eastAsia="hr-HR"/>
        </w:rPr>
        <w:t xml:space="preserve">Trgovačkog suda u Bjelovaru </w:t>
      </w:r>
      <w:r w:rsidR="0026725B" w:rsidRPr="00795006">
        <w:rPr>
          <w:lang w:eastAsia="hr-HR"/>
        </w:rPr>
        <w:t xml:space="preserve">očitovanje </w:t>
      </w:r>
      <w:r w:rsidR="0026725B" w:rsidRPr="00795006">
        <w:rPr>
          <w:color w:val="auto"/>
        </w:rPr>
        <w:t xml:space="preserve">je li zaprimljena prijava za upis promjene direktora trgovačkog društva </w:t>
      </w:r>
      <w:proofErr w:type="spellStart"/>
      <w:r w:rsidR="0026725B" w:rsidRPr="00795006">
        <w:rPr>
          <w:color w:val="auto"/>
        </w:rPr>
        <w:t>Virovsko</w:t>
      </w:r>
      <w:proofErr w:type="spellEnd"/>
      <w:r w:rsidR="0026725B" w:rsidRPr="00795006">
        <w:rPr>
          <w:color w:val="auto"/>
        </w:rPr>
        <w:t xml:space="preserve"> komunalno poduzeće d.o.o. za komunalne djelatnosti, temeljem koje bi se Željka Hasan upisala kao direktorica istog trgovačkog društva, te je li sud donio rješenje kojom se odobrava navedena promjena u sudskom registru, zajedno sa pozivom za dostavom dokumentacije (prijava za upis promjene te rješenje kojim se nalaže upis promjene). </w:t>
      </w:r>
    </w:p>
    <w:p w14:paraId="32670976" w14:textId="63A38220" w:rsidR="0026725B" w:rsidRPr="00795006" w:rsidRDefault="0026725B" w:rsidP="0026725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09BF19C" w14:textId="353C5AFB" w:rsidR="00AD3C99" w:rsidRPr="00795006" w:rsidRDefault="0026725B" w:rsidP="00AD3C99">
      <w:pPr>
        <w:pStyle w:val="Default"/>
        <w:spacing w:line="276" w:lineRule="auto"/>
        <w:ind w:firstLine="708"/>
        <w:jc w:val="both"/>
        <w:rPr>
          <w:lang w:eastAsia="hr-HR"/>
        </w:rPr>
      </w:pPr>
      <w:r w:rsidRPr="00795006">
        <w:rPr>
          <w:color w:val="auto"/>
        </w:rPr>
        <w:t xml:space="preserve">Trgovački sud u Bjelovaru je dopisom od 9. rujna 2022. dostavio prijavu </w:t>
      </w:r>
      <w:r w:rsidR="00795006" w:rsidRPr="00795006">
        <w:rPr>
          <w:color w:val="auto"/>
        </w:rPr>
        <w:t xml:space="preserve">za upis promjene direktora </w:t>
      </w:r>
      <w:r w:rsidRPr="00795006">
        <w:rPr>
          <w:color w:val="auto"/>
        </w:rPr>
        <w:t xml:space="preserve">sa prilozima kojim se traži da se Biserka </w:t>
      </w:r>
      <w:proofErr w:type="spellStart"/>
      <w:r w:rsidRPr="00795006">
        <w:rPr>
          <w:color w:val="auto"/>
        </w:rPr>
        <w:t>Hatadi</w:t>
      </w:r>
      <w:proofErr w:type="spellEnd"/>
      <w:r w:rsidRPr="00795006">
        <w:rPr>
          <w:color w:val="auto"/>
        </w:rPr>
        <w:t xml:space="preserve"> briše kao direktorica trgovačkog društva </w:t>
      </w:r>
      <w:proofErr w:type="spellStart"/>
      <w:r w:rsidRPr="00795006">
        <w:rPr>
          <w:color w:val="auto"/>
        </w:rPr>
        <w:t>Virovsko</w:t>
      </w:r>
      <w:proofErr w:type="spellEnd"/>
      <w:r w:rsidRPr="00795006">
        <w:rPr>
          <w:color w:val="auto"/>
        </w:rPr>
        <w:t xml:space="preserve"> komunalno poduzeće d.o.o. za komunalne djelatnosti </w:t>
      </w:r>
      <w:r w:rsidRPr="00795006">
        <w:rPr>
          <w:lang w:eastAsia="hr-HR" w:bidi="hr-HR"/>
        </w:rPr>
        <w:t>s danom 15. srpnja 2022., te da se Željka Hasan s navedenim datumom upiše kao direktorica istog društva</w:t>
      </w:r>
      <w:r w:rsidR="004C7784" w:rsidRPr="00795006">
        <w:rPr>
          <w:lang w:eastAsia="hr-HR" w:bidi="hr-HR"/>
        </w:rPr>
        <w:t>,</w:t>
      </w:r>
      <w:r w:rsidR="00455F57" w:rsidRPr="00795006">
        <w:rPr>
          <w:lang w:eastAsia="hr-HR" w:bidi="hr-HR"/>
        </w:rPr>
        <w:t xml:space="preserve"> Odluk</w:t>
      </w:r>
      <w:r w:rsidR="00795006" w:rsidRPr="00795006">
        <w:rPr>
          <w:lang w:eastAsia="hr-HR" w:bidi="hr-HR"/>
        </w:rPr>
        <w:t>u</w:t>
      </w:r>
      <w:r w:rsidR="00455F57" w:rsidRPr="00795006">
        <w:rPr>
          <w:lang w:eastAsia="hr-HR" w:bidi="hr-HR"/>
        </w:rPr>
        <w:t xml:space="preserve"> o opozivu od 15. srpnja 2022., </w:t>
      </w:r>
      <w:r w:rsidR="00657DFC" w:rsidRPr="00795006">
        <w:rPr>
          <w:lang w:eastAsia="hr-HR" w:bidi="hr-HR"/>
        </w:rPr>
        <w:t xml:space="preserve">kojom se </w:t>
      </w:r>
      <w:r w:rsidR="00156219" w:rsidRPr="00795006">
        <w:rPr>
          <w:lang w:eastAsia="hr-HR" w:bidi="hr-HR"/>
        </w:rPr>
        <w:t xml:space="preserve">opoziva imenovanje Biserke </w:t>
      </w:r>
      <w:proofErr w:type="spellStart"/>
      <w:r w:rsidR="00156219" w:rsidRPr="00795006">
        <w:rPr>
          <w:lang w:eastAsia="hr-HR" w:bidi="hr-HR"/>
        </w:rPr>
        <w:t>Hatadi</w:t>
      </w:r>
      <w:proofErr w:type="spellEnd"/>
      <w:r w:rsidR="00156219" w:rsidRPr="00795006">
        <w:rPr>
          <w:lang w:eastAsia="hr-HR" w:bidi="hr-HR"/>
        </w:rPr>
        <w:t xml:space="preserve"> za direktoricu</w:t>
      </w:r>
      <w:r w:rsidR="004C7784" w:rsidRPr="00795006">
        <w:rPr>
          <w:lang w:eastAsia="hr-HR" w:bidi="hr-HR"/>
        </w:rPr>
        <w:t xml:space="preserve"> </w:t>
      </w:r>
      <w:r w:rsidR="00795006" w:rsidRPr="00795006">
        <w:rPr>
          <w:lang w:eastAsia="hr-HR" w:bidi="hr-HR"/>
        </w:rPr>
        <w:t xml:space="preserve">društva </w:t>
      </w:r>
      <w:r w:rsidR="00035EB6">
        <w:rPr>
          <w:lang w:eastAsia="hr-HR" w:bidi="hr-HR"/>
        </w:rPr>
        <w:t>o</w:t>
      </w:r>
      <w:r w:rsidR="004C7784" w:rsidRPr="00795006">
        <w:rPr>
          <w:lang w:eastAsia="hr-HR" w:bidi="hr-HR"/>
        </w:rPr>
        <w:t>d 17. studenoga 2017., Odluk</w:t>
      </w:r>
      <w:r w:rsidR="00795006" w:rsidRPr="00795006">
        <w:rPr>
          <w:lang w:eastAsia="hr-HR" w:bidi="hr-HR"/>
        </w:rPr>
        <w:t>u</w:t>
      </w:r>
      <w:r w:rsidR="00156219" w:rsidRPr="00795006">
        <w:rPr>
          <w:lang w:eastAsia="hr-HR" w:bidi="hr-HR"/>
        </w:rPr>
        <w:t xml:space="preserve"> </w:t>
      </w:r>
      <w:r w:rsidR="00AD3C99" w:rsidRPr="00795006">
        <w:rPr>
          <w:lang w:eastAsia="hr-HR" w:bidi="hr-HR"/>
        </w:rPr>
        <w:t>o izboru i imenovanju</w:t>
      </w:r>
      <w:r w:rsidR="00795006" w:rsidRPr="00795006">
        <w:rPr>
          <w:lang w:eastAsia="hr-HR" w:bidi="hr-HR"/>
        </w:rPr>
        <w:t xml:space="preserve"> od 15. srpnja 2022.</w:t>
      </w:r>
      <w:r w:rsidR="00AD3C99" w:rsidRPr="00795006">
        <w:rPr>
          <w:lang w:eastAsia="hr-HR" w:bidi="hr-HR"/>
        </w:rPr>
        <w:t>, kojom se Željku Hasan imenuje za direktoricu društva</w:t>
      </w:r>
      <w:r w:rsidR="004C7784" w:rsidRPr="00795006">
        <w:rPr>
          <w:lang w:eastAsia="hr-HR" w:bidi="hr-HR"/>
        </w:rPr>
        <w:t xml:space="preserve"> (navedene Odluke donio je Mirko </w:t>
      </w:r>
      <w:proofErr w:type="spellStart"/>
      <w:r w:rsidR="004C7784" w:rsidRPr="00795006">
        <w:rPr>
          <w:lang w:eastAsia="hr-HR" w:bidi="hr-HR"/>
        </w:rPr>
        <w:t>Perok</w:t>
      </w:r>
      <w:proofErr w:type="spellEnd"/>
      <w:r w:rsidR="004C7784" w:rsidRPr="00795006">
        <w:rPr>
          <w:lang w:eastAsia="hr-HR" w:bidi="hr-HR"/>
        </w:rPr>
        <w:t xml:space="preserve">, općinski načelnik Općine </w:t>
      </w:r>
      <w:proofErr w:type="spellStart"/>
      <w:r w:rsidR="004C7784" w:rsidRPr="00795006">
        <w:rPr>
          <w:lang w:eastAsia="hr-HR" w:bidi="hr-HR"/>
        </w:rPr>
        <w:t>Virje</w:t>
      </w:r>
      <w:proofErr w:type="spellEnd"/>
      <w:r w:rsidR="004C7784" w:rsidRPr="00795006">
        <w:rPr>
          <w:lang w:eastAsia="hr-HR" w:bidi="hr-HR"/>
        </w:rPr>
        <w:t xml:space="preserve"> </w:t>
      </w:r>
      <w:r w:rsidR="00795006" w:rsidRPr="00795006">
        <w:rPr>
          <w:lang w:eastAsia="hr-HR" w:bidi="hr-HR"/>
        </w:rPr>
        <w:t>i</w:t>
      </w:r>
      <w:r w:rsidR="004C7784" w:rsidRPr="00795006">
        <w:rPr>
          <w:lang w:eastAsia="hr-HR" w:bidi="hr-HR"/>
        </w:rPr>
        <w:t xml:space="preserve"> predsjednik Skupštine navedenog trgovačkog društva),</w:t>
      </w:r>
      <w:r w:rsidR="00AD3C99" w:rsidRPr="00795006">
        <w:rPr>
          <w:lang w:eastAsia="hr-HR" w:bidi="hr-HR"/>
        </w:rPr>
        <w:t xml:space="preserve"> te rješenje </w:t>
      </w:r>
      <w:r w:rsidR="00AD3C99" w:rsidRPr="00795006">
        <w:rPr>
          <w:lang w:eastAsia="hr-HR"/>
        </w:rPr>
        <w:t>Trgovačkog suda u Bjelovaru broj: Tt-22/2654-2 od 5. rujna 2022. kojim se određuje upis promjene direktora (čl</w:t>
      </w:r>
      <w:r w:rsidR="00795006" w:rsidRPr="00795006">
        <w:rPr>
          <w:lang w:eastAsia="hr-HR"/>
        </w:rPr>
        <w:t xml:space="preserve">ana Uprave) trgovačkog društva sukladno navedenoj prijavi za upis promjene. </w:t>
      </w:r>
    </w:p>
    <w:p w14:paraId="48B68D44" w14:textId="77777777" w:rsidR="00AD3C99" w:rsidRPr="00795006" w:rsidRDefault="00AD3C99" w:rsidP="00AD3C99">
      <w:pPr>
        <w:pStyle w:val="Default"/>
        <w:spacing w:line="276" w:lineRule="auto"/>
        <w:ind w:firstLine="708"/>
        <w:jc w:val="both"/>
        <w:rPr>
          <w:lang w:eastAsia="hr-HR"/>
        </w:rPr>
      </w:pPr>
    </w:p>
    <w:p w14:paraId="2580B205" w14:textId="0043EBB7" w:rsidR="00270AC9" w:rsidRPr="00795006" w:rsidRDefault="00270AC9" w:rsidP="00AD3C99">
      <w:pPr>
        <w:pStyle w:val="Default"/>
        <w:spacing w:line="276" w:lineRule="auto"/>
        <w:ind w:firstLine="708"/>
        <w:jc w:val="both"/>
        <w:rPr>
          <w:color w:val="auto"/>
        </w:rPr>
      </w:pPr>
      <w:r w:rsidRPr="00795006">
        <w:rPr>
          <w:shd w:val="clear" w:color="auto" w:fill="FFFFFF"/>
        </w:rPr>
        <w:t xml:space="preserve">Člankom 8. stavkom 1. </w:t>
      </w:r>
      <w:r w:rsidRPr="00795006">
        <w:t>ZSSI/21-a propisano je da je o</w:t>
      </w:r>
      <w:r w:rsidRPr="00795006">
        <w:rPr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553A4155" w14:textId="77777777" w:rsidR="00270AC9" w:rsidRPr="00795006" w:rsidRDefault="00270AC9" w:rsidP="00270A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Sukladno članku 59. stavku 3. ZSSI/21-a osobe koje su prvi put postale obveznici podnošenja imovinske kartice stupanjem na snagu toga Zakona dužne su podnijeti imovinske kartice u roku od 30 dana od dana donošenja pravilnika iz stavka 1. istoga članka.</w:t>
      </w:r>
    </w:p>
    <w:p w14:paraId="6028FCC9" w14:textId="7C640D07" w:rsidR="00795006" w:rsidRPr="00795006" w:rsidRDefault="00270AC9" w:rsidP="0079500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U ovoj situaciji podnositelj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ica</w:t>
      </w:r>
      <w:r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5006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795006" w:rsidRPr="00795006">
        <w:rPr>
          <w:rFonts w:ascii="Times New Roman" w:hAnsi="Times New Roman" w:cs="Times New Roman"/>
          <w:sz w:val="24"/>
          <w:szCs w:val="24"/>
        </w:rPr>
        <w:t xml:space="preserve">direktorice trgovačkog društva </w:t>
      </w:r>
      <w:proofErr w:type="spellStart"/>
      <w:r w:rsidR="00795006" w:rsidRPr="00795006">
        <w:rPr>
          <w:rFonts w:ascii="Times New Roman" w:hAnsi="Times New Roman" w:cs="Times New Roman"/>
          <w:sz w:val="24"/>
          <w:szCs w:val="24"/>
        </w:rPr>
        <w:t>Virovsko</w:t>
      </w:r>
      <w:proofErr w:type="spellEnd"/>
      <w:r w:rsidR="00795006" w:rsidRPr="00795006">
        <w:rPr>
          <w:rFonts w:ascii="Times New Roman" w:hAnsi="Times New Roman" w:cs="Times New Roman"/>
          <w:sz w:val="24"/>
          <w:szCs w:val="24"/>
        </w:rPr>
        <w:t xml:space="preserve"> komunalno poduzeće d.o.o. za komunalne djelatnosti, kojoj je osnivač Općina </w:t>
      </w:r>
      <w:proofErr w:type="spellStart"/>
      <w:r w:rsidR="00795006" w:rsidRPr="00795006">
        <w:rPr>
          <w:rFonts w:ascii="Times New Roman" w:hAnsi="Times New Roman" w:cs="Times New Roman"/>
          <w:sz w:val="24"/>
          <w:szCs w:val="24"/>
        </w:rPr>
        <w:t>Virje</w:t>
      </w:r>
      <w:proofErr w:type="spellEnd"/>
      <w:r w:rsidR="00795006" w:rsidRPr="00795006">
        <w:rPr>
          <w:rFonts w:ascii="Times New Roman" w:hAnsi="Times New Roman" w:cs="Times New Roman"/>
          <w:sz w:val="24"/>
          <w:szCs w:val="24"/>
        </w:rPr>
        <w:t xml:space="preserve">, </w:t>
      </w:r>
      <w:r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danom stupanja na 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istu </w:t>
      </w:r>
      <w:r w:rsid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dužnost </w:t>
      </w:r>
      <w:r w:rsidR="0079500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</w:t>
      </w:r>
      <w:r w:rsid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postala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obvezni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79500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9500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budući da se tada nije smatrala dužnosnicom temeljem odredbi ranije važećeg </w:t>
      </w:r>
      <w:r w:rsidR="00795006" w:rsidRPr="00795006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26/11., 12/12., 126/12., 48/13,  57/15. i 98/19.). </w:t>
      </w:r>
    </w:p>
    <w:p w14:paraId="2C57E12C" w14:textId="4429C023" w:rsidR="00270AC9" w:rsidRPr="00795006" w:rsidRDefault="00795006" w:rsidP="00270A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Podnositeljica 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r w:rsidR="00270AC9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posta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270AC9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25. prosinca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021. </w:t>
      </w:r>
      <w:r w:rsidR="00270AC9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stupanjem na snagu ZSSI/21-a, koji je proširio krug obveznika na direktore trgovačkih društva kojima je većinski osniv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ač jedinica lokalne samouprave. 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Stoga bi se radilo o zatečenoj obveznici</w:t>
      </w:r>
      <w:r w:rsidR="00270AC9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koja u trenutku prihvaćanja imenovanja na dužnost direktor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ice</w:t>
      </w:r>
      <w:r w:rsidR="00270AC9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trgovačkog društva nije istodobno prihvati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270AC9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ograničenja koja proizlaze za obveznike Zakona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21CD81C" w14:textId="082C1CA8" w:rsidR="00270AC9" w:rsidRPr="00795006" w:rsidRDefault="00270AC9" w:rsidP="00270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BE97F9" w14:textId="79FA4938" w:rsidR="007D6C86" w:rsidRPr="00795006" w:rsidRDefault="00270AC9" w:rsidP="007D6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Nadalje, 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uvidom u</w:t>
      </w:r>
      <w:r w:rsidR="00851A64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zaprimljenu </w:t>
      </w:r>
      <w:r w:rsidR="00FD5F48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dokumentacij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851A64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1822CF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rgovačkog </w:t>
      </w:r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suda u Bjelovaru, utvrđeno je da je podnositeljica Biserka </w:t>
      </w:r>
      <w:proofErr w:type="spellStart"/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Hatadi</w:t>
      </w:r>
      <w:proofErr w:type="spellEnd"/>
      <w:r w:rsidR="007D6C8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danom 15. srpnja 2022. razriješena od obnašanja dužnosti </w:t>
      </w:r>
      <w:r w:rsidR="007D6C86" w:rsidRPr="00795006">
        <w:rPr>
          <w:rFonts w:ascii="Times New Roman" w:hAnsi="Times New Roman" w:cs="Times New Roman"/>
          <w:sz w:val="24"/>
          <w:szCs w:val="24"/>
        </w:rPr>
        <w:t xml:space="preserve">direktorice trgovačkog društva </w:t>
      </w:r>
      <w:proofErr w:type="spellStart"/>
      <w:r w:rsidR="007D6C86" w:rsidRPr="00795006">
        <w:rPr>
          <w:rFonts w:ascii="Times New Roman" w:hAnsi="Times New Roman" w:cs="Times New Roman"/>
          <w:sz w:val="24"/>
          <w:szCs w:val="24"/>
        </w:rPr>
        <w:t>Virovsko</w:t>
      </w:r>
      <w:proofErr w:type="spellEnd"/>
      <w:r w:rsidR="007D6C86" w:rsidRPr="00795006">
        <w:rPr>
          <w:rFonts w:ascii="Times New Roman" w:hAnsi="Times New Roman" w:cs="Times New Roman"/>
          <w:sz w:val="24"/>
          <w:szCs w:val="24"/>
        </w:rPr>
        <w:t xml:space="preserve"> komunalno poduzeće d.o.o. za komunalne djelatnosti, jer je tada na istu dužnost </w:t>
      </w:r>
      <w:r w:rsidR="00795006">
        <w:rPr>
          <w:rFonts w:ascii="Times New Roman" w:hAnsi="Times New Roman" w:cs="Times New Roman"/>
          <w:sz w:val="24"/>
          <w:szCs w:val="24"/>
        </w:rPr>
        <w:t>imenovana</w:t>
      </w:r>
      <w:r w:rsidR="007D6C86" w:rsidRPr="00795006">
        <w:rPr>
          <w:rFonts w:ascii="Times New Roman" w:hAnsi="Times New Roman" w:cs="Times New Roman"/>
          <w:sz w:val="24"/>
          <w:szCs w:val="24"/>
        </w:rPr>
        <w:t xml:space="preserve"> Žel</w:t>
      </w:r>
      <w:r w:rsidR="00795006">
        <w:rPr>
          <w:rFonts w:ascii="Times New Roman" w:hAnsi="Times New Roman" w:cs="Times New Roman"/>
          <w:sz w:val="24"/>
          <w:szCs w:val="24"/>
        </w:rPr>
        <w:t xml:space="preserve">jka Hasan. </w:t>
      </w:r>
      <w:r w:rsidR="00795006" w:rsidRPr="00795006">
        <w:rPr>
          <w:rFonts w:ascii="Times New Roman" w:hAnsi="Times New Roman" w:cs="Times New Roman"/>
          <w:sz w:val="24"/>
          <w:szCs w:val="24"/>
        </w:rPr>
        <w:t>U</w:t>
      </w:r>
      <w:r w:rsidR="007D6C86" w:rsidRPr="00795006">
        <w:rPr>
          <w:rFonts w:ascii="Times New Roman" w:hAnsi="Times New Roman" w:cs="Times New Roman"/>
          <w:sz w:val="24"/>
          <w:szCs w:val="24"/>
        </w:rPr>
        <w:t xml:space="preserve">pis ove promjene još nije proveden u sudskom registru, iako je sud rješenjem udovoljio prijavi </w:t>
      </w:r>
      <w:r w:rsidR="004C7784" w:rsidRPr="00795006">
        <w:rPr>
          <w:rFonts w:ascii="Times New Roman" w:hAnsi="Times New Roman" w:cs="Times New Roman"/>
          <w:sz w:val="24"/>
          <w:szCs w:val="24"/>
        </w:rPr>
        <w:t>za upis, pri čemu p</w:t>
      </w:r>
      <w:r w:rsidR="007D6C86" w:rsidRPr="00795006">
        <w:rPr>
          <w:rFonts w:ascii="Times New Roman" w:hAnsi="Times New Roman" w:cs="Times New Roman"/>
          <w:sz w:val="24"/>
          <w:szCs w:val="24"/>
        </w:rPr>
        <w:t>odnositeljic</w:t>
      </w:r>
      <w:r w:rsidR="00795006">
        <w:rPr>
          <w:rFonts w:ascii="Times New Roman" w:hAnsi="Times New Roman" w:cs="Times New Roman"/>
          <w:sz w:val="24"/>
          <w:szCs w:val="24"/>
        </w:rPr>
        <w:t>a</w:t>
      </w:r>
      <w:r w:rsidR="007D6C86" w:rsidRPr="00795006">
        <w:rPr>
          <w:rFonts w:ascii="Times New Roman" w:hAnsi="Times New Roman" w:cs="Times New Roman"/>
          <w:sz w:val="24"/>
          <w:szCs w:val="24"/>
        </w:rPr>
        <w:t xml:space="preserve"> </w:t>
      </w:r>
      <w:r w:rsidR="00795006">
        <w:rPr>
          <w:rFonts w:ascii="Times New Roman" w:hAnsi="Times New Roman" w:cs="Times New Roman"/>
          <w:sz w:val="24"/>
          <w:szCs w:val="24"/>
        </w:rPr>
        <w:t xml:space="preserve">navodi </w:t>
      </w:r>
      <w:r w:rsidR="007D6C86" w:rsidRPr="00795006">
        <w:rPr>
          <w:rFonts w:ascii="Times New Roman" w:hAnsi="Times New Roman" w:cs="Times New Roman"/>
          <w:sz w:val="24"/>
          <w:szCs w:val="24"/>
        </w:rPr>
        <w:t xml:space="preserve">da isto </w:t>
      </w:r>
      <w:r w:rsidR="00795006">
        <w:rPr>
          <w:rFonts w:ascii="Times New Roman" w:hAnsi="Times New Roman" w:cs="Times New Roman"/>
          <w:sz w:val="24"/>
          <w:szCs w:val="24"/>
        </w:rPr>
        <w:t xml:space="preserve">komunalno </w:t>
      </w:r>
      <w:r w:rsidR="007D6C86" w:rsidRPr="00795006">
        <w:rPr>
          <w:rFonts w:ascii="Times New Roman" w:hAnsi="Times New Roman" w:cs="Times New Roman"/>
          <w:sz w:val="24"/>
          <w:szCs w:val="24"/>
        </w:rPr>
        <w:t xml:space="preserve">društvo nije obavljalo djelatnosti zbog kojih je </w:t>
      </w:r>
      <w:r w:rsidR="004C7784" w:rsidRPr="00795006">
        <w:rPr>
          <w:rFonts w:ascii="Times New Roman" w:hAnsi="Times New Roman" w:cs="Times New Roman"/>
          <w:sz w:val="24"/>
          <w:szCs w:val="24"/>
        </w:rPr>
        <w:t xml:space="preserve">bilo </w:t>
      </w:r>
      <w:r w:rsidR="007D6C86" w:rsidRPr="00795006">
        <w:rPr>
          <w:rFonts w:ascii="Times New Roman" w:hAnsi="Times New Roman" w:cs="Times New Roman"/>
          <w:sz w:val="24"/>
          <w:szCs w:val="24"/>
        </w:rPr>
        <w:t>osnovano</w:t>
      </w:r>
      <w:r w:rsidR="004C7784" w:rsidRPr="00795006">
        <w:rPr>
          <w:rFonts w:ascii="Times New Roman" w:hAnsi="Times New Roman" w:cs="Times New Roman"/>
          <w:sz w:val="24"/>
          <w:szCs w:val="24"/>
        </w:rPr>
        <w:t xml:space="preserve"> u 2017. </w:t>
      </w:r>
      <w:r w:rsidR="007D6C86" w:rsidRPr="00795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8EB51" w14:textId="46B1D3AA" w:rsidR="007D6C86" w:rsidRPr="00795006" w:rsidRDefault="007D6C86" w:rsidP="006F0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F71BA1" w14:textId="47B2EFE8" w:rsidR="00191AB6" w:rsidRPr="00795006" w:rsidRDefault="00270AC9" w:rsidP="004C77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obzirom da </w:t>
      </w:r>
      <w:r w:rsidR="004C7784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Biserka </w:t>
      </w:r>
      <w:proofErr w:type="spellStart"/>
      <w:r w:rsidR="004C7784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Hatadi</w:t>
      </w:r>
      <w:proofErr w:type="spellEnd"/>
      <w:r w:rsidR="004C7784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danom 15. srpnja 2022. </w:t>
      </w:r>
      <w:r w:rsid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primjerenom roku nakon stupanja ZSSI/21-a na snagu </w:t>
      </w:r>
      <w:r w:rsidR="00035EB6">
        <w:rPr>
          <w:rFonts w:ascii="Times New Roman" w:hAnsi="Times New Roman" w:cs="Times New Roman"/>
          <w:sz w:val="24"/>
          <w:szCs w:val="24"/>
          <w:shd w:val="clear" w:color="auto" w:fill="FFFFFF"/>
        </w:rPr>
        <w:t>prestala obnašati</w:t>
      </w:r>
      <w:r w:rsidR="004C7784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5EB6">
        <w:rPr>
          <w:rFonts w:ascii="Times New Roman" w:hAnsi="Times New Roman" w:cs="Times New Roman"/>
          <w:sz w:val="24"/>
          <w:szCs w:val="24"/>
          <w:shd w:val="clear" w:color="auto" w:fill="FFFFFF"/>
        </w:rPr>
        <w:t>dužnost</w:t>
      </w:r>
      <w:r w:rsidR="004C7784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7784" w:rsidRPr="00795006">
        <w:rPr>
          <w:rFonts w:ascii="Times New Roman" w:hAnsi="Times New Roman" w:cs="Times New Roman"/>
          <w:sz w:val="24"/>
          <w:szCs w:val="24"/>
        </w:rPr>
        <w:t xml:space="preserve">direktorice trgovačkog društva </w:t>
      </w:r>
      <w:proofErr w:type="spellStart"/>
      <w:r w:rsidR="004C7784" w:rsidRPr="00795006">
        <w:rPr>
          <w:rFonts w:ascii="Times New Roman" w:hAnsi="Times New Roman" w:cs="Times New Roman"/>
          <w:sz w:val="24"/>
          <w:szCs w:val="24"/>
        </w:rPr>
        <w:t>Virovsko</w:t>
      </w:r>
      <w:proofErr w:type="spellEnd"/>
      <w:r w:rsidR="004C7784" w:rsidRPr="00795006">
        <w:rPr>
          <w:rFonts w:ascii="Times New Roman" w:hAnsi="Times New Roman" w:cs="Times New Roman"/>
          <w:sz w:val="24"/>
          <w:szCs w:val="24"/>
        </w:rPr>
        <w:t xml:space="preserve"> komunalno poduzeće d.o.o. za komunalne djelatnosti</w:t>
      </w:r>
      <w:r w:rsidR="00795006">
        <w:rPr>
          <w:rFonts w:ascii="Times New Roman" w:hAnsi="Times New Roman" w:cs="Times New Roman"/>
          <w:sz w:val="24"/>
          <w:szCs w:val="24"/>
        </w:rPr>
        <w:t>,</w:t>
      </w:r>
      <w:r w:rsidR="004C7784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temeljem </w:t>
      </w:r>
      <w:r w:rsid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čega</w:t>
      </w:r>
      <w:r w:rsidR="004C7784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 bila smatrana obveznicom u smislu odredbe članka 3. stavka 1. podstavka 40. ZSSI/21-a, </w:t>
      </w:r>
      <w:r w:rsidR="00B54283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utvrđuje da </w:t>
      </w:r>
      <w:r w:rsidR="00191AB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smislu članka 10. stavka 2. ZSSI/21-a </w:t>
      </w:r>
      <w:r w:rsid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</w:t>
      </w:r>
      <w:r w:rsidR="004C7784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>dužna podnijeti imovinsku karticu</w:t>
      </w:r>
      <w:r w:rsidR="00191AB6" w:rsidRPr="0079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</w:p>
    <w:p w14:paraId="051403F2" w14:textId="49AC459B" w:rsidR="00B54283" w:rsidRPr="00795006" w:rsidRDefault="00B54283" w:rsidP="00B542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6767994F" w:rsidR="00184F65" w:rsidRPr="00795006" w:rsidRDefault="00184F65" w:rsidP="00E70F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006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17A1AE75" w14:textId="1F98FF32" w:rsidR="00F30408" w:rsidRPr="00795006" w:rsidRDefault="00184F65" w:rsidP="00F30408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50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706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95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408" w:rsidRPr="00795006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4EBCB8AE" w14:textId="77777777" w:rsidR="00EE706A" w:rsidRDefault="00F30408" w:rsidP="00F30408">
      <w:pPr>
        <w:pStyle w:val="StandardWeb"/>
        <w:tabs>
          <w:tab w:val="right" w:pos="9070"/>
        </w:tabs>
        <w:spacing w:after="0" w:line="360" w:lineRule="atLeast"/>
        <w:jc w:val="both"/>
        <w:rPr>
          <w:rStyle w:val="Naglaeno"/>
          <w:b w:val="0"/>
        </w:rPr>
      </w:pPr>
      <w:r w:rsidRPr="00795006">
        <w:rPr>
          <w:rStyle w:val="Naglaeno"/>
          <w:b w:val="0"/>
        </w:rPr>
        <w:t xml:space="preserve">                                                                             </w:t>
      </w:r>
    </w:p>
    <w:p w14:paraId="30AE8769" w14:textId="6905CDE1" w:rsidR="00F30408" w:rsidRPr="00795006" w:rsidRDefault="00EE706A" w:rsidP="00F30408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  <w:r>
        <w:rPr>
          <w:rStyle w:val="Naglaeno"/>
          <w:b w:val="0"/>
        </w:rPr>
        <w:t xml:space="preserve">                                                                    </w:t>
      </w:r>
      <w:r w:rsidR="00F30408" w:rsidRPr="00795006">
        <w:rPr>
          <w:rStyle w:val="Naglaeno"/>
          <w:b w:val="0"/>
        </w:rPr>
        <w:t xml:space="preserve">   </w:t>
      </w:r>
      <w:r>
        <w:rPr>
          <w:rStyle w:val="Naglaeno"/>
          <w:b w:val="0"/>
        </w:rPr>
        <w:t xml:space="preserve">                   </w:t>
      </w:r>
      <w:r w:rsidR="00F30408" w:rsidRPr="00795006">
        <w:rPr>
          <w:rStyle w:val="Naglaeno"/>
          <w:b w:val="0"/>
        </w:rPr>
        <w:t xml:space="preserve">   Davorin Ivanjek, dipl. </w:t>
      </w:r>
      <w:proofErr w:type="spellStart"/>
      <w:r w:rsidR="00F30408" w:rsidRPr="00795006">
        <w:rPr>
          <w:rStyle w:val="Naglaeno"/>
          <w:b w:val="0"/>
        </w:rPr>
        <w:t>iur</w:t>
      </w:r>
      <w:proofErr w:type="spellEnd"/>
      <w:r w:rsidR="00F30408" w:rsidRPr="00795006">
        <w:rPr>
          <w:rStyle w:val="Naglaeno"/>
          <w:b w:val="0"/>
        </w:rPr>
        <w:t>.</w:t>
      </w:r>
      <w:r w:rsidR="00F30408" w:rsidRPr="00795006">
        <w:rPr>
          <w:b/>
        </w:rPr>
        <w:t xml:space="preserve"> </w:t>
      </w:r>
    </w:p>
    <w:p w14:paraId="328D96DF" w14:textId="77777777" w:rsidR="00F30408" w:rsidRPr="00795006" w:rsidRDefault="00F30408" w:rsidP="00F30408">
      <w:pPr>
        <w:pStyle w:val="Default"/>
        <w:spacing w:line="276" w:lineRule="auto"/>
        <w:ind w:left="3540"/>
        <w:rPr>
          <w:color w:val="auto"/>
        </w:rPr>
      </w:pPr>
    </w:p>
    <w:p w14:paraId="2008E3B9" w14:textId="3CAEC3FE" w:rsidR="00803D8E" w:rsidRPr="00795006" w:rsidRDefault="00803D8E" w:rsidP="00F3040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05E5E" w14:textId="77777777" w:rsidR="00795006" w:rsidRDefault="0079500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0D61225F" w:rsidR="00184F65" w:rsidRPr="0079500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06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4624D7D6" w14:textId="15358970" w:rsidR="00184F65" w:rsidRPr="00795006" w:rsidRDefault="00F30408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06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Pr="00795006">
        <w:rPr>
          <w:rFonts w:ascii="Times New Roman" w:hAnsi="Times New Roman" w:cs="Times New Roman"/>
          <w:sz w:val="24"/>
          <w:szCs w:val="24"/>
        </w:rPr>
        <w:t>Hatadi</w:t>
      </w:r>
      <w:proofErr w:type="spellEnd"/>
      <w:r w:rsidR="00512CDE" w:rsidRPr="00795006">
        <w:rPr>
          <w:rFonts w:ascii="Times New Roman" w:hAnsi="Times New Roman" w:cs="Times New Roman"/>
          <w:sz w:val="24"/>
          <w:szCs w:val="24"/>
        </w:rPr>
        <w:t>,</w:t>
      </w:r>
      <w:r w:rsidR="00BE675A" w:rsidRPr="00795006">
        <w:rPr>
          <w:rFonts w:ascii="Times New Roman" w:hAnsi="Times New Roman" w:cs="Times New Roman"/>
          <w:sz w:val="24"/>
          <w:szCs w:val="24"/>
        </w:rPr>
        <w:t xml:space="preserve"> </w:t>
      </w:r>
      <w:r w:rsidR="00270AC9" w:rsidRPr="00795006">
        <w:rPr>
          <w:rFonts w:ascii="Times New Roman" w:hAnsi="Times New Roman" w:cs="Times New Roman"/>
          <w:sz w:val="24"/>
          <w:szCs w:val="24"/>
        </w:rPr>
        <w:t>putem mail adrese</w:t>
      </w:r>
    </w:p>
    <w:p w14:paraId="4624D7D7" w14:textId="77777777" w:rsidR="00184F65" w:rsidRPr="0079500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0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79500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5006">
        <w:rPr>
          <w:rFonts w:ascii="Times New Roman" w:hAnsi="Times New Roman" w:cs="Times New Roman"/>
          <w:sz w:val="24"/>
          <w:szCs w:val="24"/>
        </w:rPr>
        <w:t>Pismohrana</w:t>
      </w:r>
      <w:r w:rsidRPr="007950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79500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79500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3774" w14:textId="77777777" w:rsidR="00ED06EB" w:rsidRDefault="00ED06EB" w:rsidP="005B5818">
      <w:pPr>
        <w:spacing w:after="0" w:line="240" w:lineRule="auto"/>
      </w:pPr>
      <w:r>
        <w:separator/>
      </w:r>
    </w:p>
  </w:endnote>
  <w:endnote w:type="continuationSeparator" w:id="0">
    <w:p w14:paraId="69DF0688" w14:textId="77777777" w:rsidR="00ED06EB" w:rsidRDefault="00ED06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E3D1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F199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6D0E" w14:textId="77777777" w:rsidR="00ED06EB" w:rsidRDefault="00ED06EB" w:rsidP="005B5818">
      <w:pPr>
        <w:spacing w:after="0" w:line="240" w:lineRule="auto"/>
      </w:pPr>
      <w:r>
        <w:separator/>
      </w:r>
    </w:p>
  </w:footnote>
  <w:footnote w:type="continuationSeparator" w:id="0">
    <w:p w14:paraId="53FD428D" w14:textId="77777777" w:rsidR="00ED06EB" w:rsidRDefault="00ED06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BB7A5A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B17E1"/>
    <w:multiLevelType w:val="hybridMultilevel"/>
    <w:tmpl w:val="8112FB9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84191"/>
    <w:multiLevelType w:val="multilevel"/>
    <w:tmpl w:val="2140F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2"/>
  </w:num>
  <w:num w:numId="13">
    <w:abstractNumId w:val="19"/>
  </w:num>
  <w:num w:numId="14">
    <w:abstractNumId w:val="6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116C"/>
    <w:rsid w:val="00020156"/>
    <w:rsid w:val="00024334"/>
    <w:rsid w:val="0003430F"/>
    <w:rsid w:val="00035EB6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639B"/>
    <w:rsid w:val="00077123"/>
    <w:rsid w:val="00084ED3"/>
    <w:rsid w:val="00087F74"/>
    <w:rsid w:val="00090430"/>
    <w:rsid w:val="00093806"/>
    <w:rsid w:val="000A04E3"/>
    <w:rsid w:val="000A1AF9"/>
    <w:rsid w:val="000A278E"/>
    <w:rsid w:val="000B0057"/>
    <w:rsid w:val="000B2775"/>
    <w:rsid w:val="000B2BF7"/>
    <w:rsid w:val="000C19B6"/>
    <w:rsid w:val="000C51C8"/>
    <w:rsid w:val="000C5220"/>
    <w:rsid w:val="000D0655"/>
    <w:rsid w:val="000E2529"/>
    <w:rsid w:val="000E75E4"/>
    <w:rsid w:val="000E769D"/>
    <w:rsid w:val="000F08E4"/>
    <w:rsid w:val="001016DE"/>
    <w:rsid w:val="00101F03"/>
    <w:rsid w:val="00105087"/>
    <w:rsid w:val="001079E2"/>
    <w:rsid w:val="00112E23"/>
    <w:rsid w:val="0012224D"/>
    <w:rsid w:val="00135CBD"/>
    <w:rsid w:val="00141067"/>
    <w:rsid w:val="00143B3C"/>
    <w:rsid w:val="00146D6F"/>
    <w:rsid w:val="00156219"/>
    <w:rsid w:val="001822CF"/>
    <w:rsid w:val="001839E3"/>
    <w:rsid w:val="001844C0"/>
    <w:rsid w:val="00184F65"/>
    <w:rsid w:val="001906A7"/>
    <w:rsid w:val="00191AB6"/>
    <w:rsid w:val="00195144"/>
    <w:rsid w:val="001B1AD0"/>
    <w:rsid w:val="001B7555"/>
    <w:rsid w:val="001C0D38"/>
    <w:rsid w:val="001C16FD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188E"/>
    <w:rsid w:val="00235DF8"/>
    <w:rsid w:val="0023718E"/>
    <w:rsid w:val="0024129E"/>
    <w:rsid w:val="002421E6"/>
    <w:rsid w:val="002513C6"/>
    <w:rsid w:val="00252691"/>
    <w:rsid w:val="002541BE"/>
    <w:rsid w:val="00260416"/>
    <w:rsid w:val="0026725B"/>
    <w:rsid w:val="00270AC9"/>
    <w:rsid w:val="00277E29"/>
    <w:rsid w:val="00281545"/>
    <w:rsid w:val="002940DD"/>
    <w:rsid w:val="0029633A"/>
    <w:rsid w:val="00296618"/>
    <w:rsid w:val="002A33D7"/>
    <w:rsid w:val="002B0D04"/>
    <w:rsid w:val="002B481F"/>
    <w:rsid w:val="002C1F40"/>
    <w:rsid w:val="002C2815"/>
    <w:rsid w:val="002C4098"/>
    <w:rsid w:val="002D695E"/>
    <w:rsid w:val="002D7E8C"/>
    <w:rsid w:val="002F313C"/>
    <w:rsid w:val="00320F99"/>
    <w:rsid w:val="00322DCD"/>
    <w:rsid w:val="00332D21"/>
    <w:rsid w:val="00334CF8"/>
    <w:rsid w:val="003379B8"/>
    <w:rsid w:val="00340518"/>
    <w:rsid w:val="003416CC"/>
    <w:rsid w:val="003512F2"/>
    <w:rsid w:val="00354459"/>
    <w:rsid w:val="0036349C"/>
    <w:rsid w:val="003644FC"/>
    <w:rsid w:val="00373A1A"/>
    <w:rsid w:val="00373B24"/>
    <w:rsid w:val="00393F59"/>
    <w:rsid w:val="003A0547"/>
    <w:rsid w:val="003A2556"/>
    <w:rsid w:val="003A599B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55F57"/>
    <w:rsid w:val="004627C7"/>
    <w:rsid w:val="0046294D"/>
    <w:rsid w:val="00473297"/>
    <w:rsid w:val="00477755"/>
    <w:rsid w:val="004830B1"/>
    <w:rsid w:val="0049467E"/>
    <w:rsid w:val="004A4760"/>
    <w:rsid w:val="004A5B81"/>
    <w:rsid w:val="004B12AF"/>
    <w:rsid w:val="004C11EB"/>
    <w:rsid w:val="004C46AA"/>
    <w:rsid w:val="004C4EF5"/>
    <w:rsid w:val="004C5C57"/>
    <w:rsid w:val="004C7784"/>
    <w:rsid w:val="004D7F96"/>
    <w:rsid w:val="004E75B3"/>
    <w:rsid w:val="00502319"/>
    <w:rsid w:val="00507FF9"/>
    <w:rsid w:val="00512887"/>
    <w:rsid w:val="00512CDE"/>
    <w:rsid w:val="00526DC7"/>
    <w:rsid w:val="00527047"/>
    <w:rsid w:val="0053301B"/>
    <w:rsid w:val="00534693"/>
    <w:rsid w:val="00540030"/>
    <w:rsid w:val="0054338E"/>
    <w:rsid w:val="005449FB"/>
    <w:rsid w:val="005717E1"/>
    <w:rsid w:val="005742ED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57DFC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B55B0"/>
    <w:rsid w:val="006D2878"/>
    <w:rsid w:val="006D372F"/>
    <w:rsid w:val="006D7E8A"/>
    <w:rsid w:val="006E4FD8"/>
    <w:rsid w:val="006E5304"/>
    <w:rsid w:val="006F0C25"/>
    <w:rsid w:val="006F3554"/>
    <w:rsid w:val="006F4E6E"/>
    <w:rsid w:val="006F5716"/>
    <w:rsid w:val="007068F4"/>
    <w:rsid w:val="0071684E"/>
    <w:rsid w:val="00747047"/>
    <w:rsid w:val="00750FFC"/>
    <w:rsid w:val="0075495B"/>
    <w:rsid w:val="007560B7"/>
    <w:rsid w:val="00762835"/>
    <w:rsid w:val="007816D5"/>
    <w:rsid w:val="00790B6B"/>
    <w:rsid w:val="0079216F"/>
    <w:rsid w:val="00793EC7"/>
    <w:rsid w:val="0079486F"/>
    <w:rsid w:val="00795006"/>
    <w:rsid w:val="007A3758"/>
    <w:rsid w:val="007B4203"/>
    <w:rsid w:val="007B768A"/>
    <w:rsid w:val="007C21C6"/>
    <w:rsid w:val="007D1802"/>
    <w:rsid w:val="007D1C55"/>
    <w:rsid w:val="007D2C70"/>
    <w:rsid w:val="007D304D"/>
    <w:rsid w:val="007D6C86"/>
    <w:rsid w:val="007E6E96"/>
    <w:rsid w:val="00803D8E"/>
    <w:rsid w:val="00804002"/>
    <w:rsid w:val="00805765"/>
    <w:rsid w:val="00814F56"/>
    <w:rsid w:val="00824B78"/>
    <w:rsid w:val="008278FA"/>
    <w:rsid w:val="00844386"/>
    <w:rsid w:val="00850DD1"/>
    <w:rsid w:val="00851A64"/>
    <w:rsid w:val="00856F0B"/>
    <w:rsid w:val="008623A4"/>
    <w:rsid w:val="00872177"/>
    <w:rsid w:val="008728EC"/>
    <w:rsid w:val="0088093E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47634"/>
    <w:rsid w:val="00965145"/>
    <w:rsid w:val="009700EF"/>
    <w:rsid w:val="0097593F"/>
    <w:rsid w:val="009A796D"/>
    <w:rsid w:val="009B0DB7"/>
    <w:rsid w:val="009C2933"/>
    <w:rsid w:val="009C5D0E"/>
    <w:rsid w:val="009C7F45"/>
    <w:rsid w:val="009D5412"/>
    <w:rsid w:val="009E7D1F"/>
    <w:rsid w:val="009F04A1"/>
    <w:rsid w:val="009F5176"/>
    <w:rsid w:val="009F5595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B7EC9"/>
    <w:rsid w:val="00AC15D3"/>
    <w:rsid w:val="00AC3F56"/>
    <w:rsid w:val="00AD3C99"/>
    <w:rsid w:val="00AD739B"/>
    <w:rsid w:val="00AE4562"/>
    <w:rsid w:val="00AF442D"/>
    <w:rsid w:val="00AF5A76"/>
    <w:rsid w:val="00AF7012"/>
    <w:rsid w:val="00B009EB"/>
    <w:rsid w:val="00B110A9"/>
    <w:rsid w:val="00B1436B"/>
    <w:rsid w:val="00B33052"/>
    <w:rsid w:val="00B347C8"/>
    <w:rsid w:val="00B34AE6"/>
    <w:rsid w:val="00B538AF"/>
    <w:rsid w:val="00B54283"/>
    <w:rsid w:val="00B62988"/>
    <w:rsid w:val="00B74598"/>
    <w:rsid w:val="00B8251B"/>
    <w:rsid w:val="00B83F61"/>
    <w:rsid w:val="00B84FD1"/>
    <w:rsid w:val="00B85AC2"/>
    <w:rsid w:val="00B9156E"/>
    <w:rsid w:val="00B94A51"/>
    <w:rsid w:val="00BA147E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47B28"/>
    <w:rsid w:val="00C73C98"/>
    <w:rsid w:val="00CA28B6"/>
    <w:rsid w:val="00CA602D"/>
    <w:rsid w:val="00CC26C9"/>
    <w:rsid w:val="00CC682E"/>
    <w:rsid w:val="00CF0867"/>
    <w:rsid w:val="00CF0EEB"/>
    <w:rsid w:val="00D02DD3"/>
    <w:rsid w:val="00D05816"/>
    <w:rsid w:val="00D11BA5"/>
    <w:rsid w:val="00D1289E"/>
    <w:rsid w:val="00D203A1"/>
    <w:rsid w:val="00D27431"/>
    <w:rsid w:val="00D42542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119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E5550"/>
    <w:rsid w:val="00DF5A0F"/>
    <w:rsid w:val="00E1419B"/>
    <w:rsid w:val="00E14A32"/>
    <w:rsid w:val="00E15A45"/>
    <w:rsid w:val="00E16605"/>
    <w:rsid w:val="00E2210F"/>
    <w:rsid w:val="00E27D91"/>
    <w:rsid w:val="00E3580A"/>
    <w:rsid w:val="00E46AFE"/>
    <w:rsid w:val="00E54E4F"/>
    <w:rsid w:val="00E70F6B"/>
    <w:rsid w:val="00E91475"/>
    <w:rsid w:val="00E962E4"/>
    <w:rsid w:val="00EC744A"/>
    <w:rsid w:val="00ED06EB"/>
    <w:rsid w:val="00EE706A"/>
    <w:rsid w:val="00F059D1"/>
    <w:rsid w:val="00F13740"/>
    <w:rsid w:val="00F1523F"/>
    <w:rsid w:val="00F16C5E"/>
    <w:rsid w:val="00F25C1B"/>
    <w:rsid w:val="00F30408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080F"/>
    <w:rsid w:val="00FC476B"/>
    <w:rsid w:val="00FC6ACC"/>
    <w:rsid w:val="00FD5F48"/>
    <w:rsid w:val="00FE03EF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AD73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3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locked/>
    <w:rsid w:val="00FE03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E03EF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styleId="Naglaeno">
    <w:name w:val="Strong"/>
    <w:basedOn w:val="Zadanifontodlomka"/>
    <w:uiPriority w:val="22"/>
    <w:qFormat/>
    <w:rsid w:val="00F30408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DE5550"/>
    <w:pPr>
      <w:widowControl w:val="0"/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E5550"/>
    <w:rPr>
      <w:rFonts w:ascii="Times New Roman" w:eastAsia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27</Value>
    </Clanci>
    <Javno xmlns="8638ef6a-48a0-457c-b738-9f65e71a9a26">DA</Javno>
    <Duznosnici_Value xmlns="8638ef6a-48a0-457c-b738-9f65e71a9a26">13831</Duznosnici_Value>
    <BrojPredmeta xmlns="8638ef6a-48a0-457c-b738-9f65e71a9a26">M-375/22</BrojPredmeta>
    <Duznosnici xmlns="8638ef6a-48a0-457c-b738-9f65e71a9a26">Biserka Hatadi,Direktor,VIROVSKO KOMUNALNO PODUZEĆE društvo s ograničenom odgovornošću za komunalne djelatnosti</Duznosnici>
    <VrstaDokumenta xmlns="8638ef6a-48a0-457c-b738-9f65e71a9a26">1</VrstaDokumenta>
    <KljucneRijeci xmlns="8638ef6a-48a0-457c-b738-9f65e71a9a26">
      <Value>57</Value>
      <Value>121</Value>
    </KljucneRijeci>
    <BrojAkta xmlns="8638ef6a-48a0-457c-b738-9f65e71a9a26">711-I-2017-M-375/22-06-17</BrojAkta>
    <Sync xmlns="8638ef6a-48a0-457c-b738-9f65e71a9a26">0</Sync>
    <Sjednica xmlns="8638ef6a-48a0-457c-b738-9f65e71a9a26">306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b776e735-9fb1-41ba-8c05-818ee75c3c28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44392E-036C-4D51-9580-4035A7DC765F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E5C6A-ED23-4BBB-A6EE-8120D36F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Vojislav Stojčić, M-345-22, mišljenje</vt:lpstr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Biserka Hatadi, M-375-22, mišljenje</dc:title>
  <dc:creator>Sukob5</dc:creator>
  <cp:lastModifiedBy>Ivan Matić</cp:lastModifiedBy>
  <cp:revision>2</cp:revision>
  <cp:lastPrinted>2022-09-23T12:38:00Z</cp:lastPrinted>
  <dcterms:created xsi:type="dcterms:W3CDTF">2022-10-19T15:22:00Z</dcterms:created>
  <dcterms:modified xsi:type="dcterms:W3CDTF">2022-10-19T15:22:00Z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