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6474" w14:textId="546F0648" w:rsidR="00B04777" w:rsidRPr="008C09E1" w:rsidRDefault="00B04777" w:rsidP="00B0477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711-I-</w:t>
      </w:r>
      <w:r w:rsidR="00E64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1366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2E0739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190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E64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02-19</w:t>
      </w:r>
    </w:p>
    <w:p w14:paraId="60DFA7E1" w14:textId="77777777" w:rsidR="00B04777" w:rsidRPr="008C09E1" w:rsidRDefault="00B04777" w:rsidP="00B0477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9E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travnja 2022.g.</w:t>
      </w:r>
    </w:p>
    <w:p w14:paraId="7F3858BF" w14:textId="77777777" w:rsidR="00B04777" w:rsidRPr="008C09E1" w:rsidRDefault="00B04777" w:rsidP="00B0477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19AD0" w14:textId="74754BD7" w:rsidR="00B04777" w:rsidRPr="008C09E1" w:rsidRDefault="00B04777" w:rsidP="00B047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9E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8C09E1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proofErr w:type="spellStart"/>
      <w:r w:rsidR="002E0739" w:rsidRPr="008C09E1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2E0739" w:rsidRPr="008C09E1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2E0739" w:rsidRPr="008C09E1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2E0739" w:rsidRPr="008C09E1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2E0739" w:rsidRPr="008C09E1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2E0739" w:rsidRPr="008C09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0739" w:rsidRPr="008C09E1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2E0739" w:rsidRPr="008C09E1">
        <w:rPr>
          <w:rFonts w:ascii="Times New Roman" w:hAnsi="Times New Roman" w:cs="Times New Roman"/>
          <w:sz w:val="24"/>
          <w:szCs w:val="24"/>
        </w:rPr>
        <w:t xml:space="preserve"> Vučetić</w:t>
      </w:r>
      <w:r w:rsidR="002E0739" w:rsidRPr="008C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9E1">
        <w:rPr>
          <w:rFonts w:ascii="Times New Roman" w:eastAsia="Calibri" w:hAnsi="Times New Roman" w:cs="Times New Roman"/>
          <w:sz w:val="24"/>
          <w:szCs w:val="24"/>
        </w:rPr>
        <w:t>kao članova Povjerenstva, na temelju članka 32. stavka 1. podstavka 3. Zakona o sprječavanju sukoba interesa („Narodne novine“</w:t>
      </w:r>
      <w:r w:rsidR="002E0739" w:rsidRPr="008C09E1">
        <w:rPr>
          <w:rFonts w:ascii="Times New Roman" w:eastAsia="Calibri" w:hAnsi="Times New Roman" w:cs="Times New Roman"/>
          <w:sz w:val="24"/>
          <w:szCs w:val="24"/>
        </w:rPr>
        <w:t>,</w:t>
      </w:r>
      <w:r w:rsidRPr="008C09E1">
        <w:rPr>
          <w:rFonts w:ascii="Times New Roman" w:eastAsia="Calibri" w:hAnsi="Times New Roman" w:cs="Times New Roman"/>
          <w:sz w:val="24"/>
          <w:szCs w:val="24"/>
        </w:rPr>
        <w:t xml:space="preserve"> broj 143/21</w:t>
      </w:r>
      <w:r w:rsidR="002E0739" w:rsidRPr="008C09E1">
        <w:rPr>
          <w:rFonts w:ascii="Times New Roman" w:eastAsia="Calibri" w:hAnsi="Times New Roman" w:cs="Times New Roman"/>
          <w:sz w:val="24"/>
          <w:szCs w:val="24"/>
        </w:rPr>
        <w:t>.</w:t>
      </w:r>
      <w:r w:rsidRPr="008C09E1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8C09E1">
        <w:rPr>
          <w:rFonts w:ascii="Times New Roman" w:eastAsia="Calibri" w:hAnsi="Times New Roman" w:cs="Times New Roman"/>
          <w:b/>
          <w:sz w:val="24"/>
          <w:szCs w:val="24"/>
        </w:rPr>
        <w:t>na zahtjev obveznika Joška Dujmovića</w:t>
      </w:r>
      <w:r w:rsidRPr="008C09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općinskog načelnika Primorski Dolac</w:t>
      </w:r>
      <w:r w:rsidRPr="008C09E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C09E1">
        <w:rPr>
          <w:rFonts w:ascii="Times New Roman" w:eastAsia="Calibri" w:hAnsi="Times New Roman" w:cs="Times New Roman"/>
          <w:sz w:val="24"/>
          <w:szCs w:val="24"/>
        </w:rPr>
        <w:t>za davanjem mišljenja Povjerenstva, na 167. sjednici održanoj dana 12. travnja 2022.g. daje sljedeće</w:t>
      </w:r>
    </w:p>
    <w:p w14:paraId="4B8CE81E" w14:textId="77777777" w:rsidR="00B04777" w:rsidRPr="008C09E1" w:rsidRDefault="00B04777" w:rsidP="00B04777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9E1">
        <w:rPr>
          <w:rFonts w:ascii="Times New Roman" w:hAnsi="Times New Roman" w:cs="Times New Roman"/>
          <w:b/>
          <w:sz w:val="24"/>
          <w:szCs w:val="24"/>
        </w:rPr>
        <w:tab/>
      </w:r>
    </w:p>
    <w:p w14:paraId="77B19678" w14:textId="77777777" w:rsidR="00B04777" w:rsidRPr="008C09E1" w:rsidRDefault="00B04777" w:rsidP="00B04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E1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2E6760C" w14:textId="77777777" w:rsidR="00B04777" w:rsidRPr="008C09E1" w:rsidRDefault="00B04777" w:rsidP="00B04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B9F53" w14:textId="0E3CA39C" w:rsidR="00B04777" w:rsidRPr="008C09E1" w:rsidRDefault="008C09E1" w:rsidP="00B0477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E1">
        <w:rPr>
          <w:rFonts w:ascii="Times New Roman" w:hAnsi="Times New Roman" w:cs="Times New Roman"/>
          <w:b/>
          <w:sz w:val="24"/>
          <w:szCs w:val="24"/>
        </w:rPr>
        <w:t>Sukladno članku 9. stavku 1. ZSSI-a, o</w:t>
      </w:r>
      <w:r w:rsidR="00B04777" w:rsidRPr="008C09E1">
        <w:rPr>
          <w:rFonts w:ascii="Times New Roman" w:hAnsi="Times New Roman" w:cs="Times New Roman"/>
          <w:b/>
          <w:sz w:val="24"/>
          <w:szCs w:val="24"/>
        </w:rPr>
        <w:t>bveznik Joško Dujmović dužan je vezano za situaciju davanj</w:t>
      </w:r>
      <w:r w:rsidR="00E642ED">
        <w:rPr>
          <w:rFonts w:ascii="Times New Roman" w:hAnsi="Times New Roman" w:cs="Times New Roman"/>
          <w:b/>
          <w:sz w:val="24"/>
          <w:szCs w:val="24"/>
        </w:rPr>
        <w:t>a</w:t>
      </w:r>
      <w:r w:rsidR="00B04777" w:rsidRPr="008C09E1">
        <w:rPr>
          <w:rFonts w:ascii="Times New Roman" w:hAnsi="Times New Roman" w:cs="Times New Roman"/>
          <w:b/>
          <w:sz w:val="24"/>
          <w:szCs w:val="24"/>
        </w:rPr>
        <w:t xml:space="preserve"> suglasnosti Općine Primorski Dolac za potrebe postupka ishođenja rješenja o utvrđivanju građevne čestice </w:t>
      </w:r>
      <w:r w:rsidR="002A4767" w:rsidRPr="002A4767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="002A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67" w:rsidRPr="002A4767">
        <w:rPr>
          <w:rFonts w:ascii="Times New Roman" w:hAnsi="Times New Roman" w:cs="Times New Roman"/>
          <w:b/>
          <w:sz w:val="24"/>
          <w:szCs w:val="24"/>
          <w:highlight w:val="black"/>
        </w:rPr>
        <w:t>………</w:t>
      </w:r>
      <w:r w:rsidR="00B04777" w:rsidRPr="008C09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9DF" w:rsidRPr="008C09E1">
        <w:rPr>
          <w:rFonts w:ascii="Times New Roman" w:hAnsi="Times New Roman" w:cs="Times New Roman"/>
          <w:b/>
          <w:sz w:val="24"/>
          <w:szCs w:val="24"/>
        </w:rPr>
        <w:t>obveznikovog</w:t>
      </w:r>
      <w:r w:rsidR="00B04777" w:rsidRPr="008C09E1">
        <w:rPr>
          <w:rFonts w:ascii="Times New Roman" w:hAnsi="Times New Roman" w:cs="Times New Roman"/>
          <w:b/>
          <w:sz w:val="24"/>
          <w:szCs w:val="24"/>
        </w:rPr>
        <w:t xml:space="preserve"> vjenčanog kuma, i </w:t>
      </w:r>
      <w:r w:rsidR="002A4767" w:rsidRPr="002A4767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="002A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67" w:rsidRPr="002A4767">
        <w:rPr>
          <w:rFonts w:ascii="Times New Roman" w:hAnsi="Times New Roman" w:cs="Times New Roman"/>
          <w:b/>
          <w:sz w:val="24"/>
          <w:szCs w:val="24"/>
          <w:highlight w:val="black"/>
        </w:rPr>
        <w:t>……..</w:t>
      </w:r>
      <w:r w:rsidR="00B04777" w:rsidRPr="008C09E1">
        <w:rPr>
          <w:rFonts w:ascii="Times New Roman" w:hAnsi="Times New Roman" w:cs="Times New Roman"/>
          <w:b/>
          <w:sz w:val="24"/>
          <w:szCs w:val="24"/>
        </w:rPr>
        <w:t xml:space="preserve">, brata </w:t>
      </w:r>
      <w:r w:rsidR="004359DF" w:rsidRPr="008C09E1">
        <w:rPr>
          <w:rFonts w:ascii="Times New Roman" w:hAnsi="Times New Roman" w:cs="Times New Roman"/>
          <w:b/>
          <w:sz w:val="24"/>
          <w:szCs w:val="24"/>
        </w:rPr>
        <w:t>obveznikovog</w:t>
      </w:r>
      <w:r w:rsidR="00B04777" w:rsidRPr="008C09E1">
        <w:rPr>
          <w:rFonts w:ascii="Times New Roman" w:hAnsi="Times New Roman" w:cs="Times New Roman"/>
          <w:b/>
          <w:sz w:val="24"/>
          <w:szCs w:val="24"/>
        </w:rPr>
        <w:t xml:space="preserve"> vjenčanog kuma, članovima Općinskog vijeća Općine Primorski Dolac deklarirati okolnost da su podnositelji zahtjeva s njim povezane osobe te o tome obavijesti javnost putem službene internetske stranice Općine Primorski Dolac.</w:t>
      </w:r>
    </w:p>
    <w:p w14:paraId="062BFB76" w14:textId="77777777" w:rsidR="00B04777" w:rsidRPr="008C09E1" w:rsidRDefault="00B04777" w:rsidP="00B04777">
      <w:pPr>
        <w:spacing w:after="0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A9C35" w14:textId="77777777" w:rsidR="00B04777" w:rsidRPr="008C09E1" w:rsidRDefault="00B04777" w:rsidP="00B04777">
      <w:pPr>
        <w:numPr>
          <w:ilvl w:val="0"/>
          <w:numId w:val="12"/>
        </w:numPr>
        <w:tabs>
          <w:tab w:val="left" w:pos="81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E1">
        <w:rPr>
          <w:rFonts w:ascii="Times New Roman" w:hAnsi="Times New Roman" w:cs="Times New Roman"/>
          <w:b/>
          <w:sz w:val="24"/>
          <w:szCs w:val="24"/>
        </w:rPr>
        <w:t>Povjerenstvo ukazuje obvezniku da je u cilju zaštite vlastite vjerodostojnosti i očuvanja povjerenja građana u tijela javne vlasti, kao i otklanjanja svake sumnje da dužnost općinskog načelnika Općine Primorski Dolac koristi za probitak povezanih osoba, dužan izuzeti se od svakog, pa i posrednog oblika sudjelovanja u postupku davanja suglasnosti Općine Primorski Dolac u postupku ishođenja rješenja o utvrđivanju građevne čestice s obveznikom povezanih osoba iz točke I. izreke.</w:t>
      </w:r>
    </w:p>
    <w:p w14:paraId="0F277BE4" w14:textId="77777777" w:rsidR="00B04777" w:rsidRPr="008C09E1" w:rsidRDefault="00B04777" w:rsidP="00B04777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C89D1C" w14:textId="77777777" w:rsidR="00B04777" w:rsidRPr="008C09E1" w:rsidRDefault="00B04777" w:rsidP="00B04777">
      <w:pPr>
        <w:numPr>
          <w:ilvl w:val="0"/>
          <w:numId w:val="12"/>
        </w:numPr>
        <w:tabs>
          <w:tab w:val="left" w:pos="81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E1">
        <w:rPr>
          <w:rFonts w:ascii="Times New Roman" w:hAnsi="Times New Roman" w:cs="Times New Roman"/>
          <w:b/>
          <w:sz w:val="24"/>
          <w:szCs w:val="24"/>
        </w:rPr>
        <w:t>Povjerenstvo upućuje obveznika da se vezano za to na koga delegirati ovlast u postupku iz točke I. izreke obrati Ministarstvu pravosuđa i uprave kao nadležnom tijelu.</w:t>
      </w:r>
    </w:p>
    <w:p w14:paraId="43403FB8" w14:textId="77777777" w:rsidR="00B04777" w:rsidRPr="008C09E1" w:rsidRDefault="00B04777" w:rsidP="00B04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95C20" w14:textId="77777777" w:rsidR="00B04777" w:rsidRPr="008C09E1" w:rsidRDefault="00B04777" w:rsidP="00B04777">
      <w:pPr>
        <w:spacing w:after="0"/>
        <w:ind w:left="3204" w:firstLine="336"/>
        <w:contextualSpacing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Obrazloženje</w:t>
      </w:r>
    </w:p>
    <w:p w14:paraId="37AFE8C7" w14:textId="77777777" w:rsidR="00B04777" w:rsidRPr="008C09E1" w:rsidRDefault="00B04777" w:rsidP="00B0477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1FA20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583AC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obveznik Joško Dujmović, općinski načelnik Primorski Dolac. U Povjerenstvu zahtjev je zaprimljen 08. travanja 2022. pod poslovnim brojem 711-U-4099-M-190/22-01-1, povodom kojeg se vodi predmet broj M-190/22. </w:t>
      </w:r>
    </w:p>
    <w:p w14:paraId="74796CF8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301AE" w14:textId="77777777" w:rsidR="002E0739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Člankom 3. stavkom 1. podstavkom 34. ZSSI-a propisano je da su župani,  gradonačelnici, općinski načelnici i njihovi zamjenici obveznici navedenog Zakona. Stoga je i obveznik Joško Dujmović povodom obnašanja navedene dužnosti dužan pridržavati se odredbi ZSSI-a.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8FD7C" w14:textId="77777777" w:rsidR="002E0739" w:rsidRPr="008C09E1" w:rsidRDefault="002E0739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BA25F" w14:textId="77777777" w:rsidR="002E0739" w:rsidRPr="008C09E1" w:rsidRDefault="00B04777" w:rsidP="002E0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CB484" w14:textId="77777777" w:rsidR="002E0739" w:rsidRPr="008C09E1" w:rsidRDefault="002E0739" w:rsidP="002E0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6C33C" w14:textId="50802190" w:rsidR="00B04777" w:rsidRPr="008C09E1" w:rsidRDefault="002E0739" w:rsidP="002E07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C09E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</w:t>
      </w:r>
      <w:r w:rsidR="00B04777" w:rsidRPr="008C09E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bveznik u zahtjevu navodi 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da je Općina Primorski Dolac suvlasnik  zemljišta kat. čest. </w:t>
      </w:r>
      <w:proofErr w:type="spellStart"/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zem</w:t>
      </w:r>
      <w:proofErr w:type="spellEnd"/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k.o.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="002A4767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…..</w:t>
      </w:r>
      <w:r w:rsidR="00B0477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.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Obveznik traži  mišljenje vezano za izdavanje suglasnosti Općine Primorski Dolac u postupku ishođenja rješenja o utvrđivanju građevne čestice stambene namjene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…..</w:t>
      </w:r>
      <w:r w:rsidR="002A4767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(vjenčani kum obveznik) i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bidi="en-US"/>
        </w:rPr>
        <w:t>…..</w:t>
      </w:r>
      <w:r w:rsidR="002A476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bidi="en-US"/>
        </w:rPr>
        <w:t>…….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(brat vjenčanog kuma obveznika) u postupcima pokrenutim pred upravnim odjelom za graditeljstvo i prostorno uređenje Splitsko-dalmatinske županije.</w:t>
      </w:r>
    </w:p>
    <w:p w14:paraId="53DCD4A0" w14:textId="77777777" w:rsidR="00B04777" w:rsidRPr="008C09E1" w:rsidRDefault="00B04777" w:rsidP="00B04777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9D5D378" w14:textId="4B5B5AC4" w:rsidR="00B04777" w:rsidRPr="008C09E1" w:rsidRDefault="002E0739" w:rsidP="00B04777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Nadalje 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navodi da je Općina Primorski Dolac suvlasnik predmetne nekretnine za koju se traži izdavanje suglasnosti radi donošenja rješenja o utvrđivanju građevne čestice te da 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mu je 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mišljenjem Povjerenstva broj: 711-I-837-M-32/21-02/21 od 23. travnja 2021. godine 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ukazano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da se u navedenom postupku izuzme od  s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vih radnji u postupku. Navodi da je 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Ministarstvo pravosuđa i uprave dana 10. kolovoza 2021. dostavilo odgovor kojim je utvrđeno da je samo i jedino općinski načelnik zakonski zastupnik općine, te da je upravljanje nekretninama i pokretninama u vlasništvu jedinice lokalne samouprave isključiva nadležnost načelnika općine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pri čemu u Općini Primorski Dolac nema zamjenika načelnika općine.</w:t>
      </w:r>
    </w:p>
    <w:p w14:paraId="7B1E7829" w14:textId="77777777" w:rsidR="00B04777" w:rsidRPr="008C09E1" w:rsidRDefault="00B04777" w:rsidP="00B04777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AF4A75E" w14:textId="187321D3" w:rsidR="00B04777" w:rsidRPr="008C09E1" w:rsidRDefault="00B04777" w:rsidP="00B04777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Također  obveznik u zahtjevu navodi da je Upravni odjel za graditeljstvo i prostorno uređenje Splitsko-dalmatinske županije je dana 30. ožujka 2022. doni</w:t>
      </w:r>
      <w:r w:rsidR="002E0739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 r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ješenje o odbijanju zahtjeva podnesenog od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…..</w:t>
      </w:r>
      <w:r w:rsidR="002A4767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bidi="en-US"/>
        </w:rPr>
        <w:t>…..</w:t>
      </w:r>
      <w:r w:rsidR="002A476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bidi="en-US"/>
        </w:rPr>
        <w:t>…….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zbog proteku roka dostave suglasnosti suvlasnika zemljišta predstavnika Općine Primorski Dolac.</w:t>
      </w:r>
    </w:p>
    <w:p w14:paraId="76C59F55" w14:textId="77777777" w:rsidR="00B04777" w:rsidRPr="008C09E1" w:rsidRDefault="00B04777" w:rsidP="00B04777">
      <w:pPr>
        <w:widowControl w:val="0"/>
        <w:spacing w:after="4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67E6615" w14:textId="66A1C198" w:rsidR="00B04777" w:rsidRPr="008C09E1" w:rsidRDefault="00B04777" w:rsidP="00B04777">
      <w:pPr>
        <w:widowControl w:val="0"/>
        <w:spacing w:after="4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traži mišljenje Povjerenstva postoji li mogućnost potpisivanja u svojstvu </w:t>
      </w:r>
      <w:r w:rsidR="002E0739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općinskog načelnika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Primorski Dolac rješenja o utvrđivanju građevne čestice</w:t>
      </w:r>
      <w:r w:rsidR="002E0739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- suvlasnika zemljišta katastarske čestice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k.o.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="002A4767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A4767"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…..</w:t>
      </w:r>
      <w:r w:rsidRPr="002A4767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.</w:t>
      </w:r>
      <w:r w:rsidR="001F0E89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 xml:space="preserve"> 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F0E89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bookmarkStart w:id="0" w:name="_GoBack"/>
      <w:bookmarkEnd w:id="0"/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Postupak za donošenje rješenja o utvrđivanju građevne čestice stambene namjene će suvlasnici ponovno pokrenuti pred Upravnim odjelom Splitsko-dalmatinske županije.</w:t>
      </w:r>
    </w:p>
    <w:p w14:paraId="0A1F042E" w14:textId="77777777" w:rsidR="00B04777" w:rsidRPr="008C09E1" w:rsidRDefault="00B04777" w:rsidP="00B04777">
      <w:pPr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2F0164D" w14:textId="223E1D79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Povjerenstvo je dana 23. travnja 2021. po zahtjevu obveznika</w:t>
      </w:r>
      <w:r w:rsidR="002E0739" w:rsidRPr="008C09E1">
        <w:rPr>
          <w:rFonts w:ascii="Times New Roman" w:hAnsi="Times New Roman" w:cs="Times New Roman"/>
          <w:sz w:val="24"/>
          <w:szCs w:val="24"/>
        </w:rPr>
        <w:t>, a</w:t>
      </w:r>
      <w:r w:rsidRPr="008C09E1">
        <w:rPr>
          <w:rFonts w:ascii="Times New Roman" w:hAnsi="Times New Roman" w:cs="Times New Roman"/>
          <w:sz w:val="24"/>
          <w:szCs w:val="24"/>
        </w:rPr>
        <w:t xml:space="preserve"> vezano za naprijed izloženu situaciju</w:t>
      </w:r>
      <w:r w:rsidR="002E0739" w:rsidRPr="008C09E1">
        <w:rPr>
          <w:rFonts w:ascii="Times New Roman" w:hAnsi="Times New Roman" w:cs="Times New Roman"/>
          <w:sz w:val="24"/>
          <w:szCs w:val="24"/>
        </w:rPr>
        <w:t>,</w:t>
      </w:r>
      <w:r w:rsidRPr="008C09E1">
        <w:rPr>
          <w:rFonts w:ascii="Times New Roman" w:hAnsi="Times New Roman" w:cs="Times New Roman"/>
          <w:sz w:val="24"/>
          <w:szCs w:val="24"/>
        </w:rPr>
        <w:t xml:space="preserve"> dalo </w:t>
      </w:r>
      <w:r w:rsidR="002E0739" w:rsidRPr="008C09E1">
        <w:rPr>
          <w:rFonts w:ascii="Times New Roman" w:hAnsi="Times New Roman" w:cs="Times New Roman"/>
          <w:sz w:val="24"/>
          <w:szCs w:val="24"/>
        </w:rPr>
        <w:t>m</w:t>
      </w:r>
      <w:r w:rsidRPr="008C09E1">
        <w:rPr>
          <w:rFonts w:ascii="Times New Roman" w:hAnsi="Times New Roman" w:cs="Times New Roman"/>
          <w:sz w:val="24"/>
          <w:szCs w:val="24"/>
        </w:rPr>
        <w:t xml:space="preserve">išljenje 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Pr="008C09E1">
        <w:rPr>
          <w:rFonts w:ascii="Times New Roman" w:hAnsi="Times New Roman" w:cs="Times New Roman"/>
          <w:sz w:val="24"/>
          <w:szCs w:val="24"/>
        </w:rPr>
        <w:t xml:space="preserve">711-I-837-M-32/21-02-11 sukladno kojem se 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u </w:t>
      </w:r>
      <w:r w:rsidRPr="008C09E1">
        <w:rPr>
          <w:rFonts w:ascii="Times New Roman" w:hAnsi="Times New Roman" w:cs="Times New Roman"/>
          <w:sz w:val="24"/>
          <w:szCs w:val="24"/>
        </w:rPr>
        <w:t xml:space="preserve">cilju očuvanja vlastite vjerodostojnost te savjesnog i nepristranog postupanja u obnašanju javne dužnosti općinskog načelnika Općine Primorski Dolac, upućuje dužnosnik Joško Dujmović, da se izuzme od svih radnji u postupku davanja suglasnosti Općine Primorski Dolac u postupku ishođenja rješenja o utvrđivanju građevne čestice stambene namjene investitora </w:t>
      </w:r>
      <w:r w:rsidR="002A4767" w:rsidRPr="00F962B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8C09E1">
        <w:rPr>
          <w:rFonts w:ascii="Times New Roman" w:hAnsi="Times New Roman" w:cs="Times New Roman"/>
          <w:sz w:val="24"/>
          <w:szCs w:val="24"/>
        </w:rPr>
        <w:t xml:space="preserve"> </w:t>
      </w:r>
      <w:r w:rsidR="002A4767">
        <w:rPr>
          <w:rFonts w:ascii="Times New Roman" w:hAnsi="Times New Roman" w:cs="Times New Roman"/>
          <w:sz w:val="24"/>
          <w:szCs w:val="24"/>
        </w:rPr>
        <w:t xml:space="preserve"> </w:t>
      </w:r>
      <w:r w:rsidR="002A4767" w:rsidRPr="00F962B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8C09E1">
        <w:rPr>
          <w:rFonts w:ascii="Times New Roman" w:hAnsi="Times New Roman" w:cs="Times New Roman"/>
          <w:sz w:val="24"/>
          <w:szCs w:val="24"/>
        </w:rPr>
        <w:t xml:space="preserve">, </w:t>
      </w:r>
      <w:r w:rsidRPr="008C09E1">
        <w:rPr>
          <w:rFonts w:ascii="Times New Roman" w:hAnsi="Times New Roman" w:cs="Times New Roman"/>
          <w:sz w:val="24"/>
          <w:szCs w:val="24"/>
        </w:rPr>
        <w:lastRenderedPageBreak/>
        <w:t xml:space="preserve">brata dužnosnikovog vjenčanog kuma, a na nekretnini u suvlasništvu </w:t>
      </w:r>
      <w:r w:rsidR="002A4767" w:rsidRPr="002A476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A4767">
        <w:rPr>
          <w:rFonts w:ascii="Times New Roman" w:hAnsi="Times New Roman" w:cs="Times New Roman"/>
          <w:sz w:val="24"/>
          <w:szCs w:val="24"/>
        </w:rPr>
        <w:t xml:space="preserve"> </w:t>
      </w:r>
      <w:r w:rsidR="002A4767" w:rsidRPr="002A476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8C09E1">
        <w:rPr>
          <w:rFonts w:ascii="Times New Roman" w:hAnsi="Times New Roman" w:cs="Times New Roman"/>
          <w:sz w:val="24"/>
          <w:szCs w:val="24"/>
        </w:rPr>
        <w:t xml:space="preserve">, dužnosnikovog vjenčanog kuma, te da za sve radnje u navedenom postupku ovlasti svog zamjenika. Isto tako, dužnosnik 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je upućen </w:t>
      </w:r>
      <w:r w:rsidRPr="008C09E1">
        <w:rPr>
          <w:rFonts w:ascii="Times New Roman" w:hAnsi="Times New Roman" w:cs="Times New Roman"/>
          <w:sz w:val="24"/>
          <w:szCs w:val="24"/>
        </w:rPr>
        <w:t xml:space="preserve">da o svom izuzimanju i razlozima izuzimanja upozna javnost objavom na internetskoj stranici Općine Primorski Dolac, kao i da o istoj okolnosti upozna članove Općinskog vijeća Općine Primorski Dolac. </w:t>
      </w:r>
    </w:p>
    <w:p w14:paraId="6C3F65CC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3143E9" w14:textId="2AAFA679" w:rsidR="00B04777" w:rsidRPr="008C09E1" w:rsidRDefault="002E0739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Nakon toga, o</w:t>
      </w:r>
      <w:r w:rsidR="00B04777" w:rsidRPr="008C09E1">
        <w:rPr>
          <w:rFonts w:ascii="Times New Roman" w:hAnsi="Times New Roman" w:cs="Times New Roman"/>
          <w:sz w:val="24"/>
          <w:szCs w:val="24"/>
        </w:rPr>
        <w:t xml:space="preserve">bveznik se obratio </w:t>
      </w:r>
      <w:bookmarkStart w:id="1" w:name="_Hlk106962515"/>
      <w:r w:rsidR="00B04777" w:rsidRPr="008C09E1">
        <w:rPr>
          <w:rFonts w:ascii="Times New Roman" w:hAnsi="Times New Roman" w:cs="Times New Roman"/>
          <w:sz w:val="24"/>
          <w:szCs w:val="24"/>
        </w:rPr>
        <w:t xml:space="preserve">Ministarstvu pravosuđa i uprave </w:t>
      </w:r>
      <w:bookmarkEnd w:id="1"/>
      <w:r w:rsidR="00B04777" w:rsidRPr="008C09E1">
        <w:rPr>
          <w:rFonts w:ascii="Times New Roman" w:hAnsi="Times New Roman" w:cs="Times New Roman"/>
          <w:sz w:val="24"/>
          <w:szCs w:val="24"/>
        </w:rPr>
        <w:t>vezano za pitanje tko je u ime Općine Primorski Dolac ovlašten za davanje suglasnosti za radnje u postupku ishođenja rješenja o utvrđivanju građevinske čestice umjesto općinskog načelnika a koji je sukladno mišljenju Povjerenstva</w:t>
      </w:r>
      <w:r w:rsidRPr="008C09E1">
        <w:rPr>
          <w:rFonts w:ascii="Times New Roman" w:hAnsi="Times New Roman" w:cs="Times New Roman"/>
          <w:sz w:val="24"/>
          <w:szCs w:val="24"/>
        </w:rPr>
        <w:t>,</w:t>
      </w:r>
      <w:r w:rsidR="00B04777" w:rsidRPr="008C09E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6962527"/>
      <w:r w:rsidR="00B04777"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B04777" w:rsidRPr="008C09E1">
        <w:rPr>
          <w:rFonts w:ascii="Times New Roman" w:hAnsi="Times New Roman" w:cs="Times New Roman"/>
          <w:sz w:val="24"/>
          <w:szCs w:val="24"/>
        </w:rPr>
        <w:t xml:space="preserve">711-I-837-M-32/21-02-11 od 23. travnja 2021. </w:t>
      </w:r>
      <w:bookmarkEnd w:id="2"/>
      <w:r w:rsidR="00B04777" w:rsidRPr="008C09E1">
        <w:rPr>
          <w:rFonts w:ascii="Times New Roman" w:hAnsi="Times New Roman" w:cs="Times New Roman"/>
          <w:sz w:val="24"/>
          <w:szCs w:val="24"/>
        </w:rPr>
        <w:t>upućen da se izuzme iz svih radnji u konkretnom postupku.</w:t>
      </w:r>
    </w:p>
    <w:p w14:paraId="180724C7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AA5AE" w14:textId="00C5902D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Ministarstvo pravosuđa i uprave je na pitanje obveznika odgovorilo dopisom KLASA: 023-01/21-01/301 URBROJ: 514-07-02/01-21-03 od 10. kolovoza 2021. te je u svome odgovoru u bitnome navelo da je općinski načelnik kao jedini zakonski zastupnik općine ovlašten dati suglasnost za radnje u postupku ishođenja rješenja o utvrđivanju građevinske čestice iz razloga jer je nadležno Ministarstvo stava da</w:t>
      </w:r>
      <w:r w:rsidR="002E0739" w:rsidRPr="008C09E1">
        <w:rPr>
          <w:rFonts w:ascii="Times New Roman" w:hAnsi="Times New Roman" w:cs="Times New Roman"/>
          <w:sz w:val="24"/>
          <w:szCs w:val="24"/>
        </w:rPr>
        <w:t>,</w:t>
      </w:r>
      <w:r w:rsidRPr="008C09E1">
        <w:rPr>
          <w:rFonts w:ascii="Times New Roman" w:hAnsi="Times New Roman" w:cs="Times New Roman"/>
          <w:sz w:val="24"/>
          <w:szCs w:val="24"/>
        </w:rPr>
        <w:t xml:space="preserve"> ako se ukaže potreba za povjeravanje pojedinih poslova u kontekstu sprječavanja sukoba interesa, općinski načelnik</w:t>
      </w:r>
      <w:r w:rsidR="002E0739" w:rsidRPr="008C09E1">
        <w:rPr>
          <w:rFonts w:ascii="Times New Roman" w:hAnsi="Times New Roman" w:cs="Times New Roman"/>
          <w:sz w:val="24"/>
          <w:szCs w:val="24"/>
        </w:rPr>
        <w:t>,</w:t>
      </w:r>
      <w:r w:rsidRPr="008C09E1">
        <w:rPr>
          <w:rFonts w:ascii="Times New Roman" w:hAnsi="Times New Roman" w:cs="Times New Roman"/>
          <w:sz w:val="24"/>
          <w:szCs w:val="24"/>
        </w:rPr>
        <w:t xml:space="preserve"> odnosno gradonačelnik kao izvršno tijelo jedinice i zakonski zastupnik jedinice eventualno može prenijeti pojedine ovlasti na pročelnika ili drugog službenika i to za poduzimanje onih radnji koje nisu vezane isključivo za ovlasti izvršnog tijela.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2F7AD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47E2A" w14:textId="2B6FA6C3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 xml:space="preserve">Nakon donošenja </w:t>
      </w:r>
      <w:r w:rsidR="002E0739" w:rsidRPr="008C09E1">
        <w:rPr>
          <w:rFonts w:ascii="Times New Roman" w:hAnsi="Times New Roman" w:cs="Times New Roman"/>
          <w:sz w:val="24"/>
          <w:szCs w:val="24"/>
        </w:rPr>
        <w:t>m</w:t>
      </w:r>
      <w:r w:rsidRPr="008C09E1">
        <w:rPr>
          <w:rFonts w:ascii="Times New Roman" w:hAnsi="Times New Roman" w:cs="Times New Roman"/>
          <w:sz w:val="24"/>
          <w:szCs w:val="24"/>
        </w:rPr>
        <w:t xml:space="preserve">išljenja Povjerenstva </w:t>
      </w:r>
      <w:r w:rsidRPr="008C0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Pr="008C09E1">
        <w:rPr>
          <w:rFonts w:ascii="Times New Roman" w:hAnsi="Times New Roman" w:cs="Times New Roman"/>
          <w:sz w:val="24"/>
          <w:szCs w:val="24"/>
        </w:rPr>
        <w:t xml:space="preserve">711-I-837-M-32/21-02-11 od 23. travnja 2021. na snagu je stupio  novi ZSSI koji svojim odredbama predmetnu situaciju regulira jednako kao i Zakon o sprječavanju sukoba interesa („Narodne novine“ broj 26/11., 12/12., 126/12., 48/13., 57/15. i 98/19., u daljnjem tekstu: ZSSI/11) te koji u članku 9.  stavku 1. ZSSI-a propisuje da 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8C09E1">
        <w:rPr>
          <w:rFonts w:ascii="Times New Roman" w:hAnsi="Times New Roman" w:cs="Times New Roman"/>
          <w:sz w:val="24"/>
          <w:szCs w:val="24"/>
        </w:rPr>
        <w:t xml:space="preserve">ukoliko se pojave okolnosti koje se mogu definirati kao potencijalni </w:t>
      </w:r>
      <w:bookmarkStart w:id="3" w:name="_Hlk107308669"/>
      <w:r w:rsidR="002E0739" w:rsidRPr="008C09E1">
        <w:rPr>
          <w:rFonts w:ascii="Times New Roman" w:hAnsi="Times New Roman" w:cs="Times New Roman"/>
          <w:sz w:val="24"/>
          <w:szCs w:val="24"/>
        </w:rPr>
        <w:t xml:space="preserve">sukob, </w:t>
      </w:r>
      <w:r w:rsidRPr="008C09E1">
        <w:rPr>
          <w:rFonts w:ascii="Times New Roman" w:hAnsi="Times New Roman" w:cs="Times New Roman"/>
          <w:sz w:val="24"/>
          <w:szCs w:val="24"/>
        </w:rPr>
        <w:t>deklarirati ga na odgovarajući način i razriješiti tako da zaštiti javni interes. Stavkom 2. is</w:t>
      </w:r>
      <w:r w:rsidR="002E0739" w:rsidRPr="008C09E1">
        <w:rPr>
          <w:rFonts w:ascii="Times New Roman" w:hAnsi="Times New Roman" w:cs="Times New Roman"/>
          <w:sz w:val="24"/>
          <w:szCs w:val="24"/>
        </w:rPr>
        <w:t>tog članka propisano je da, ako d</w:t>
      </w:r>
      <w:r w:rsidRPr="008C09E1">
        <w:rPr>
          <w:rFonts w:ascii="Times New Roman" w:hAnsi="Times New Roman" w:cs="Times New Roman"/>
          <w:sz w:val="24"/>
          <w:szCs w:val="24"/>
        </w:rPr>
        <w:t>rugačije nije propisano zakonom</w:t>
      </w:r>
      <w:r w:rsidR="002E0739" w:rsidRPr="008C09E1">
        <w:rPr>
          <w:rFonts w:ascii="Times New Roman" w:hAnsi="Times New Roman" w:cs="Times New Roman"/>
          <w:sz w:val="24"/>
          <w:szCs w:val="24"/>
        </w:rPr>
        <w:t>, da će se</w:t>
      </w:r>
      <w:r w:rsidRPr="008C09E1">
        <w:rPr>
          <w:rFonts w:ascii="Times New Roman" w:hAnsi="Times New Roman" w:cs="Times New Roman"/>
          <w:sz w:val="24"/>
          <w:szCs w:val="24"/>
        </w:rPr>
        <w:t xml:space="preserve"> obveznik </w:t>
      </w:r>
      <w:bookmarkStart w:id="4" w:name="_Hlk107307850"/>
      <w:r w:rsidRPr="008C09E1">
        <w:rPr>
          <w:rFonts w:ascii="Times New Roman" w:hAnsi="Times New Roman" w:cs="Times New Roman"/>
          <w:sz w:val="24"/>
          <w:szCs w:val="24"/>
        </w:rPr>
        <w:t>izuzeti od donošenja odluka</w:t>
      </w:r>
      <w:r w:rsidR="002E0739" w:rsidRPr="008C09E1">
        <w:rPr>
          <w:rFonts w:ascii="Times New Roman" w:hAnsi="Times New Roman" w:cs="Times New Roman"/>
          <w:sz w:val="24"/>
          <w:szCs w:val="24"/>
        </w:rPr>
        <w:t>,</w:t>
      </w:r>
      <w:r w:rsidRPr="008C09E1">
        <w:rPr>
          <w:rFonts w:ascii="Times New Roman" w:hAnsi="Times New Roman" w:cs="Times New Roman"/>
          <w:sz w:val="24"/>
          <w:szCs w:val="24"/>
        </w:rPr>
        <w:t xml:space="preserve"> odnosno sudjelovanja u donošenju odluka i sklapanju ugovora koji utječu na njegov vlastiti poslovni interes ili poslovni interes s njim povezanih osoba </w:t>
      </w:r>
      <w:bookmarkEnd w:id="3"/>
      <w:r w:rsidRPr="008C09E1">
        <w:rPr>
          <w:rFonts w:ascii="Times New Roman" w:hAnsi="Times New Roman" w:cs="Times New Roman"/>
          <w:sz w:val="24"/>
          <w:szCs w:val="24"/>
        </w:rPr>
        <w:t xml:space="preserve">i poslodavaca kod kojih je bio u radnom odnosu u posljednje dvije godine prije stupanja na dužnost. </w:t>
      </w:r>
      <w:bookmarkEnd w:id="4"/>
      <w:r w:rsidRPr="008C09E1">
        <w:rPr>
          <w:rFonts w:ascii="Times New Roman" w:hAnsi="Times New Roman" w:cs="Times New Roman"/>
          <w:sz w:val="24"/>
          <w:szCs w:val="24"/>
        </w:rPr>
        <w:t xml:space="preserve">Stoga je sukladno 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i </w:t>
      </w:r>
      <w:r w:rsidRPr="008C09E1">
        <w:rPr>
          <w:rFonts w:ascii="Times New Roman" w:hAnsi="Times New Roman" w:cs="Times New Roman"/>
          <w:sz w:val="24"/>
          <w:szCs w:val="24"/>
        </w:rPr>
        <w:t>novom ZSSI-u</w:t>
      </w:r>
      <w:r w:rsidR="002E0739" w:rsidRPr="008C09E1">
        <w:rPr>
          <w:rFonts w:ascii="Times New Roman" w:hAnsi="Times New Roman" w:cs="Times New Roman"/>
          <w:sz w:val="24"/>
          <w:szCs w:val="24"/>
        </w:rPr>
        <w:t>,</w:t>
      </w:r>
      <w:r w:rsidRPr="008C09E1">
        <w:rPr>
          <w:rFonts w:ascii="Times New Roman" w:hAnsi="Times New Roman" w:cs="Times New Roman"/>
          <w:sz w:val="24"/>
          <w:szCs w:val="24"/>
        </w:rPr>
        <w:t xml:space="preserve"> koji izričito propisuje obvezu izuzimanja i deklariranja obveznika u situacijama potencijalnog sukoba interesa, </w:t>
      </w:r>
      <w:r w:rsidR="002E0739" w:rsidRPr="008C09E1">
        <w:rPr>
          <w:rFonts w:ascii="Times New Roman" w:hAnsi="Times New Roman" w:cs="Times New Roman"/>
          <w:sz w:val="24"/>
          <w:szCs w:val="24"/>
        </w:rPr>
        <w:t xml:space="preserve">opisano postupanje </w:t>
      </w:r>
      <w:r w:rsidRPr="008C09E1">
        <w:rPr>
          <w:rFonts w:ascii="Times New Roman" w:hAnsi="Times New Roman" w:cs="Times New Roman"/>
          <w:sz w:val="24"/>
          <w:szCs w:val="24"/>
        </w:rPr>
        <w:t xml:space="preserve">te je stoga obveznik u konkretnoj situaciji dužan vezano za situaciju davanje suglasnosti Općine Primorski Dolac za potrebe postupka ishođenja rješenja o utvrđivanju građevne čestice </w:t>
      </w:r>
      <w:r w:rsidR="002A4767" w:rsidRPr="002A476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A4767">
        <w:rPr>
          <w:rFonts w:ascii="Times New Roman" w:hAnsi="Times New Roman" w:cs="Times New Roman"/>
          <w:sz w:val="24"/>
          <w:szCs w:val="24"/>
        </w:rPr>
        <w:t xml:space="preserve"> </w:t>
      </w:r>
      <w:r w:rsidR="002A4767" w:rsidRPr="002A476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8C09E1">
        <w:rPr>
          <w:rFonts w:ascii="Times New Roman" w:hAnsi="Times New Roman" w:cs="Times New Roman"/>
          <w:sz w:val="24"/>
          <w:szCs w:val="24"/>
        </w:rPr>
        <w:t xml:space="preserve">, </w:t>
      </w:r>
      <w:r w:rsidR="00DE32EB" w:rsidRPr="008C09E1">
        <w:rPr>
          <w:rFonts w:ascii="Times New Roman" w:hAnsi="Times New Roman" w:cs="Times New Roman"/>
          <w:sz w:val="24"/>
          <w:szCs w:val="24"/>
        </w:rPr>
        <w:t>obveznikovog</w:t>
      </w:r>
      <w:r w:rsidRPr="008C09E1">
        <w:rPr>
          <w:rFonts w:ascii="Times New Roman" w:hAnsi="Times New Roman" w:cs="Times New Roman"/>
          <w:sz w:val="24"/>
          <w:szCs w:val="24"/>
        </w:rPr>
        <w:t xml:space="preserve"> vjenčanog kuma, i </w:t>
      </w:r>
      <w:r w:rsidR="002A4767" w:rsidRPr="002A476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2A4767">
        <w:rPr>
          <w:rFonts w:ascii="Times New Roman" w:hAnsi="Times New Roman" w:cs="Times New Roman"/>
          <w:sz w:val="24"/>
          <w:szCs w:val="24"/>
        </w:rPr>
        <w:t xml:space="preserve"> </w:t>
      </w:r>
      <w:r w:rsidR="002A4767" w:rsidRPr="002A476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8C09E1">
        <w:rPr>
          <w:rFonts w:ascii="Times New Roman" w:hAnsi="Times New Roman" w:cs="Times New Roman"/>
          <w:sz w:val="24"/>
          <w:szCs w:val="24"/>
        </w:rPr>
        <w:t xml:space="preserve">, brata </w:t>
      </w:r>
      <w:r w:rsidR="00DE32EB" w:rsidRPr="008C09E1">
        <w:rPr>
          <w:rFonts w:ascii="Times New Roman" w:hAnsi="Times New Roman" w:cs="Times New Roman"/>
          <w:sz w:val="24"/>
          <w:szCs w:val="24"/>
        </w:rPr>
        <w:t xml:space="preserve">obveznikovog </w:t>
      </w:r>
      <w:r w:rsidRPr="008C09E1">
        <w:rPr>
          <w:rFonts w:ascii="Times New Roman" w:hAnsi="Times New Roman" w:cs="Times New Roman"/>
          <w:sz w:val="24"/>
          <w:szCs w:val="24"/>
        </w:rPr>
        <w:t>vjenčanog kuma, članovima Općinskog vijeća Općine Primorski Dolac deklarirati okolnost da su podnositelji zahtjeva s njim povezane osobe te o tome obavijesti javnost putem službene internetske stranice Općine Primorski Dolac.</w:t>
      </w:r>
    </w:p>
    <w:p w14:paraId="1D98F4B1" w14:textId="77777777" w:rsidR="00B04777" w:rsidRPr="008C09E1" w:rsidRDefault="00B04777" w:rsidP="00B04777">
      <w:pPr>
        <w:spacing w:after="0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FDF47" w14:textId="77777777" w:rsidR="00B04777" w:rsidRPr="008C09E1" w:rsidRDefault="00B04777" w:rsidP="00B04777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 xml:space="preserve">            U cilju zaštite vlastite vjerodostojnosti i očuvanja povjerenja građana u tijela javne vlasti, kao i otklanjanja svake sumnje da dužnost općinskog načelnika Općine Primorski Dolac koristi za probitak povezanih osoba, obvezan je izuzeti se od svakog, pa i posrednog oblika sudjelovanja </w:t>
      </w:r>
      <w:r w:rsidRPr="008C09E1">
        <w:rPr>
          <w:rFonts w:ascii="Times New Roman" w:hAnsi="Times New Roman" w:cs="Times New Roman"/>
          <w:sz w:val="24"/>
          <w:szCs w:val="24"/>
        </w:rPr>
        <w:lastRenderedPageBreak/>
        <w:t>u postupku davanja suglasnosti Općine Primorski Dolac u postupku ishođenja rješenja o utvrđivanju građevne čestice s obveznikom povezanih osoba njegovog vjenčanog kuma i brata njegovog vjenčanog kuma.</w:t>
      </w:r>
    </w:p>
    <w:p w14:paraId="00556A62" w14:textId="77777777" w:rsidR="00B04777" w:rsidRPr="008C09E1" w:rsidRDefault="00B04777" w:rsidP="00B04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E14EA" w14:textId="1B61CDB8" w:rsidR="00DE32EB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 xml:space="preserve">Sukladno izmjenama Zakona o lokalnoj i područnoj (regionalnoj) samoupravi ( „Narodne novine“, broj 33/01, 60/01, 129/05, 109/07, 125/08, 36/09, 36/09, 150/11, 144/12,  19/13, 137/15, 123/17, 98/19, 144/20) u većem broju jedinica lokalne samouprave, pa tako i u Općini Primorski Dolac, općinski načelnici više nemaju zamjenike na koje bi u pojedinim konkretnim situacijama mogli prenijeli ovlasti za postupanje stoga je Povjerenstvo pokrenulo konzultacije s Ministarstvom pravosuđa i uprave s ciljem pronalaženja rješenja koje bi omogućilo prenošenje pojedinih ovlasti iz nadležnosti općinskog načelnika na drugu osobu te time i postupanje </w:t>
      </w:r>
      <w:r w:rsidR="004359DF" w:rsidRPr="008C09E1">
        <w:rPr>
          <w:rFonts w:ascii="Times New Roman" w:hAnsi="Times New Roman" w:cs="Times New Roman"/>
          <w:sz w:val="24"/>
          <w:szCs w:val="24"/>
        </w:rPr>
        <w:t xml:space="preserve">obveznika </w:t>
      </w:r>
      <w:r w:rsidRPr="008C09E1">
        <w:rPr>
          <w:rFonts w:ascii="Times New Roman" w:hAnsi="Times New Roman" w:cs="Times New Roman"/>
          <w:sz w:val="24"/>
          <w:szCs w:val="24"/>
        </w:rPr>
        <w:t>u skladu s odredbama Zakona o sprječavanju sukoba interesa.</w:t>
      </w:r>
      <w:r w:rsidR="00DE32EB" w:rsidRPr="008C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1F6BC" w14:textId="77777777" w:rsidR="00DE32EB" w:rsidRPr="008C09E1" w:rsidRDefault="00DE32EB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8F33BA" w14:textId="0FF26B5B" w:rsidR="00DE32EB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 xml:space="preserve">Povjerenstvo je zatražilo očitovanje Ministarstva pravosuđa i uprave vezano uz pitanje </w:t>
      </w:r>
      <w:r w:rsidR="004359DF" w:rsidRPr="008C09E1">
        <w:rPr>
          <w:rFonts w:ascii="Times New Roman" w:hAnsi="Times New Roman" w:cs="Times New Roman"/>
          <w:sz w:val="24"/>
          <w:szCs w:val="24"/>
        </w:rPr>
        <w:t>obveznikova</w:t>
      </w:r>
      <w:r w:rsidRPr="008C09E1">
        <w:rPr>
          <w:rFonts w:ascii="Times New Roman" w:hAnsi="Times New Roman" w:cs="Times New Roman"/>
          <w:sz w:val="24"/>
          <w:szCs w:val="24"/>
        </w:rPr>
        <w:t xml:space="preserve"> izuzimanja, odnosno prenošenja pojedinih ovlasti općinskog načelnika na privremenog zamjenika sukladno članku 43.a. Zakona o lokalnoj i područnoj (regionalnoj) samoupravi. </w:t>
      </w:r>
    </w:p>
    <w:p w14:paraId="486BC9C1" w14:textId="77777777" w:rsidR="00DE32EB" w:rsidRPr="008C09E1" w:rsidRDefault="00DE32EB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18B9C" w14:textId="144F7C9A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 xml:space="preserve">Ministarstvo pravosuđa i uprave je dopisom KLASA: 023-01/21-01/379, URBROJ: 514-07-02-02/02-21-02 od 14. rujna 2021.g. Povjerenstvu dostavilo svoje tumačenje funkcije privremenog zamjenika navodeći kako isti zamjenjuje općinskog načelnika ili gradonačelnika isključivo ako nastupe okolnosti da isti bude spriječen obavljati svoju dužnost te da i u tom slučaju privremeni zamjenik obavlja samo nužne i redovite poslove kako bi se osiguralo nesmetano funkcioniranje jedinice i koje će se obvezniku dostaviti uz ovo mišljenje. </w:t>
      </w:r>
    </w:p>
    <w:p w14:paraId="3D45AEB9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CBAE3" w14:textId="7B5DB825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Slijedom navedenog s obzirom na i nadalje otvoreno pitanje delegacije ovlasti</w:t>
      </w:r>
      <w:r w:rsidR="004359DF" w:rsidRPr="008C09E1">
        <w:rPr>
          <w:rFonts w:ascii="Times New Roman" w:hAnsi="Times New Roman" w:cs="Times New Roman"/>
          <w:sz w:val="24"/>
          <w:szCs w:val="24"/>
        </w:rPr>
        <w:t>,</w:t>
      </w:r>
      <w:r w:rsidRPr="008C09E1">
        <w:rPr>
          <w:rFonts w:ascii="Times New Roman" w:hAnsi="Times New Roman" w:cs="Times New Roman"/>
          <w:sz w:val="24"/>
          <w:szCs w:val="24"/>
        </w:rPr>
        <w:t xml:space="preserve"> u konkretnom slučaju  Povjerenstvo upućuje obveznika da se vezano za to na koga delegirati ovlast u konkretnoj stvari obrati Ministarstvu pravosuđa i uprave kao nadležnom tijelu.</w:t>
      </w:r>
    </w:p>
    <w:p w14:paraId="5BAA5B79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415F6" w14:textId="77777777" w:rsidR="00B04777" w:rsidRPr="008C09E1" w:rsidRDefault="00B04777" w:rsidP="00B0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6BA944C1" w14:textId="77777777" w:rsidR="00B04777" w:rsidRPr="008C09E1" w:rsidRDefault="00B04777" w:rsidP="00B0477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9E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04511B9" w14:textId="77777777" w:rsidR="00E642ED" w:rsidRDefault="00E642ED" w:rsidP="00B04777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BF7FCC" w14:textId="128A5755" w:rsidR="00B04777" w:rsidRPr="008C09E1" w:rsidRDefault="00B04777" w:rsidP="00B04777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8C09E1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Pr="008C09E1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Pr="008C09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8968D4C" w14:textId="77777777" w:rsidR="00B04777" w:rsidRPr="008C09E1" w:rsidRDefault="00B04777" w:rsidP="00B04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794CB" w14:textId="77777777" w:rsidR="00B04777" w:rsidRPr="008C09E1" w:rsidRDefault="00B04777" w:rsidP="00B04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41713" w14:textId="77777777" w:rsidR="00B04777" w:rsidRPr="008C09E1" w:rsidRDefault="00B04777" w:rsidP="00B04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Dostaviti:</w:t>
      </w:r>
    </w:p>
    <w:p w14:paraId="6E85F9F5" w14:textId="77777777" w:rsidR="00B04777" w:rsidRPr="008C09E1" w:rsidRDefault="00B04777" w:rsidP="00B0477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Obveznik Joško Dujmović, osobna dostava</w:t>
      </w:r>
    </w:p>
    <w:p w14:paraId="24D325D7" w14:textId="77777777" w:rsidR="00B04777" w:rsidRPr="008C09E1" w:rsidRDefault="00B04777" w:rsidP="00B04777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35F6A11" w14:textId="77777777" w:rsidR="00B04777" w:rsidRPr="008C09E1" w:rsidRDefault="00B04777" w:rsidP="00B04777">
      <w:pPr>
        <w:numPr>
          <w:ilvl w:val="0"/>
          <w:numId w:val="6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09E1">
        <w:rPr>
          <w:rFonts w:ascii="Times New Roman" w:hAnsi="Times New Roman" w:cs="Times New Roman"/>
          <w:sz w:val="24"/>
          <w:szCs w:val="24"/>
        </w:rPr>
        <w:t>Pismohrana</w:t>
      </w:r>
      <w:r w:rsidRPr="008C09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E74FA87" w14:textId="77777777" w:rsidR="00B04777" w:rsidRPr="008C09E1" w:rsidRDefault="00B04777" w:rsidP="00B0477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DD4B4F" w14:textId="77777777" w:rsidR="00184F65" w:rsidRPr="008C09E1" w:rsidRDefault="00184F65" w:rsidP="00B04777">
      <w:pPr>
        <w:rPr>
          <w:rFonts w:ascii="Times New Roman" w:hAnsi="Times New Roman" w:cs="Times New Roman"/>
          <w:sz w:val="24"/>
          <w:szCs w:val="24"/>
        </w:rPr>
      </w:pPr>
    </w:p>
    <w:sectPr w:rsidR="00184F65" w:rsidRPr="008C09E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0149" w14:textId="77777777" w:rsidR="000D5A77" w:rsidRDefault="000D5A77" w:rsidP="005B5818">
      <w:pPr>
        <w:spacing w:after="0" w:line="240" w:lineRule="auto"/>
      </w:pPr>
      <w:r>
        <w:separator/>
      </w:r>
    </w:p>
  </w:endnote>
  <w:endnote w:type="continuationSeparator" w:id="0">
    <w:p w14:paraId="6B7F349E" w14:textId="77777777" w:rsidR="000D5A77" w:rsidRDefault="000D5A7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1F1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BDA6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83CAFE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B3544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DC3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B5B9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4239E7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35608" w14:textId="77777777" w:rsidR="000D5A77" w:rsidRDefault="000D5A77" w:rsidP="005B5818">
      <w:pPr>
        <w:spacing w:after="0" w:line="240" w:lineRule="auto"/>
      </w:pPr>
      <w:r>
        <w:separator/>
      </w:r>
    </w:p>
  </w:footnote>
  <w:footnote w:type="continuationSeparator" w:id="0">
    <w:p w14:paraId="4A885516" w14:textId="77777777" w:rsidR="000D5A77" w:rsidRDefault="000D5A7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FBA39EB" w14:textId="14D303F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3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4CC2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7B6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1933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99A1FC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C17A2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8A1933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99A1FC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C17A2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178A6E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CA7B93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97A6AB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85DF87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811568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B1558"/>
    <w:multiLevelType w:val="hybridMultilevel"/>
    <w:tmpl w:val="D21AB646"/>
    <w:lvl w:ilvl="0" w:tplc="9E20D3D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2E6"/>
    <w:multiLevelType w:val="hybridMultilevel"/>
    <w:tmpl w:val="C7E2ADCE"/>
    <w:lvl w:ilvl="0" w:tplc="EE0E1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37C15"/>
    <w:multiLevelType w:val="hybridMultilevel"/>
    <w:tmpl w:val="0694C400"/>
    <w:lvl w:ilvl="0" w:tplc="A158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20156"/>
    <w:rsid w:val="000414A5"/>
    <w:rsid w:val="000538BC"/>
    <w:rsid w:val="00065E61"/>
    <w:rsid w:val="00065FB2"/>
    <w:rsid w:val="00067EC1"/>
    <w:rsid w:val="00090430"/>
    <w:rsid w:val="000B2775"/>
    <w:rsid w:val="000B2BF7"/>
    <w:rsid w:val="000C51C8"/>
    <w:rsid w:val="000D5A77"/>
    <w:rsid w:val="000E75E4"/>
    <w:rsid w:val="000E769D"/>
    <w:rsid w:val="000F08E4"/>
    <w:rsid w:val="000F6B94"/>
    <w:rsid w:val="00101F03"/>
    <w:rsid w:val="00112E23"/>
    <w:rsid w:val="0011506E"/>
    <w:rsid w:val="0012050C"/>
    <w:rsid w:val="0012224D"/>
    <w:rsid w:val="00143B3C"/>
    <w:rsid w:val="001844C0"/>
    <w:rsid w:val="00184F65"/>
    <w:rsid w:val="001906A7"/>
    <w:rsid w:val="001B1AD0"/>
    <w:rsid w:val="001C3661"/>
    <w:rsid w:val="001C494B"/>
    <w:rsid w:val="001D1A2C"/>
    <w:rsid w:val="001E7A33"/>
    <w:rsid w:val="001F0E89"/>
    <w:rsid w:val="001F2357"/>
    <w:rsid w:val="001F5128"/>
    <w:rsid w:val="00203806"/>
    <w:rsid w:val="0023102B"/>
    <w:rsid w:val="0023718E"/>
    <w:rsid w:val="002421E6"/>
    <w:rsid w:val="002541BE"/>
    <w:rsid w:val="00277E29"/>
    <w:rsid w:val="002810B3"/>
    <w:rsid w:val="002940DD"/>
    <w:rsid w:val="00296618"/>
    <w:rsid w:val="002A4767"/>
    <w:rsid w:val="002C2815"/>
    <w:rsid w:val="002C4098"/>
    <w:rsid w:val="002C780D"/>
    <w:rsid w:val="002E0739"/>
    <w:rsid w:val="002F313C"/>
    <w:rsid w:val="00312E2C"/>
    <w:rsid w:val="00322DCD"/>
    <w:rsid w:val="00332D21"/>
    <w:rsid w:val="00334CF8"/>
    <w:rsid w:val="003416CC"/>
    <w:rsid w:val="00354459"/>
    <w:rsid w:val="00374C8B"/>
    <w:rsid w:val="003B3270"/>
    <w:rsid w:val="003C019C"/>
    <w:rsid w:val="003C2DEB"/>
    <w:rsid w:val="003C4B46"/>
    <w:rsid w:val="003E23C0"/>
    <w:rsid w:val="003E53F7"/>
    <w:rsid w:val="00406E92"/>
    <w:rsid w:val="00411522"/>
    <w:rsid w:val="004359DF"/>
    <w:rsid w:val="0046294D"/>
    <w:rsid w:val="0049467E"/>
    <w:rsid w:val="004A09F2"/>
    <w:rsid w:val="004A5B81"/>
    <w:rsid w:val="004B12AF"/>
    <w:rsid w:val="004C5C57"/>
    <w:rsid w:val="004D7F96"/>
    <w:rsid w:val="004E558E"/>
    <w:rsid w:val="00512887"/>
    <w:rsid w:val="00526551"/>
    <w:rsid w:val="00526DC7"/>
    <w:rsid w:val="00540030"/>
    <w:rsid w:val="00542180"/>
    <w:rsid w:val="0054338E"/>
    <w:rsid w:val="00575B79"/>
    <w:rsid w:val="005A3DA9"/>
    <w:rsid w:val="005B2197"/>
    <w:rsid w:val="005B5818"/>
    <w:rsid w:val="005E3FC2"/>
    <w:rsid w:val="00615197"/>
    <w:rsid w:val="006178F8"/>
    <w:rsid w:val="006404B7"/>
    <w:rsid w:val="00647B1E"/>
    <w:rsid w:val="0066343B"/>
    <w:rsid w:val="006677F4"/>
    <w:rsid w:val="0067581A"/>
    <w:rsid w:val="00687028"/>
    <w:rsid w:val="0069010C"/>
    <w:rsid w:val="00693FD7"/>
    <w:rsid w:val="006A31F5"/>
    <w:rsid w:val="006D372F"/>
    <w:rsid w:val="006E4FD8"/>
    <w:rsid w:val="006F5716"/>
    <w:rsid w:val="00701E37"/>
    <w:rsid w:val="0071684E"/>
    <w:rsid w:val="00747047"/>
    <w:rsid w:val="00753614"/>
    <w:rsid w:val="00762835"/>
    <w:rsid w:val="00793EC7"/>
    <w:rsid w:val="007D2C70"/>
    <w:rsid w:val="007E2DF4"/>
    <w:rsid w:val="00824B78"/>
    <w:rsid w:val="00875500"/>
    <w:rsid w:val="008944CB"/>
    <w:rsid w:val="008B1EEF"/>
    <w:rsid w:val="008C09E1"/>
    <w:rsid w:val="008E4642"/>
    <w:rsid w:val="008E6537"/>
    <w:rsid w:val="008F7FEA"/>
    <w:rsid w:val="009062CF"/>
    <w:rsid w:val="00913B0E"/>
    <w:rsid w:val="009449AC"/>
    <w:rsid w:val="00945142"/>
    <w:rsid w:val="00965145"/>
    <w:rsid w:val="0097593F"/>
    <w:rsid w:val="00987D13"/>
    <w:rsid w:val="009B0DB7"/>
    <w:rsid w:val="009C5D0E"/>
    <w:rsid w:val="009C7F45"/>
    <w:rsid w:val="009E7D1F"/>
    <w:rsid w:val="009F574B"/>
    <w:rsid w:val="00A31EF4"/>
    <w:rsid w:val="00A41D57"/>
    <w:rsid w:val="00A421E1"/>
    <w:rsid w:val="00A520C7"/>
    <w:rsid w:val="00A633FE"/>
    <w:rsid w:val="00A96533"/>
    <w:rsid w:val="00AA3E69"/>
    <w:rsid w:val="00AA3F5D"/>
    <w:rsid w:val="00AB0836"/>
    <w:rsid w:val="00AB27DF"/>
    <w:rsid w:val="00AE4562"/>
    <w:rsid w:val="00AF442D"/>
    <w:rsid w:val="00AF5A76"/>
    <w:rsid w:val="00B04777"/>
    <w:rsid w:val="00B33052"/>
    <w:rsid w:val="00B538AF"/>
    <w:rsid w:val="00B564FC"/>
    <w:rsid w:val="00B5694F"/>
    <w:rsid w:val="00B710DB"/>
    <w:rsid w:val="00B729DD"/>
    <w:rsid w:val="00B77903"/>
    <w:rsid w:val="00B83F61"/>
    <w:rsid w:val="00B84FD1"/>
    <w:rsid w:val="00B9156E"/>
    <w:rsid w:val="00BB3E9D"/>
    <w:rsid w:val="00BB6139"/>
    <w:rsid w:val="00BC22A4"/>
    <w:rsid w:val="00BF5F4E"/>
    <w:rsid w:val="00C24596"/>
    <w:rsid w:val="00C26394"/>
    <w:rsid w:val="00C2794F"/>
    <w:rsid w:val="00C73C98"/>
    <w:rsid w:val="00CA28B6"/>
    <w:rsid w:val="00CA602D"/>
    <w:rsid w:val="00CF0867"/>
    <w:rsid w:val="00D02DD3"/>
    <w:rsid w:val="00D11BA5"/>
    <w:rsid w:val="00D1289E"/>
    <w:rsid w:val="00D57A2E"/>
    <w:rsid w:val="00D641CC"/>
    <w:rsid w:val="00D66549"/>
    <w:rsid w:val="00D77342"/>
    <w:rsid w:val="00D953B3"/>
    <w:rsid w:val="00DA2E87"/>
    <w:rsid w:val="00DA4F8D"/>
    <w:rsid w:val="00DB177F"/>
    <w:rsid w:val="00DE32EB"/>
    <w:rsid w:val="00DF5A0F"/>
    <w:rsid w:val="00E15A45"/>
    <w:rsid w:val="00E3580A"/>
    <w:rsid w:val="00E46AFE"/>
    <w:rsid w:val="00E47256"/>
    <w:rsid w:val="00E642ED"/>
    <w:rsid w:val="00E91475"/>
    <w:rsid w:val="00EC744A"/>
    <w:rsid w:val="00F059D1"/>
    <w:rsid w:val="00F13740"/>
    <w:rsid w:val="00F2235E"/>
    <w:rsid w:val="00F334C6"/>
    <w:rsid w:val="00F67EDD"/>
    <w:rsid w:val="00F73A99"/>
    <w:rsid w:val="00F962BB"/>
    <w:rsid w:val="00FA0034"/>
    <w:rsid w:val="00FB5353"/>
    <w:rsid w:val="00FF23C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34067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qFormat/>
    <w:rsid w:val="00312E2C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312E2C"/>
    <w:rPr>
      <w:rFonts w:ascii="Times New Roman" w:eastAsia="Times New Roman" w:hAnsi="Times New Roman" w:cs="Times New Roman"/>
      <w:sz w:val="20"/>
      <w:szCs w:val="20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11886</Duznosnici_Value>
    <BrojPredmeta xmlns="8638ef6a-48a0-457c-b738-9f65e71a9a26">M-190/22</BrojPredmeta>
    <Duznosnici xmlns="8638ef6a-48a0-457c-b738-9f65e71a9a26">Joško Dujmović,Općinski načelnik,Općina Primorski Dolac</Duznosnici>
    <VrstaDokumenta xmlns="8638ef6a-48a0-457c-b738-9f65e71a9a26">1</VrstaDokumenta>
    <KljucneRijeci xmlns="8638ef6a-48a0-457c-b738-9f65e71a9a26">
      <Value>68</Value>
      <Value>103</Value>
      <Value>3</Value>
    </KljucneRijeci>
    <BrojAkta xmlns="8638ef6a-48a0-457c-b738-9f65e71a9a26">711-I-1366-M-190/22-02-19</BrojAkta>
    <Sync xmlns="8638ef6a-48a0-457c-b738-9f65e71a9a26">0</Sync>
    <Sjednica xmlns="8638ef6a-48a0-457c-b738-9f65e71a9a26">287</Sjednica>
  </documentManagement>
</p:properties>
</file>

<file path=customXml/itemProps1.xml><?xml version="1.0" encoding="utf-8"?>
<ds:datastoreItem xmlns:ds="http://schemas.openxmlformats.org/officeDocument/2006/customXml" ds:itemID="{F7EEFE8C-9823-4038-8EDC-AB57BCA5AFCA}"/>
</file>

<file path=customXml/itemProps2.xml><?xml version="1.0" encoding="utf-8"?>
<ds:datastoreItem xmlns:ds="http://schemas.openxmlformats.org/officeDocument/2006/customXml" ds:itemID="{D04B39EF-8B19-4E8C-8A4A-F0459834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C479E-DD9A-4BBD-91F3-84B903D015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Lidija Jeleč</cp:lastModifiedBy>
  <cp:revision>4</cp:revision>
  <cp:lastPrinted>2022-08-23T09:28:00Z</cp:lastPrinted>
  <dcterms:created xsi:type="dcterms:W3CDTF">2022-08-03T13:13:00Z</dcterms:created>
  <dcterms:modified xsi:type="dcterms:W3CDTF">2022-08-23T09:28:00Z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