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0B1E778B" w:rsidR="00332D21" w:rsidRPr="00803C3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A70027">
        <w:rPr>
          <w:rFonts w:ascii="Times New Roman" w:eastAsia="Times New Roman" w:hAnsi="Times New Roman" w:cs="Times New Roman"/>
          <w:sz w:val="24"/>
          <w:szCs w:val="24"/>
          <w:lang w:eastAsia="hr-HR"/>
        </w:rPr>
        <w:t>1491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623A4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82B1D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82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A70027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33AAF3B1" w:rsidR="008F7FEA" w:rsidRPr="00803C34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2B1D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C36DDA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. svibnja</w:t>
      </w:r>
      <w:r w:rsidR="001C62CD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760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</w:t>
      </w:r>
    </w:p>
    <w:p w14:paraId="4624D7B3" w14:textId="77777777" w:rsidR="00184F65" w:rsidRPr="00803C34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5C8C639A" w:rsidR="00184F65" w:rsidRPr="00803C34" w:rsidRDefault="00184F65" w:rsidP="00184F65">
      <w:pPr>
        <w:pStyle w:val="Default"/>
        <w:spacing w:line="276" w:lineRule="auto"/>
        <w:jc w:val="both"/>
        <w:rPr>
          <w:b/>
          <w:color w:val="auto"/>
        </w:rPr>
      </w:pPr>
      <w:r w:rsidRPr="00803C34">
        <w:rPr>
          <w:b/>
          <w:color w:val="auto"/>
        </w:rPr>
        <w:t>Povjerenstvo za odlučivanje o sukobu interesa</w:t>
      </w:r>
      <w:r w:rsidRPr="00803C34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803C34">
        <w:rPr>
          <w:color w:val="auto"/>
        </w:rPr>
        <w:t>Tončice</w:t>
      </w:r>
      <w:proofErr w:type="spellEnd"/>
      <w:r w:rsidRPr="00803C34">
        <w:rPr>
          <w:color w:val="auto"/>
        </w:rPr>
        <w:t xml:space="preserve"> Božić</w:t>
      </w:r>
      <w:r w:rsidR="001D1A2C" w:rsidRPr="00803C34">
        <w:rPr>
          <w:color w:val="auto"/>
        </w:rPr>
        <w:t>,</w:t>
      </w:r>
      <w:r w:rsidR="00F67EDD" w:rsidRPr="00803C34">
        <w:rPr>
          <w:color w:val="auto"/>
        </w:rPr>
        <w:t xml:space="preserve"> </w:t>
      </w:r>
      <w:r w:rsidR="003E53F7" w:rsidRPr="00803C34">
        <w:rPr>
          <w:color w:val="auto"/>
        </w:rPr>
        <w:t xml:space="preserve">Davorina </w:t>
      </w:r>
      <w:proofErr w:type="spellStart"/>
      <w:r w:rsidR="003E53F7" w:rsidRPr="00803C34">
        <w:rPr>
          <w:color w:val="auto"/>
        </w:rPr>
        <w:t>Ivanjeka</w:t>
      </w:r>
      <w:proofErr w:type="spellEnd"/>
      <w:r w:rsidR="00FD5D3C">
        <w:rPr>
          <w:color w:val="auto"/>
        </w:rPr>
        <w:t xml:space="preserve"> i</w:t>
      </w:r>
      <w:r w:rsidR="00D51409" w:rsidRPr="00803C34">
        <w:rPr>
          <w:color w:val="auto"/>
        </w:rPr>
        <w:t xml:space="preserve"> Aleksandre Jozić-Ileković </w:t>
      </w:r>
      <w:r w:rsidRPr="00803C34">
        <w:rPr>
          <w:color w:val="auto"/>
        </w:rPr>
        <w:t>kao članova Povjerenstva, na temelju članka 3</w:t>
      </w:r>
      <w:r w:rsidR="0049467E" w:rsidRPr="00803C34">
        <w:rPr>
          <w:color w:val="auto"/>
        </w:rPr>
        <w:t>2</w:t>
      </w:r>
      <w:r w:rsidRPr="00803C34">
        <w:rPr>
          <w:color w:val="auto"/>
        </w:rPr>
        <w:t xml:space="preserve">. stavka 1. podstavka </w:t>
      </w:r>
      <w:r w:rsidR="0049467E" w:rsidRPr="00803C34">
        <w:rPr>
          <w:color w:val="auto"/>
        </w:rPr>
        <w:t>3</w:t>
      </w:r>
      <w:r w:rsidRPr="00803C34">
        <w:rPr>
          <w:color w:val="auto"/>
        </w:rPr>
        <w:t xml:space="preserve">. Zakona o sprječavanju sukoba interesa („Narodne novine“ broj </w:t>
      </w:r>
      <w:r w:rsidR="0049467E" w:rsidRPr="00803C34">
        <w:rPr>
          <w:color w:val="auto"/>
        </w:rPr>
        <w:t>143/21</w:t>
      </w:r>
      <w:r w:rsidRPr="00803C34">
        <w:rPr>
          <w:color w:val="auto"/>
        </w:rPr>
        <w:t xml:space="preserve">, u daljnjem tekstu: ZSSI), </w:t>
      </w:r>
      <w:r w:rsidRPr="00803C34">
        <w:rPr>
          <w:b/>
          <w:color w:val="auto"/>
        </w:rPr>
        <w:t>na zahtjev</w:t>
      </w:r>
      <w:r w:rsidR="00065E61" w:rsidRPr="00803C34">
        <w:rPr>
          <w:b/>
          <w:color w:val="auto"/>
        </w:rPr>
        <w:t xml:space="preserve"> </w:t>
      </w:r>
      <w:r w:rsidR="00482B1D" w:rsidRPr="00803C34">
        <w:rPr>
          <w:b/>
          <w:color w:val="auto"/>
        </w:rPr>
        <w:t>obveznice Željke Kučinić, ravnateljice Zavoda za prostorno uređenje Zagrebačke županije</w:t>
      </w:r>
      <w:r w:rsidR="00980788" w:rsidRPr="00803C34">
        <w:rPr>
          <w:b/>
          <w:color w:val="auto"/>
        </w:rPr>
        <w:t xml:space="preserve"> (u daljnjem tekstu: Zavod)</w:t>
      </w:r>
      <w:r w:rsidR="005A321A" w:rsidRPr="00803C34">
        <w:rPr>
          <w:b/>
          <w:color w:val="auto"/>
        </w:rPr>
        <w:t xml:space="preserve">, </w:t>
      </w:r>
      <w:r w:rsidRPr="00803C34">
        <w:rPr>
          <w:color w:val="auto"/>
        </w:rPr>
        <w:t>za davanjem mišljenja Povjerenstva,</w:t>
      </w:r>
      <w:r w:rsidRPr="00803C34">
        <w:rPr>
          <w:b/>
          <w:color w:val="auto"/>
        </w:rPr>
        <w:t xml:space="preserve"> </w:t>
      </w:r>
      <w:r w:rsidRPr="00803C34">
        <w:rPr>
          <w:color w:val="auto"/>
        </w:rPr>
        <w:t xml:space="preserve">na </w:t>
      </w:r>
      <w:r w:rsidR="008B1EEF" w:rsidRPr="00803C34">
        <w:rPr>
          <w:color w:val="auto"/>
        </w:rPr>
        <w:t>1</w:t>
      </w:r>
      <w:r w:rsidR="00C36DDA" w:rsidRPr="00803C34">
        <w:rPr>
          <w:color w:val="auto"/>
        </w:rPr>
        <w:t>7</w:t>
      </w:r>
      <w:r w:rsidR="00482B1D" w:rsidRPr="00803C34">
        <w:rPr>
          <w:color w:val="auto"/>
        </w:rPr>
        <w:t>3</w:t>
      </w:r>
      <w:r w:rsidRPr="00803C34">
        <w:rPr>
          <w:color w:val="auto"/>
        </w:rPr>
        <w:t xml:space="preserve">. sjednici održanoj dana </w:t>
      </w:r>
      <w:r w:rsidR="00482B1D" w:rsidRPr="00803C34">
        <w:rPr>
          <w:color w:val="auto"/>
        </w:rPr>
        <w:t>27</w:t>
      </w:r>
      <w:r w:rsidR="00C36DDA" w:rsidRPr="00803C34">
        <w:rPr>
          <w:color w:val="auto"/>
        </w:rPr>
        <w:t>. svibnja</w:t>
      </w:r>
      <w:r w:rsidRPr="00803C34">
        <w:rPr>
          <w:color w:val="auto"/>
        </w:rPr>
        <w:t xml:space="preserve"> 202</w:t>
      </w:r>
      <w:r w:rsidR="00D51409" w:rsidRPr="00803C34">
        <w:rPr>
          <w:color w:val="auto"/>
        </w:rPr>
        <w:t>2</w:t>
      </w:r>
      <w:r w:rsidRPr="00803C34">
        <w:rPr>
          <w:color w:val="auto"/>
        </w:rPr>
        <w:t>.g. daje sljedeće</w:t>
      </w:r>
    </w:p>
    <w:p w14:paraId="4624D7B5" w14:textId="77777777" w:rsidR="00184F65" w:rsidRPr="00803C34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C34">
        <w:rPr>
          <w:rFonts w:ascii="Times New Roman" w:hAnsi="Times New Roman" w:cs="Times New Roman"/>
          <w:b/>
          <w:sz w:val="24"/>
          <w:szCs w:val="24"/>
        </w:rPr>
        <w:tab/>
      </w:r>
    </w:p>
    <w:p w14:paraId="78E93AC7" w14:textId="77777777" w:rsidR="00962E97" w:rsidRPr="00803C34" w:rsidRDefault="00184F65" w:rsidP="00962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C34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803C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F2102" w14:textId="77777777" w:rsidR="00962E97" w:rsidRPr="00803C34" w:rsidRDefault="00962E97" w:rsidP="00962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3119F" w14:textId="011A0725" w:rsidR="00A70027" w:rsidRDefault="002538B2" w:rsidP="00A70027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27">
        <w:rPr>
          <w:rFonts w:ascii="Times New Roman" w:eastAsia="Calibri" w:hAnsi="Times New Roman" w:cs="Times New Roman"/>
          <w:b/>
          <w:sz w:val="24"/>
          <w:szCs w:val="24"/>
        </w:rPr>
        <w:t xml:space="preserve">Obveznica </w:t>
      </w:r>
      <w:r w:rsidRPr="00A70027">
        <w:rPr>
          <w:rFonts w:ascii="Times New Roman" w:hAnsi="Times New Roman" w:cs="Times New Roman"/>
          <w:b/>
          <w:sz w:val="24"/>
          <w:szCs w:val="24"/>
        </w:rPr>
        <w:t>Željka Kučinić, ravnateljica Zavoda,</w:t>
      </w:r>
      <w:r w:rsidRPr="00A70027">
        <w:rPr>
          <w:rFonts w:ascii="Times New Roman" w:hAnsi="Times New Roman" w:cs="Times New Roman"/>
          <w:sz w:val="24"/>
          <w:szCs w:val="24"/>
        </w:rPr>
        <w:t xml:space="preserve"> </w:t>
      </w:r>
      <w:r w:rsidRPr="00A70027">
        <w:rPr>
          <w:rFonts w:ascii="Times New Roman" w:hAnsi="Times New Roman" w:cs="Times New Roman"/>
          <w:b/>
          <w:sz w:val="24"/>
          <w:szCs w:val="24"/>
        </w:rPr>
        <w:t xml:space="preserve">ne može uz plaću za obnašanje ove javne dužnosti primati i božićnicu, regres, dar za dijete i druge dodatne naknade za poslove obnašanja navedene javne dužnosti zabranjene člankom 7. točkom d) ZSSI-a.  </w:t>
      </w:r>
    </w:p>
    <w:p w14:paraId="5E90D3BB" w14:textId="77777777" w:rsidR="00A70027" w:rsidRDefault="00A70027" w:rsidP="00A70027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BC792" w14:textId="003F3151" w:rsidR="00A70027" w:rsidRDefault="002538B2" w:rsidP="00A70027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27">
        <w:rPr>
          <w:rFonts w:ascii="Times New Roman" w:hAnsi="Times New Roman" w:cs="Times New Roman"/>
          <w:b/>
          <w:sz w:val="24"/>
          <w:szCs w:val="24"/>
        </w:rPr>
        <w:t>Ukoliko bi obveznica, uz dužnost iz točke I. izreke, kao zaposlenica ustanove 8 do 10 sati tjedno obavljala druge poslove koji nisu dio opisa poslova ravnatelja te bi isto bilo navedeno u njezinom ugovoru o radu, mog</w:t>
      </w:r>
      <w:r w:rsidR="00FD5D3C" w:rsidRPr="00A70027">
        <w:rPr>
          <w:rFonts w:ascii="Times New Roman" w:hAnsi="Times New Roman" w:cs="Times New Roman"/>
          <w:b/>
          <w:sz w:val="24"/>
          <w:szCs w:val="24"/>
        </w:rPr>
        <w:t>la</w:t>
      </w:r>
      <w:r w:rsidRPr="00A70027">
        <w:rPr>
          <w:rFonts w:ascii="Times New Roman" w:hAnsi="Times New Roman" w:cs="Times New Roman"/>
          <w:b/>
          <w:sz w:val="24"/>
          <w:szCs w:val="24"/>
        </w:rPr>
        <w:t xml:space="preserve"> bi temeljem obavljanja ovih poslova ostvarivati primitke iz točke I. izreke, jer se tada ne bi radilo o zabranjenoj dodatnoj naknadi za poslove obnašanja javne dužnosti. </w:t>
      </w:r>
    </w:p>
    <w:p w14:paraId="1353AFF8" w14:textId="77777777" w:rsidR="00A70027" w:rsidRDefault="00A70027" w:rsidP="00A70027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A4247" w14:textId="1526AB06" w:rsidR="002538B2" w:rsidRPr="00A70027" w:rsidRDefault="002538B2" w:rsidP="00A70027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27">
        <w:rPr>
          <w:rFonts w:ascii="Times New Roman" w:hAnsi="Times New Roman" w:cs="Times New Roman"/>
          <w:b/>
          <w:sz w:val="24"/>
          <w:szCs w:val="24"/>
        </w:rPr>
        <w:t xml:space="preserve">Obveznica nema pravo na plaćeno članstvo u strukovnim komorama od tijela javne vlasti u kojem obnaša dužnost. </w:t>
      </w:r>
    </w:p>
    <w:p w14:paraId="0F9DFF22" w14:textId="2EB415BA" w:rsidR="00E70F6B" w:rsidRPr="00803C34" w:rsidRDefault="00E70F6B" w:rsidP="000A2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803C34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803C34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147F30E0" w:rsidR="00C36DDA" w:rsidRPr="00803C34" w:rsidRDefault="00C36DDA" w:rsidP="00A7002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C34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5A321A" w:rsidRPr="00803C34">
        <w:rPr>
          <w:rFonts w:ascii="Times New Roman" w:eastAsia="Calibri" w:hAnsi="Times New Roman" w:cs="Times New Roman"/>
          <w:sz w:val="24"/>
          <w:szCs w:val="24"/>
        </w:rPr>
        <w:t xml:space="preserve"> Povjerenstva </w:t>
      </w:r>
      <w:r w:rsidR="00482B1D" w:rsidRPr="00803C34">
        <w:rPr>
          <w:rFonts w:ascii="Times New Roman" w:eastAsia="Calibri" w:hAnsi="Times New Roman" w:cs="Times New Roman"/>
          <w:sz w:val="24"/>
          <w:szCs w:val="24"/>
        </w:rPr>
        <w:t>podnijela</w:t>
      </w:r>
      <w:r w:rsidR="00D64519" w:rsidRPr="00803C34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623A4" w:rsidRPr="00803C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B1D" w:rsidRPr="00803C34">
        <w:rPr>
          <w:rFonts w:ascii="Times New Roman" w:eastAsia="Calibri" w:hAnsi="Times New Roman" w:cs="Times New Roman"/>
          <w:sz w:val="24"/>
          <w:szCs w:val="24"/>
        </w:rPr>
        <w:t xml:space="preserve">obveznica </w:t>
      </w:r>
      <w:r w:rsidR="00482B1D" w:rsidRPr="00803C34">
        <w:rPr>
          <w:rFonts w:ascii="Times New Roman" w:hAnsi="Times New Roman" w:cs="Times New Roman"/>
          <w:sz w:val="24"/>
          <w:szCs w:val="24"/>
        </w:rPr>
        <w:t xml:space="preserve">Željka Kučinić, ravnateljica Zavoda. </w:t>
      </w:r>
      <w:r w:rsidRPr="00803C34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482B1D" w:rsidRPr="00803C34">
        <w:rPr>
          <w:rFonts w:ascii="Times New Roman" w:eastAsia="Calibri" w:hAnsi="Times New Roman" w:cs="Times New Roman"/>
          <w:sz w:val="24"/>
          <w:szCs w:val="24"/>
        </w:rPr>
        <w:t>23</w:t>
      </w:r>
      <w:r w:rsidR="008623A4" w:rsidRPr="00803C34">
        <w:rPr>
          <w:rFonts w:ascii="Times New Roman" w:eastAsia="Calibri" w:hAnsi="Times New Roman" w:cs="Times New Roman"/>
          <w:sz w:val="24"/>
          <w:szCs w:val="24"/>
        </w:rPr>
        <w:t>. svibnja</w:t>
      </w:r>
      <w:r w:rsidRPr="00803C34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482B1D" w:rsidRPr="00803C34">
        <w:rPr>
          <w:rFonts w:ascii="Times New Roman" w:eastAsia="Calibri" w:hAnsi="Times New Roman" w:cs="Times New Roman"/>
          <w:sz w:val="24"/>
          <w:szCs w:val="24"/>
        </w:rPr>
        <w:t>5413</w:t>
      </w:r>
      <w:r w:rsidRPr="00803C34">
        <w:rPr>
          <w:rFonts w:ascii="Times New Roman" w:eastAsia="Calibri" w:hAnsi="Times New Roman" w:cs="Times New Roman"/>
          <w:sz w:val="24"/>
          <w:szCs w:val="24"/>
        </w:rPr>
        <w:t>-M-2</w:t>
      </w:r>
      <w:r w:rsidR="00482B1D" w:rsidRPr="00803C34">
        <w:rPr>
          <w:rFonts w:ascii="Times New Roman" w:eastAsia="Calibri" w:hAnsi="Times New Roman" w:cs="Times New Roman"/>
          <w:sz w:val="24"/>
          <w:szCs w:val="24"/>
        </w:rPr>
        <w:t>82</w:t>
      </w:r>
      <w:r w:rsidRPr="00803C34">
        <w:rPr>
          <w:rFonts w:ascii="Times New Roman" w:eastAsia="Calibri" w:hAnsi="Times New Roman" w:cs="Times New Roman"/>
          <w:sz w:val="24"/>
          <w:szCs w:val="24"/>
        </w:rPr>
        <w:t>/22-01-</w:t>
      </w:r>
      <w:r w:rsidR="00482B1D" w:rsidRPr="00803C34">
        <w:rPr>
          <w:rFonts w:ascii="Times New Roman" w:eastAsia="Calibri" w:hAnsi="Times New Roman" w:cs="Times New Roman"/>
          <w:sz w:val="24"/>
          <w:szCs w:val="24"/>
        </w:rPr>
        <w:t>3</w:t>
      </w:r>
      <w:r w:rsidRPr="00803C34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8623A4" w:rsidRPr="00803C34">
        <w:rPr>
          <w:rFonts w:ascii="Times New Roman" w:eastAsia="Calibri" w:hAnsi="Times New Roman" w:cs="Times New Roman"/>
          <w:sz w:val="24"/>
          <w:szCs w:val="24"/>
        </w:rPr>
        <w:t>2</w:t>
      </w:r>
      <w:r w:rsidR="00482B1D" w:rsidRPr="00803C34">
        <w:rPr>
          <w:rFonts w:ascii="Times New Roman" w:eastAsia="Calibri" w:hAnsi="Times New Roman" w:cs="Times New Roman"/>
          <w:sz w:val="24"/>
          <w:szCs w:val="24"/>
        </w:rPr>
        <w:t>82</w:t>
      </w:r>
      <w:r w:rsidRPr="00803C34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DDD8BF7" w14:textId="750F6532" w:rsidR="00C36DDA" w:rsidRPr="00803C34" w:rsidRDefault="00C36DDA" w:rsidP="00A7002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C34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803C34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482B1D" w:rsidRPr="00803C34">
        <w:rPr>
          <w:rFonts w:ascii="Times New Roman" w:eastAsia="Calibri" w:hAnsi="Times New Roman" w:cs="Times New Roman"/>
          <w:sz w:val="24"/>
          <w:szCs w:val="24"/>
        </w:rPr>
        <w:t>6</w:t>
      </w:r>
      <w:r w:rsidR="00D64519" w:rsidRPr="00803C34">
        <w:rPr>
          <w:rFonts w:ascii="Times New Roman" w:eastAsia="Calibri" w:hAnsi="Times New Roman" w:cs="Times New Roman"/>
          <w:sz w:val="24"/>
          <w:szCs w:val="24"/>
        </w:rPr>
        <w:t>4</w:t>
      </w:r>
      <w:r w:rsidRPr="00803C34">
        <w:rPr>
          <w:rFonts w:ascii="Times New Roman" w:eastAsia="Calibri" w:hAnsi="Times New Roman" w:cs="Times New Roman"/>
          <w:sz w:val="24"/>
          <w:szCs w:val="24"/>
        </w:rPr>
        <w:t>. ZSSI</w:t>
      </w:r>
      <w:bookmarkStart w:id="0" w:name="_GoBack"/>
      <w:bookmarkEnd w:id="0"/>
      <w:r w:rsidRPr="00803C34">
        <w:rPr>
          <w:rFonts w:ascii="Times New Roman" w:eastAsia="Calibri" w:hAnsi="Times New Roman" w:cs="Times New Roman"/>
          <w:sz w:val="24"/>
          <w:szCs w:val="24"/>
        </w:rPr>
        <w:t xml:space="preserve">-a propisano je da </w:t>
      </w:r>
      <w:r w:rsidR="000E0826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482B1D" w:rsidRPr="00803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ravnatelji županijskih zavoda za prostorno uređenje, odnosno zavoda Grada Zagreba </w:t>
      </w:r>
      <w:r w:rsidR="005A321A" w:rsidRPr="00803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="00D64519" w:rsidRPr="00803C34">
        <w:rPr>
          <w:rFonts w:ascii="Times New Roman" w:eastAsia="Calibri" w:hAnsi="Times New Roman" w:cs="Times New Roman"/>
          <w:sz w:val="24"/>
          <w:szCs w:val="24"/>
        </w:rPr>
        <w:t xml:space="preserve">navedenog Zakona, stoga je </w:t>
      </w:r>
      <w:r w:rsidR="00482B1D" w:rsidRPr="00803C34">
        <w:rPr>
          <w:rFonts w:ascii="Times New Roman" w:hAnsi="Times New Roman" w:cs="Times New Roman"/>
          <w:sz w:val="24"/>
          <w:szCs w:val="24"/>
        </w:rPr>
        <w:t xml:space="preserve">Željka Kučinić </w:t>
      </w:r>
      <w:r w:rsidR="00D64519" w:rsidRPr="00803C34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482B1D" w:rsidRPr="00803C34">
        <w:rPr>
          <w:rFonts w:ascii="Times New Roman" w:hAnsi="Times New Roman" w:cs="Times New Roman"/>
          <w:sz w:val="24"/>
          <w:szCs w:val="24"/>
        </w:rPr>
        <w:t xml:space="preserve">ravnateljica Zavoda obveznica u smislu navedenog Zakona. </w:t>
      </w:r>
      <w:r w:rsidR="00D64519" w:rsidRPr="00803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D7C0" w14:textId="349285DA" w:rsidR="00184F65" w:rsidRPr="00803C34" w:rsidRDefault="00184F65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803C34">
        <w:rPr>
          <w:rFonts w:ascii="Times New Roman" w:hAnsi="Times New Roman" w:cs="Times New Roman"/>
          <w:sz w:val="24"/>
          <w:szCs w:val="24"/>
        </w:rPr>
        <w:t>8</w:t>
      </w:r>
      <w:r w:rsidRPr="00803C34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803C34">
        <w:rPr>
          <w:rFonts w:ascii="Times New Roman" w:hAnsi="Times New Roman" w:cs="Times New Roman"/>
          <w:sz w:val="24"/>
          <w:szCs w:val="24"/>
        </w:rPr>
        <w:t>3</w:t>
      </w:r>
      <w:r w:rsidRPr="00803C34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803C34">
        <w:rPr>
          <w:rFonts w:ascii="Times New Roman" w:hAnsi="Times New Roman" w:cs="Times New Roman"/>
          <w:sz w:val="24"/>
          <w:szCs w:val="24"/>
        </w:rPr>
        <w:t>4</w:t>
      </w:r>
      <w:r w:rsidRPr="00803C3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803C34">
        <w:rPr>
          <w:rFonts w:ascii="Times New Roman" w:hAnsi="Times New Roman" w:cs="Times New Roman"/>
          <w:sz w:val="24"/>
          <w:szCs w:val="24"/>
        </w:rPr>
        <w:t>obveznici</w:t>
      </w:r>
      <w:r w:rsidRPr="00803C34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803C34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803C34">
        <w:rPr>
          <w:rFonts w:ascii="Times New Roman" w:hAnsi="Times New Roman" w:cs="Times New Roman"/>
          <w:sz w:val="24"/>
          <w:szCs w:val="24"/>
        </w:rPr>
        <w:t>li</w:t>
      </w:r>
      <w:r w:rsidRPr="00803C34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803C34">
        <w:rPr>
          <w:rFonts w:ascii="Times New Roman" w:hAnsi="Times New Roman" w:cs="Times New Roman"/>
          <w:sz w:val="24"/>
          <w:szCs w:val="24"/>
        </w:rPr>
        <w:t>povredu odredaba ZSSI-a</w:t>
      </w:r>
      <w:r w:rsidRPr="00803C34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803C34">
        <w:rPr>
          <w:rFonts w:ascii="Times New Roman" w:hAnsi="Times New Roman" w:cs="Times New Roman"/>
          <w:sz w:val="24"/>
          <w:szCs w:val="24"/>
        </w:rPr>
        <w:t>obveznika</w:t>
      </w:r>
      <w:r w:rsidRPr="00803C34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3D1A6D8" w14:textId="67DAB674" w:rsidR="00482B1D" w:rsidRPr="00803C34" w:rsidRDefault="00482B1D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03C34">
        <w:rPr>
          <w:rFonts w:ascii="Times New Roman" w:hAnsi="Times New Roman" w:cs="Times New Roman"/>
          <w:sz w:val="24"/>
          <w:szCs w:val="24"/>
        </w:rPr>
        <w:lastRenderedPageBreak/>
        <w:t>Obveznica</w:t>
      </w:r>
      <w:r w:rsidR="00D64519" w:rsidRPr="00803C34">
        <w:rPr>
          <w:rFonts w:ascii="Times New Roman" w:hAnsi="Times New Roman" w:cs="Times New Roman"/>
          <w:sz w:val="24"/>
          <w:szCs w:val="24"/>
        </w:rPr>
        <w:t xml:space="preserve"> navodi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da dužnost ravnateljice Zavoda u aktualnom mandatu obnaša od 1. svibnja 2020. te da istu dužnost kontinuirano obnaša od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2012., a prije toga je bila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vršiteljica dužnosti ravnatelja od 2011. do 2012. Nadalje navodi da je prije toga bila zaposlena na Zavodu na radnom mjestu voditeljice Odjela za pros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torno uređenje (2008. do 2011.),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voditeljice Odsjeka za prostorno uređenje (2002. do 2008.) i stručne savjetnice za prostorno uređenje (1999. do 2002.), odnosno da je u Zavodu zaposlena 23 godine. </w:t>
      </w:r>
    </w:p>
    <w:p w14:paraId="76C2ABE6" w14:textId="00A4F266" w:rsidR="00980788" w:rsidRPr="00803C34" w:rsidRDefault="00482B1D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Ističe kako je za vrijeme obnašanja dužnosti ravnateljice u sva tri mandata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i za vrijeme obnašanja vršiteljice dužnosti, pored obnašanja dužnosti ravnateljice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Zavoda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kontinuirano obavljala i stručne poslove utvrđene ranijim radnim mjestom voditeljice Odjela za prostorno uređenje, koje zbog toga nije popunjeno. Obveznica navodi da je člankom 18. Statuta Zavoda propisano da je ravnatelj poslovodni i stručni voditelj, koji sukladno članku 23. stavku 1. točki 3. Statuta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organizira i vodi stručni rad Zavoda.</w:t>
      </w:r>
    </w:p>
    <w:p w14:paraId="65590D67" w14:textId="004E9C27" w:rsidR="00482B1D" w:rsidRPr="00803C34" w:rsidRDefault="00980788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Također navodi da je Pravilnikom </w:t>
      </w:r>
      <w:r w:rsidR="00482B1D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radu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Zavoda </w:t>
      </w:r>
      <w:r w:rsidR="00482B1D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članku 1. utvrđeno da se odredbe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tog</w:t>
      </w:r>
      <w:r w:rsidR="00482B1D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Pravilnika primjenjuju i na ravnatelja koji je zaposlenik Zavoda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 neodređeno vrijeme, a isti u </w:t>
      </w:r>
      <w:r w:rsidR="00482B1D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članku 4. i 20.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određuje </w:t>
      </w:r>
      <w:r w:rsidR="00482B1D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ravnatelj, između ostalog, vodi i sudjeluje u stručnom radu izrade dokumenata prostornog uređenja, izvješća o stanju u prostoru, polazišta za izradu odnosno stavljanje van snage prostornih planova užih područja i dr.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Obveznica naglašava da s</w:t>
      </w:r>
      <w:r w:rsidR="00482B1D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ve navedene poslove,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te</w:t>
      </w:r>
      <w:r w:rsidR="00482B1D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druge stručne poslove koji proizlaze iz posebnih propisa kojima se uređuje sustav prostornog uređenja, obavlja u svojstvu ovlaštenog arhitekta i ovlaštenog ar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hitekta urbanista, za što posjeduje </w:t>
      </w:r>
      <w:r w:rsidR="00482B1D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ovlaštenje Hrvatske komore arhitekata koje je, prema posebnom propisu, uvjet za obavlj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anje navedenih stručnih poslova. </w:t>
      </w:r>
    </w:p>
    <w:p w14:paraId="1D5FCCDB" w14:textId="0209035B" w:rsidR="00482B1D" w:rsidRPr="00803C34" w:rsidRDefault="00980788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da je u cilju detaljnijeg utvrđivanja stručnih poslova ravnateljice koje već obavlja, u svibnju 2022. potpisala II. Aneks Ugovora o radu, kojim se u članku 2. utvrđuje da za vrijeme obnašanja dužnosti ravnateljica kod poslodavca ima status zaposlenika u radnom odnosu na neodređeno vrijeme, koji je imala i prije obnašanja dužnosti ravnateljice, te </w:t>
      </w:r>
      <w:r w:rsid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joj pripadaju pravo na plaću kao i ostala materijalna i druga prava iz radnog odnosa utvrđena Pravilnikom o radu i drugim općim aktima poslodavca te da se na prava i obveze ravnateljice koji nisu utvrđeni općim aktima poslodavca primjenjuje ZSSI-a. </w:t>
      </w:r>
    </w:p>
    <w:p w14:paraId="1D139C50" w14:textId="68DEB914" w:rsidR="00980788" w:rsidRPr="00803C34" w:rsidRDefault="00980788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Iznosi da je člankom 3. II. Aneksa Ugovora o radu utvrđeno da je, sukladno općim aktima poslodavca, ravnateljica poslovodni i stručni voditelj Zavoda te da za vrijeme obnašanja dužnosti ravnateljice, osim poslova predstavljanja i zastupanja Zavoda te drugih poslova upravljanja, vođenja i rješavanja najsloženijih financijskih,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kadrovskih i ostalih pitanja poslovanja utvrđenih općim aktima Poslodavca, kao zaposlenica obavlja za Zavod i stručne poslove ovlaštenog arhitekta urbanista, koje je obavljala i ranije u mandatu ravnatelja. Obveznica obrazlaže da </w:t>
      </w:r>
      <w:r w:rsidR="001C05E5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istim II. Aneksa Ugovora o radu utvrđeno da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navedeni stručni poslovi uključuju vođenje izrade i sudjelovanje u izradi dokumenata prostornog uređenja, izvješća o stanju u prostoru, polazišta za izradu odnosno stavljanje izvan snage prostornih planova užih područja, kao i druge stručne poslove koji proizlaze iz Zakona o prostornom uređenju i drugih posebnih propisa kojima se uređuje sustav prostornog uređenja, općih akata </w:t>
      </w:r>
      <w:r w:rsidR="001C05E5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poslodavca te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skladu sa svojom stručnom spremom, radnim iskustvom na izradi prostornih planova te ovlašten</w:t>
      </w:r>
      <w:r w:rsidR="001C05E5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jem Hrvatske komore arhitekata, koje obavlja u trajanju od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15 do 20 sati tj</w:t>
      </w:r>
      <w:r w:rsidR="001C05E5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edno od ukupnog radnog vremena.</w:t>
      </w:r>
    </w:p>
    <w:p w14:paraId="14607831" w14:textId="496A8805" w:rsidR="00980788" w:rsidRPr="00803C34" w:rsidRDefault="005F4F4F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Zatim navodi da i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z bogatog stručnog iskustva vođenja i sudjelovanja u iz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radi prostornih planova izdvaja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nekoliko planova iz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posljednjeg mandata, tijekom zadnje 2 godine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u kojima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je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FD5D3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bila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dio stručnog tima, koordinator u radu dvaju odsjeka, aktivni sudionik radnih sastanaka s predstavnicima nadležnog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ministarstva te ž</w:t>
      </w:r>
      <w:r w:rsidR="00EB385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upanije, </w:t>
      </w:r>
      <w:r w:rsidR="00FD5D3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načelnicima općina i gradova,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javnopravnim tijelima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te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FD5D3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ujedno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odgovorna osoba u Zavodu koja, uz voditelja izrade, potpisuje svaku fazu prostornog plana koji, sukladno Zakonu o prostornom uređenju, ima status propisa.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Navodi da se radi o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VII. Izmjen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ama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dopun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ama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Prostornog plana Zagrebačke županij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e („Glasnik Zagrebačke županije“,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broj 43/20), III.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Izmjenama i dopunama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Prostornog plana uređenja Općine Luka („Glasnik Zagrebačke županije", broj 20/21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), III.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Izmjenama i dopunama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Prostornog plana uređenja Općine Kravarsko („Glasnik Zagrebačke županije", broj 19/21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), V.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Izmjenama i dopunama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Prostornog plana uređenja Grada Zaprešića (u izradi), IV.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Izmjenama i dopunama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Generalnog urbanističkog plana Zaprešića (u izradi), VI.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Izmjenama i dopunama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Prostornog plana ure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đenja Općine Krašić (u izradi) te da je navedeno potvrđeno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sastavnice koje su dio tih planova, objave sastanaka i javnih rasprava na službenim </w:t>
      </w:r>
      <w:r w:rsidR="00980788" w:rsidRPr="00803C34">
        <w:rPr>
          <w:rFonts w:ascii="Times New Roman" w:hAnsi="Times New Roman" w:cs="Times New Roman"/>
          <w:sz w:val="24"/>
          <w:szCs w:val="24"/>
          <w:lang w:val="en-US" w:bidi="en-US"/>
        </w:rPr>
        <w:t xml:space="preserve">web </w:t>
      </w:r>
      <w:r w:rsidR="00980788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stranicama Zavoda </w:t>
      </w:r>
      <w:hyperlink r:id="rId11" w:history="1">
        <w:r w:rsidR="00980788" w:rsidRPr="00803C34">
          <w:rPr>
            <w:rFonts w:ascii="Times New Roman" w:hAnsi="Times New Roman" w:cs="Times New Roman"/>
            <w:sz w:val="24"/>
            <w:szCs w:val="24"/>
            <w:lang w:val="en-US" w:bidi="en-US"/>
          </w:rPr>
          <w:t>www.zpuzz.hr</w:t>
        </w:r>
      </w:hyperlink>
      <w:r w:rsidR="00980788" w:rsidRPr="00803C3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drugdje. </w:t>
      </w:r>
    </w:p>
    <w:p w14:paraId="31D61BDB" w14:textId="6D116118" w:rsidR="005F4F4F" w:rsidRPr="00803C34" w:rsidRDefault="00FD5D3C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Također n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avodi da o njezinom stručnom radu svjedoče objavljeni radovi te sudjelovanje na stručnim skupovima na koje je, u ime županijskih zavoda, pozivana kao prostorni </w:t>
      </w:r>
      <w:r w:rsidR="005F4F4F" w:rsidRPr="00803C34">
        <w:rPr>
          <w:rFonts w:ascii="Times New Roman" w:hAnsi="Times New Roman" w:cs="Times New Roman"/>
          <w:sz w:val="24"/>
          <w:szCs w:val="24"/>
          <w:lang w:val="en-US" w:bidi="en-US"/>
        </w:rPr>
        <w:t xml:space="preserve">planer 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bogatim iskustvom, a ne kao ravnatelj Zavoda, od kojih izdvaja </w:t>
      </w:r>
      <w:r w:rsidR="005F4F4F" w:rsidRPr="00803C34">
        <w:rPr>
          <w:rFonts w:ascii="Times New Roman" w:hAnsi="Times New Roman" w:cs="Times New Roman"/>
          <w:sz w:val="24"/>
          <w:szCs w:val="24"/>
          <w:lang w:val="en-US" w:bidi="en-US"/>
        </w:rPr>
        <w:t xml:space="preserve">panel 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raspravu na Danima arhitekata održanima u studenome 2021. godine u Zagrebu. </w:t>
      </w:r>
    </w:p>
    <w:p w14:paraId="61C3C7AB" w14:textId="1AE4F5D0" w:rsidR="005F4F4F" w:rsidRPr="00803C34" w:rsidRDefault="008C5DDE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Sukladno navedenome, navodi da se 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gotovo polovica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njezinog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radnog vremena odnosi na obavlja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nje stručnih poslova u Zavodu (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poslov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prostornog planera, odnosno ovlaštenog arhitekta urbanista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) te da je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mišljenja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da ostvaruje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materijalna prava, sukladno općim aktima Zavoda, kao i svi ostali zaposlenici Zavoda.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2ECFC7E2" w14:textId="5400E87F" w:rsidR="005F4F4F" w:rsidRPr="00803C34" w:rsidRDefault="008C5DDE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Obveznica traži mišljenje Povjerenstva može li temeljem 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Ugovora o radu </w:t>
      </w:r>
      <w:r w:rsidRPr="00803C34">
        <w:rPr>
          <w:rFonts w:ascii="Times New Roman" w:hAnsi="Times New Roman" w:cs="Times New Roman"/>
          <w:sz w:val="24"/>
          <w:szCs w:val="24"/>
          <w:lang w:val="en-US" w:bidi="en-US"/>
        </w:rPr>
        <w:t xml:space="preserve">I </w:t>
      </w:r>
      <w:proofErr w:type="spellStart"/>
      <w:r w:rsidR="005F4F4F" w:rsidRPr="00803C34">
        <w:rPr>
          <w:rFonts w:ascii="Times New Roman" w:hAnsi="Times New Roman" w:cs="Times New Roman"/>
          <w:sz w:val="24"/>
          <w:szCs w:val="24"/>
          <w:lang w:val="en-US" w:bidi="en-US"/>
        </w:rPr>
        <w:t>Aneks</w:t>
      </w:r>
      <w:proofErr w:type="spellEnd"/>
      <w:r w:rsidR="005F4F4F" w:rsidRPr="00803C3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II. Ugovora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 radu,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prema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kojem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osim obnašanja dužnosti ravnateljice obavlja </w:t>
      </w:r>
      <w:r w:rsidR="00803C34" w:rsidRPr="00803C34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stručne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poslove kao zaposlenik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Zavod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803C34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ostvariti </w:t>
      </w:r>
      <w:r w:rsidR="00803C34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pravo na primitke iz članka 7. točke </w:t>
      </w:r>
      <w:r w:rsidR="005F4F4F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d.) </w:t>
      </w:r>
      <w:r w:rsidR="00803C34" w:rsidRPr="00803C3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ZSSI-a. </w:t>
      </w:r>
    </w:p>
    <w:p w14:paraId="175042F1" w14:textId="695CDED4" w:rsidR="002133A3" w:rsidRPr="00803C34" w:rsidRDefault="00803C34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Zahtjevu su priloženi Ugovor o radu od 30. travnja 2020.,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Aneks Ugovora o radu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 11. prosinca 2020. te </w:t>
      </w:r>
      <w:r w:rsidRPr="00803C34">
        <w:rPr>
          <w:rFonts w:ascii="Times New Roman" w:hAnsi="Times New Roman" w:cs="Times New Roman"/>
          <w:sz w:val="24"/>
          <w:szCs w:val="24"/>
          <w:lang w:eastAsia="hr-HR" w:bidi="hr-HR"/>
        </w:rPr>
        <w:t>II. Aneks Ugovora o radu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 18. svibnja 2022., koje je obveznica sklopila sa Zavodom, </w:t>
      </w:r>
      <w:r w:rsidR="002133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Statut Zavoda, Pravilnik o radu Zavoda, rješenja o upisu u Imenik ovlaštenih arhitekata, odnosno Imenik ovlaštenih arhitekata urbanista, te naslovnice pojedinih prostornih planova u čijoj je izradi sudjelovala obveznica. </w:t>
      </w:r>
    </w:p>
    <w:p w14:paraId="27DFE901" w14:textId="0C4DB96B" w:rsidR="002538B2" w:rsidRPr="00B6094A" w:rsidRDefault="002538B2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ZSSI-a propisano je da je </w:t>
      </w:r>
      <w:r w:rsidRPr="00B6094A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53FA8F79" w14:textId="495F6568" w:rsidR="002538B2" w:rsidRDefault="002538B2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94A">
        <w:rPr>
          <w:rFonts w:ascii="Times New Roman" w:hAnsi="Times New Roman" w:cs="Times New Roman"/>
          <w:sz w:val="24"/>
          <w:szCs w:val="24"/>
        </w:rPr>
        <w:t xml:space="preserve">Člankom 7. točkom d) ZSSI-a propisano je da je obveznicima zabranjeno </w:t>
      </w:r>
      <w:r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4E5EF311" w14:textId="07AFA9D7" w:rsidR="002538B2" w:rsidRPr="00FE2A03" w:rsidRDefault="002538B2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A03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13F97542" w14:textId="02D7F53A" w:rsidR="002538B2" w:rsidRPr="002538B2" w:rsidRDefault="002538B2" w:rsidP="00A7002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C34">
        <w:rPr>
          <w:rFonts w:ascii="Times New Roman" w:eastAsia="Calibri" w:hAnsi="Times New Roman" w:cs="Times New Roman"/>
          <w:sz w:val="24"/>
          <w:szCs w:val="24"/>
        </w:rPr>
        <w:t xml:space="preserve">Obveznica </w:t>
      </w:r>
      <w:r w:rsidRPr="00803C34">
        <w:rPr>
          <w:rFonts w:ascii="Times New Roman" w:hAnsi="Times New Roman" w:cs="Times New Roman"/>
          <w:sz w:val="24"/>
          <w:szCs w:val="24"/>
        </w:rPr>
        <w:t>Željka Kučinić, ravnateljica Zavoda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94A">
        <w:rPr>
          <w:rFonts w:ascii="Times New Roman" w:hAnsi="Times New Roman" w:cs="Times New Roman"/>
          <w:sz w:val="24"/>
          <w:szCs w:val="24"/>
        </w:rPr>
        <w:t>ne može uz plaću za obnašanje ove javne dužnosti primati i božićnicu, regres, dar za dijete i druge dodatne naknade za poslove obnašanja navedene javne dužnosti</w:t>
      </w:r>
      <w:r>
        <w:rPr>
          <w:rFonts w:ascii="Times New Roman" w:hAnsi="Times New Roman" w:cs="Times New Roman"/>
          <w:sz w:val="24"/>
          <w:szCs w:val="24"/>
        </w:rPr>
        <w:t xml:space="preserve">, jer je to suprotno odredbi članka </w:t>
      </w:r>
      <w:r w:rsidRPr="00B6094A">
        <w:rPr>
          <w:rFonts w:ascii="Times New Roman" w:hAnsi="Times New Roman" w:cs="Times New Roman"/>
          <w:sz w:val="24"/>
          <w:szCs w:val="24"/>
        </w:rPr>
        <w:t>7. točk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6094A">
        <w:rPr>
          <w:rFonts w:ascii="Times New Roman" w:hAnsi="Times New Roman" w:cs="Times New Roman"/>
          <w:sz w:val="24"/>
          <w:szCs w:val="24"/>
        </w:rPr>
        <w:t xml:space="preserve"> d) ZSSI-a.</w:t>
      </w:r>
    </w:p>
    <w:p w14:paraId="364F9724" w14:textId="46AF9C75" w:rsidR="002538B2" w:rsidRPr="00B6094A" w:rsidRDefault="002538B2" w:rsidP="00A70027">
      <w:pPr>
        <w:spacing w:before="240"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Međutim, ako bi obveznica</w:t>
      </w:r>
      <w:r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pored obavljanja poslova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ravnatelja</w:t>
      </w:r>
      <w:r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kao zaposlenica ustanove 8 do 10 sati tjedno</w:t>
      </w:r>
      <w:r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obavlja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la </w:t>
      </w:r>
      <w:r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druge poslove koji ujedno ne bi bili dio opisa poslova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ravnatelja</w:t>
      </w:r>
      <w:r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a to bi bilo navedeno </w:t>
      </w:r>
      <w:r w:rsidRPr="00B6094A">
        <w:rPr>
          <w:rFonts w:ascii="Times New Roman" w:hAnsi="Times New Roman" w:cs="Times New Roman"/>
          <w:sz w:val="24"/>
          <w:szCs w:val="24"/>
        </w:rPr>
        <w:t>u nje</w:t>
      </w:r>
      <w:r>
        <w:rPr>
          <w:rFonts w:ascii="Times New Roman" w:hAnsi="Times New Roman" w:cs="Times New Roman"/>
          <w:sz w:val="24"/>
          <w:szCs w:val="24"/>
        </w:rPr>
        <w:t>zinom</w:t>
      </w:r>
      <w:r w:rsidRPr="00B6094A">
        <w:rPr>
          <w:rFonts w:ascii="Times New Roman" w:hAnsi="Times New Roman" w:cs="Times New Roman"/>
          <w:sz w:val="24"/>
          <w:szCs w:val="24"/>
        </w:rPr>
        <w:t xml:space="preserve"> ugovoru o radu, odnosno aneksu ugovora o radu, mog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B6094A">
        <w:rPr>
          <w:rFonts w:ascii="Times New Roman" w:hAnsi="Times New Roman" w:cs="Times New Roman"/>
          <w:sz w:val="24"/>
          <w:szCs w:val="24"/>
        </w:rPr>
        <w:t xml:space="preserve"> bi temeljem njihova obavljanja primiti dodatne naknade, jer u tom slučaju iste ne bi bile primljene povodom obnašanja dužnosti </w:t>
      </w:r>
      <w:r>
        <w:rPr>
          <w:rFonts w:ascii="Times New Roman" w:hAnsi="Times New Roman" w:cs="Times New Roman"/>
          <w:sz w:val="24"/>
          <w:szCs w:val="24"/>
        </w:rPr>
        <w:t>ravnatelja Zavoda</w:t>
      </w:r>
      <w:r w:rsidRPr="00B6094A">
        <w:rPr>
          <w:rFonts w:ascii="Times New Roman" w:hAnsi="Times New Roman" w:cs="Times New Roman"/>
          <w:sz w:val="24"/>
          <w:szCs w:val="24"/>
        </w:rPr>
        <w:t xml:space="preserve">, slijedom čega se ne bi radilo o dodatnoj naknadi za poslove obnašanja javne dužnosti. </w:t>
      </w:r>
    </w:p>
    <w:p w14:paraId="1C182664" w14:textId="6C3E2E56" w:rsidR="002538B2" w:rsidRPr="00444EAC" w:rsidRDefault="002538B2" w:rsidP="00A7002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Nadalje, u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odnosu na plaćanje članarine </w:t>
      </w:r>
      <w:r>
        <w:rPr>
          <w:rFonts w:ascii="Times New Roman" w:hAnsi="Times New Roman" w:cs="Times New Roman"/>
          <w:sz w:val="24"/>
          <w:szCs w:val="24"/>
        </w:rPr>
        <w:t>stručnoj</w:t>
      </w:r>
      <w:r w:rsidRPr="00444EAC">
        <w:rPr>
          <w:rFonts w:ascii="Times New Roman" w:hAnsi="Times New Roman" w:cs="Times New Roman"/>
          <w:sz w:val="24"/>
          <w:szCs w:val="24"/>
        </w:rPr>
        <w:t xml:space="preserve"> komori, utvrđuje se kako je njezino plaćanje pretpostavka za članstvo 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44EAC">
        <w:rPr>
          <w:rFonts w:ascii="Times New Roman" w:hAnsi="Times New Roman" w:cs="Times New Roman"/>
          <w:sz w:val="24"/>
          <w:szCs w:val="24"/>
        </w:rPr>
        <w:t xml:space="preserve">omori, odnosno za obavljanje </w:t>
      </w:r>
      <w:r>
        <w:rPr>
          <w:rFonts w:ascii="Times New Roman" w:hAnsi="Times New Roman" w:cs="Times New Roman"/>
          <w:sz w:val="24"/>
          <w:szCs w:val="24"/>
        </w:rPr>
        <w:t xml:space="preserve">određenih </w:t>
      </w:r>
      <w:r w:rsidRPr="00444EAC">
        <w:rPr>
          <w:rFonts w:ascii="Times New Roman" w:hAnsi="Times New Roman" w:cs="Times New Roman"/>
          <w:sz w:val="24"/>
          <w:szCs w:val="24"/>
        </w:rPr>
        <w:t>poslova</w:t>
      </w:r>
      <w:r>
        <w:rPr>
          <w:rFonts w:ascii="Times New Roman" w:hAnsi="Times New Roman" w:cs="Times New Roman"/>
          <w:sz w:val="24"/>
          <w:szCs w:val="24"/>
        </w:rPr>
        <w:t>, ali je</w:t>
      </w:r>
      <w:r w:rsidRPr="00444EAC">
        <w:rPr>
          <w:rFonts w:ascii="Times New Roman" w:hAnsi="Times New Roman" w:cs="Times New Roman"/>
          <w:sz w:val="24"/>
          <w:szCs w:val="24"/>
        </w:rPr>
        <w:t xml:space="preserve"> članstvo u strukovnoj komori </w:t>
      </w:r>
      <w:r>
        <w:rPr>
          <w:rFonts w:ascii="Times New Roman" w:hAnsi="Times New Roman" w:cs="Times New Roman"/>
          <w:sz w:val="24"/>
          <w:szCs w:val="24"/>
        </w:rPr>
        <w:t xml:space="preserve">prvenstveno </w:t>
      </w:r>
      <w:r w:rsidRPr="00444EAC">
        <w:rPr>
          <w:rFonts w:ascii="Times New Roman" w:hAnsi="Times New Roman" w:cs="Times New Roman"/>
          <w:sz w:val="24"/>
          <w:szCs w:val="24"/>
        </w:rPr>
        <w:t xml:space="preserve">povezano s konkretnom osobom koja time stječe licencu, odnosno ovlaštenje za obavljanje određenih stručnih poslova, </w:t>
      </w:r>
      <w:r>
        <w:rPr>
          <w:rFonts w:ascii="Times New Roman" w:hAnsi="Times New Roman" w:cs="Times New Roman"/>
          <w:sz w:val="24"/>
          <w:szCs w:val="24"/>
        </w:rPr>
        <w:t>koja je</w:t>
      </w:r>
      <w:r w:rsidRPr="00444EAC">
        <w:rPr>
          <w:rFonts w:ascii="Times New Roman" w:hAnsi="Times New Roman" w:cs="Times New Roman"/>
          <w:sz w:val="24"/>
          <w:szCs w:val="24"/>
        </w:rPr>
        <w:t xml:space="preserve"> strogo osobna i neprenosiva, odnosno vezana za stručne kvalifikacije osobe, a ne za obnašanje javne dužnosti, slijedom čega bi u ovome slučaju teret plaćanja članarine treba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444EAC">
        <w:rPr>
          <w:rFonts w:ascii="Times New Roman" w:hAnsi="Times New Roman" w:cs="Times New Roman"/>
          <w:sz w:val="24"/>
          <w:szCs w:val="24"/>
        </w:rPr>
        <w:t xml:space="preserve"> snositi obvezni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444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58140" w14:textId="48BD9C4A" w:rsidR="002538B2" w:rsidRDefault="002538B2" w:rsidP="00A7002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lastRenderedPageBreak/>
        <w:t>Osim toga, ne može se isključiti mogućnost da bi obve</w:t>
      </w:r>
      <w:r>
        <w:rPr>
          <w:rFonts w:ascii="Times New Roman" w:hAnsi="Times New Roman" w:cs="Times New Roman"/>
          <w:sz w:val="24"/>
          <w:szCs w:val="24"/>
        </w:rPr>
        <w:t>znica</w:t>
      </w:r>
      <w:r w:rsidRPr="00444EAC">
        <w:rPr>
          <w:rFonts w:ascii="Times New Roman" w:hAnsi="Times New Roman" w:cs="Times New Roman"/>
          <w:sz w:val="24"/>
          <w:szCs w:val="24"/>
        </w:rPr>
        <w:t xml:space="preserve"> u nekom trenutku poslove koje obavlja temeljem članstva 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44EAC">
        <w:rPr>
          <w:rFonts w:ascii="Times New Roman" w:hAnsi="Times New Roman" w:cs="Times New Roman"/>
          <w:sz w:val="24"/>
          <w:szCs w:val="24"/>
        </w:rPr>
        <w:t>omori mog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444EAC">
        <w:rPr>
          <w:rFonts w:ascii="Times New Roman" w:hAnsi="Times New Roman" w:cs="Times New Roman"/>
          <w:sz w:val="24"/>
          <w:szCs w:val="24"/>
        </w:rPr>
        <w:t xml:space="preserve"> povremeno ili stalno započeti obavljati u privatnom aranžmanu, stoga bi se naš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444EAC">
        <w:rPr>
          <w:rFonts w:ascii="Times New Roman" w:hAnsi="Times New Roman" w:cs="Times New Roman"/>
          <w:sz w:val="24"/>
          <w:szCs w:val="24"/>
        </w:rPr>
        <w:t xml:space="preserve"> u situaciju da je pravo njihova obavljanja te ostvarivanja privatnih interesa stek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444EAC">
        <w:rPr>
          <w:rFonts w:ascii="Times New Roman" w:hAnsi="Times New Roman" w:cs="Times New Roman"/>
          <w:sz w:val="24"/>
          <w:szCs w:val="24"/>
        </w:rPr>
        <w:t xml:space="preserve"> temeljem uplate tijela javne vlasti u kojem obnaša dužnost. </w:t>
      </w:r>
    </w:p>
    <w:p w14:paraId="4624D7D0" w14:textId="109DD9DC" w:rsidR="00184F65" w:rsidRPr="00803C34" w:rsidRDefault="00184F65" w:rsidP="00A7002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803C34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C34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Pr="00803C34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803C34">
        <w:rPr>
          <w:bCs/>
          <w:color w:val="auto"/>
        </w:rPr>
        <w:t xml:space="preserve">          Nataša Novaković, dipl. </w:t>
      </w:r>
      <w:proofErr w:type="spellStart"/>
      <w:r w:rsidRPr="00803C34">
        <w:rPr>
          <w:bCs/>
          <w:color w:val="auto"/>
        </w:rPr>
        <w:t>iur</w:t>
      </w:r>
      <w:proofErr w:type="spellEnd"/>
      <w:r w:rsidRPr="00803C34">
        <w:rPr>
          <w:bCs/>
          <w:color w:val="auto"/>
        </w:rPr>
        <w:t>.</w:t>
      </w:r>
    </w:p>
    <w:p w14:paraId="4624D7D3" w14:textId="77777777" w:rsidR="00184F65" w:rsidRPr="00803C34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4F465A6C" w:rsidR="00184F65" w:rsidRPr="00803C34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>Dostaviti:</w:t>
      </w:r>
    </w:p>
    <w:p w14:paraId="17E71B83" w14:textId="108DEE4B" w:rsidR="000A2561" w:rsidRPr="00FD5D3C" w:rsidRDefault="00FD5D3C" w:rsidP="00BC10B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D3C">
        <w:rPr>
          <w:rFonts w:ascii="Times New Roman" w:hAnsi="Times New Roman" w:cs="Times New Roman"/>
          <w:sz w:val="24"/>
          <w:szCs w:val="24"/>
        </w:rPr>
        <w:t>Obveznica</w:t>
      </w:r>
      <w:r w:rsidR="00D27431" w:rsidRPr="00FD5D3C">
        <w:rPr>
          <w:rFonts w:ascii="Times New Roman" w:hAnsi="Times New Roman" w:cs="Times New Roman"/>
          <w:sz w:val="24"/>
          <w:szCs w:val="24"/>
        </w:rPr>
        <w:t xml:space="preserve"> </w:t>
      </w:r>
      <w:r w:rsidR="000A2561" w:rsidRPr="00FD5D3C">
        <w:rPr>
          <w:rFonts w:ascii="Times New Roman" w:hAnsi="Times New Roman" w:cs="Times New Roman"/>
          <w:sz w:val="24"/>
          <w:szCs w:val="24"/>
        </w:rPr>
        <w:t xml:space="preserve">Željko </w:t>
      </w:r>
      <w:r w:rsidRPr="00FD5D3C">
        <w:rPr>
          <w:rFonts w:ascii="Times New Roman" w:hAnsi="Times New Roman" w:cs="Times New Roman"/>
          <w:sz w:val="24"/>
          <w:szCs w:val="24"/>
        </w:rPr>
        <w:t xml:space="preserve">Kučinić,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A2561" w:rsidRPr="00FD5D3C">
        <w:rPr>
          <w:rFonts w:ascii="Times New Roman" w:hAnsi="Times New Roman" w:cs="Times New Roman"/>
          <w:sz w:val="24"/>
          <w:szCs w:val="24"/>
        </w:rPr>
        <w:t>lektronička dostava</w:t>
      </w:r>
    </w:p>
    <w:p w14:paraId="4624D7D7" w14:textId="77777777" w:rsidR="00184F65" w:rsidRPr="00803C34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9" w14:textId="539CEFC7" w:rsidR="00184F65" w:rsidRPr="00A70027" w:rsidRDefault="00184F65" w:rsidP="00A70027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C34">
        <w:rPr>
          <w:rFonts w:ascii="Times New Roman" w:hAnsi="Times New Roman" w:cs="Times New Roman"/>
          <w:sz w:val="24"/>
          <w:szCs w:val="24"/>
        </w:rPr>
        <w:t>Pismohrana</w:t>
      </w:r>
      <w:r w:rsidRPr="00803C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184F65" w:rsidRPr="00A70027" w:rsidSect="00AA3F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D299" w14:textId="77777777" w:rsidR="00DD1034" w:rsidRDefault="00DD1034" w:rsidP="005B5818">
      <w:pPr>
        <w:spacing w:after="0" w:line="240" w:lineRule="auto"/>
      </w:pPr>
      <w:r>
        <w:separator/>
      </w:r>
    </w:p>
  </w:endnote>
  <w:endnote w:type="continuationSeparator" w:id="0">
    <w:p w14:paraId="3AE39AA7" w14:textId="77777777" w:rsidR="00DD1034" w:rsidRDefault="00DD103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EA50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660B9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58186" w14:textId="77777777" w:rsidR="00DD1034" w:rsidRDefault="00DD1034" w:rsidP="005B5818">
      <w:pPr>
        <w:spacing w:after="0" w:line="240" w:lineRule="auto"/>
      </w:pPr>
      <w:r>
        <w:separator/>
      </w:r>
    </w:p>
  </w:footnote>
  <w:footnote w:type="continuationSeparator" w:id="0">
    <w:p w14:paraId="1557F53A" w14:textId="77777777" w:rsidR="00DD1034" w:rsidRDefault="00DD103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119BB2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1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13B9"/>
    <w:multiLevelType w:val="hybridMultilevel"/>
    <w:tmpl w:val="9022CF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0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0376"/>
    <w:rsid w:val="000362B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04E3"/>
    <w:rsid w:val="000A1AF9"/>
    <w:rsid w:val="000A2561"/>
    <w:rsid w:val="000B0057"/>
    <w:rsid w:val="000B2775"/>
    <w:rsid w:val="000B2BF7"/>
    <w:rsid w:val="000C19B6"/>
    <w:rsid w:val="000C51C8"/>
    <w:rsid w:val="000C5220"/>
    <w:rsid w:val="000E0826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5E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3A3"/>
    <w:rsid w:val="00213D6C"/>
    <w:rsid w:val="0023102B"/>
    <w:rsid w:val="00235DF8"/>
    <w:rsid w:val="0023718E"/>
    <w:rsid w:val="0024129E"/>
    <w:rsid w:val="002421E6"/>
    <w:rsid w:val="002513C6"/>
    <w:rsid w:val="002538B2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0679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271C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2B1D"/>
    <w:rsid w:val="004830B1"/>
    <w:rsid w:val="0049467E"/>
    <w:rsid w:val="004A5B81"/>
    <w:rsid w:val="004B12AF"/>
    <w:rsid w:val="004C3895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671E9"/>
    <w:rsid w:val="005A1E9A"/>
    <w:rsid w:val="005A321A"/>
    <w:rsid w:val="005A5E66"/>
    <w:rsid w:val="005B5818"/>
    <w:rsid w:val="005B7F70"/>
    <w:rsid w:val="005C44F6"/>
    <w:rsid w:val="005D44F2"/>
    <w:rsid w:val="005E3FC2"/>
    <w:rsid w:val="005F06EF"/>
    <w:rsid w:val="005F3BBB"/>
    <w:rsid w:val="005F4F4F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2878"/>
    <w:rsid w:val="006D372F"/>
    <w:rsid w:val="006D7E8A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0405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3C34"/>
    <w:rsid w:val="00804002"/>
    <w:rsid w:val="008139EA"/>
    <w:rsid w:val="00814F56"/>
    <w:rsid w:val="00824B78"/>
    <w:rsid w:val="008278FA"/>
    <w:rsid w:val="00844386"/>
    <w:rsid w:val="00856F0B"/>
    <w:rsid w:val="008623A4"/>
    <w:rsid w:val="00872177"/>
    <w:rsid w:val="008728EC"/>
    <w:rsid w:val="0088502A"/>
    <w:rsid w:val="008876D3"/>
    <w:rsid w:val="00891B0E"/>
    <w:rsid w:val="00892CE8"/>
    <w:rsid w:val="00893C25"/>
    <w:rsid w:val="008944CB"/>
    <w:rsid w:val="008A4B92"/>
    <w:rsid w:val="008A5128"/>
    <w:rsid w:val="008B1EEF"/>
    <w:rsid w:val="008C2E45"/>
    <w:rsid w:val="008C44C1"/>
    <w:rsid w:val="008C5DDE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2E97"/>
    <w:rsid w:val="00965145"/>
    <w:rsid w:val="009700EF"/>
    <w:rsid w:val="0097593F"/>
    <w:rsid w:val="00980788"/>
    <w:rsid w:val="009A5E15"/>
    <w:rsid w:val="009B0DB7"/>
    <w:rsid w:val="009C5D0E"/>
    <w:rsid w:val="009C7F45"/>
    <w:rsid w:val="009E7D1F"/>
    <w:rsid w:val="009F04A1"/>
    <w:rsid w:val="009F5176"/>
    <w:rsid w:val="009F5493"/>
    <w:rsid w:val="009F574B"/>
    <w:rsid w:val="00A00B5D"/>
    <w:rsid w:val="00A211F7"/>
    <w:rsid w:val="00A21B73"/>
    <w:rsid w:val="00A25AB9"/>
    <w:rsid w:val="00A265C2"/>
    <w:rsid w:val="00A31EF4"/>
    <w:rsid w:val="00A35409"/>
    <w:rsid w:val="00A40AE1"/>
    <w:rsid w:val="00A41D57"/>
    <w:rsid w:val="00A479AF"/>
    <w:rsid w:val="00A520C7"/>
    <w:rsid w:val="00A5593D"/>
    <w:rsid w:val="00A70027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0BA6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4519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1034"/>
    <w:rsid w:val="00DD6CAB"/>
    <w:rsid w:val="00DE32CC"/>
    <w:rsid w:val="00DE6445"/>
    <w:rsid w:val="00DF5A0F"/>
    <w:rsid w:val="00E02CAF"/>
    <w:rsid w:val="00E1419B"/>
    <w:rsid w:val="00E14A32"/>
    <w:rsid w:val="00E15A45"/>
    <w:rsid w:val="00E2210F"/>
    <w:rsid w:val="00E27D91"/>
    <w:rsid w:val="00E3580A"/>
    <w:rsid w:val="00E46AFE"/>
    <w:rsid w:val="00E70F6B"/>
    <w:rsid w:val="00E91475"/>
    <w:rsid w:val="00EB385D"/>
    <w:rsid w:val="00EC744A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85F38"/>
    <w:rsid w:val="00F936D5"/>
    <w:rsid w:val="00FA0034"/>
    <w:rsid w:val="00FA7948"/>
    <w:rsid w:val="00FA7DF0"/>
    <w:rsid w:val="00FB5353"/>
    <w:rsid w:val="00FC476B"/>
    <w:rsid w:val="00FD5D3C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D64519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64519"/>
    <w:pPr>
      <w:widowControl w:val="0"/>
      <w:shd w:val="clear" w:color="auto" w:fill="FFFFFF"/>
      <w:spacing w:after="260" w:line="25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64519"/>
  </w:style>
  <w:style w:type="character" w:customStyle="1" w:styleId="Bodytext5">
    <w:name w:val="Body text (5)_"/>
    <w:basedOn w:val="Zadanifontodlomka"/>
    <w:link w:val="Bodytext50"/>
    <w:rsid w:val="009A5E1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A5E15"/>
    <w:pPr>
      <w:widowControl w:val="0"/>
      <w:shd w:val="clear" w:color="auto" w:fill="FFFFFF"/>
      <w:spacing w:after="0" w:line="240" w:lineRule="auto"/>
      <w:ind w:left="6020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puzz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12867</Duznosnici_Value>
    <BrojPredmeta xmlns="8638ef6a-48a0-457c-b738-9f65e71a9a26">M-282/22</BrojPredmeta>
    <Duznosnici xmlns="8638ef6a-48a0-457c-b738-9f65e71a9a26">Željka Kučinić,Ravnatelj,Zavod za prostorno uređenje Zagrebačke županije</Duznosnici>
    <VrstaDokumenta xmlns="8638ef6a-48a0-457c-b738-9f65e71a9a26">1</VrstaDokumenta>
    <KljucneRijeci xmlns="8638ef6a-48a0-457c-b738-9f65e71a9a26">
      <Value>123</Value>
      <Value>30</Value>
    </KljucneRijeci>
    <BrojAkta xmlns="8638ef6a-48a0-457c-b738-9f65e71a9a26">711-I-1491-M-282/22-02-17</BrojAkta>
    <Sync xmlns="8638ef6a-48a0-457c-b738-9f65e71a9a26">0</Sync>
    <Sjednica xmlns="8638ef6a-48a0-457c-b738-9f65e71a9a26">293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148C3-BA09-456B-A394-B1E7DE1FBA33}"/>
</file>

<file path=customXml/itemProps4.xml><?xml version="1.0" encoding="utf-8"?>
<ds:datastoreItem xmlns:ds="http://schemas.openxmlformats.org/officeDocument/2006/customXml" ds:itemID="{E1FA02CE-F2F6-4EEC-920B-84387DE3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9642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Kučinić, M-282-22, mišljenje</dc:title>
  <dc:creator>Sukob5</dc:creator>
  <cp:lastModifiedBy>Ivan Matić</cp:lastModifiedBy>
  <cp:revision>2</cp:revision>
  <cp:lastPrinted>2022-07-01T15:35:00Z</cp:lastPrinted>
  <dcterms:created xsi:type="dcterms:W3CDTF">2022-07-27T14:50:00Z</dcterms:created>
  <dcterms:modified xsi:type="dcterms:W3CDTF">2022-07-27T14:50:00Z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