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8DD2B" w14:textId="6AA9209C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F1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352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754-</w:t>
      </w:r>
      <w:r w:rsidR="007F1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P-128/22-</w:t>
      </w:r>
      <w:r w:rsidR="00352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7F1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04B996B6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56CF7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56CF7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ED780A8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6FA43F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A7427F">
        <w:rPr>
          <w:color w:val="auto"/>
        </w:rPr>
        <w:t>:</w:t>
      </w:r>
      <w:r>
        <w:rPr>
          <w:color w:val="auto"/>
        </w:rPr>
        <w:t xml:space="preserve"> Nataše Novaković, kao predsjednice Povjerenstva, te Tončice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>Davorina Ivanjeka</w:t>
      </w:r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r w:rsidR="0067581A">
        <w:t>Tatijane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756CF7">
        <w:rPr>
          <w:color w:val="auto"/>
        </w:rPr>
        <w:t>, 4. i 5.</w:t>
      </w:r>
      <w:r>
        <w:rPr>
          <w:color w:val="auto"/>
        </w:rPr>
        <w:t xml:space="preserve">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A7427F">
        <w:rPr>
          <w:b/>
          <w:color w:val="auto"/>
        </w:rPr>
        <w:t xml:space="preserve"> za davanjem očitovanja</w:t>
      </w:r>
      <w:r w:rsidR="00065E61">
        <w:rPr>
          <w:b/>
          <w:color w:val="auto"/>
        </w:rPr>
        <w:t xml:space="preserve"> </w:t>
      </w:r>
      <w:r w:rsidR="00756CF7">
        <w:rPr>
          <w:b/>
          <w:color w:val="auto"/>
        </w:rPr>
        <w:t>Danijele Bilan</w:t>
      </w:r>
      <w:r w:rsidR="007B7B38">
        <w:rPr>
          <w:b/>
          <w:color w:val="auto"/>
        </w:rPr>
        <w:t xml:space="preserve">, </w:t>
      </w:r>
      <w:r w:rsidR="00756CF7">
        <w:rPr>
          <w:b/>
          <w:color w:val="auto"/>
        </w:rPr>
        <w:t>pročelnice Općine Tisno</w:t>
      </w:r>
      <w:r>
        <w:rPr>
          <w:b/>
          <w:color w:val="auto"/>
        </w:rPr>
        <w:t xml:space="preserve">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56CF7">
        <w:rPr>
          <w:color w:val="auto"/>
        </w:rPr>
        <w:t>63</w:t>
      </w:r>
      <w:r>
        <w:rPr>
          <w:color w:val="auto"/>
        </w:rPr>
        <w:t xml:space="preserve">. sjednici održanoj dana </w:t>
      </w:r>
      <w:r w:rsidR="00756CF7">
        <w:rPr>
          <w:color w:val="auto"/>
        </w:rPr>
        <w:t>09</w:t>
      </w:r>
      <w:r w:rsidR="008B1EEF">
        <w:rPr>
          <w:color w:val="auto"/>
        </w:rPr>
        <w:t xml:space="preserve">. </w:t>
      </w:r>
      <w:r w:rsidR="00756CF7">
        <w:rPr>
          <w:color w:val="auto"/>
        </w:rPr>
        <w:t>ožujka</w:t>
      </w:r>
      <w:r w:rsidR="004A1E23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31FCB7FD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72B3A1A" w14:textId="77777777" w:rsidR="000F50DE" w:rsidRDefault="002131CE" w:rsidP="000F5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6060E570" w14:textId="77777777" w:rsidR="000F50DE" w:rsidRDefault="000F50DE" w:rsidP="000F5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EEC68" w14:textId="77777777" w:rsidR="008157DF" w:rsidRPr="002B23A6" w:rsidRDefault="000F50DE" w:rsidP="003528C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0DE">
        <w:rPr>
          <w:rFonts w:ascii="Times New Roman" w:hAnsi="Times New Roman" w:cs="Times New Roman"/>
          <w:b/>
          <w:sz w:val="24"/>
          <w:szCs w:val="24"/>
        </w:rPr>
        <w:t xml:space="preserve">Sukladno </w:t>
      </w:r>
      <w:r w:rsidR="00756CF7">
        <w:rPr>
          <w:rFonts w:ascii="Times New Roman" w:hAnsi="Times New Roman" w:cs="Times New Roman"/>
          <w:b/>
          <w:sz w:val="24"/>
          <w:szCs w:val="24"/>
        </w:rPr>
        <w:t xml:space="preserve">odredbama članka 3. stavka 1. i 2. ZSSI-a članovi predstavničkog tijela jedinice lokalne ili područne (regionalne) samouprave nisu obveznici ZSSI-a te se stoga podnositeljicu zahtjeva </w:t>
      </w:r>
      <w:r w:rsidRPr="000F50DE">
        <w:rPr>
          <w:rFonts w:ascii="Times New Roman" w:hAnsi="Times New Roman" w:cs="Times New Roman"/>
          <w:b/>
          <w:sz w:val="24"/>
          <w:szCs w:val="24"/>
        </w:rPr>
        <w:t>upućuje da se s postavljenim upitom obrati Ministarstvu pravosuđa i uprave kao nadležnom tijelu.</w:t>
      </w:r>
    </w:p>
    <w:p w14:paraId="6ED008C7" w14:textId="77777777" w:rsidR="00184F65" w:rsidRPr="00A60C4A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A60C4A">
        <w:rPr>
          <w:rFonts w:ascii="Times New Roman" w:hAnsi="Times New Roman" w:cs="Times New Roman"/>
          <w:sz w:val="24"/>
          <w:szCs w:val="24"/>
        </w:rPr>
        <w:t>Obrazloženje</w:t>
      </w:r>
    </w:p>
    <w:p w14:paraId="3DEDA092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6035E704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</w:t>
      </w:r>
      <w:r w:rsidR="00581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45269">
        <w:rPr>
          <w:rFonts w:ascii="Times New Roman" w:hAnsi="Times New Roman" w:cs="Times New Roman"/>
          <w:sz w:val="24"/>
          <w:szCs w:val="24"/>
        </w:rPr>
        <w:t>očitovanjem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7B7B38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756CF7">
        <w:rPr>
          <w:rFonts w:ascii="Times New Roman" w:hAnsi="Times New Roman" w:cs="Times New Roman"/>
          <w:sz w:val="24"/>
          <w:szCs w:val="24"/>
        </w:rPr>
        <w:t>Danijela Bilan</w:t>
      </w:r>
      <w:r w:rsidR="002A613E">
        <w:rPr>
          <w:rFonts w:ascii="Times New Roman" w:hAnsi="Times New Roman" w:cs="Times New Roman"/>
          <w:sz w:val="24"/>
          <w:szCs w:val="24"/>
        </w:rPr>
        <w:t xml:space="preserve">, </w:t>
      </w:r>
      <w:r w:rsidR="00756CF7">
        <w:rPr>
          <w:rFonts w:ascii="Times New Roman" w:hAnsi="Times New Roman" w:cs="Times New Roman"/>
          <w:sz w:val="24"/>
          <w:szCs w:val="24"/>
        </w:rPr>
        <w:t>pročelnica Općine Tisno</w:t>
      </w:r>
      <w:r w:rsidR="00845269" w:rsidRPr="00D43CCB">
        <w:rPr>
          <w:rFonts w:ascii="Times New Roman" w:hAnsi="Times New Roman" w:cs="Times New Roman"/>
          <w:sz w:val="24"/>
          <w:szCs w:val="24"/>
        </w:rPr>
        <w:t>.</w:t>
      </w:r>
      <w:r w:rsidR="0084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756CF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B38">
        <w:rPr>
          <w:rFonts w:ascii="Times New Roman" w:hAnsi="Times New Roman" w:cs="Times New Roman"/>
          <w:sz w:val="24"/>
          <w:szCs w:val="24"/>
        </w:rPr>
        <w:t>veljače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3CCB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756CF7">
        <w:rPr>
          <w:rFonts w:ascii="Times New Roman" w:hAnsi="Times New Roman" w:cs="Times New Roman"/>
          <w:sz w:val="24"/>
          <w:szCs w:val="24"/>
        </w:rPr>
        <w:t>2997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756CF7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D200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756CF7">
        <w:rPr>
          <w:rFonts w:ascii="Times New Roman" w:hAnsi="Times New Roman" w:cs="Times New Roman"/>
          <w:sz w:val="24"/>
          <w:szCs w:val="24"/>
        </w:rPr>
        <w:t>128</w:t>
      </w:r>
      <w:r w:rsidR="00A60C4A"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EC6676" w14:textId="77777777" w:rsidR="000F50D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2386D3" w14:textId="77777777" w:rsidR="002A613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0DE">
        <w:rPr>
          <w:rFonts w:ascii="Times New Roman" w:hAnsi="Times New Roman" w:cs="Times New Roman"/>
          <w:sz w:val="24"/>
          <w:szCs w:val="24"/>
        </w:rPr>
        <w:t>Člankom 3. stavkom 1.  i 2.  propisano je tko se sve smatra obveznikom ZSSI-a.</w:t>
      </w:r>
    </w:p>
    <w:p w14:paraId="53F80AD8" w14:textId="77777777" w:rsidR="000F50D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C4D12A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>Člankom 8. stavcima 3. i 4. ZSSI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845269">
        <w:rPr>
          <w:rFonts w:ascii="Times New Roman" w:hAnsi="Times New Roman" w:cs="Times New Roman"/>
          <w:sz w:val="24"/>
          <w:szCs w:val="24"/>
        </w:rPr>
        <w:t xml:space="preserve">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32992A26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F2D13E" w14:textId="77777777" w:rsidR="00172010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</w:t>
      </w:r>
      <w:r w:rsidR="00F46768">
        <w:rPr>
          <w:rFonts w:ascii="Times New Roman" w:hAnsi="Times New Roman" w:cs="Times New Roman"/>
          <w:sz w:val="24"/>
          <w:szCs w:val="24"/>
        </w:rPr>
        <w:t xml:space="preserve">očitovanje na sljedeći zahtjev </w:t>
      </w:r>
      <w:r w:rsidR="007B7B38">
        <w:rPr>
          <w:rFonts w:ascii="Times New Roman" w:hAnsi="Times New Roman" w:cs="Times New Roman"/>
          <w:sz w:val="24"/>
          <w:szCs w:val="24"/>
        </w:rPr>
        <w:t>podnositeljice</w:t>
      </w:r>
      <w:r w:rsidR="00F46768">
        <w:rPr>
          <w:rFonts w:ascii="Times New Roman" w:hAnsi="Times New Roman" w:cs="Times New Roman"/>
          <w:sz w:val="24"/>
          <w:szCs w:val="24"/>
        </w:rPr>
        <w:t>.</w:t>
      </w:r>
    </w:p>
    <w:p w14:paraId="5651FE68" w14:textId="77777777" w:rsidR="002A613E" w:rsidRDefault="002A613E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99AF2E" w14:textId="77777777" w:rsidR="00484FE0" w:rsidRDefault="002A613E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 podnositeljica</w:t>
      </w:r>
      <w:r w:rsidR="00484FE0">
        <w:rPr>
          <w:rFonts w:ascii="Times New Roman" w:hAnsi="Times New Roman" w:cs="Times New Roman"/>
          <w:sz w:val="24"/>
          <w:szCs w:val="24"/>
        </w:rPr>
        <w:t xml:space="preserve"> traži tumačenje članka 4. ZSSI-a  budući da je supruga člana Općinskog vijeća Općine Tisno vlasnica pogrebnog poduzeća koje bi poslovalo s Općinom. Podnositeljica navodi da je obveznik izvijestio o tome Općinsko vijeće.</w:t>
      </w:r>
    </w:p>
    <w:p w14:paraId="7CE2318D" w14:textId="77777777" w:rsidR="000F50DE" w:rsidRDefault="000F50DE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93F71F" w14:textId="77777777" w:rsidR="00F15D6F" w:rsidRDefault="000F50DE" w:rsidP="000F5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0DE">
        <w:rPr>
          <w:rFonts w:ascii="Times New Roman" w:hAnsi="Times New Roman" w:cs="Times New Roman"/>
          <w:sz w:val="24"/>
          <w:szCs w:val="24"/>
        </w:rPr>
        <w:lastRenderedPageBreak/>
        <w:t>Člankom 4. stavkom 1. ZSSI-a propisano je da su predstavnička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 Stavkom 2. propisano je da ispunjenje obveze iz stavka 1. ovoga članka prati tijelo državne uprave nadležno za koordinaciju mjera za sprječavanje korupcije</w:t>
      </w:r>
      <w:r w:rsidR="00F15D6F">
        <w:rPr>
          <w:rFonts w:ascii="Times New Roman" w:hAnsi="Times New Roman" w:cs="Times New Roman"/>
          <w:sz w:val="24"/>
          <w:szCs w:val="24"/>
        </w:rPr>
        <w:t>.</w:t>
      </w:r>
    </w:p>
    <w:p w14:paraId="237C0E58" w14:textId="77777777" w:rsidR="00F15D6F" w:rsidRDefault="00F15D6F" w:rsidP="000F5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3F14A4" w14:textId="77777777" w:rsidR="00484FE0" w:rsidRDefault="00484FE0" w:rsidP="003528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E0">
        <w:rPr>
          <w:rFonts w:ascii="Times New Roman" w:hAnsi="Times New Roman" w:cs="Times New Roman"/>
          <w:sz w:val="24"/>
          <w:szCs w:val="24"/>
        </w:rPr>
        <w:t>Povjerenstvo ističe kako članovi predstavničkog tijela jedinice lokalne i područne (regionalne) samouprave nisu obveznici ZSSI-a te se odredbe ZSSI-a na njih ne primjenjuju</w:t>
      </w:r>
      <w:r w:rsidR="007F2308">
        <w:rPr>
          <w:rFonts w:ascii="Times New Roman" w:hAnsi="Times New Roman" w:cs="Times New Roman"/>
          <w:sz w:val="24"/>
          <w:szCs w:val="24"/>
        </w:rPr>
        <w:t>.</w:t>
      </w:r>
    </w:p>
    <w:p w14:paraId="3407CD24" w14:textId="77777777" w:rsidR="007F2308" w:rsidRDefault="007F2308" w:rsidP="003528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5B7B2" w14:textId="379EF56D" w:rsidR="00484FE0" w:rsidRDefault="00484FE0" w:rsidP="003528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E0">
        <w:rPr>
          <w:rFonts w:ascii="Times New Roman" w:hAnsi="Times New Roman" w:cs="Times New Roman"/>
          <w:sz w:val="24"/>
          <w:szCs w:val="24"/>
        </w:rPr>
        <w:t xml:space="preserve">Povjerenstvo ističe </w:t>
      </w:r>
      <w:r w:rsidR="007F1E57">
        <w:rPr>
          <w:rFonts w:ascii="Times New Roman" w:hAnsi="Times New Roman" w:cs="Times New Roman"/>
          <w:sz w:val="24"/>
          <w:szCs w:val="24"/>
        </w:rPr>
        <w:t xml:space="preserve">su </w:t>
      </w:r>
      <w:r w:rsidRPr="00484FE0">
        <w:rPr>
          <w:rFonts w:ascii="Times New Roman" w:hAnsi="Times New Roman" w:cs="Times New Roman"/>
          <w:sz w:val="24"/>
          <w:szCs w:val="24"/>
        </w:rPr>
        <w:t xml:space="preserve">kako obveze, zabrane i ograničenja, koja obvezuju obnašatelje javnih dužnosti članova predstavničkih tijela jedinica lokalne i područne (regionalne) samouprave, propisane odredbama Zakona o lokalnim izborima („Narodne novine“, broj 144/12., 121/16., 98/19., 42/20. i 144/20.) i Zakona o lokalnoj i područnoj (regionalnoj) samoupravi („Narodne novine“ broj 33/01., 60/01., 129/05., 109/07., 125/08., 36/09., 150/11., 144/12., 19/13.,137/15., 123/17. i 98/19.). </w:t>
      </w:r>
    </w:p>
    <w:p w14:paraId="3574E46F" w14:textId="77777777" w:rsidR="00484FE0" w:rsidRDefault="00484FE0" w:rsidP="003528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6C35B6" w14:textId="17C8D1B6" w:rsidR="000F50DE" w:rsidRPr="000F50DE" w:rsidRDefault="00484FE0" w:rsidP="003528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FE0">
        <w:rPr>
          <w:rFonts w:ascii="Times New Roman" w:hAnsi="Times New Roman" w:cs="Times New Roman"/>
          <w:sz w:val="24"/>
          <w:szCs w:val="24"/>
        </w:rPr>
        <w:t>Za tumačenje i nadzor nad provedbom odredaba navedenih zakona</w:t>
      </w:r>
      <w:r>
        <w:rPr>
          <w:rFonts w:ascii="Times New Roman" w:hAnsi="Times New Roman" w:cs="Times New Roman"/>
          <w:sz w:val="24"/>
          <w:szCs w:val="24"/>
        </w:rPr>
        <w:t xml:space="preserve">, sukladno članku 10. </w:t>
      </w:r>
      <w:r w:rsidR="00185BCA">
        <w:rPr>
          <w:rFonts w:ascii="Times New Roman" w:hAnsi="Times New Roman" w:cs="Times New Roman"/>
          <w:sz w:val="24"/>
          <w:szCs w:val="24"/>
        </w:rPr>
        <w:t xml:space="preserve">stavku 5. </w:t>
      </w:r>
      <w:r w:rsidR="00185BCA" w:rsidRPr="00185BCA">
        <w:rPr>
          <w:rFonts w:ascii="Times New Roman" w:hAnsi="Times New Roman" w:cs="Times New Roman"/>
          <w:sz w:val="24"/>
          <w:szCs w:val="24"/>
        </w:rPr>
        <w:t>Zakon</w:t>
      </w:r>
      <w:r w:rsidR="00185BCA">
        <w:rPr>
          <w:rFonts w:ascii="Times New Roman" w:hAnsi="Times New Roman" w:cs="Times New Roman"/>
          <w:sz w:val="24"/>
          <w:szCs w:val="24"/>
        </w:rPr>
        <w:t>a</w:t>
      </w:r>
      <w:r w:rsidR="00185BCA" w:rsidRPr="00185BCA">
        <w:rPr>
          <w:rFonts w:ascii="Times New Roman" w:hAnsi="Times New Roman" w:cs="Times New Roman"/>
          <w:sz w:val="24"/>
          <w:szCs w:val="24"/>
        </w:rPr>
        <w:t xml:space="preserve"> o ustrojstvu i djelokrugu tijela državne uprave</w:t>
      </w:r>
      <w:r w:rsidR="00185BCA">
        <w:rPr>
          <w:rFonts w:ascii="Times New Roman" w:hAnsi="Times New Roman" w:cs="Times New Roman"/>
          <w:sz w:val="24"/>
          <w:szCs w:val="24"/>
        </w:rPr>
        <w:t xml:space="preserve"> („Narodne novine“, broj 85/20</w:t>
      </w:r>
      <w:r w:rsidR="007F1E57">
        <w:rPr>
          <w:rFonts w:ascii="Times New Roman" w:hAnsi="Times New Roman" w:cs="Times New Roman"/>
          <w:sz w:val="24"/>
          <w:szCs w:val="24"/>
        </w:rPr>
        <w:t>.</w:t>
      </w:r>
      <w:r w:rsidR="00185BCA">
        <w:rPr>
          <w:rFonts w:ascii="Times New Roman" w:hAnsi="Times New Roman" w:cs="Times New Roman"/>
          <w:sz w:val="24"/>
          <w:szCs w:val="24"/>
        </w:rPr>
        <w:t>)</w:t>
      </w:r>
      <w:r w:rsidRPr="00484FE0">
        <w:rPr>
          <w:rFonts w:ascii="Times New Roman" w:hAnsi="Times New Roman" w:cs="Times New Roman"/>
          <w:sz w:val="24"/>
          <w:szCs w:val="24"/>
        </w:rPr>
        <w:t xml:space="preserve"> nadležno je Ministarstvo pravosuđa i uprave te </w:t>
      </w:r>
      <w:r w:rsidR="00185BCA">
        <w:rPr>
          <w:rFonts w:ascii="Times New Roman" w:hAnsi="Times New Roman" w:cs="Times New Roman"/>
          <w:sz w:val="24"/>
          <w:szCs w:val="24"/>
        </w:rPr>
        <w:t>se stoga podnositeljicu zahtjeva upućuje da se</w:t>
      </w:r>
      <w:r w:rsidRPr="00484FE0">
        <w:rPr>
          <w:rFonts w:ascii="Times New Roman" w:hAnsi="Times New Roman" w:cs="Times New Roman"/>
          <w:sz w:val="24"/>
          <w:szCs w:val="24"/>
        </w:rPr>
        <w:t xml:space="preserve"> </w:t>
      </w:r>
      <w:r w:rsidR="00185BCA">
        <w:rPr>
          <w:rFonts w:ascii="Times New Roman" w:hAnsi="Times New Roman" w:cs="Times New Roman"/>
          <w:sz w:val="24"/>
          <w:szCs w:val="24"/>
        </w:rPr>
        <w:t>s postavljenim upitom obrati nadležnom Ministarstvu.</w:t>
      </w:r>
    </w:p>
    <w:p w14:paraId="32557A95" w14:textId="77777777" w:rsidR="004A6624" w:rsidRDefault="004A6624" w:rsidP="004A66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4C7C73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>
        <w:rPr>
          <w:rFonts w:ascii="Times New Roman" w:hAnsi="Times New Roman" w:cs="Times New Roman"/>
          <w:sz w:val="24"/>
          <w:szCs w:val="24"/>
        </w:rPr>
        <w:t>očitovanje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554F04D8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FB1F70C" w14:textId="77777777" w:rsidR="003528C1" w:rsidRDefault="003528C1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5379ADBB" w14:textId="73055C4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bookmarkStart w:id="0" w:name="_GoBack"/>
      <w:bookmarkEnd w:id="0"/>
      <w:r>
        <w:rPr>
          <w:bCs/>
          <w:color w:val="auto"/>
        </w:rPr>
        <w:t xml:space="preserve">          Nataša Novaković, dipl. iur.</w:t>
      </w:r>
    </w:p>
    <w:p w14:paraId="7E0AC1E9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E05D2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244FE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24DC047" w14:textId="77777777" w:rsidR="00184F65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7D20E2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>
        <w:rPr>
          <w:rFonts w:ascii="Times New Roman" w:hAnsi="Times New Roman" w:cs="Times New Roman"/>
          <w:sz w:val="24"/>
          <w:szCs w:val="24"/>
        </w:rPr>
        <w:t>, putem e-maila</w:t>
      </w:r>
    </w:p>
    <w:p w14:paraId="0BD65550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89398A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1544086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BE031" w14:textId="77777777" w:rsidR="00D3434B" w:rsidRDefault="00D3434B" w:rsidP="005B5818">
      <w:pPr>
        <w:spacing w:after="0" w:line="240" w:lineRule="auto"/>
      </w:pPr>
      <w:r>
        <w:separator/>
      </w:r>
    </w:p>
  </w:endnote>
  <w:endnote w:type="continuationSeparator" w:id="0">
    <w:p w14:paraId="6BF4B993" w14:textId="77777777" w:rsidR="00D3434B" w:rsidRDefault="00D3434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1AD6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70B2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1C5DF6C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F19030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5DF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1022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F9F068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B3B0C" w14:textId="77777777" w:rsidR="00D3434B" w:rsidRDefault="00D3434B" w:rsidP="005B5818">
      <w:pPr>
        <w:spacing w:after="0" w:line="240" w:lineRule="auto"/>
      </w:pPr>
      <w:r>
        <w:separator/>
      </w:r>
    </w:p>
  </w:footnote>
  <w:footnote w:type="continuationSeparator" w:id="0">
    <w:p w14:paraId="69A4FD72" w14:textId="77777777" w:rsidR="00D3434B" w:rsidRDefault="00D3434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0D2A68E" w14:textId="263C2A4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4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4C926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E020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4D36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BCF4C4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ADC6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C24D36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BCF4C4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ADC6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7B1DC9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D67F5A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846EF7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45E6B9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538B1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11C20"/>
    <w:multiLevelType w:val="hybridMultilevel"/>
    <w:tmpl w:val="8BB41576"/>
    <w:lvl w:ilvl="0" w:tplc="DD22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85A16"/>
    <w:rsid w:val="00090430"/>
    <w:rsid w:val="000B2775"/>
    <w:rsid w:val="000B2BF7"/>
    <w:rsid w:val="000C51C8"/>
    <w:rsid w:val="000C6249"/>
    <w:rsid w:val="000E75E4"/>
    <w:rsid w:val="000E769D"/>
    <w:rsid w:val="000F08E4"/>
    <w:rsid w:val="000F50DE"/>
    <w:rsid w:val="00101F03"/>
    <w:rsid w:val="00112E23"/>
    <w:rsid w:val="00117601"/>
    <w:rsid w:val="0012224D"/>
    <w:rsid w:val="00137AD2"/>
    <w:rsid w:val="00143B3C"/>
    <w:rsid w:val="00172010"/>
    <w:rsid w:val="001844C0"/>
    <w:rsid w:val="00184F65"/>
    <w:rsid w:val="00185BCA"/>
    <w:rsid w:val="001906A7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131CE"/>
    <w:rsid w:val="0023102B"/>
    <w:rsid w:val="00235DF8"/>
    <w:rsid w:val="00236ED9"/>
    <w:rsid w:val="0023718E"/>
    <w:rsid w:val="002421E6"/>
    <w:rsid w:val="002541BE"/>
    <w:rsid w:val="00256D18"/>
    <w:rsid w:val="00275306"/>
    <w:rsid w:val="00277E29"/>
    <w:rsid w:val="002940DD"/>
    <w:rsid w:val="00296618"/>
    <w:rsid w:val="002A613E"/>
    <w:rsid w:val="002B1380"/>
    <w:rsid w:val="002B23A6"/>
    <w:rsid w:val="002C2815"/>
    <w:rsid w:val="002C4098"/>
    <w:rsid w:val="002F25FF"/>
    <w:rsid w:val="002F313C"/>
    <w:rsid w:val="003075CD"/>
    <w:rsid w:val="00322DCD"/>
    <w:rsid w:val="00332D21"/>
    <w:rsid w:val="00334CF8"/>
    <w:rsid w:val="003416CC"/>
    <w:rsid w:val="003528C1"/>
    <w:rsid w:val="00354459"/>
    <w:rsid w:val="0036728C"/>
    <w:rsid w:val="00393F59"/>
    <w:rsid w:val="003A2556"/>
    <w:rsid w:val="003A5494"/>
    <w:rsid w:val="003B3270"/>
    <w:rsid w:val="003C019C"/>
    <w:rsid w:val="003C2DEB"/>
    <w:rsid w:val="003C4B46"/>
    <w:rsid w:val="003E53F7"/>
    <w:rsid w:val="003F75C6"/>
    <w:rsid w:val="00406E92"/>
    <w:rsid w:val="00411522"/>
    <w:rsid w:val="0046294D"/>
    <w:rsid w:val="00473297"/>
    <w:rsid w:val="00484FE0"/>
    <w:rsid w:val="0049467E"/>
    <w:rsid w:val="004A1E23"/>
    <w:rsid w:val="004A5B81"/>
    <w:rsid w:val="004A6624"/>
    <w:rsid w:val="004B12AF"/>
    <w:rsid w:val="004C5C57"/>
    <w:rsid w:val="004D7F96"/>
    <w:rsid w:val="00512887"/>
    <w:rsid w:val="00512A39"/>
    <w:rsid w:val="00526DC7"/>
    <w:rsid w:val="00540030"/>
    <w:rsid w:val="0054338E"/>
    <w:rsid w:val="00551FE4"/>
    <w:rsid w:val="005548A8"/>
    <w:rsid w:val="00554BB2"/>
    <w:rsid w:val="00581614"/>
    <w:rsid w:val="005B5818"/>
    <w:rsid w:val="005E27E0"/>
    <w:rsid w:val="005E3FC2"/>
    <w:rsid w:val="00600CE0"/>
    <w:rsid w:val="00615197"/>
    <w:rsid w:val="006178F8"/>
    <w:rsid w:val="00630843"/>
    <w:rsid w:val="006319DD"/>
    <w:rsid w:val="006404B7"/>
    <w:rsid w:val="00647B1E"/>
    <w:rsid w:val="006677F4"/>
    <w:rsid w:val="0067581A"/>
    <w:rsid w:val="00675CE9"/>
    <w:rsid w:val="00687028"/>
    <w:rsid w:val="0069010C"/>
    <w:rsid w:val="00693FD7"/>
    <w:rsid w:val="006A31F5"/>
    <w:rsid w:val="006D372F"/>
    <w:rsid w:val="006E4FD8"/>
    <w:rsid w:val="006F5716"/>
    <w:rsid w:val="00705539"/>
    <w:rsid w:val="007068F4"/>
    <w:rsid w:val="0071485C"/>
    <w:rsid w:val="0071684E"/>
    <w:rsid w:val="00747047"/>
    <w:rsid w:val="00756CF7"/>
    <w:rsid w:val="00762835"/>
    <w:rsid w:val="00770E96"/>
    <w:rsid w:val="00793EC7"/>
    <w:rsid w:val="007B7B38"/>
    <w:rsid w:val="007D20E2"/>
    <w:rsid w:val="007D2C70"/>
    <w:rsid w:val="007F1E57"/>
    <w:rsid w:val="007F2308"/>
    <w:rsid w:val="008157DF"/>
    <w:rsid w:val="0082339C"/>
    <w:rsid w:val="00824B78"/>
    <w:rsid w:val="008410F1"/>
    <w:rsid w:val="00845269"/>
    <w:rsid w:val="0086121B"/>
    <w:rsid w:val="00870FE0"/>
    <w:rsid w:val="008944CB"/>
    <w:rsid w:val="008A35F2"/>
    <w:rsid w:val="008B1EEF"/>
    <w:rsid w:val="008B2D83"/>
    <w:rsid w:val="008D1EEC"/>
    <w:rsid w:val="008E4642"/>
    <w:rsid w:val="008E5772"/>
    <w:rsid w:val="008F7FEA"/>
    <w:rsid w:val="009062CF"/>
    <w:rsid w:val="00913B0E"/>
    <w:rsid w:val="00943BDF"/>
    <w:rsid w:val="009449AC"/>
    <w:rsid w:val="00945142"/>
    <w:rsid w:val="00965145"/>
    <w:rsid w:val="0097593F"/>
    <w:rsid w:val="00983B92"/>
    <w:rsid w:val="009B0DB7"/>
    <w:rsid w:val="009C5D0E"/>
    <w:rsid w:val="009C7F45"/>
    <w:rsid w:val="009D1002"/>
    <w:rsid w:val="009E7D1F"/>
    <w:rsid w:val="009F574B"/>
    <w:rsid w:val="009F72EB"/>
    <w:rsid w:val="00A31EF4"/>
    <w:rsid w:val="00A41D57"/>
    <w:rsid w:val="00A4755E"/>
    <w:rsid w:val="00A520C7"/>
    <w:rsid w:val="00A60C4A"/>
    <w:rsid w:val="00A7427F"/>
    <w:rsid w:val="00A9423D"/>
    <w:rsid w:val="00A96533"/>
    <w:rsid w:val="00AA3E69"/>
    <w:rsid w:val="00AA3F5D"/>
    <w:rsid w:val="00AB27DF"/>
    <w:rsid w:val="00AB435C"/>
    <w:rsid w:val="00AB61A7"/>
    <w:rsid w:val="00AC0469"/>
    <w:rsid w:val="00AC0CFE"/>
    <w:rsid w:val="00AE4562"/>
    <w:rsid w:val="00AF442D"/>
    <w:rsid w:val="00AF5A76"/>
    <w:rsid w:val="00B078BE"/>
    <w:rsid w:val="00B33052"/>
    <w:rsid w:val="00B538AF"/>
    <w:rsid w:val="00B62988"/>
    <w:rsid w:val="00B83F61"/>
    <w:rsid w:val="00B84FD1"/>
    <w:rsid w:val="00B9156E"/>
    <w:rsid w:val="00BA784D"/>
    <w:rsid w:val="00BB3E9D"/>
    <w:rsid w:val="00BB6139"/>
    <w:rsid w:val="00BC22A4"/>
    <w:rsid w:val="00BE675A"/>
    <w:rsid w:val="00BF5F4E"/>
    <w:rsid w:val="00C17FF2"/>
    <w:rsid w:val="00C24596"/>
    <w:rsid w:val="00C26394"/>
    <w:rsid w:val="00C277B6"/>
    <w:rsid w:val="00C2794F"/>
    <w:rsid w:val="00C30F06"/>
    <w:rsid w:val="00C44281"/>
    <w:rsid w:val="00C47787"/>
    <w:rsid w:val="00C73C98"/>
    <w:rsid w:val="00CA28B6"/>
    <w:rsid w:val="00CA602D"/>
    <w:rsid w:val="00CF0867"/>
    <w:rsid w:val="00D02DD3"/>
    <w:rsid w:val="00D11BA5"/>
    <w:rsid w:val="00D1289E"/>
    <w:rsid w:val="00D2002A"/>
    <w:rsid w:val="00D3434B"/>
    <w:rsid w:val="00D43CCB"/>
    <w:rsid w:val="00D51409"/>
    <w:rsid w:val="00D57A2E"/>
    <w:rsid w:val="00D641CC"/>
    <w:rsid w:val="00D66549"/>
    <w:rsid w:val="00D710A7"/>
    <w:rsid w:val="00D75C4E"/>
    <w:rsid w:val="00D77342"/>
    <w:rsid w:val="00D953B3"/>
    <w:rsid w:val="00DA1081"/>
    <w:rsid w:val="00DA2E87"/>
    <w:rsid w:val="00DA4F8D"/>
    <w:rsid w:val="00DB177F"/>
    <w:rsid w:val="00DC2FD6"/>
    <w:rsid w:val="00DC744E"/>
    <w:rsid w:val="00DD2E98"/>
    <w:rsid w:val="00DF5A0F"/>
    <w:rsid w:val="00E15A45"/>
    <w:rsid w:val="00E33DE7"/>
    <w:rsid w:val="00E34771"/>
    <w:rsid w:val="00E3497A"/>
    <w:rsid w:val="00E3580A"/>
    <w:rsid w:val="00E46AFE"/>
    <w:rsid w:val="00E87295"/>
    <w:rsid w:val="00E91475"/>
    <w:rsid w:val="00E92D6B"/>
    <w:rsid w:val="00EA067E"/>
    <w:rsid w:val="00EC744A"/>
    <w:rsid w:val="00F059D1"/>
    <w:rsid w:val="00F13740"/>
    <w:rsid w:val="00F15D6F"/>
    <w:rsid w:val="00F334C6"/>
    <w:rsid w:val="00F41805"/>
    <w:rsid w:val="00F46768"/>
    <w:rsid w:val="00F5485B"/>
    <w:rsid w:val="00F67EDD"/>
    <w:rsid w:val="00F73A99"/>
    <w:rsid w:val="00FA0034"/>
    <w:rsid w:val="00FB5353"/>
    <w:rsid w:val="00FD63F6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622F94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P-128/22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97</Value>
    </KljucneRijeci>
    <BrojAkta xmlns="8638ef6a-48a0-457c-b738-9f65e71a9a26">711-I-754-P-128/22-02-19</BrojAkta>
    <Sync xmlns="8638ef6a-48a0-457c-b738-9f65e71a9a26">0</Sync>
    <Sjednica xmlns="8638ef6a-48a0-457c-b738-9f65e71a9a26">283</Sjednica>
  </documentManagement>
</p:properties>
</file>

<file path=customXml/itemProps1.xml><?xml version="1.0" encoding="utf-8"?>
<ds:datastoreItem xmlns:ds="http://schemas.openxmlformats.org/officeDocument/2006/customXml" ds:itemID="{697DAAEB-4F0F-4166-9A2A-304C06B90BBD}"/>
</file>

<file path=customXml/itemProps2.xml><?xml version="1.0" encoding="utf-8"?>
<ds:datastoreItem xmlns:ds="http://schemas.openxmlformats.org/officeDocument/2006/customXml" ds:itemID="{D968D47E-286C-4CEE-AC33-8E21E6D5A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CB4C3-E6FE-48EF-88AD-16BACB774E84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2022-02-15T15:32:00Z</cp:lastPrinted>
  <dcterms:created xsi:type="dcterms:W3CDTF">2022-06-07T14:08:00Z</dcterms:created>
  <dcterms:modified xsi:type="dcterms:W3CDTF">2022-06-07T14:08:00Z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