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0A735" w14:textId="278BD697" w:rsidR="00332D21" w:rsidRPr="00E32A71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E32A71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E32A71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E32A7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E32A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A7C65" w:rsidRPr="00E32A71">
        <w:rPr>
          <w:rFonts w:ascii="Times New Roman" w:hAnsi="Times New Roman" w:cs="Times New Roman"/>
          <w:sz w:val="24"/>
          <w:szCs w:val="24"/>
        </w:rPr>
        <w:t>711-I-</w:t>
      </w:r>
      <w:r w:rsidR="000F5343">
        <w:rPr>
          <w:rFonts w:ascii="Times New Roman" w:hAnsi="Times New Roman" w:cs="Times New Roman"/>
          <w:sz w:val="24"/>
          <w:szCs w:val="24"/>
        </w:rPr>
        <w:t>181</w:t>
      </w:r>
      <w:r w:rsidR="00EA7C65" w:rsidRPr="00E32A71">
        <w:rPr>
          <w:rFonts w:ascii="Times New Roman" w:hAnsi="Times New Roman" w:cs="Times New Roman"/>
          <w:sz w:val="24"/>
          <w:szCs w:val="24"/>
        </w:rPr>
        <w:t>-</w:t>
      </w:r>
      <w:r w:rsidR="00564A1A" w:rsidRPr="00E32A71">
        <w:rPr>
          <w:rFonts w:ascii="Times New Roman" w:hAnsi="Times New Roman" w:cs="Times New Roman"/>
          <w:sz w:val="24"/>
          <w:szCs w:val="24"/>
        </w:rPr>
        <w:t>P</w:t>
      </w:r>
      <w:r w:rsidR="00EA7C65" w:rsidRPr="00E32A71">
        <w:rPr>
          <w:rFonts w:ascii="Times New Roman" w:hAnsi="Times New Roman" w:cs="Times New Roman"/>
          <w:sz w:val="24"/>
          <w:szCs w:val="24"/>
        </w:rPr>
        <w:t>-</w:t>
      </w:r>
      <w:r w:rsidR="00564A1A" w:rsidRPr="00E32A71">
        <w:rPr>
          <w:rFonts w:ascii="Times New Roman" w:hAnsi="Times New Roman" w:cs="Times New Roman"/>
          <w:sz w:val="24"/>
          <w:szCs w:val="24"/>
        </w:rPr>
        <w:t>176-2</w:t>
      </w:r>
      <w:r w:rsidR="000F5343">
        <w:rPr>
          <w:rFonts w:ascii="Times New Roman" w:hAnsi="Times New Roman" w:cs="Times New Roman"/>
          <w:sz w:val="24"/>
          <w:szCs w:val="24"/>
        </w:rPr>
        <w:t>1</w:t>
      </w:r>
      <w:r w:rsidR="00564A1A" w:rsidRPr="00E32A71">
        <w:rPr>
          <w:rFonts w:ascii="Times New Roman" w:hAnsi="Times New Roman" w:cs="Times New Roman"/>
          <w:sz w:val="24"/>
          <w:szCs w:val="24"/>
        </w:rPr>
        <w:t>/2</w:t>
      </w:r>
      <w:r w:rsidR="000F5343">
        <w:rPr>
          <w:rFonts w:ascii="Times New Roman" w:hAnsi="Times New Roman" w:cs="Times New Roman"/>
          <w:sz w:val="24"/>
          <w:szCs w:val="24"/>
        </w:rPr>
        <w:t>2</w:t>
      </w:r>
      <w:r w:rsidR="00564A1A" w:rsidRPr="00E32A71">
        <w:rPr>
          <w:rFonts w:ascii="Times New Roman" w:hAnsi="Times New Roman" w:cs="Times New Roman"/>
          <w:sz w:val="24"/>
          <w:szCs w:val="24"/>
        </w:rPr>
        <w:t>-0</w:t>
      </w:r>
      <w:r w:rsidR="000F5343">
        <w:rPr>
          <w:rFonts w:ascii="Times New Roman" w:hAnsi="Times New Roman" w:cs="Times New Roman"/>
          <w:sz w:val="24"/>
          <w:szCs w:val="24"/>
        </w:rPr>
        <w:t>4</w:t>
      </w:r>
      <w:r w:rsidR="00564A1A" w:rsidRPr="00E32A71">
        <w:rPr>
          <w:rFonts w:ascii="Times New Roman" w:hAnsi="Times New Roman" w:cs="Times New Roman"/>
          <w:sz w:val="24"/>
          <w:szCs w:val="24"/>
        </w:rPr>
        <w:t>-17</w:t>
      </w:r>
    </w:p>
    <w:p w14:paraId="2A60A736" w14:textId="1B6699EA" w:rsidR="008F7FEA" w:rsidRPr="00E32A71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2A71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E32A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4A1A" w:rsidRPr="00E32A71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="0097593F" w:rsidRPr="00E32A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B1EEF" w:rsidRPr="00E32A71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</w:t>
      </w:r>
      <w:r w:rsidR="0046294D" w:rsidRPr="00E32A7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7593F" w:rsidRPr="00E32A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8B1EEF" w:rsidRPr="00E32A7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7593F" w:rsidRPr="00E32A71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526FAD" w:rsidRPr="00E32A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</w:t>
      </w:r>
    </w:p>
    <w:p w14:paraId="2A60A737" w14:textId="77777777" w:rsidR="00184F65" w:rsidRPr="00E32A71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60A738" w14:textId="12F666E6" w:rsidR="00184F65" w:rsidRPr="00E32A71" w:rsidRDefault="00564A1A" w:rsidP="00184F65">
      <w:pPr>
        <w:pStyle w:val="Default"/>
        <w:spacing w:line="276" w:lineRule="auto"/>
        <w:jc w:val="both"/>
        <w:rPr>
          <w:color w:val="auto"/>
        </w:rPr>
      </w:pPr>
      <w:r w:rsidRPr="00E32A71">
        <w:rPr>
          <w:b/>
          <w:color w:val="auto"/>
        </w:rPr>
        <w:t>Povjerenstvo za odlučivanje o sukobu interesa</w:t>
      </w:r>
      <w:r w:rsidRPr="00E32A71">
        <w:rPr>
          <w:color w:val="auto"/>
        </w:rPr>
        <w:t xml:space="preserve"> (u daljnjem tekstu: Povjerenstvo), u sastavu Nataše Novaković kao predsjednice Povjerenstva te Tončice Božić, Davorina Ivanjeka i Tatijane Vučetić, kao članova Povjerenstva</w:t>
      </w:r>
      <w:r w:rsidR="00974BC7" w:rsidRPr="00E32A71">
        <w:rPr>
          <w:color w:val="auto"/>
        </w:rPr>
        <w:t xml:space="preserve">, na temelju članka 30. stavka 1. podstavka </w:t>
      </w:r>
      <w:r w:rsidR="006C0113" w:rsidRPr="00E32A71">
        <w:rPr>
          <w:color w:val="auto"/>
        </w:rPr>
        <w:t>3</w:t>
      </w:r>
      <w:r w:rsidR="00974BC7" w:rsidRPr="00E32A71">
        <w:rPr>
          <w:color w:val="auto"/>
        </w:rPr>
        <w:t xml:space="preserve">. Zakona o sprječavanju sukoba interesa („Narodne novine“ broj </w:t>
      </w:r>
      <w:r w:rsidR="006C0113" w:rsidRPr="00E32A71">
        <w:rPr>
          <w:color w:val="auto"/>
        </w:rPr>
        <w:t>143/21.,</w:t>
      </w:r>
      <w:r w:rsidR="00974BC7" w:rsidRPr="00E32A71">
        <w:rPr>
          <w:color w:val="auto"/>
        </w:rPr>
        <w:t xml:space="preserve"> u daljnjem tekstu: ZSSI/</w:t>
      </w:r>
      <w:r w:rsidR="006C0113" w:rsidRPr="00E32A71">
        <w:rPr>
          <w:color w:val="auto"/>
        </w:rPr>
        <w:t>2</w:t>
      </w:r>
      <w:r w:rsidR="00974BC7" w:rsidRPr="00E32A71">
        <w:rPr>
          <w:color w:val="auto"/>
        </w:rPr>
        <w:t xml:space="preserve">1), </w:t>
      </w:r>
      <w:r w:rsidR="00184F65" w:rsidRPr="00E32A71">
        <w:rPr>
          <w:b/>
          <w:color w:val="auto"/>
        </w:rPr>
        <w:t>na zahtjev</w:t>
      </w:r>
      <w:r w:rsidR="00065E61" w:rsidRPr="00E32A71">
        <w:rPr>
          <w:b/>
          <w:color w:val="auto"/>
        </w:rPr>
        <w:t xml:space="preserve"> </w:t>
      </w:r>
      <w:r w:rsidRPr="00E32A71">
        <w:rPr>
          <w:b/>
          <w:color w:val="auto"/>
        </w:rPr>
        <w:t>Igora Zorića</w:t>
      </w:r>
      <w:r w:rsidR="00184F65" w:rsidRPr="00E32A71">
        <w:rPr>
          <w:b/>
          <w:color w:val="auto"/>
        </w:rPr>
        <w:t xml:space="preserve">, za davanjem </w:t>
      </w:r>
      <w:r w:rsidRPr="00E32A71">
        <w:rPr>
          <w:b/>
          <w:color w:val="auto"/>
        </w:rPr>
        <w:t xml:space="preserve">očitovanja </w:t>
      </w:r>
      <w:r w:rsidR="00184F65" w:rsidRPr="00E32A71">
        <w:rPr>
          <w:b/>
          <w:color w:val="auto"/>
        </w:rPr>
        <w:t xml:space="preserve">Povjerenstva, </w:t>
      </w:r>
      <w:r w:rsidR="00184F65" w:rsidRPr="00E32A71">
        <w:rPr>
          <w:color w:val="auto"/>
        </w:rPr>
        <w:t xml:space="preserve">na </w:t>
      </w:r>
      <w:r w:rsidR="008B1EEF" w:rsidRPr="00E32A71">
        <w:rPr>
          <w:color w:val="auto"/>
        </w:rPr>
        <w:t>15</w:t>
      </w:r>
      <w:r w:rsidRPr="00E32A71">
        <w:rPr>
          <w:color w:val="auto"/>
        </w:rPr>
        <w:t>3</w:t>
      </w:r>
      <w:r w:rsidR="00184F65" w:rsidRPr="00E32A71">
        <w:rPr>
          <w:color w:val="auto"/>
        </w:rPr>
        <w:t>. sjednici</w:t>
      </w:r>
      <w:r w:rsidR="002736A2" w:rsidRPr="00E32A71">
        <w:rPr>
          <w:color w:val="auto"/>
        </w:rPr>
        <w:t>,</w:t>
      </w:r>
      <w:r w:rsidR="00184F65" w:rsidRPr="00E32A71">
        <w:rPr>
          <w:color w:val="auto"/>
        </w:rPr>
        <w:t xml:space="preserve"> održanoj dana </w:t>
      </w:r>
      <w:r w:rsidRPr="00E32A71">
        <w:rPr>
          <w:color w:val="auto"/>
        </w:rPr>
        <w:t>28</w:t>
      </w:r>
      <w:r w:rsidR="008B1EEF" w:rsidRPr="00E32A71">
        <w:rPr>
          <w:color w:val="auto"/>
        </w:rPr>
        <w:t>. prosinca</w:t>
      </w:r>
      <w:r w:rsidR="00184F65" w:rsidRPr="00E32A71">
        <w:rPr>
          <w:color w:val="auto"/>
        </w:rPr>
        <w:t xml:space="preserve"> 202</w:t>
      </w:r>
      <w:r w:rsidR="008B1EEF" w:rsidRPr="00E32A71">
        <w:rPr>
          <w:color w:val="auto"/>
        </w:rPr>
        <w:t>1</w:t>
      </w:r>
      <w:r w:rsidR="00184F65" w:rsidRPr="00E32A71">
        <w:rPr>
          <w:color w:val="auto"/>
        </w:rPr>
        <w:t>.g.</w:t>
      </w:r>
      <w:r w:rsidR="005F6ABA">
        <w:rPr>
          <w:color w:val="auto"/>
        </w:rPr>
        <w:t>,</w:t>
      </w:r>
      <w:r w:rsidR="00184F65" w:rsidRPr="00E32A71">
        <w:rPr>
          <w:color w:val="auto"/>
        </w:rPr>
        <w:t xml:space="preserve"> daje sljedeće</w:t>
      </w:r>
    </w:p>
    <w:p w14:paraId="2A60A739" w14:textId="77777777" w:rsidR="00184F65" w:rsidRPr="00E32A71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2A71">
        <w:rPr>
          <w:rFonts w:ascii="Times New Roman" w:hAnsi="Times New Roman" w:cs="Times New Roman"/>
          <w:b/>
          <w:sz w:val="24"/>
          <w:szCs w:val="24"/>
        </w:rPr>
        <w:tab/>
      </w:r>
    </w:p>
    <w:p w14:paraId="7DC7E87D" w14:textId="77777777" w:rsidR="003307A1" w:rsidRPr="00E32A71" w:rsidRDefault="00564A1A" w:rsidP="00330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A71">
        <w:rPr>
          <w:rFonts w:ascii="Times New Roman" w:hAnsi="Times New Roman" w:cs="Times New Roman"/>
          <w:b/>
          <w:sz w:val="24"/>
          <w:szCs w:val="24"/>
        </w:rPr>
        <w:t xml:space="preserve">OČITOVANJE </w:t>
      </w:r>
    </w:p>
    <w:p w14:paraId="478868B5" w14:textId="77777777" w:rsidR="003307A1" w:rsidRPr="00E32A71" w:rsidRDefault="003307A1" w:rsidP="00330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3FE91" w14:textId="03945F77" w:rsidR="00BE7061" w:rsidRPr="00E32A71" w:rsidRDefault="003307A1" w:rsidP="00BE70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A71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BE7061" w:rsidRPr="00E32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3B3" w:rsidRPr="00E32A71">
        <w:rPr>
          <w:rFonts w:ascii="Times New Roman" w:hAnsi="Times New Roman" w:cs="Times New Roman"/>
          <w:b/>
          <w:sz w:val="24"/>
          <w:szCs w:val="24"/>
        </w:rPr>
        <w:t>Sukladno odredba</w:t>
      </w:r>
      <w:r w:rsidR="00687028" w:rsidRPr="00E32A71">
        <w:rPr>
          <w:rFonts w:ascii="Times New Roman" w:hAnsi="Times New Roman" w:cs="Times New Roman"/>
          <w:b/>
          <w:sz w:val="24"/>
          <w:szCs w:val="24"/>
        </w:rPr>
        <w:t>m</w:t>
      </w:r>
      <w:r w:rsidR="00D953B3" w:rsidRPr="00E32A71">
        <w:rPr>
          <w:rFonts w:ascii="Times New Roman" w:hAnsi="Times New Roman" w:cs="Times New Roman"/>
          <w:b/>
          <w:sz w:val="24"/>
          <w:szCs w:val="24"/>
        </w:rPr>
        <w:t xml:space="preserve">a ZSSI-a nema zapreke da se </w:t>
      </w:r>
      <w:r w:rsidR="00974BC7" w:rsidRPr="00E32A71">
        <w:rPr>
          <w:rFonts w:ascii="Times New Roman" w:hAnsi="Times New Roman" w:cs="Times New Roman"/>
          <w:b/>
          <w:sz w:val="24"/>
          <w:szCs w:val="24"/>
        </w:rPr>
        <w:t xml:space="preserve">snaha </w:t>
      </w:r>
      <w:r w:rsidR="006C0113" w:rsidRPr="00E32A71">
        <w:rPr>
          <w:rFonts w:ascii="Times New Roman" w:hAnsi="Times New Roman" w:cs="Times New Roman"/>
          <w:b/>
          <w:sz w:val="24"/>
          <w:szCs w:val="24"/>
        </w:rPr>
        <w:t>obveznika</w:t>
      </w:r>
      <w:r w:rsidR="00E41553" w:rsidRPr="00E32A71">
        <w:rPr>
          <w:rFonts w:ascii="Times New Roman" w:hAnsi="Times New Roman" w:cs="Times New Roman"/>
          <w:b/>
          <w:sz w:val="24"/>
          <w:szCs w:val="24"/>
        </w:rPr>
        <w:t xml:space="preserve"> Petra Zorića</w:t>
      </w:r>
      <w:r w:rsidR="00D953B3" w:rsidRPr="00E32A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1553" w:rsidRPr="00E32A71">
        <w:rPr>
          <w:rFonts w:ascii="Times New Roman" w:hAnsi="Times New Roman" w:cs="Times New Roman"/>
          <w:b/>
          <w:sz w:val="24"/>
          <w:szCs w:val="24"/>
        </w:rPr>
        <w:t>općinskog načelnika</w:t>
      </w:r>
      <w:r w:rsidR="008B1EEF" w:rsidRPr="00E32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553" w:rsidRPr="00E32A71">
        <w:rPr>
          <w:rFonts w:ascii="Times New Roman" w:hAnsi="Times New Roman" w:cs="Times New Roman"/>
          <w:b/>
          <w:sz w:val="24"/>
          <w:szCs w:val="24"/>
        </w:rPr>
        <w:t>Općine Viškovci</w:t>
      </w:r>
      <w:r w:rsidR="00D953B3" w:rsidRPr="00E32A71">
        <w:rPr>
          <w:rFonts w:ascii="Times New Roman" w:hAnsi="Times New Roman" w:cs="Times New Roman"/>
          <w:b/>
          <w:sz w:val="24"/>
          <w:szCs w:val="24"/>
        </w:rPr>
        <w:t xml:space="preserve">, zaposli na radnom mjestu u sklopu </w:t>
      </w:r>
      <w:r w:rsidR="008B1EEF" w:rsidRPr="00E32A71">
        <w:rPr>
          <w:rFonts w:ascii="Times New Roman" w:hAnsi="Times New Roman" w:cs="Times New Roman"/>
          <w:b/>
          <w:sz w:val="24"/>
          <w:szCs w:val="24"/>
        </w:rPr>
        <w:t>projekta „</w:t>
      </w:r>
      <w:r w:rsidR="00E41553" w:rsidRPr="00E32A71">
        <w:rPr>
          <w:rFonts w:ascii="Times New Roman" w:hAnsi="Times New Roman" w:cs="Times New Roman"/>
          <w:b/>
          <w:sz w:val="24"/>
          <w:szCs w:val="24"/>
        </w:rPr>
        <w:t>Žene rade i pomažu</w:t>
      </w:r>
      <w:r w:rsidR="008B1EEF" w:rsidRPr="00E32A71">
        <w:rPr>
          <w:rFonts w:ascii="Times New Roman" w:hAnsi="Times New Roman" w:cs="Times New Roman"/>
          <w:b/>
          <w:sz w:val="24"/>
          <w:szCs w:val="24"/>
        </w:rPr>
        <w:t>“</w:t>
      </w:r>
      <w:r w:rsidR="00963C81" w:rsidRPr="00E32A71">
        <w:rPr>
          <w:rFonts w:ascii="Times New Roman" w:hAnsi="Times New Roman" w:cs="Times New Roman"/>
          <w:b/>
          <w:sz w:val="24"/>
          <w:szCs w:val="24"/>
        </w:rPr>
        <w:t xml:space="preserve"> – „ZAŽELI“ – Program zapošljavanja žena</w:t>
      </w:r>
      <w:r w:rsidR="008B1EEF" w:rsidRPr="00E32A71">
        <w:rPr>
          <w:rFonts w:ascii="Times New Roman" w:hAnsi="Times New Roman" w:cs="Times New Roman"/>
          <w:b/>
          <w:sz w:val="24"/>
          <w:szCs w:val="24"/>
        </w:rPr>
        <w:t>.</w:t>
      </w:r>
      <w:r w:rsidR="00BE7061" w:rsidRPr="00E32A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C9BD58" w14:textId="77777777" w:rsidR="00BE7061" w:rsidRPr="00E32A71" w:rsidRDefault="00BE7061" w:rsidP="00BE70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32E04" w14:textId="481011DC" w:rsidR="00BE7061" w:rsidRPr="00E32A71" w:rsidRDefault="00BE7061" w:rsidP="00BE70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A71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D953B3" w:rsidRPr="00E32A71">
        <w:rPr>
          <w:rFonts w:ascii="Times New Roman" w:hAnsi="Times New Roman" w:cs="Times New Roman"/>
          <w:b/>
          <w:sz w:val="24"/>
          <w:szCs w:val="24"/>
        </w:rPr>
        <w:t xml:space="preserve">Povjerenstvo ukazuje </w:t>
      </w:r>
      <w:r w:rsidR="006C0113" w:rsidRPr="00E32A71">
        <w:rPr>
          <w:rFonts w:ascii="Times New Roman" w:hAnsi="Times New Roman" w:cs="Times New Roman"/>
          <w:b/>
          <w:sz w:val="24"/>
          <w:szCs w:val="24"/>
        </w:rPr>
        <w:t>obvezniku</w:t>
      </w:r>
      <w:r w:rsidR="00B273BB" w:rsidRPr="00E32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553" w:rsidRPr="00E32A71">
        <w:rPr>
          <w:rFonts w:ascii="Times New Roman" w:hAnsi="Times New Roman" w:cs="Times New Roman"/>
          <w:b/>
          <w:sz w:val="24"/>
          <w:szCs w:val="24"/>
        </w:rPr>
        <w:t>Petru Zoriću</w:t>
      </w:r>
      <w:r w:rsidR="00D953B3" w:rsidRPr="00E32A71">
        <w:rPr>
          <w:rFonts w:ascii="Times New Roman" w:hAnsi="Times New Roman" w:cs="Times New Roman"/>
          <w:b/>
          <w:sz w:val="24"/>
          <w:szCs w:val="24"/>
        </w:rPr>
        <w:t xml:space="preserve"> da </w:t>
      </w:r>
      <w:r w:rsidR="002736A2" w:rsidRPr="00E32A71">
        <w:rPr>
          <w:rFonts w:ascii="Times New Roman" w:hAnsi="Times New Roman" w:cs="Times New Roman"/>
          <w:b/>
          <w:sz w:val="24"/>
          <w:szCs w:val="24"/>
        </w:rPr>
        <w:t xml:space="preserve">se, </w:t>
      </w:r>
      <w:r w:rsidR="00D953B3" w:rsidRPr="00E32A71">
        <w:rPr>
          <w:rFonts w:ascii="Times New Roman" w:hAnsi="Times New Roman" w:cs="Times New Roman"/>
          <w:b/>
          <w:sz w:val="24"/>
          <w:szCs w:val="24"/>
        </w:rPr>
        <w:t xml:space="preserve">u cilju zaštite vlastite vjerodostojnosti i očuvanja povjerenja građana u tijela javne vlasti, kao i otklanjanja svake sumnje da dužnost </w:t>
      </w:r>
      <w:r w:rsidR="00E41553" w:rsidRPr="00E32A71">
        <w:rPr>
          <w:rFonts w:ascii="Times New Roman" w:hAnsi="Times New Roman" w:cs="Times New Roman"/>
          <w:b/>
          <w:sz w:val="24"/>
          <w:szCs w:val="24"/>
        </w:rPr>
        <w:t xml:space="preserve">općinskog načelnika Općine Viškovci </w:t>
      </w:r>
      <w:r w:rsidR="00D953B3" w:rsidRPr="00E32A71">
        <w:rPr>
          <w:rFonts w:ascii="Times New Roman" w:hAnsi="Times New Roman" w:cs="Times New Roman"/>
          <w:b/>
          <w:sz w:val="24"/>
          <w:szCs w:val="24"/>
        </w:rPr>
        <w:t>koristi za probitak povezane osobe, izuzme od svakog, pa i posrednog oblika sudjelovanja u provedbi postupka zapošljavanja u sklopu projekata</w:t>
      </w:r>
      <w:r w:rsidR="00687028" w:rsidRPr="00E32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EEF" w:rsidRPr="00E32A71">
        <w:rPr>
          <w:rFonts w:ascii="Times New Roman" w:hAnsi="Times New Roman" w:cs="Times New Roman"/>
          <w:b/>
          <w:sz w:val="24"/>
          <w:szCs w:val="24"/>
        </w:rPr>
        <w:t>„</w:t>
      </w:r>
      <w:r w:rsidR="008B1EEF"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E41553" w:rsidRPr="00E32A71">
        <w:rPr>
          <w:rFonts w:ascii="Times New Roman" w:hAnsi="Times New Roman" w:cs="Times New Roman"/>
          <w:b/>
          <w:sz w:val="24"/>
          <w:szCs w:val="24"/>
        </w:rPr>
        <w:t>Žene rade i pomažu</w:t>
      </w:r>
      <w:r w:rsidR="008B1EEF" w:rsidRPr="00E32A71">
        <w:rPr>
          <w:rFonts w:ascii="Times New Roman" w:hAnsi="Times New Roman" w:cs="Times New Roman"/>
          <w:b/>
          <w:sz w:val="24"/>
          <w:szCs w:val="24"/>
        </w:rPr>
        <w:t>“</w:t>
      </w:r>
      <w:r w:rsidR="00D953B3" w:rsidRPr="00E32A71">
        <w:rPr>
          <w:rFonts w:ascii="Times New Roman" w:hAnsi="Times New Roman" w:cs="Times New Roman"/>
          <w:b/>
          <w:sz w:val="24"/>
          <w:szCs w:val="24"/>
        </w:rPr>
        <w:t>, a posebice od donošenja odluke o odabiru kandidata te od potpisivanja ugovora o radu s istima.</w:t>
      </w:r>
      <w:r w:rsidR="00E41553" w:rsidRPr="00E32A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2F2FAC" w14:textId="77777777" w:rsidR="00BE7061" w:rsidRPr="00E32A71" w:rsidRDefault="00BE7061" w:rsidP="00BE70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60A740" w14:textId="5C7A377B" w:rsidR="00184F65" w:rsidRPr="00E32A71" w:rsidRDefault="00BE7061" w:rsidP="00BE70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A71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822DA2" w:rsidRPr="00E32A71">
        <w:rPr>
          <w:rFonts w:ascii="Times New Roman" w:hAnsi="Times New Roman" w:cs="Times New Roman"/>
          <w:b/>
          <w:sz w:val="24"/>
          <w:szCs w:val="24"/>
        </w:rPr>
        <w:t xml:space="preserve">Ukazuje se </w:t>
      </w:r>
      <w:r w:rsidR="006C0113" w:rsidRPr="00E32A71">
        <w:rPr>
          <w:rFonts w:ascii="Times New Roman" w:hAnsi="Times New Roman" w:cs="Times New Roman"/>
          <w:b/>
          <w:sz w:val="24"/>
          <w:szCs w:val="24"/>
        </w:rPr>
        <w:t>obvezniku</w:t>
      </w:r>
      <w:r w:rsidR="00822DA2" w:rsidRPr="00E32A71">
        <w:rPr>
          <w:rFonts w:ascii="Times New Roman" w:hAnsi="Times New Roman" w:cs="Times New Roman"/>
          <w:b/>
          <w:sz w:val="24"/>
          <w:szCs w:val="24"/>
        </w:rPr>
        <w:t xml:space="preserve"> na potrebu da,</w:t>
      </w:r>
      <w:r w:rsidR="00D953B3" w:rsidRPr="00E32A71">
        <w:rPr>
          <w:rFonts w:ascii="Times New Roman" w:hAnsi="Times New Roman" w:cs="Times New Roman"/>
          <w:b/>
          <w:sz w:val="24"/>
          <w:szCs w:val="24"/>
        </w:rPr>
        <w:t xml:space="preserve"> u svrhu očuvanja vlastitog integriteta</w:t>
      </w:r>
      <w:r w:rsidR="004C5C57" w:rsidRPr="00E32A71">
        <w:rPr>
          <w:rFonts w:ascii="Times New Roman" w:hAnsi="Times New Roman" w:cs="Times New Roman"/>
          <w:b/>
          <w:sz w:val="24"/>
          <w:szCs w:val="24"/>
        </w:rPr>
        <w:t xml:space="preserve"> i jačanja transparentnosti </w:t>
      </w:r>
      <w:r w:rsidR="00143D0A" w:rsidRPr="00E32A71">
        <w:rPr>
          <w:rFonts w:ascii="Times New Roman" w:hAnsi="Times New Roman" w:cs="Times New Roman"/>
          <w:b/>
          <w:sz w:val="24"/>
          <w:szCs w:val="24"/>
        </w:rPr>
        <w:t xml:space="preserve">u obnašanju javnih dužnosti, </w:t>
      </w:r>
      <w:r w:rsidR="004C5C57" w:rsidRPr="00E32A71">
        <w:rPr>
          <w:rFonts w:ascii="Times New Roman" w:hAnsi="Times New Roman" w:cs="Times New Roman"/>
          <w:b/>
          <w:sz w:val="24"/>
          <w:szCs w:val="24"/>
        </w:rPr>
        <w:t>članovima Općinskog vijeća</w:t>
      </w:r>
      <w:r w:rsidR="00687028" w:rsidRPr="00E32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C57" w:rsidRPr="00E32A71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E41553" w:rsidRPr="00E32A71">
        <w:rPr>
          <w:rFonts w:ascii="Times New Roman" w:hAnsi="Times New Roman" w:cs="Times New Roman"/>
          <w:b/>
          <w:sz w:val="24"/>
          <w:szCs w:val="24"/>
        </w:rPr>
        <w:t>Viškovci</w:t>
      </w:r>
      <w:r w:rsidR="004C5C57" w:rsidRPr="00E32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553" w:rsidRPr="00E32A71">
        <w:rPr>
          <w:rFonts w:ascii="Times New Roman" w:hAnsi="Times New Roman" w:cs="Times New Roman"/>
          <w:b/>
          <w:sz w:val="24"/>
          <w:szCs w:val="24"/>
        </w:rPr>
        <w:t>te službenicima Općine Viškovci</w:t>
      </w:r>
      <w:r w:rsidR="004C5C57" w:rsidRPr="00E32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553" w:rsidRPr="00E32A71">
        <w:rPr>
          <w:rFonts w:ascii="Times New Roman" w:hAnsi="Times New Roman" w:cs="Times New Roman"/>
          <w:b/>
          <w:sz w:val="24"/>
          <w:szCs w:val="24"/>
        </w:rPr>
        <w:t xml:space="preserve">koji obavljaju radnje vezane za provedbu </w:t>
      </w:r>
      <w:r w:rsidRPr="00E32A71">
        <w:rPr>
          <w:rFonts w:ascii="Times New Roman" w:hAnsi="Times New Roman" w:cs="Times New Roman"/>
          <w:b/>
          <w:sz w:val="24"/>
          <w:szCs w:val="24"/>
        </w:rPr>
        <w:t>Programa</w:t>
      </w:r>
      <w:r w:rsidR="00E41553" w:rsidRPr="00E32A71">
        <w:rPr>
          <w:rFonts w:ascii="Times New Roman" w:hAnsi="Times New Roman" w:cs="Times New Roman"/>
          <w:b/>
          <w:sz w:val="24"/>
          <w:szCs w:val="24"/>
        </w:rPr>
        <w:t xml:space="preserve"> iz točke I. ove izreke </w:t>
      </w:r>
      <w:r w:rsidR="00822DA2" w:rsidRPr="00E32A71">
        <w:rPr>
          <w:rFonts w:ascii="Times New Roman" w:hAnsi="Times New Roman" w:cs="Times New Roman"/>
          <w:b/>
          <w:sz w:val="24"/>
          <w:szCs w:val="24"/>
        </w:rPr>
        <w:t>deklarira okolnost</w:t>
      </w:r>
      <w:r w:rsidR="004C5C57" w:rsidRPr="00E32A71">
        <w:rPr>
          <w:rFonts w:ascii="Times New Roman" w:hAnsi="Times New Roman" w:cs="Times New Roman"/>
          <w:b/>
          <w:sz w:val="24"/>
          <w:szCs w:val="24"/>
        </w:rPr>
        <w:t xml:space="preserve"> da je </w:t>
      </w:r>
      <w:r w:rsidR="008B1EEF" w:rsidRPr="00E32A71">
        <w:rPr>
          <w:rFonts w:ascii="Times New Roman" w:hAnsi="Times New Roman" w:cs="Times New Roman"/>
          <w:b/>
          <w:sz w:val="24"/>
          <w:szCs w:val="24"/>
        </w:rPr>
        <w:t>n</w:t>
      </w:r>
      <w:r w:rsidR="00E41553" w:rsidRPr="00E32A71">
        <w:rPr>
          <w:rFonts w:ascii="Times New Roman" w:hAnsi="Times New Roman" w:cs="Times New Roman"/>
          <w:b/>
          <w:sz w:val="24"/>
          <w:szCs w:val="24"/>
        </w:rPr>
        <w:t>jegova snaha</w:t>
      </w:r>
      <w:r w:rsidR="004C5C57" w:rsidRPr="00E32A71">
        <w:rPr>
          <w:rFonts w:ascii="Times New Roman" w:hAnsi="Times New Roman" w:cs="Times New Roman"/>
          <w:b/>
          <w:sz w:val="24"/>
          <w:szCs w:val="24"/>
        </w:rPr>
        <w:t xml:space="preserve"> podnijela prijavu za posao</w:t>
      </w:r>
      <w:r w:rsidR="00822DA2" w:rsidRPr="00E32A71">
        <w:rPr>
          <w:rFonts w:ascii="Times New Roman" w:hAnsi="Times New Roman" w:cs="Times New Roman"/>
          <w:b/>
          <w:sz w:val="24"/>
          <w:szCs w:val="24"/>
        </w:rPr>
        <w:t>, kao i da o tome obavijesti javnost putem</w:t>
      </w:r>
      <w:r w:rsidR="004C5C57" w:rsidRPr="00E32A71">
        <w:rPr>
          <w:rFonts w:ascii="Times New Roman" w:hAnsi="Times New Roman" w:cs="Times New Roman"/>
          <w:b/>
          <w:sz w:val="24"/>
          <w:szCs w:val="24"/>
        </w:rPr>
        <w:t xml:space="preserve"> služben</w:t>
      </w:r>
      <w:r w:rsidR="00822DA2" w:rsidRPr="00E32A71">
        <w:rPr>
          <w:rFonts w:ascii="Times New Roman" w:hAnsi="Times New Roman" w:cs="Times New Roman"/>
          <w:b/>
          <w:sz w:val="24"/>
          <w:szCs w:val="24"/>
        </w:rPr>
        <w:t>e</w:t>
      </w:r>
      <w:r w:rsidR="004C5C57" w:rsidRPr="00E32A71">
        <w:rPr>
          <w:rFonts w:ascii="Times New Roman" w:hAnsi="Times New Roman" w:cs="Times New Roman"/>
          <w:b/>
          <w:sz w:val="24"/>
          <w:szCs w:val="24"/>
        </w:rPr>
        <w:t xml:space="preserve"> internetsk</w:t>
      </w:r>
      <w:r w:rsidR="00822DA2" w:rsidRPr="00E32A71">
        <w:rPr>
          <w:rFonts w:ascii="Times New Roman" w:hAnsi="Times New Roman" w:cs="Times New Roman"/>
          <w:b/>
          <w:sz w:val="24"/>
          <w:szCs w:val="24"/>
        </w:rPr>
        <w:t>e</w:t>
      </w:r>
      <w:r w:rsidR="004C5C57" w:rsidRPr="00E32A71">
        <w:rPr>
          <w:rFonts w:ascii="Times New Roman" w:hAnsi="Times New Roman" w:cs="Times New Roman"/>
          <w:b/>
          <w:sz w:val="24"/>
          <w:szCs w:val="24"/>
        </w:rPr>
        <w:t xml:space="preserve"> stranic</w:t>
      </w:r>
      <w:r w:rsidR="00822DA2" w:rsidRPr="00E32A71">
        <w:rPr>
          <w:rFonts w:ascii="Times New Roman" w:hAnsi="Times New Roman" w:cs="Times New Roman"/>
          <w:b/>
          <w:sz w:val="24"/>
          <w:szCs w:val="24"/>
        </w:rPr>
        <w:t>e</w:t>
      </w:r>
      <w:r w:rsidR="004C5C57" w:rsidRPr="00E32A71">
        <w:rPr>
          <w:rFonts w:ascii="Times New Roman" w:hAnsi="Times New Roman" w:cs="Times New Roman"/>
          <w:b/>
          <w:sz w:val="24"/>
          <w:szCs w:val="24"/>
        </w:rPr>
        <w:t xml:space="preserve"> Općine </w:t>
      </w:r>
      <w:r w:rsidR="00E41553" w:rsidRPr="00E32A71">
        <w:rPr>
          <w:rFonts w:ascii="Times New Roman" w:hAnsi="Times New Roman" w:cs="Times New Roman"/>
          <w:b/>
          <w:sz w:val="24"/>
          <w:szCs w:val="24"/>
        </w:rPr>
        <w:t>Viškovci</w:t>
      </w:r>
      <w:r w:rsidR="008B1EEF" w:rsidRPr="00E32A71">
        <w:rPr>
          <w:rFonts w:ascii="Times New Roman" w:hAnsi="Times New Roman" w:cs="Times New Roman"/>
          <w:b/>
          <w:sz w:val="24"/>
          <w:szCs w:val="24"/>
        </w:rPr>
        <w:t>.</w:t>
      </w:r>
      <w:r w:rsidR="00974BC7" w:rsidRPr="00E32A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60A743" w14:textId="77777777" w:rsidR="00184F65" w:rsidRPr="00E32A71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>Obrazloženje</w:t>
      </w:r>
    </w:p>
    <w:p w14:paraId="2A60A744" w14:textId="77777777" w:rsidR="00184F65" w:rsidRPr="00E32A71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A60A745" w14:textId="45DC9F35" w:rsidR="00184F65" w:rsidRPr="00E32A71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C7441A" w:rsidRPr="00E32A71">
        <w:rPr>
          <w:rFonts w:ascii="Times New Roman" w:hAnsi="Times New Roman" w:cs="Times New Roman"/>
          <w:sz w:val="24"/>
          <w:szCs w:val="24"/>
        </w:rPr>
        <w:t>očitovanjem</w:t>
      </w:r>
      <w:r w:rsidRPr="00E32A71"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564A1A" w:rsidRPr="00E32A71">
        <w:rPr>
          <w:rFonts w:ascii="Times New Roman" w:hAnsi="Times New Roman" w:cs="Times New Roman"/>
          <w:sz w:val="24"/>
          <w:szCs w:val="24"/>
        </w:rPr>
        <w:t>podnio</w:t>
      </w:r>
      <w:r w:rsidR="008B1EEF" w:rsidRPr="00E32A71">
        <w:rPr>
          <w:rFonts w:ascii="Times New Roman" w:hAnsi="Times New Roman" w:cs="Times New Roman"/>
          <w:sz w:val="24"/>
          <w:szCs w:val="24"/>
        </w:rPr>
        <w:t xml:space="preserve"> je </w:t>
      </w:r>
      <w:r w:rsidR="00564A1A" w:rsidRPr="00E32A71">
        <w:rPr>
          <w:rFonts w:ascii="Times New Roman" w:hAnsi="Times New Roman" w:cs="Times New Roman"/>
          <w:sz w:val="24"/>
          <w:szCs w:val="24"/>
        </w:rPr>
        <w:t xml:space="preserve">Igor Zorić. </w:t>
      </w:r>
      <w:r w:rsidR="006D249A" w:rsidRPr="00E32A71">
        <w:rPr>
          <w:rFonts w:ascii="Times New Roman" w:hAnsi="Times New Roman" w:cs="Times New Roman"/>
          <w:sz w:val="24"/>
          <w:szCs w:val="24"/>
        </w:rPr>
        <w:t>Zahtjev je u</w:t>
      </w:r>
      <w:r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8B1EEF" w:rsidRPr="00E32A71">
        <w:rPr>
          <w:rFonts w:ascii="Times New Roman" w:hAnsi="Times New Roman" w:cs="Times New Roman"/>
          <w:sz w:val="24"/>
          <w:szCs w:val="24"/>
        </w:rPr>
        <w:t>Povjerenstvu</w:t>
      </w:r>
      <w:r w:rsidRPr="00E32A71">
        <w:rPr>
          <w:rFonts w:ascii="Times New Roman" w:hAnsi="Times New Roman" w:cs="Times New Roman"/>
          <w:sz w:val="24"/>
          <w:szCs w:val="24"/>
        </w:rPr>
        <w:t xml:space="preserve"> zaprimljen </w:t>
      </w:r>
      <w:r w:rsidR="00564A1A" w:rsidRPr="00E32A71">
        <w:rPr>
          <w:rFonts w:ascii="Times New Roman" w:hAnsi="Times New Roman" w:cs="Times New Roman"/>
          <w:sz w:val="24"/>
          <w:szCs w:val="24"/>
        </w:rPr>
        <w:t>30. srpnja</w:t>
      </w:r>
      <w:r w:rsidR="008B1EEF"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Pr="00E32A71">
        <w:rPr>
          <w:rFonts w:ascii="Times New Roman" w:hAnsi="Times New Roman" w:cs="Times New Roman"/>
          <w:sz w:val="24"/>
          <w:szCs w:val="24"/>
        </w:rPr>
        <w:t>202</w:t>
      </w:r>
      <w:r w:rsidR="008B1EEF" w:rsidRPr="00E32A71">
        <w:rPr>
          <w:rFonts w:ascii="Times New Roman" w:hAnsi="Times New Roman" w:cs="Times New Roman"/>
          <w:sz w:val="24"/>
          <w:szCs w:val="24"/>
        </w:rPr>
        <w:t>1</w:t>
      </w:r>
      <w:r w:rsidRPr="00E32A71">
        <w:rPr>
          <w:rFonts w:ascii="Times New Roman" w:hAnsi="Times New Roman" w:cs="Times New Roman"/>
          <w:sz w:val="24"/>
          <w:szCs w:val="24"/>
        </w:rPr>
        <w:t>. pod poslovnim brojem 711-U-</w:t>
      </w:r>
      <w:r w:rsidR="00564A1A" w:rsidRPr="00E32A71">
        <w:rPr>
          <w:rFonts w:ascii="Times New Roman" w:hAnsi="Times New Roman" w:cs="Times New Roman"/>
          <w:sz w:val="24"/>
          <w:szCs w:val="24"/>
        </w:rPr>
        <w:t>4170</w:t>
      </w:r>
      <w:r w:rsidRPr="00E32A71">
        <w:rPr>
          <w:rFonts w:ascii="Times New Roman" w:hAnsi="Times New Roman" w:cs="Times New Roman"/>
          <w:sz w:val="24"/>
          <w:szCs w:val="24"/>
        </w:rPr>
        <w:t>-</w:t>
      </w:r>
      <w:r w:rsidR="00564A1A" w:rsidRPr="00E32A71">
        <w:rPr>
          <w:rFonts w:ascii="Times New Roman" w:hAnsi="Times New Roman" w:cs="Times New Roman"/>
          <w:sz w:val="24"/>
          <w:szCs w:val="24"/>
        </w:rPr>
        <w:t>P</w:t>
      </w:r>
      <w:r w:rsidRPr="00E32A71">
        <w:rPr>
          <w:rFonts w:ascii="Times New Roman" w:hAnsi="Times New Roman" w:cs="Times New Roman"/>
          <w:sz w:val="24"/>
          <w:szCs w:val="24"/>
        </w:rPr>
        <w:t>-</w:t>
      </w:r>
      <w:r w:rsidR="00564A1A" w:rsidRPr="00E32A71">
        <w:rPr>
          <w:rFonts w:ascii="Times New Roman" w:hAnsi="Times New Roman" w:cs="Times New Roman"/>
          <w:sz w:val="24"/>
          <w:szCs w:val="24"/>
        </w:rPr>
        <w:t>176</w:t>
      </w:r>
      <w:r w:rsidRPr="00E32A71">
        <w:rPr>
          <w:rFonts w:ascii="Times New Roman" w:hAnsi="Times New Roman" w:cs="Times New Roman"/>
          <w:sz w:val="24"/>
          <w:szCs w:val="24"/>
        </w:rPr>
        <w:t>/2</w:t>
      </w:r>
      <w:r w:rsidR="008B1EEF" w:rsidRPr="00E32A71">
        <w:rPr>
          <w:rFonts w:ascii="Times New Roman" w:hAnsi="Times New Roman" w:cs="Times New Roman"/>
          <w:sz w:val="24"/>
          <w:szCs w:val="24"/>
        </w:rPr>
        <w:t>1</w:t>
      </w:r>
      <w:r w:rsidRPr="00E32A71">
        <w:rPr>
          <w:rFonts w:ascii="Times New Roman" w:hAnsi="Times New Roman" w:cs="Times New Roman"/>
          <w:sz w:val="24"/>
          <w:szCs w:val="24"/>
        </w:rPr>
        <w:t>-01-</w:t>
      </w:r>
      <w:r w:rsidR="00564A1A" w:rsidRPr="00E32A71">
        <w:rPr>
          <w:rFonts w:ascii="Times New Roman" w:hAnsi="Times New Roman" w:cs="Times New Roman"/>
          <w:sz w:val="24"/>
          <w:szCs w:val="24"/>
        </w:rPr>
        <w:t>1</w:t>
      </w:r>
      <w:r w:rsidRPr="00E32A71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564A1A" w:rsidRPr="00E32A71">
        <w:rPr>
          <w:rFonts w:ascii="Times New Roman" w:hAnsi="Times New Roman" w:cs="Times New Roman"/>
          <w:sz w:val="24"/>
          <w:szCs w:val="24"/>
        </w:rPr>
        <w:t>P-176/21</w:t>
      </w:r>
      <w:r w:rsidR="006700AD" w:rsidRPr="00E32A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F9601B" w14:textId="629B397E" w:rsidR="00564A1A" w:rsidRPr="00E32A71" w:rsidRDefault="00564A1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F97747" w14:textId="1B8FFC3F" w:rsidR="00564A1A" w:rsidRPr="00E32A71" w:rsidRDefault="00564A1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 xml:space="preserve">U zahtjevu podnositelj navodi da njegov otac obnaša dužnost općinskog načelnika Općine Viškovci </w:t>
      </w:r>
      <w:r w:rsidR="00C7441A" w:rsidRPr="00E32A71">
        <w:rPr>
          <w:rFonts w:ascii="Times New Roman" w:hAnsi="Times New Roman" w:cs="Times New Roman"/>
          <w:sz w:val="24"/>
          <w:szCs w:val="24"/>
        </w:rPr>
        <w:t xml:space="preserve">te da je Općina Viškovci </w:t>
      </w:r>
      <w:r w:rsidRPr="00E32A71">
        <w:rPr>
          <w:rFonts w:ascii="Times New Roman" w:hAnsi="Times New Roman" w:cs="Times New Roman"/>
          <w:sz w:val="24"/>
          <w:szCs w:val="24"/>
        </w:rPr>
        <w:t xml:space="preserve">raspisala javni natječaj za provedbu </w:t>
      </w:r>
      <w:r w:rsidRPr="00E32A71">
        <w:rPr>
          <w:rFonts w:ascii="Times New Roman" w:hAnsi="Times New Roman" w:cs="Times New Roman"/>
          <w:sz w:val="24"/>
          <w:szCs w:val="24"/>
        </w:rPr>
        <w:lastRenderedPageBreak/>
        <w:t xml:space="preserve">projekta „Žene rade i pomažu“. Nadalje traži mišljenje Povjerenstva nalazi li se navedeni </w:t>
      </w:r>
      <w:r w:rsidR="006C0113" w:rsidRPr="00E32A71">
        <w:rPr>
          <w:rFonts w:ascii="Times New Roman" w:hAnsi="Times New Roman" w:cs="Times New Roman"/>
          <w:sz w:val="24"/>
          <w:szCs w:val="24"/>
        </w:rPr>
        <w:t>obveznik</w:t>
      </w:r>
      <w:r w:rsidRPr="00E32A71">
        <w:rPr>
          <w:rFonts w:ascii="Times New Roman" w:hAnsi="Times New Roman" w:cs="Times New Roman"/>
          <w:sz w:val="24"/>
          <w:szCs w:val="24"/>
        </w:rPr>
        <w:t xml:space="preserve"> u sukobu interesa</w:t>
      </w:r>
      <w:r w:rsidR="00C7441A" w:rsidRPr="00E32A71">
        <w:rPr>
          <w:rFonts w:ascii="Times New Roman" w:hAnsi="Times New Roman" w:cs="Times New Roman"/>
          <w:sz w:val="24"/>
          <w:szCs w:val="24"/>
        </w:rPr>
        <w:t>,</w:t>
      </w:r>
      <w:r w:rsidRPr="00E32A71">
        <w:rPr>
          <w:rFonts w:ascii="Times New Roman" w:hAnsi="Times New Roman" w:cs="Times New Roman"/>
          <w:sz w:val="24"/>
          <w:szCs w:val="24"/>
        </w:rPr>
        <w:t xml:space="preserve"> ako bi se u okviru navedenog </w:t>
      </w:r>
      <w:r w:rsidR="00C7441A" w:rsidRPr="00E32A71">
        <w:rPr>
          <w:rFonts w:ascii="Times New Roman" w:hAnsi="Times New Roman" w:cs="Times New Roman"/>
          <w:sz w:val="24"/>
          <w:szCs w:val="24"/>
        </w:rPr>
        <w:t>projekta</w:t>
      </w:r>
      <w:r w:rsidRPr="00E32A71">
        <w:rPr>
          <w:rFonts w:ascii="Times New Roman" w:hAnsi="Times New Roman" w:cs="Times New Roman"/>
          <w:sz w:val="24"/>
          <w:szCs w:val="24"/>
        </w:rPr>
        <w:t xml:space="preserve"> zaposlila podnositeljeva supruga. </w:t>
      </w:r>
    </w:p>
    <w:p w14:paraId="5A1A3DF5" w14:textId="67EA0781" w:rsidR="00564A1A" w:rsidRPr="00E32A71" w:rsidRDefault="006700AD" w:rsidP="00564A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 xml:space="preserve">Uvidom na službenu internetsku stranicu Općine Viškovci, utvrđeno je da je </w:t>
      </w:r>
      <w:r w:rsidR="006C0113" w:rsidRPr="00E32A71">
        <w:rPr>
          <w:rFonts w:ascii="Times New Roman" w:hAnsi="Times New Roman" w:cs="Times New Roman"/>
          <w:sz w:val="24"/>
          <w:szCs w:val="24"/>
        </w:rPr>
        <w:t xml:space="preserve">obveznik </w:t>
      </w:r>
      <w:r w:rsidRPr="00E32A71">
        <w:rPr>
          <w:rFonts w:ascii="Times New Roman" w:hAnsi="Times New Roman" w:cs="Times New Roman"/>
          <w:sz w:val="24"/>
          <w:szCs w:val="24"/>
        </w:rPr>
        <w:t xml:space="preserve">Petar Zorić, općinski načelnik Općine Viškovci, </w:t>
      </w:r>
      <w:r w:rsidR="00143D0A" w:rsidRPr="00E32A71">
        <w:rPr>
          <w:rFonts w:ascii="Times New Roman" w:hAnsi="Times New Roman" w:cs="Times New Roman"/>
          <w:sz w:val="24"/>
          <w:szCs w:val="24"/>
        </w:rPr>
        <w:t>koji prema Registru</w:t>
      </w:r>
      <w:r w:rsidR="00564A1A" w:rsidRPr="00E32A71">
        <w:rPr>
          <w:rFonts w:ascii="Times New Roman" w:hAnsi="Times New Roman" w:cs="Times New Roman"/>
          <w:sz w:val="24"/>
          <w:szCs w:val="24"/>
        </w:rPr>
        <w:t xml:space="preserve"> dužnosnika P</w:t>
      </w:r>
      <w:r w:rsidRPr="00E32A71">
        <w:rPr>
          <w:rFonts w:ascii="Times New Roman" w:hAnsi="Times New Roman" w:cs="Times New Roman"/>
          <w:sz w:val="24"/>
          <w:szCs w:val="24"/>
        </w:rPr>
        <w:t>ovjerenstv</w:t>
      </w:r>
      <w:r w:rsidR="00C7441A" w:rsidRPr="00E32A71">
        <w:rPr>
          <w:rFonts w:ascii="Times New Roman" w:hAnsi="Times New Roman" w:cs="Times New Roman"/>
          <w:sz w:val="24"/>
          <w:szCs w:val="24"/>
        </w:rPr>
        <w:t>a</w:t>
      </w:r>
      <w:r w:rsidRPr="00E32A71">
        <w:rPr>
          <w:rFonts w:ascii="Times New Roman" w:hAnsi="Times New Roman" w:cs="Times New Roman"/>
          <w:sz w:val="24"/>
          <w:szCs w:val="24"/>
        </w:rPr>
        <w:t xml:space="preserve"> navedenu dužnost obnaša </w:t>
      </w:r>
      <w:r w:rsidR="00564A1A" w:rsidRPr="00E32A71">
        <w:rPr>
          <w:rFonts w:ascii="Times New Roman" w:hAnsi="Times New Roman" w:cs="Times New Roman"/>
          <w:sz w:val="24"/>
          <w:szCs w:val="24"/>
        </w:rPr>
        <w:t>u mandatu 2021. – 2025.</w:t>
      </w:r>
      <w:r w:rsidRPr="00E32A71">
        <w:rPr>
          <w:rFonts w:ascii="Times New Roman" w:hAnsi="Times New Roman" w:cs="Times New Roman"/>
          <w:sz w:val="24"/>
          <w:szCs w:val="24"/>
        </w:rPr>
        <w:t>, dana 20. srpnja 2021. raspisao Oglas za prijam u radni odnos na određeno vrijeme na projektu „Žene rade i pomažu“ u okviru „ZAŽELI“ - Program zapošljavanja žena</w:t>
      </w:r>
      <w:r w:rsidR="00143D0A" w:rsidRPr="00E32A71">
        <w:rPr>
          <w:rFonts w:ascii="Times New Roman" w:hAnsi="Times New Roman" w:cs="Times New Roman"/>
          <w:sz w:val="24"/>
          <w:szCs w:val="24"/>
        </w:rPr>
        <w:t>- faza II,</w:t>
      </w:r>
      <w:r w:rsidRPr="00E32A71">
        <w:rPr>
          <w:rFonts w:ascii="Times New Roman" w:hAnsi="Times New Roman" w:cs="Times New Roman"/>
          <w:sz w:val="24"/>
          <w:szCs w:val="24"/>
        </w:rPr>
        <w:t xml:space="preserve"> na radno mjesto radnica na poslovima pružanja potpore i podrške starijim osobama i osobama u nepovoljnom položaju, radno vrijeme 40 sati tjedno, </w:t>
      </w:r>
      <w:r w:rsidR="00143D0A" w:rsidRPr="00E32A71">
        <w:rPr>
          <w:rFonts w:ascii="Times New Roman" w:hAnsi="Times New Roman" w:cs="Times New Roman"/>
          <w:sz w:val="24"/>
          <w:szCs w:val="24"/>
        </w:rPr>
        <w:t xml:space="preserve">mjesto rada područje Općine Viškovci, broj traženih radnica 15, </w:t>
      </w:r>
      <w:r w:rsidRPr="00E32A71">
        <w:rPr>
          <w:rFonts w:ascii="Times New Roman" w:hAnsi="Times New Roman" w:cs="Times New Roman"/>
          <w:sz w:val="24"/>
          <w:szCs w:val="24"/>
        </w:rPr>
        <w:t xml:space="preserve">na određeno 12 mjeseci, </w:t>
      </w:r>
      <w:r w:rsidR="00FD4D30" w:rsidRPr="00E32A71">
        <w:rPr>
          <w:rFonts w:ascii="Times New Roman" w:hAnsi="Times New Roman" w:cs="Times New Roman"/>
          <w:sz w:val="24"/>
          <w:szCs w:val="24"/>
        </w:rPr>
        <w:t xml:space="preserve">s propisanim uvjetima koje kandidatkinje moraju ispunjavati te dokumentacijom koju </w:t>
      </w:r>
      <w:r w:rsidR="00143D0A" w:rsidRPr="00E32A71">
        <w:rPr>
          <w:rFonts w:ascii="Times New Roman" w:hAnsi="Times New Roman" w:cs="Times New Roman"/>
          <w:sz w:val="24"/>
          <w:szCs w:val="24"/>
        </w:rPr>
        <w:t xml:space="preserve">u tu svrhu </w:t>
      </w:r>
      <w:r w:rsidR="00FD4D30" w:rsidRPr="00E32A71">
        <w:rPr>
          <w:rFonts w:ascii="Times New Roman" w:hAnsi="Times New Roman" w:cs="Times New Roman"/>
          <w:sz w:val="24"/>
          <w:szCs w:val="24"/>
        </w:rPr>
        <w:t xml:space="preserve">prilažu.  </w:t>
      </w:r>
    </w:p>
    <w:p w14:paraId="6A36A146" w14:textId="5E37176D" w:rsidR="00FD4D30" w:rsidRPr="00E32A71" w:rsidRDefault="00FD4D30" w:rsidP="00564A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8A8D70" w14:textId="7B9BED59" w:rsidR="00FD4D30" w:rsidRPr="00E32A71" w:rsidRDefault="00FD4D30" w:rsidP="00564A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>Navedeni je Oglas objavljen i putem Hrvatskog zavoda za zapošljavanje te se provodi temeljem odluke o financiranju Ministarstva rada, mirovinskog sustava, obitelji i socijalne politike od 3. svibnja 2021. i sklopljenog Ugovora o dodjeli bespovratnih sredstava za</w:t>
      </w:r>
      <w:r w:rsidR="00CC4FE3" w:rsidRPr="00E32A71">
        <w:rPr>
          <w:rFonts w:ascii="Times New Roman" w:hAnsi="Times New Roman" w:cs="Times New Roman"/>
          <w:sz w:val="24"/>
          <w:szCs w:val="24"/>
        </w:rPr>
        <w:t xml:space="preserve"> projekte koji se financiraju iz Europskog socijalnog fonda</w:t>
      </w:r>
      <w:r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CC4FE3" w:rsidRPr="00E32A71">
        <w:rPr>
          <w:rFonts w:ascii="Times New Roman" w:hAnsi="Times New Roman" w:cs="Times New Roman"/>
          <w:sz w:val="24"/>
          <w:szCs w:val="24"/>
        </w:rPr>
        <w:t xml:space="preserve">u financijskom razdoblju 2014. – 2020. </w:t>
      </w:r>
    </w:p>
    <w:p w14:paraId="2A60A746" w14:textId="77777777" w:rsidR="00184F65" w:rsidRPr="00E32A71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60A747" w14:textId="17F7C8A7" w:rsidR="00065E61" w:rsidRPr="00E32A71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 w:rsidRPr="00E32A71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BB3E9D" w:rsidRPr="00E32A71">
        <w:rPr>
          <w:rFonts w:ascii="Times New Roman" w:hAnsi="Times New Roman" w:cs="Times New Roman"/>
          <w:sz w:val="24"/>
          <w:szCs w:val="24"/>
        </w:rPr>
        <w:t>3</w:t>
      </w:r>
      <w:r w:rsidR="006C0113" w:rsidRPr="00E32A71">
        <w:rPr>
          <w:rFonts w:ascii="Times New Roman" w:hAnsi="Times New Roman" w:cs="Times New Roman"/>
          <w:sz w:val="24"/>
          <w:szCs w:val="24"/>
        </w:rPr>
        <w:t>4</w:t>
      </w:r>
      <w:r w:rsidRPr="00E32A71">
        <w:rPr>
          <w:rFonts w:ascii="Times New Roman" w:hAnsi="Times New Roman" w:cs="Times New Roman"/>
          <w:sz w:val="24"/>
          <w:szCs w:val="24"/>
        </w:rPr>
        <w:t>. ZSSI</w:t>
      </w:r>
      <w:r w:rsidR="006C0113" w:rsidRPr="00E32A71">
        <w:rPr>
          <w:rFonts w:ascii="Times New Roman" w:hAnsi="Times New Roman" w:cs="Times New Roman"/>
          <w:sz w:val="24"/>
          <w:szCs w:val="24"/>
        </w:rPr>
        <w:t>/2</w:t>
      </w:r>
      <w:r w:rsidR="00C7441A" w:rsidRPr="00E32A71">
        <w:rPr>
          <w:rFonts w:ascii="Times New Roman" w:hAnsi="Times New Roman" w:cs="Times New Roman"/>
          <w:sz w:val="24"/>
          <w:szCs w:val="24"/>
        </w:rPr>
        <w:t>1</w:t>
      </w:r>
      <w:r w:rsidRPr="00E32A71">
        <w:rPr>
          <w:rFonts w:ascii="Times New Roman" w:hAnsi="Times New Roman" w:cs="Times New Roman"/>
          <w:sz w:val="24"/>
          <w:szCs w:val="24"/>
        </w:rPr>
        <w:t>-a propisano je da su</w:t>
      </w:r>
      <w:r w:rsidR="00BC22A4"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6C0113" w:rsidRPr="00E32A71">
        <w:rPr>
          <w:rFonts w:ascii="Times New Roman" w:hAnsi="Times New Roman" w:cs="Times New Roman"/>
          <w:sz w:val="24"/>
          <w:szCs w:val="24"/>
        </w:rPr>
        <w:t xml:space="preserve">župani, gradonačelnici, </w:t>
      </w:r>
      <w:r w:rsidR="00564A1A" w:rsidRPr="00E32A71">
        <w:rPr>
          <w:rFonts w:ascii="Times New Roman" w:hAnsi="Times New Roman" w:cs="Times New Roman"/>
          <w:sz w:val="24"/>
          <w:szCs w:val="24"/>
        </w:rPr>
        <w:t xml:space="preserve">općinski </w:t>
      </w:r>
      <w:r w:rsidR="00E91475" w:rsidRPr="00E32A71">
        <w:rPr>
          <w:rFonts w:ascii="Times New Roman" w:hAnsi="Times New Roman" w:cs="Times New Roman"/>
          <w:sz w:val="24"/>
          <w:szCs w:val="24"/>
        </w:rPr>
        <w:t xml:space="preserve">načelnici i njihovi zamjenici </w:t>
      </w:r>
      <w:r w:rsidRPr="00E32A71">
        <w:rPr>
          <w:rFonts w:ascii="Times New Roman" w:hAnsi="Times New Roman" w:cs="Times New Roman"/>
          <w:sz w:val="24"/>
          <w:szCs w:val="24"/>
        </w:rPr>
        <w:t>dužnosnici u smislu navedenog Zakona</w:t>
      </w:r>
      <w:r w:rsidR="006700AD" w:rsidRPr="00E32A71">
        <w:rPr>
          <w:rFonts w:ascii="Times New Roman" w:hAnsi="Times New Roman" w:cs="Times New Roman"/>
          <w:sz w:val="24"/>
          <w:szCs w:val="24"/>
        </w:rPr>
        <w:t>, s</w:t>
      </w:r>
      <w:r w:rsidR="006A31F5" w:rsidRPr="00E32A71">
        <w:rPr>
          <w:rFonts w:ascii="Times New Roman" w:hAnsi="Times New Roman" w:cs="Times New Roman"/>
          <w:sz w:val="24"/>
          <w:szCs w:val="24"/>
        </w:rPr>
        <w:t>toga</w:t>
      </w:r>
      <w:r w:rsidR="006700AD" w:rsidRPr="00E32A71">
        <w:rPr>
          <w:rFonts w:ascii="Times New Roman" w:hAnsi="Times New Roman" w:cs="Times New Roman"/>
          <w:sz w:val="24"/>
          <w:szCs w:val="24"/>
        </w:rPr>
        <w:t xml:space="preserve"> se</w:t>
      </w:r>
      <w:r w:rsidR="00A520C7" w:rsidRPr="00E32A71">
        <w:rPr>
          <w:rFonts w:ascii="Times New Roman" w:hAnsi="Times New Roman" w:cs="Times New Roman"/>
          <w:sz w:val="24"/>
          <w:szCs w:val="24"/>
        </w:rPr>
        <w:t xml:space="preserve"> i </w:t>
      </w:r>
      <w:r w:rsidR="006700AD" w:rsidRPr="00E32A71">
        <w:rPr>
          <w:rFonts w:ascii="Times New Roman" w:hAnsi="Times New Roman" w:cs="Times New Roman"/>
          <w:sz w:val="24"/>
          <w:szCs w:val="24"/>
        </w:rPr>
        <w:t>obveznik Petar Zorić</w:t>
      </w:r>
      <w:r w:rsidR="008B1EEF"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A520C7" w:rsidRPr="00E32A71">
        <w:rPr>
          <w:rFonts w:ascii="Times New Roman" w:hAnsi="Times New Roman" w:cs="Times New Roman"/>
          <w:sz w:val="24"/>
          <w:szCs w:val="24"/>
        </w:rPr>
        <w:t xml:space="preserve">povodom obnašanja navedene dužnosti </w:t>
      </w:r>
      <w:r w:rsidR="00E91475" w:rsidRPr="00E32A71">
        <w:rPr>
          <w:rFonts w:ascii="Times New Roman" w:hAnsi="Times New Roman" w:cs="Times New Roman"/>
          <w:sz w:val="24"/>
          <w:szCs w:val="24"/>
        </w:rPr>
        <w:t>duž</w:t>
      </w:r>
      <w:r w:rsidR="006700AD" w:rsidRPr="00E32A71">
        <w:rPr>
          <w:rFonts w:ascii="Times New Roman" w:hAnsi="Times New Roman" w:cs="Times New Roman"/>
          <w:sz w:val="24"/>
          <w:szCs w:val="24"/>
        </w:rPr>
        <w:t>an</w:t>
      </w:r>
      <w:r w:rsidR="00E91475"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6700AD" w:rsidRPr="00E32A71">
        <w:rPr>
          <w:rFonts w:ascii="Times New Roman" w:hAnsi="Times New Roman" w:cs="Times New Roman"/>
          <w:sz w:val="24"/>
          <w:szCs w:val="24"/>
        </w:rPr>
        <w:t xml:space="preserve">pridržavati </w:t>
      </w:r>
      <w:r w:rsidR="00A520C7" w:rsidRPr="00E32A71">
        <w:rPr>
          <w:rFonts w:ascii="Times New Roman" w:hAnsi="Times New Roman" w:cs="Times New Roman"/>
          <w:sz w:val="24"/>
          <w:szCs w:val="24"/>
        </w:rPr>
        <w:t>odredbi ZSSI-a.</w:t>
      </w:r>
    </w:p>
    <w:p w14:paraId="38CE25AF" w14:textId="38EA1FC3" w:rsidR="00143D0A" w:rsidRPr="00E32A71" w:rsidRDefault="00143D0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1B82D9A8" w14:textId="77777777" w:rsidR="006C0113" w:rsidRPr="00E32A71" w:rsidRDefault="006C0113" w:rsidP="006C01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A71">
        <w:rPr>
          <w:rFonts w:ascii="Times New Roman" w:hAnsi="Times New Roman" w:cs="Times New Roman"/>
          <w:sz w:val="24"/>
          <w:szCs w:val="24"/>
        </w:rPr>
        <w:t xml:space="preserve">Člankom 8. stavkom 3. i stavkom 4. ZSSI/21-a propisano je da </w:t>
      </w:r>
      <w:r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 u slučaju dvojbe predstavlja li neko ponašanje povredu toga Zakona o sukobu interesa ili drugog zabranjenog ili propisanog ponašanja predviđenog tim Zakonom, obveznici dužni zatražiti mišljenje Povjerenstva, </w:t>
      </w:r>
      <w:r w:rsidRPr="00E32A71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75B86232" w14:textId="47C43422" w:rsidR="00B11C87" w:rsidRPr="00E32A71" w:rsidRDefault="00B11C87" w:rsidP="006700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E73A02" w14:textId="37216495" w:rsidR="00B11C87" w:rsidRPr="00E32A71" w:rsidRDefault="00B11C87" w:rsidP="00B11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</w:t>
      </w:r>
      <w:r w:rsidR="006C0113" w:rsidRPr="00E32A71">
        <w:rPr>
          <w:rFonts w:ascii="Times New Roman" w:hAnsi="Times New Roman" w:cs="Times New Roman"/>
          <w:sz w:val="24"/>
          <w:szCs w:val="24"/>
        </w:rPr>
        <w:t>obveznik</w:t>
      </w:r>
      <w:r w:rsidRPr="00E32A71">
        <w:rPr>
          <w:rFonts w:ascii="Times New Roman" w:hAnsi="Times New Roman" w:cs="Times New Roman"/>
          <w:sz w:val="24"/>
          <w:szCs w:val="24"/>
        </w:rPr>
        <w:t xml:space="preserve"> postupanja iz članka 3. </w:t>
      </w:r>
      <w:r w:rsidR="00143D0A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ZSSI</w:t>
      </w:r>
      <w:r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-a, </w:t>
      </w:r>
      <w:r w:rsidRPr="00E32A71">
        <w:rPr>
          <w:rFonts w:ascii="Times New Roman" w:hAnsi="Times New Roman" w:cs="Times New Roman"/>
          <w:sz w:val="24"/>
          <w:szCs w:val="24"/>
        </w:rPr>
        <w:t xml:space="preserve">već je </w:t>
      </w:r>
      <w:r w:rsidR="00143D0A" w:rsidRPr="00E32A71">
        <w:rPr>
          <w:rFonts w:ascii="Times New Roman" w:hAnsi="Times New Roman" w:cs="Times New Roman"/>
          <w:sz w:val="24"/>
          <w:szCs w:val="24"/>
        </w:rPr>
        <w:t xml:space="preserve">podnositelj </w:t>
      </w:r>
      <w:r w:rsidRPr="00E32A71">
        <w:rPr>
          <w:rFonts w:ascii="Times New Roman" w:hAnsi="Times New Roman" w:cs="Times New Roman"/>
          <w:sz w:val="24"/>
          <w:szCs w:val="24"/>
        </w:rPr>
        <w:t xml:space="preserve">član obitelji </w:t>
      </w:r>
      <w:r w:rsidR="006C0113" w:rsidRPr="00E32A71">
        <w:rPr>
          <w:rFonts w:ascii="Times New Roman" w:hAnsi="Times New Roman" w:cs="Times New Roman"/>
          <w:sz w:val="24"/>
          <w:szCs w:val="24"/>
        </w:rPr>
        <w:t>obveznika</w:t>
      </w:r>
      <w:r w:rsidRPr="00E32A7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te se njegov sadržaj odnosi na postupanje </w:t>
      </w:r>
      <w:r w:rsidR="0058249C" w:rsidRPr="00E32A71">
        <w:rPr>
          <w:rFonts w:ascii="Times New Roman" w:hAnsi="Times New Roman" w:cs="Times New Roman"/>
          <w:sz w:val="24"/>
          <w:szCs w:val="24"/>
          <w:lang w:eastAsia="hr-HR" w:bidi="hr-HR"/>
        </w:rPr>
        <w:t>obveznika</w:t>
      </w:r>
      <w:r w:rsidRPr="00E32A7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iz navedenog članka, odnosno na </w:t>
      </w:r>
      <w:r w:rsidR="00143D0A" w:rsidRPr="00E32A71">
        <w:rPr>
          <w:rFonts w:ascii="Times New Roman" w:hAnsi="Times New Roman" w:cs="Times New Roman"/>
          <w:sz w:val="24"/>
          <w:szCs w:val="24"/>
          <w:lang w:eastAsia="hr-HR" w:bidi="hr-HR"/>
        </w:rPr>
        <w:t>dvojbu u pogledu primjene ZSSI</w:t>
      </w:r>
      <w:r w:rsidRPr="00E32A7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-a, stoga </w:t>
      </w:r>
      <w:r w:rsidRPr="00E32A71">
        <w:rPr>
          <w:rFonts w:ascii="Times New Roman" w:hAnsi="Times New Roman" w:cs="Times New Roman"/>
          <w:sz w:val="24"/>
          <w:szCs w:val="24"/>
        </w:rPr>
        <w:t xml:space="preserve">Povjerenstvo u svrhu učinkovitog sprječavanja sukoba interesa i provođenja edukacije u pitanjima sukoba interesa povodom podnesenog zahtjeva daje obrazloženo očitovanje. </w:t>
      </w:r>
    </w:p>
    <w:p w14:paraId="5E3DDD17" w14:textId="1D49025A" w:rsidR="004A548D" w:rsidRPr="00E32A71" w:rsidRDefault="004A548D" w:rsidP="00B11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0C6F7D" w14:textId="037BBDF8" w:rsidR="00143D0A" w:rsidRPr="00E32A71" w:rsidRDefault="00143D0A" w:rsidP="00143D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A71">
        <w:rPr>
          <w:rFonts w:ascii="Times New Roman" w:hAnsi="Times New Roman" w:cs="Times New Roman"/>
          <w:sz w:val="24"/>
          <w:szCs w:val="24"/>
        </w:rPr>
        <w:t xml:space="preserve">Člankom </w:t>
      </w:r>
      <w:r w:rsidR="006C0113" w:rsidRPr="00E32A71">
        <w:rPr>
          <w:rFonts w:ascii="Times New Roman" w:hAnsi="Times New Roman" w:cs="Times New Roman"/>
          <w:sz w:val="24"/>
          <w:szCs w:val="24"/>
        </w:rPr>
        <w:t>6</w:t>
      </w:r>
      <w:r w:rsidRPr="00E32A71">
        <w:rPr>
          <w:rFonts w:ascii="Times New Roman" w:hAnsi="Times New Roman" w:cs="Times New Roman"/>
          <w:sz w:val="24"/>
          <w:szCs w:val="24"/>
        </w:rPr>
        <w:t xml:space="preserve">. stavkom 1. </w:t>
      </w:r>
      <w:r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ZSSI/</w:t>
      </w:r>
      <w:r w:rsidR="006C0113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1-a </w:t>
      </w:r>
      <w:r w:rsidRPr="00E32A71">
        <w:rPr>
          <w:rFonts w:ascii="Times New Roman" w:hAnsi="Times New Roman" w:cs="Times New Roman"/>
          <w:sz w:val="24"/>
          <w:szCs w:val="24"/>
        </w:rPr>
        <w:t xml:space="preserve">propisano je da </w:t>
      </w:r>
      <w:r w:rsidR="006C0113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obveznici u obnašanju javnih dužnosti moraju postupati časno, pošteno, savjesno, odgovorno i nepristrano ču</w:t>
      </w:r>
      <w:r w:rsidR="006C0113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vajući vlastitu vjerodostojnost i dostojanstvo povjerene im dužnosti te povjerenje građana.</w:t>
      </w:r>
      <w:r w:rsidRPr="00E32A71">
        <w:rPr>
          <w:rFonts w:ascii="Times New Roman" w:hAnsi="Times New Roman" w:cs="Times New Roman"/>
          <w:sz w:val="24"/>
          <w:szCs w:val="24"/>
        </w:rPr>
        <w:t xml:space="preserve"> Stavkom 3. istog članka propisano je da </w:t>
      </w:r>
      <w:r w:rsidR="006C0113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Obveznici ne smiju koristiti javnu dužnost za osobni probitak ili probitak osobe koja je s njima povezana.</w:t>
      </w:r>
    </w:p>
    <w:p w14:paraId="3D337EED" w14:textId="77777777" w:rsidR="006C0113" w:rsidRPr="00E32A71" w:rsidRDefault="006C0113" w:rsidP="00143D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413279" w14:textId="69A1868A" w:rsidR="00143D0A" w:rsidRPr="00E32A71" w:rsidRDefault="00143D0A" w:rsidP="00143D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A71">
        <w:rPr>
          <w:rFonts w:ascii="Times New Roman" w:hAnsi="Times New Roman" w:cs="Times New Roman"/>
          <w:sz w:val="24"/>
          <w:szCs w:val="24"/>
        </w:rPr>
        <w:t xml:space="preserve">Člankom 7.  stavkom 1. podstavkom c) </w:t>
      </w:r>
      <w:r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ZSSI/</w:t>
      </w:r>
      <w:r w:rsidR="006C0113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1-a </w:t>
      </w:r>
      <w:r w:rsidRPr="00E32A71">
        <w:rPr>
          <w:rFonts w:ascii="Times New Roman" w:hAnsi="Times New Roman" w:cs="Times New Roman"/>
          <w:sz w:val="24"/>
          <w:szCs w:val="24"/>
        </w:rPr>
        <w:t xml:space="preserve">kojim su propisana zabranjena djelovanja </w:t>
      </w:r>
      <w:r w:rsidR="0058249C" w:rsidRPr="00E32A71">
        <w:rPr>
          <w:rFonts w:ascii="Times New Roman" w:hAnsi="Times New Roman" w:cs="Times New Roman"/>
          <w:sz w:val="24"/>
          <w:szCs w:val="24"/>
        </w:rPr>
        <w:t>obveznika</w:t>
      </w:r>
      <w:r w:rsidRPr="00E32A71">
        <w:rPr>
          <w:rFonts w:ascii="Times New Roman" w:hAnsi="Times New Roman" w:cs="Times New Roman"/>
          <w:sz w:val="24"/>
          <w:szCs w:val="24"/>
        </w:rPr>
        <w:t xml:space="preserve"> propisana je i zabrana zlouporabe posebnih prava </w:t>
      </w:r>
      <w:r w:rsidR="006C0113" w:rsidRPr="00E32A71">
        <w:rPr>
          <w:rFonts w:ascii="Times New Roman" w:hAnsi="Times New Roman" w:cs="Times New Roman"/>
          <w:sz w:val="24"/>
          <w:szCs w:val="24"/>
        </w:rPr>
        <w:t>obveznika</w:t>
      </w:r>
      <w:r w:rsidRPr="00E32A71">
        <w:rPr>
          <w:rFonts w:ascii="Times New Roman" w:hAnsi="Times New Roman" w:cs="Times New Roman"/>
          <w:sz w:val="24"/>
          <w:szCs w:val="24"/>
        </w:rPr>
        <w:t xml:space="preserve"> koja proizlaze ili su potrebna za obavljanje dužnosti, dok je podstavkom i) propisana zabrana na koji drugi način koristiti položaj </w:t>
      </w:r>
      <w:r w:rsidR="006C0113" w:rsidRPr="00E32A71">
        <w:rPr>
          <w:rFonts w:ascii="Times New Roman" w:hAnsi="Times New Roman" w:cs="Times New Roman"/>
          <w:sz w:val="24"/>
          <w:szCs w:val="24"/>
        </w:rPr>
        <w:t>obveznika</w:t>
      </w:r>
      <w:r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6C0113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utjecanjem na odluku tijela javne vlasti ili osoba koje su u njima zaposlene kako bi postigli osobni probitak ili probitak povezane osobe, neku povlasticu ili pravo, sklopili pravni posao ili na drugi način interesno pogodovali sebi ili drugoj povezanoj osobi. </w:t>
      </w:r>
    </w:p>
    <w:p w14:paraId="74B34F25" w14:textId="2DAF642A" w:rsidR="00BC0A92" w:rsidRPr="00E32A71" w:rsidRDefault="00BC0A92" w:rsidP="00143D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3959AE" w14:textId="52E843D3" w:rsidR="007E259F" w:rsidRPr="00E32A71" w:rsidRDefault="00BC0A92" w:rsidP="007E25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>Sukladno članku 9. ZSSI-a</w:t>
      </w:r>
      <w:r w:rsidR="007E259F" w:rsidRPr="00E32A71">
        <w:rPr>
          <w:rFonts w:ascii="Times New Roman" w:hAnsi="Times New Roman" w:cs="Times New Roman"/>
          <w:sz w:val="24"/>
          <w:szCs w:val="24"/>
        </w:rPr>
        <w:t xml:space="preserve"> propisano je da </w:t>
      </w:r>
      <w:r w:rsidRPr="00E32A71">
        <w:rPr>
          <w:rFonts w:ascii="Times New Roman" w:hAnsi="Times New Roman" w:cs="Times New Roman"/>
          <w:sz w:val="24"/>
          <w:szCs w:val="24"/>
        </w:rPr>
        <w:t xml:space="preserve">ako se pojave okolnosti koje se mogu definirati kao potencijalni sukob interesa, </w:t>
      </w:r>
      <w:r w:rsidR="007E259F" w:rsidRPr="00E32A71">
        <w:rPr>
          <w:rFonts w:ascii="Times New Roman" w:hAnsi="Times New Roman" w:cs="Times New Roman"/>
          <w:sz w:val="24"/>
          <w:szCs w:val="24"/>
        </w:rPr>
        <w:t xml:space="preserve">obveznik </w:t>
      </w:r>
      <w:r w:rsidRPr="00E32A71">
        <w:rPr>
          <w:rFonts w:ascii="Times New Roman" w:hAnsi="Times New Roman" w:cs="Times New Roman"/>
          <w:sz w:val="24"/>
          <w:szCs w:val="24"/>
        </w:rPr>
        <w:t xml:space="preserve">dužan deklarirati ga na odgovarajući način i razriješiti tako da zaštiti javni interes, </w:t>
      </w:r>
      <w:r w:rsidR="007E259F" w:rsidRPr="00E32A71">
        <w:rPr>
          <w:rFonts w:ascii="Times New Roman" w:hAnsi="Times New Roman" w:cs="Times New Roman"/>
          <w:sz w:val="24"/>
          <w:szCs w:val="24"/>
        </w:rPr>
        <w:t xml:space="preserve">kao i izuzeti se od donošenja odluka odnosno sudjelovanja u donošenju odluka i sklapanju ugovora koji utječu na njegov vlastiti poslovni interes ili poslovni interes s njim povezanih osoba. </w:t>
      </w:r>
    </w:p>
    <w:p w14:paraId="29154BBB" w14:textId="77777777" w:rsidR="00BC0A92" w:rsidRPr="00E32A71" w:rsidRDefault="00BC0A92" w:rsidP="00143D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34FDB1" w14:textId="22A6798D" w:rsidR="00B11C87" w:rsidRPr="00E32A71" w:rsidRDefault="00143D0A" w:rsidP="00143D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A71">
        <w:rPr>
          <w:rFonts w:ascii="Times New Roman" w:hAnsi="Times New Roman" w:cs="Times New Roman"/>
          <w:sz w:val="24"/>
          <w:szCs w:val="24"/>
        </w:rPr>
        <w:t xml:space="preserve">Člankom </w:t>
      </w:r>
      <w:r w:rsidR="006C0113" w:rsidRPr="00E32A71">
        <w:rPr>
          <w:rFonts w:ascii="Times New Roman" w:hAnsi="Times New Roman" w:cs="Times New Roman"/>
          <w:sz w:val="24"/>
          <w:szCs w:val="24"/>
        </w:rPr>
        <w:t>5</w:t>
      </w:r>
      <w:r w:rsidRPr="00E32A71">
        <w:rPr>
          <w:rFonts w:ascii="Times New Roman" w:hAnsi="Times New Roman" w:cs="Times New Roman"/>
          <w:sz w:val="24"/>
          <w:szCs w:val="24"/>
        </w:rPr>
        <w:t xml:space="preserve">. stavkom </w:t>
      </w:r>
      <w:r w:rsidR="006C0113" w:rsidRPr="00E32A71">
        <w:rPr>
          <w:rFonts w:ascii="Times New Roman" w:hAnsi="Times New Roman" w:cs="Times New Roman"/>
          <w:sz w:val="24"/>
          <w:szCs w:val="24"/>
        </w:rPr>
        <w:t>3</w:t>
      </w:r>
      <w:r w:rsidRPr="00E32A71">
        <w:rPr>
          <w:rFonts w:ascii="Times New Roman" w:hAnsi="Times New Roman" w:cs="Times New Roman"/>
          <w:sz w:val="24"/>
          <w:szCs w:val="24"/>
        </w:rPr>
        <w:t xml:space="preserve">. </w:t>
      </w:r>
      <w:r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ZSSI-a </w:t>
      </w:r>
      <w:r w:rsidRPr="00E32A71">
        <w:rPr>
          <w:rFonts w:ascii="Times New Roman" w:hAnsi="Times New Roman" w:cs="Times New Roman"/>
          <w:sz w:val="24"/>
          <w:szCs w:val="24"/>
        </w:rPr>
        <w:t xml:space="preserve">propisano je da je </w:t>
      </w:r>
      <w:r w:rsidR="006C0113" w:rsidRPr="00E32A71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član obitelji obveznika</w:t>
      </w:r>
      <w:r w:rsidR="006C0113" w:rsidRPr="00E32A71">
        <w:rPr>
          <w:rStyle w:val="kurziv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6C0113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bračni ili izvanbračni drug obveznika, životni partner i neformalni životni partner, njegovi srodnici po krvi u uspravnoj lozi, braća i sestre obveznika te posvojitelj odnosno posvojenik obveznika</w:t>
      </w:r>
      <w:r w:rsidRPr="00E32A71">
        <w:rPr>
          <w:rFonts w:ascii="Times New Roman" w:hAnsi="Times New Roman" w:cs="Times New Roman"/>
          <w:sz w:val="24"/>
          <w:szCs w:val="24"/>
        </w:rPr>
        <w:t xml:space="preserve">. </w:t>
      </w:r>
      <w:r w:rsidR="00E1640B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Sukladno članku </w:t>
      </w:r>
      <w:r w:rsidR="006C0113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E1640B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stavku </w:t>
      </w:r>
      <w:r w:rsidR="006C0113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. ZSSI/</w:t>
      </w:r>
      <w:r w:rsidR="006C0113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1640B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 povezane osobe su </w:t>
      </w:r>
      <w:r w:rsidR="006C0113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članovi obitelji obveznika te ostale osobe koje se prema drugim osnovama i okolnostima opravdano mogu smatrati interesno povezanima s obveznikom</w:t>
      </w:r>
      <w:r w:rsidR="00E1640B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6343869" w14:textId="3D608CA0" w:rsidR="00963C81" w:rsidRPr="00E32A71" w:rsidRDefault="00963C81" w:rsidP="00143D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FB8827" w14:textId="11F1330B" w:rsidR="00E1640B" w:rsidRPr="00E32A71" w:rsidRDefault="001C494B" w:rsidP="001C49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 xml:space="preserve">Povjerenstvo ističe kako zapošljavanje </w:t>
      </w:r>
      <w:r w:rsidR="00E1640B" w:rsidRPr="00E32A71">
        <w:rPr>
          <w:rFonts w:ascii="Times New Roman" w:hAnsi="Times New Roman" w:cs="Times New Roman"/>
          <w:sz w:val="24"/>
          <w:szCs w:val="24"/>
        </w:rPr>
        <w:t xml:space="preserve">snahe </w:t>
      </w:r>
      <w:r w:rsidR="006C0113" w:rsidRPr="00E32A71">
        <w:rPr>
          <w:rFonts w:ascii="Times New Roman" w:hAnsi="Times New Roman" w:cs="Times New Roman"/>
          <w:sz w:val="24"/>
          <w:szCs w:val="24"/>
        </w:rPr>
        <w:t>obveznika</w:t>
      </w:r>
      <w:r w:rsidR="00E1640B" w:rsidRPr="00E32A71">
        <w:rPr>
          <w:rFonts w:ascii="Times New Roman" w:hAnsi="Times New Roman" w:cs="Times New Roman"/>
          <w:sz w:val="24"/>
          <w:szCs w:val="24"/>
        </w:rPr>
        <w:t xml:space="preserve">, bračnog druga svojeg sina, </w:t>
      </w:r>
      <w:r w:rsidRPr="00E32A71">
        <w:rPr>
          <w:rFonts w:ascii="Times New Roman" w:hAnsi="Times New Roman" w:cs="Times New Roman"/>
          <w:sz w:val="24"/>
          <w:szCs w:val="24"/>
        </w:rPr>
        <w:t>u tijelu javne vlasti u kojem</w:t>
      </w:r>
      <w:r w:rsidR="009C7F45" w:rsidRPr="00E32A71">
        <w:rPr>
          <w:rFonts w:ascii="Times New Roman" w:hAnsi="Times New Roman" w:cs="Times New Roman"/>
          <w:sz w:val="24"/>
          <w:szCs w:val="24"/>
        </w:rPr>
        <w:t xml:space="preserve"> obnaša dužnost</w:t>
      </w:r>
      <w:r w:rsidR="008E3026" w:rsidRPr="00E32A71">
        <w:rPr>
          <w:rFonts w:ascii="Times New Roman" w:hAnsi="Times New Roman" w:cs="Times New Roman"/>
          <w:sz w:val="24"/>
          <w:szCs w:val="24"/>
        </w:rPr>
        <w:t>,</w:t>
      </w:r>
      <w:r w:rsidR="009C7F45" w:rsidRPr="00E32A71">
        <w:rPr>
          <w:rFonts w:ascii="Times New Roman" w:hAnsi="Times New Roman" w:cs="Times New Roman"/>
          <w:sz w:val="24"/>
          <w:szCs w:val="24"/>
        </w:rPr>
        <w:t xml:space="preserve"> može stvoriti dojam da je ist</w:t>
      </w:r>
      <w:r w:rsidR="00E1640B" w:rsidRPr="00E32A71">
        <w:rPr>
          <w:rFonts w:ascii="Times New Roman" w:hAnsi="Times New Roman" w:cs="Times New Roman"/>
          <w:sz w:val="24"/>
          <w:szCs w:val="24"/>
        </w:rPr>
        <w:t>i</w:t>
      </w:r>
      <w:r w:rsidR="009C7F45" w:rsidRPr="00E32A71">
        <w:rPr>
          <w:rFonts w:ascii="Times New Roman" w:hAnsi="Times New Roman" w:cs="Times New Roman"/>
          <w:sz w:val="24"/>
          <w:szCs w:val="24"/>
        </w:rPr>
        <w:t xml:space="preserve"> iskoristi</w:t>
      </w:r>
      <w:r w:rsidR="008E3026" w:rsidRPr="00E32A71">
        <w:rPr>
          <w:rFonts w:ascii="Times New Roman" w:hAnsi="Times New Roman" w:cs="Times New Roman"/>
          <w:sz w:val="24"/>
          <w:szCs w:val="24"/>
        </w:rPr>
        <w:t>o njezino obnašanje</w:t>
      </w:r>
      <w:r w:rsidR="009C7F45" w:rsidRPr="00E32A71">
        <w:rPr>
          <w:rFonts w:ascii="Times New Roman" w:hAnsi="Times New Roman" w:cs="Times New Roman"/>
          <w:sz w:val="24"/>
          <w:szCs w:val="24"/>
        </w:rPr>
        <w:t xml:space="preserve"> kako bi postig</w:t>
      </w:r>
      <w:r w:rsidR="00E1640B" w:rsidRPr="00E32A71">
        <w:rPr>
          <w:rFonts w:ascii="Times New Roman" w:hAnsi="Times New Roman" w:cs="Times New Roman"/>
          <w:sz w:val="24"/>
          <w:szCs w:val="24"/>
        </w:rPr>
        <w:t xml:space="preserve">ao korist za osobu koja se njim smatra povezanom osobom, u odnosu na koju </w:t>
      </w:r>
      <w:r w:rsidR="006C0113" w:rsidRPr="00E32A71">
        <w:rPr>
          <w:rFonts w:ascii="Times New Roman" w:hAnsi="Times New Roman" w:cs="Times New Roman"/>
          <w:sz w:val="24"/>
          <w:szCs w:val="24"/>
        </w:rPr>
        <w:t>obveznik</w:t>
      </w:r>
      <w:r w:rsidR="00E1640B" w:rsidRPr="00E32A71">
        <w:rPr>
          <w:rFonts w:ascii="Times New Roman" w:hAnsi="Times New Roman" w:cs="Times New Roman"/>
          <w:sz w:val="24"/>
          <w:szCs w:val="24"/>
        </w:rPr>
        <w:t xml:space="preserve"> ne može biti </w:t>
      </w:r>
      <w:r w:rsidR="008E3026" w:rsidRPr="00E32A71">
        <w:rPr>
          <w:rFonts w:ascii="Times New Roman" w:hAnsi="Times New Roman" w:cs="Times New Roman"/>
          <w:sz w:val="24"/>
          <w:szCs w:val="24"/>
        </w:rPr>
        <w:t>ne</w:t>
      </w:r>
      <w:r w:rsidR="00E1640B" w:rsidRPr="00E32A71">
        <w:rPr>
          <w:rFonts w:ascii="Times New Roman" w:hAnsi="Times New Roman" w:cs="Times New Roman"/>
          <w:sz w:val="24"/>
          <w:szCs w:val="24"/>
        </w:rPr>
        <w:t xml:space="preserve">pristran i objektivan kada poduzima radnje u okviru svog djelokruga.  </w:t>
      </w:r>
    </w:p>
    <w:p w14:paraId="0A0A458F" w14:textId="391011C9" w:rsidR="00E1640B" w:rsidRPr="00E32A71" w:rsidRDefault="00E1640B" w:rsidP="001C49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871CDE" w14:textId="4D180CEC" w:rsidR="00E1640B" w:rsidRPr="00E32A71" w:rsidRDefault="00E1640B" w:rsidP="008E3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 xml:space="preserve">S druge strane, niti </w:t>
      </w:r>
      <w:r w:rsidR="008E3026" w:rsidRPr="00E32A71">
        <w:rPr>
          <w:rFonts w:ascii="Times New Roman" w:hAnsi="Times New Roman" w:cs="Times New Roman"/>
          <w:sz w:val="24"/>
          <w:szCs w:val="24"/>
        </w:rPr>
        <w:t>njegova</w:t>
      </w:r>
      <w:r w:rsidRPr="00E32A71">
        <w:rPr>
          <w:rFonts w:ascii="Times New Roman" w:hAnsi="Times New Roman" w:cs="Times New Roman"/>
          <w:sz w:val="24"/>
          <w:szCs w:val="24"/>
        </w:rPr>
        <w:t xml:space="preserve"> snaha ne može biti isključena ili ograničena od svojeg prava na zasnivanje radnog odnosa u tijelu javne vlasti u kojem </w:t>
      </w:r>
      <w:r w:rsidR="006C0113" w:rsidRPr="00E32A71">
        <w:rPr>
          <w:rFonts w:ascii="Times New Roman" w:hAnsi="Times New Roman" w:cs="Times New Roman"/>
          <w:sz w:val="24"/>
          <w:szCs w:val="24"/>
        </w:rPr>
        <w:t>obveznik</w:t>
      </w:r>
      <w:r w:rsidR="008E3026"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Pr="00E32A71">
        <w:rPr>
          <w:rFonts w:ascii="Times New Roman" w:hAnsi="Times New Roman" w:cs="Times New Roman"/>
          <w:sz w:val="24"/>
          <w:szCs w:val="24"/>
        </w:rPr>
        <w:t xml:space="preserve">obnaša dužnost samo zbog navedene okolnosti </w:t>
      </w:r>
      <w:r w:rsidR="008E3026" w:rsidRPr="00E32A71">
        <w:rPr>
          <w:rFonts w:ascii="Times New Roman" w:hAnsi="Times New Roman" w:cs="Times New Roman"/>
          <w:sz w:val="24"/>
          <w:szCs w:val="24"/>
        </w:rPr>
        <w:t xml:space="preserve">tazbinske obiteljske </w:t>
      </w:r>
      <w:r w:rsidRPr="00E32A71">
        <w:rPr>
          <w:rFonts w:ascii="Times New Roman" w:hAnsi="Times New Roman" w:cs="Times New Roman"/>
          <w:sz w:val="24"/>
          <w:szCs w:val="24"/>
        </w:rPr>
        <w:t xml:space="preserve">povezanosti, već ima pravo pod jednakim uvjetima kao i svi drugi građani konkurirati za radno mjesto pružanja potpore i podrške starijim osobama i osobama u nepovoljnom položaju u okviru provedbe </w:t>
      </w:r>
      <w:r w:rsidR="008E3026" w:rsidRPr="00E32A71">
        <w:rPr>
          <w:rFonts w:ascii="Times New Roman" w:hAnsi="Times New Roman" w:cs="Times New Roman"/>
          <w:sz w:val="24"/>
          <w:szCs w:val="24"/>
        </w:rPr>
        <w:t xml:space="preserve">projekta „Žene rade i pomažu - ZAŽELI“, - Program zapošljavanja žena. </w:t>
      </w:r>
    </w:p>
    <w:p w14:paraId="07B0AB5B" w14:textId="38118988" w:rsidR="008E3026" w:rsidRPr="00E32A71" w:rsidRDefault="008E3026" w:rsidP="008E3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60A753" w14:textId="1867DC49" w:rsidR="001C494B" w:rsidRPr="00E32A71" w:rsidRDefault="006C0113" w:rsidP="00963C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 xml:space="preserve">Obveznik </w:t>
      </w:r>
      <w:r w:rsidR="00143D0A" w:rsidRPr="00E32A71">
        <w:rPr>
          <w:rFonts w:ascii="Times New Roman" w:hAnsi="Times New Roman" w:cs="Times New Roman"/>
          <w:sz w:val="24"/>
          <w:szCs w:val="24"/>
        </w:rPr>
        <w:t xml:space="preserve">je </w:t>
      </w:r>
      <w:r w:rsidR="003D5838" w:rsidRPr="00E32A71">
        <w:rPr>
          <w:rFonts w:ascii="Times New Roman" w:hAnsi="Times New Roman" w:cs="Times New Roman"/>
          <w:sz w:val="24"/>
          <w:szCs w:val="24"/>
        </w:rPr>
        <w:t>uvijek</w:t>
      </w:r>
      <w:r w:rsidR="00BE7061"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143D0A" w:rsidRPr="00E32A71">
        <w:rPr>
          <w:rFonts w:ascii="Times New Roman" w:hAnsi="Times New Roman" w:cs="Times New Roman"/>
          <w:sz w:val="24"/>
          <w:szCs w:val="24"/>
        </w:rPr>
        <w:t>pozvan ponajprije zaštiti</w:t>
      </w:r>
      <w:r w:rsidR="003D5838" w:rsidRPr="00E32A71">
        <w:rPr>
          <w:rFonts w:ascii="Times New Roman" w:hAnsi="Times New Roman" w:cs="Times New Roman"/>
          <w:sz w:val="24"/>
          <w:szCs w:val="24"/>
        </w:rPr>
        <w:t>ti</w:t>
      </w:r>
      <w:r w:rsidR="00143D0A" w:rsidRPr="00E32A71">
        <w:rPr>
          <w:rFonts w:ascii="Times New Roman" w:hAnsi="Times New Roman" w:cs="Times New Roman"/>
          <w:sz w:val="24"/>
          <w:szCs w:val="24"/>
        </w:rPr>
        <w:t xml:space="preserve"> javni interes te poduzeti sve </w:t>
      </w:r>
      <w:r w:rsidR="00963C81" w:rsidRPr="00E32A71">
        <w:rPr>
          <w:rFonts w:ascii="Times New Roman" w:hAnsi="Times New Roman" w:cs="Times New Roman"/>
          <w:sz w:val="24"/>
          <w:szCs w:val="24"/>
        </w:rPr>
        <w:t>što je potrebno</w:t>
      </w:r>
      <w:r w:rsidR="00143D0A" w:rsidRPr="00E32A71">
        <w:rPr>
          <w:rFonts w:ascii="Times New Roman" w:hAnsi="Times New Roman" w:cs="Times New Roman"/>
          <w:sz w:val="24"/>
          <w:szCs w:val="24"/>
        </w:rPr>
        <w:t xml:space="preserve"> da u obnašanju dužnosti odijeli privatni interes od javnog. </w:t>
      </w:r>
      <w:r w:rsidR="009C7F45" w:rsidRPr="00E32A71">
        <w:rPr>
          <w:rFonts w:ascii="Times New Roman" w:hAnsi="Times New Roman" w:cs="Times New Roman"/>
          <w:sz w:val="24"/>
          <w:szCs w:val="24"/>
        </w:rPr>
        <w:t xml:space="preserve">Stoga je </w:t>
      </w:r>
      <w:r w:rsidRPr="00E32A71">
        <w:rPr>
          <w:rFonts w:ascii="Times New Roman" w:hAnsi="Times New Roman" w:cs="Times New Roman"/>
          <w:sz w:val="24"/>
          <w:szCs w:val="24"/>
        </w:rPr>
        <w:t>obveznik</w:t>
      </w:r>
      <w:r w:rsidR="00963C81" w:rsidRPr="00E32A71">
        <w:rPr>
          <w:rFonts w:ascii="Times New Roman" w:hAnsi="Times New Roman" w:cs="Times New Roman"/>
          <w:sz w:val="24"/>
          <w:szCs w:val="24"/>
        </w:rPr>
        <w:t xml:space="preserve"> u situaciji zapošljavanja svoje snahe u tijelu javne vlasti u kojem obnaša dužnost </w:t>
      </w:r>
      <w:r w:rsidR="00963C81" w:rsidRPr="00E32A71">
        <w:rPr>
          <w:rFonts w:ascii="Times New Roman" w:hAnsi="Times New Roman" w:cs="Times New Roman"/>
          <w:sz w:val="24"/>
          <w:szCs w:val="24"/>
        </w:rPr>
        <w:lastRenderedPageBreak/>
        <w:t xml:space="preserve">dužan </w:t>
      </w:r>
      <w:r w:rsidR="009C7F45" w:rsidRPr="00E32A71">
        <w:rPr>
          <w:rFonts w:ascii="Times New Roman" w:hAnsi="Times New Roman" w:cs="Times New Roman"/>
          <w:sz w:val="24"/>
          <w:szCs w:val="24"/>
        </w:rPr>
        <w:t xml:space="preserve">izuzeti se od svakog, pa i posrednog sudjelovanja u provedbi postupka </w:t>
      </w:r>
      <w:r w:rsidR="00963C81" w:rsidRPr="00E32A71">
        <w:rPr>
          <w:rFonts w:ascii="Times New Roman" w:hAnsi="Times New Roman" w:cs="Times New Roman"/>
          <w:sz w:val="24"/>
          <w:szCs w:val="24"/>
        </w:rPr>
        <w:t>na temelju objavljenog oglasa projek</w:t>
      </w:r>
      <w:r w:rsidR="009C7F45" w:rsidRPr="00E32A71">
        <w:rPr>
          <w:rFonts w:ascii="Times New Roman" w:hAnsi="Times New Roman" w:cs="Times New Roman"/>
          <w:sz w:val="24"/>
          <w:szCs w:val="24"/>
        </w:rPr>
        <w:t xml:space="preserve">ta </w:t>
      </w:r>
      <w:r w:rsidR="00963C81" w:rsidRPr="00E32A71">
        <w:rPr>
          <w:rFonts w:ascii="Times New Roman" w:hAnsi="Times New Roman" w:cs="Times New Roman"/>
          <w:sz w:val="24"/>
          <w:szCs w:val="24"/>
        </w:rPr>
        <w:t>„Žene rade i pomažu</w:t>
      </w:r>
      <w:r w:rsidR="00FB5353" w:rsidRPr="00E32A71">
        <w:rPr>
          <w:rFonts w:ascii="Times New Roman" w:hAnsi="Times New Roman" w:cs="Times New Roman"/>
          <w:sz w:val="24"/>
          <w:szCs w:val="24"/>
        </w:rPr>
        <w:t>“</w:t>
      </w:r>
      <w:r w:rsidR="009C7F45" w:rsidRPr="00E32A71">
        <w:rPr>
          <w:rFonts w:ascii="Times New Roman" w:hAnsi="Times New Roman" w:cs="Times New Roman"/>
          <w:sz w:val="24"/>
          <w:szCs w:val="24"/>
        </w:rPr>
        <w:t xml:space="preserve">, a posebice od donošenja odluka o odabiru kandidata i potpisivanja ugovora o radu s istima. Primjenom instituta izuzimanja u navedenoj situaciji otklanja se sumnja da je </w:t>
      </w:r>
      <w:r w:rsidRPr="00E32A71">
        <w:rPr>
          <w:rFonts w:ascii="Times New Roman" w:hAnsi="Times New Roman" w:cs="Times New Roman"/>
          <w:sz w:val="24"/>
          <w:szCs w:val="24"/>
        </w:rPr>
        <w:t>obveznik</w:t>
      </w:r>
      <w:r w:rsidR="00FB5353"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9C7F45" w:rsidRPr="00E32A71">
        <w:rPr>
          <w:rFonts w:ascii="Times New Roman" w:hAnsi="Times New Roman" w:cs="Times New Roman"/>
          <w:sz w:val="24"/>
          <w:szCs w:val="24"/>
        </w:rPr>
        <w:t>koristi</w:t>
      </w:r>
      <w:r w:rsidR="00963C81" w:rsidRPr="00E32A71">
        <w:rPr>
          <w:rFonts w:ascii="Times New Roman" w:hAnsi="Times New Roman" w:cs="Times New Roman"/>
          <w:sz w:val="24"/>
          <w:szCs w:val="24"/>
        </w:rPr>
        <w:t>o</w:t>
      </w:r>
      <w:r w:rsidR="009C7F45" w:rsidRPr="00E32A71">
        <w:rPr>
          <w:rFonts w:ascii="Times New Roman" w:hAnsi="Times New Roman" w:cs="Times New Roman"/>
          <w:sz w:val="24"/>
          <w:szCs w:val="24"/>
        </w:rPr>
        <w:t xml:space="preserve"> položaj općinsk</w:t>
      </w:r>
      <w:r w:rsidR="00963C81" w:rsidRPr="00E32A71">
        <w:rPr>
          <w:rFonts w:ascii="Times New Roman" w:hAnsi="Times New Roman" w:cs="Times New Roman"/>
          <w:sz w:val="24"/>
          <w:szCs w:val="24"/>
        </w:rPr>
        <w:t>og</w:t>
      </w:r>
      <w:r w:rsidR="009C7F45" w:rsidRPr="00E32A71">
        <w:rPr>
          <w:rFonts w:ascii="Times New Roman" w:hAnsi="Times New Roman" w:cs="Times New Roman"/>
          <w:sz w:val="24"/>
          <w:szCs w:val="24"/>
        </w:rPr>
        <w:t xml:space="preserve"> načelni</w:t>
      </w:r>
      <w:r w:rsidR="00963C81" w:rsidRPr="00E32A71">
        <w:rPr>
          <w:rFonts w:ascii="Times New Roman" w:hAnsi="Times New Roman" w:cs="Times New Roman"/>
          <w:sz w:val="24"/>
          <w:szCs w:val="24"/>
        </w:rPr>
        <w:t>ka</w:t>
      </w:r>
      <w:r w:rsidR="009C7F45" w:rsidRPr="00E32A71">
        <w:rPr>
          <w:rFonts w:ascii="Times New Roman" w:hAnsi="Times New Roman" w:cs="Times New Roman"/>
          <w:sz w:val="24"/>
          <w:szCs w:val="24"/>
        </w:rPr>
        <w:t xml:space="preserve"> u cilju postizanja probitka povezane osobe. </w:t>
      </w:r>
      <w:r w:rsidR="00A2448A" w:rsidRPr="00E32A71">
        <w:rPr>
          <w:rFonts w:ascii="Times New Roman" w:hAnsi="Times New Roman" w:cs="Times New Roman"/>
          <w:sz w:val="24"/>
          <w:szCs w:val="24"/>
        </w:rPr>
        <w:t xml:space="preserve">Upućuje se </w:t>
      </w:r>
      <w:r w:rsidRPr="00E32A71">
        <w:rPr>
          <w:rFonts w:ascii="Times New Roman" w:hAnsi="Times New Roman" w:cs="Times New Roman"/>
          <w:sz w:val="24"/>
          <w:szCs w:val="24"/>
        </w:rPr>
        <w:t>obveznika</w:t>
      </w:r>
      <w:r w:rsidR="00A2448A" w:rsidRPr="00E32A71">
        <w:rPr>
          <w:rFonts w:ascii="Times New Roman" w:hAnsi="Times New Roman" w:cs="Times New Roman"/>
          <w:sz w:val="24"/>
          <w:szCs w:val="24"/>
        </w:rPr>
        <w:t xml:space="preserve"> da se</w:t>
      </w:r>
      <w:r w:rsidR="009C7F45" w:rsidRPr="00E32A71">
        <w:rPr>
          <w:rFonts w:ascii="Times New Roman" w:hAnsi="Times New Roman" w:cs="Times New Roman"/>
          <w:sz w:val="24"/>
          <w:szCs w:val="24"/>
        </w:rPr>
        <w:t xml:space="preserve"> pritom </w:t>
      </w:r>
      <w:r w:rsidR="00A2448A" w:rsidRPr="00E32A71">
        <w:rPr>
          <w:rFonts w:ascii="Times New Roman" w:hAnsi="Times New Roman" w:cs="Times New Roman"/>
          <w:sz w:val="24"/>
          <w:szCs w:val="24"/>
        </w:rPr>
        <w:t>izuzme</w:t>
      </w:r>
      <w:r w:rsidR="001B1AD0" w:rsidRPr="00E32A71">
        <w:rPr>
          <w:rFonts w:ascii="Times New Roman" w:hAnsi="Times New Roman" w:cs="Times New Roman"/>
          <w:sz w:val="24"/>
          <w:szCs w:val="24"/>
        </w:rPr>
        <w:t xml:space="preserve"> od bilo kakvog postupanja</w:t>
      </w:r>
      <w:r w:rsidR="00A2448A" w:rsidRPr="00E32A71">
        <w:rPr>
          <w:rFonts w:ascii="Times New Roman" w:hAnsi="Times New Roman" w:cs="Times New Roman"/>
          <w:sz w:val="24"/>
          <w:szCs w:val="24"/>
        </w:rPr>
        <w:t>,</w:t>
      </w:r>
      <w:r w:rsidR="001B1AD0" w:rsidRPr="00E32A71">
        <w:rPr>
          <w:rFonts w:ascii="Times New Roman" w:hAnsi="Times New Roman" w:cs="Times New Roman"/>
          <w:sz w:val="24"/>
          <w:szCs w:val="24"/>
        </w:rPr>
        <w:t xml:space="preserve"> ukoliko bi se nakon eventualnog sklapanja ugovora o radu </w:t>
      </w:r>
      <w:r w:rsidR="00963C81" w:rsidRPr="00E32A71">
        <w:rPr>
          <w:rFonts w:ascii="Times New Roman" w:hAnsi="Times New Roman" w:cs="Times New Roman"/>
          <w:sz w:val="24"/>
          <w:szCs w:val="24"/>
        </w:rPr>
        <w:t>sa svojom snahom</w:t>
      </w:r>
      <w:r w:rsidR="001B1AD0" w:rsidRPr="00E32A71">
        <w:rPr>
          <w:rFonts w:ascii="Times New Roman" w:hAnsi="Times New Roman" w:cs="Times New Roman"/>
          <w:sz w:val="24"/>
          <w:szCs w:val="24"/>
        </w:rPr>
        <w:t>, naš</w:t>
      </w:r>
      <w:r w:rsidR="00963C81" w:rsidRPr="00E32A71">
        <w:rPr>
          <w:rFonts w:ascii="Times New Roman" w:hAnsi="Times New Roman" w:cs="Times New Roman"/>
          <w:sz w:val="24"/>
          <w:szCs w:val="24"/>
        </w:rPr>
        <w:t>ao</w:t>
      </w:r>
      <w:r w:rsidR="001B1AD0" w:rsidRPr="00E32A71">
        <w:rPr>
          <w:rFonts w:ascii="Times New Roman" w:hAnsi="Times New Roman" w:cs="Times New Roman"/>
          <w:sz w:val="24"/>
          <w:szCs w:val="24"/>
        </w:rPr>
        <w:t xml:space="preserve"> u situaciji odlučivanja o pravima, obvezama i interesima </w:t>
      </w:r>
      <w:r w:rsidR="00FB5353" w:rsidRPr="00E32A71">
        <w:rPr>
          <w:rFonts w:ascii="Times New Roman" w:hAnsi="Times New Roman" w:cs="Times New Roman"/>
          <w:sz w:val="24"/>
          <w:szCs w:val="24"/>
        </w:rPr>
        <w:t xml:space="preserve">svoje </w:t>
      </w:r>
      <w:r w:rsidR="00963C81" w:rsidRPr="00E32A71">
        <w:rPr>
          <w:rFonts w:ascii="Times New Roman" w:hAnsi="Times New Roman" w:cs="Times New Roman"/>
          <w:sz w:val="24"/>
          <w:szCs w:val="24"/>
        </w:rPr>
        <w:t xml:space="preserve">snahe </w:t>
      </w:r>
      <w:r w:rsidR="001B1AD0" w:rsidRPr="00E32A71">
        <w:rPr>
          <w:rFonts w:ascii="Times New Roman" w:hAnsi="Times New Roman" w:cs="Times New Roman"/>
          <w:sz w:val="24"/>
          <w:szCs w:val="24"/>
        </w:rPr>
        <w:t>u pogledu izvršavanja sklopljenog ugovora o radu.</w:t>
      </w:r>
    </w:p>
    <w:p w14:paraId="2A60A754" w14:textId="77777777" w:rsidR="001B1AD0" w:rsidRPr="00E32A71" w:rsidRDefault="001B1AD0" w:rsidP="001C49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60A755" w14:textId="53EBD2B5" w:rsidR="001B1AD0" w:rsidRPr="00E32A71" w:rsidRDefault="001B1AD0" w:rsidP="001B1A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 xml:space="preserve">Nadalje, </w:t>
      </w:r>
      <w:r w:rsidR="00A2448A" w:rsidRPr="00E32A71">
        <w:rPr>
          <w:rFonts w:ascii="Times New Roman" w:hAnsi="Times New Roman" w:cs="Times New Roman"/>
          <w:sz w:val="24"/>
          <w:szCs w:val="24"/>
        </w:rPr>
        <w:t xml:space="preserve">upućuje se </w:t>
      </w:r>
      <w:r w:rsidR="006C0113" w:rsidRPr="00E32A71">
        <w:rPr>
          <w:rFonts w:ascii="Times New Roman" w:hAnsi="Times New Roman" w:cs="Times New Roman"/>
          <w:sz w:val="24"/>
          <w:szCs w:val="24"/>
        </w:rPr>
        <w:t>obveznika</w:t>
      </w:r>
      <w:r w:rsidR="00A2448A" w:rsidRPr="00E32A71">
        <w:rPr>
          <w:rFonts w:ascii="Times New Roman" w:hAnsi="Times New Roman" w:cs="Times New Roman"/>
          <w:sz w:val="24"/>
          <w:szCs w:val="24"/>
        </w:rPr>
        <w:t xml:space="preserve"> da</w:t>
      </w:r>
      <w:r w:rsidR="00FB5353"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Pr="00E32A71">
        <w:rPr>
          <w:rFonts w:ascii="Times New Roman" w:hAnsi="Times New Roman" w:cs="Times New Roman"/>
          <w:sz w:val="24"/>
          <w:szCs w:val="24"/>
        </w:rPr>
        <w:t xml:space="preserve">u cilju očuvanja vlastitog integriteta i jačanja transparentnosti u obnašanju javnih dužnosti članovima Općinskog vijeća Općine </w:t>
      </w:r>
      <w:r w:rsidR="00963C81" w:rsidRPr="00E32A71">
        <w:rPr>
          <w:rFonts w:ascii="Times New Roman" w:hAnsi="Times New Roman" w:cs="Times New Roman"/>
          <w:sz w:val="24"/>
          <w:szCs w:val="24"/>
        </w:rPr>
        <w:t>Viškovci</w:t>
      </w:r>
      <w:r w:rsidR="00A2448A" w:rsidRPr="00E32A71">
        <w:rPr>
          <w:rFonts w:ascii="Times New Roman" w:hAnsi="Times New Roman" w:cs="Times New Roman"/>
          <w:sz w:val="24"/>
          <w:szCs w:val="24"/>
        </w:rPr>
        <w:t>,</w:t>
      </w:r>
      <w:r w:rsidRPr="00E32A71">
        <w:rPr>
          <w:rFonts w:ascii="Times New Roman" w:hAnsi="Times New Roman" w:cs="Times New Roman"/>
          <w:sz w:val="24"/>
          <w:szCs w:val="24"/>
        </w:rPr>
        <w:t xml:space="preserve"> kao i </w:t>
      </w:r>
      <w:r w:rsidR="00963C81" w:rsidRPr="00E32A71">
        <w:rPr>
          <w:rFonts w:ascii="Times New Roman" w:hAnsi="Times New Roman" w:cs="Times New Roman"/>
          <w:sz w:val="24"/>
          <w:szCs w:val="24"/>
        </w:rPr>
        <w:t xml:space="preserve">svim službenicima navedene Općine koji bi sudjelovali u provedbi predmetnog oglasa za prijam u radni odnos, odnosno u radnjama koje prethode odlučivanju o </w:t>
      </w:r>
      <w:r w:rsidRPr="00E32A71">
        <w:rPr>
          <w:rFonts w:ascii="Times New Roman" w:hAnsi="Times New Roman" w:cs="Times New Roman"/>
          <w:sz w:val="24"/>
          <w:szCs w:val="24"/>
        </w:rPr>
        <w:t>zapošljavanja</w:t>
      </w:r>
      <w:r w:rsidR="00BE7061" w:rsidRPr="00E32A71">
        <w:rPr>
          <w:rFonts w:ascii="Times New Roman" w:hAnsi="Times New Roman" w:cs="Times New Roman"/>
          <w:sz w:val="24"/>
          <w:szCs w:val="24"/>
        </w:rPr>
        <w:t>,</w:t>
      </w:r>
      <w:r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963C81" w:rsidRPr="00E32A71">
        <w:rPr>
          <w:rFonts w:ascii="Times New Roman" w:hAnsi="Times New Roman" w:cs="Times New Roman"/>
          <w:sz w:val="24"/>
          <w:szCs w:val="24"/>
        </w:rPr>
        <w:t>d</w:t>
      </w:r>
      <w:r w:rsidRPr="00E32A71">
        <w:rPr>
          <w:rFonts w:ascii="Times New Roman" w:hAnsi="Times New Roman" w:cs="Times New Roman"/>
          <w:sz w:val="24"/>
          <w:szCs w:val="24"/>
        </w:rPr>
        <w:t>eklarira</w:t>
      </w:r>
      <w:r w:rsidR="00A2448A" w:rsidRPr="00E32A71">
        <w:rPr>
          <w:rFonts w:ascii="Times New Roman" w:hAnsi="Times New Roman" w:cs="Times New Roman"/>
          <w:sz w:val="24"/>
          <w:szCs w:val="24"/>
        </w:rPr>
        <w:t xml:space="preserve"> okolnost</w:t>
      </w:r>
      <w:r w:rsidRPr="00E32A71">
        <w:rPr>
          <w:rFonts w:ascii="Times New Roman" w:hAnsi="Times New Roman" w:cs="Times New Roman"/>
          <w:sz w:val="24"/>
          <w:szCs w:val="24"/>
        </w:rPr>
        <w:t xml:space="preserve"> da je </w:t>
      </w:r>
      <w:r w:rsidR="00963C81" w:rsidRPr="00E32A71">
        <w:rPr>
          <w:rFonts w:ascii="Times New Roman" w:hAnsi="Times New Roman" w:cs="Times New Roman"/>
          <w:sz w:val="24"/>
          <w:szCs w:val="24"/>
        </w:rPr>
        <w:t>njegova snaha</w:t>
      </w:r>
      <w:r w:rsidRPr="00E32A71">
        <w:rPr>
          <w:rFonts w:ascii="Times New Roman" w:hAnsi="Times New Roman" w:cs="Times New Roman"/>
          <w:sz w:val="24"/>
          <w:szCs w:val="24"/>
        </w:rPr>
        <w:t xml:space="preserve"> podnijela prijavu </w:t>
      </w:r>
      <w:r w:rsidR="00963C81" w:rsidRPr="00E32A71">
        <w:rPr>
          <w:rFonts w:ascii="Times New Roman" w:hAnsi="Times New Roman" w:cs="Times New Roman"/>
          <w:sz w:val="24"/>
          <w:szCs w:val="24"/>
        </w:rPr>
        <w:t>na taj oglas</w:t>
      </w:r>
      <w:r w:rsidR="00A2448A" w:rsidRPr="00E32A71">
        <w:rPr>
          <w:rFonts w:ascii="Times New Roman" w:hAnsi="Times New Roman" w:cs="Times New Roman"/>
          <w:sz w:val="24"/>
          <w:szCs w:val="24"/>
        </w:rPr>
        <w:t xml:space="preserve">, kao i da o tome obavijesti javnost putem službene internetske stranice Općine Viškovci. </w:t>
      </w:r>
      <w:r w:rsidRPr="00E32A71">
        <w:rPr>
          <w:rFonts w:ascii="Times New Roman" w:hAnsi="Times New Roman" w:cs="Times New Roman"/>
          <w:sz w:val="24"/>
          <w:szCs w:val="24"/>
        </w:rPr>
        <w:t xml:space="preserve">Na taj način skreće se pozornost članovima predstavničkog tijela </w:t>
      </w:r>
      <w:r w:rsidR="00963C81" w:rsidRPr="00E32A71">
        <w:rPr>
          <w:rFonts w:ascii="Times New Roman" w:hAnsi="Times New Roman" w:cs="Times New Roman"/>
          <w:sz w:val="24"/>
          <w:szCs w:val="24"/>
        </w:rPr>
        <w:t>te službenicima Općine Viškovci</w:t>
      </w:r>
      <w:r w:rsidRPr="00E32A71">
        <w:rPr>
          <w:rFonts w:ascii="Times New Roman" w:hAnsi="Times New Roman" w:cs="Times New Roman"/>
          <w:sz w:val="24"/>
          <w:szCs w:val="24"/>
        </w:rPr>
        <w:t>, ali i zainteresiranoj javnosti na potr</w:t>
      </w:r>
      <w:r w:rsidR="00BE7061" w:rsidRPr="00E32A71">
        <w:rPr>
          <w:rFonts w:ascii="Times New Roman" w:hAnsi="Times New Roman" w:cs="Times New Roman"/>
          <w:sz w:val="24"/>
          <w:szCs w:val="24"/>
        </w:rPr>
        <w:t>ebu kontrole provedbe predmetnog</w:t>
      </w:r>
      <w:r w:rsidRPr="00E32A71">
        <w:rPr>
          <w:rFonts w:ascii="Times New Roman" w:hAnsi="Times New Roman" w:cs="Times New Roman"/>
          <w:sz w:val="24"/>
          <w:szCs w:val="24"/>
        </w:rPr>
        <w:t xml:space="preserve"> oglasa za zapošljavanje te ukoliko dođe do sklapanja ugovora o radu, na potrebu provođenja nadzora nad izvršavanjem istog.</w:t>
      </w:r>
      <w:r w:rsidR="00963C81" w:rsidRPr="00E32A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FDFF6" w14:textId="63B33136" w:rsidR="006A3DC9" w:rsidRPr="00E32A71" w:rsidRDefault="006A3DC9" w:rsidP="001B1A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954B62" w14:textId="3DB6780C" w:rsidR="00A2448A" w:rsidRPr="00E32A71" w:rsidRDefault="00822DA2" w:rsidP="00A244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>Povjerenstvo je u ovakvim situacijama</w:t>
      </w:r>
      <w:r w:rsidR="00526FAD" w:rsidRPr="00E32A71">
        <w:rPr>
          <w:rFonts w:ascii="Times New Roman" w:hAnsi="Times New Roman" w:cs="Times New Roman"/>
          <w:sz w:val="24"/>
          <w:szCs w:val="24"/>
        </w:rPr>
        <w:t>,</w:t>
      </w:r>
      <w:r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A2448A" w:rsidRPr="00E32A71">
        <w:rPr>
          <w:rFonts w:ascii="Times New Roman" w:hAnsi="Times New Roman" w:cs="Times New Roman"/>
          <w:sz w:val="24"/>
          <w:szCs w:val="24"/>
        </w:rPr>
        <w:t xml:space="preserve">kada odlučuju o pravima s njima interesno povezanih osoba, </w:t>
      </w:r>
      <w:r w:rsidRPr="00E32A71">
        <w:rPr>
          <w:rFonts w:ascii="Times New Roman" w:hAnsi="Times New Roman" w:cs="Times New Roman"/>
          <w:sz w:val="24"/>
          <w:szCs w:val="24"/>
        </w:rPr>
        <w:t xml:space="preserve">uobičajeno upućivalo </w:t>
      </w:r>
      <w:r w:rsidR="00A2448A" w:rsidRPr="00E32A71">
        <w:rPr>
          <w:rFonts w:ascii="Times New Roman" w:hAnsi="Times New Roman" w:cs="Times New Roman"/>
          <w:sz w:val="24"/>
          <w:szCs w:val="24"/>
        </w:rPr>
        <w:t>općinske načelnik</w:t>
      </w:r>
      <w:r w:rsidR="00526FAD" w:rsidRPr="00E32A71">
        <w:rPr>
          <w:rFonts w:ascii="Times New Roman" w:hAnsi="Times New Roman" w:cs="Times New Roman"/>
          <w:sz w:val="24"/>
          <w:szCs w:val="24"/>
        </w:rPr>
        <w:t>e</w:t>
      </w:r>
      <w:r w:rsidR="00A2448A" w:rsidRPr="00E32A71">
        <w:rPr>
          <w:rFonts w:ascii="Times New Roman" w:hAnsi="Times New Roman" w:cs="Times New Roman"/>
          <w:sz w:val="24"/>
          <w:szCs w:val="24"/>
        </w:rPr>
        <w:t xml:space="preserve"> da nakon izuzimanja od postupanja delegiraju svoje ovlasti na zamjenika</w:t>
      </w:r>
      <w:r w:rsidR="00526FAD" w:rsidRPr="00E32A71">
        <w:rPr>
          <w:rFonts w:ascii="Times New Roman" w:hAnsi="Times New Roman" w:cs="Times New Roman"/>
          <w:sz w:val="24"/>
          <w:szCs w:val="24"/>
        </w:rPr>
        <w:t xml:space="preserve"> općinskog načelnika</w:t>
      </w:r>
      <w:r w:rsidR="00A2448A" w:rsidRPr="00E32A71">
        <w:rPr>
          <w:rFonts w:ascii="Times New Roman" w:hAnsi="Times New Roman" w:cs="Times New Roman"/>
          <w:sz w:val="24"/>
          <w:szCs w:val="24"/>
        </w:rPr>
        <w:t>, o čemu je podnositelj zahtjeva obaviješten dopisom od 23. rujna 2021., kada mu je napomenuto da će Povjerenstvo zatražiti konzultacije s Ministarstvom pravosuđa i uprave</w:t>
      </w:r>
      <w:r w:rsidR="00526FAD" w:rsidRPr="00E32A71">
        <w:rPr>
          <w:rFonts w:ascii="Times New Roman" w:hAnsi="Times New Roman" w:cs="Times New Roman"/>
          <w:sz w:val="24"/>
          <w:szCs w:val="24"/>
        </w:rPr>
        <w:t xml:space="preserve"> o osobi na koju se ovlasti mogu prenijeti. </w:t>
      </w:r>
    </w:p>
    <w:p w14:paraId="3E0BF98B" w14:textId="77777777" w:rsidR="00A2448A" w:rsidRPr="00E32A71" w:rsidRDefault="00A2448A" w:rsidP="00A244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E53B2C" w14:textId="266141AA" w:rsidR="00A2448A" w:rsidRPr="00E32A71" w:rsidRDefault="0058249C" w:rsidP="00A244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 xml:space="preserve">Naime, </w:t>
      </w:r>
      <w:r w:rsidR="00A2448A" w:rsidRPr="00E32A71">
        <w:rPr>
          <w:rFonts w:ascii="Times New Roman" w:hAnsi="Times New Roman" w:cs="Times New Roman"/>
          <w:sz w:val="24"/>
          <w:szCs w:val="24"/>
        </w:rPr>
        <w:t>Zakonom o izmjenama i dopunama Zakona o lokalnoj i područnoj (regionalnoj) samoupravi („Narodne novine“, broj 144/20.</w:t>
      </w:r>
      <w:r w:rsidRPr="00E32A71">
        <w:rPr>
          <w:rFonts w:ascii="Times New Roman" w:hAnsi="Times New Roman" w:cs="Times New Roman"/>
          <w:sz w:val="24"/>
          <w:szCs w:val="24"/>
        </w:rPr>
        <w:t>, u daljnjem tekstu: ZLPRS-a</w:t>
      </w:r>
      <w:r w:rsidR="00A2448A" w:rsidRPr="00E32A71">
        <w:rPr>
          <w:rFonts w:ascii="Times New Roman" w:hAnsi="Times New Roman" w:cs="Times New Roman"/>
          <w:sz w:val="24"/>
          <w:szCs w:val="24"/>
        </w:rPr>
        <w:t>), kojim je u većem broju jedinica lokalne samouprave ukinuta funkcija zamjenika općinskog načelnika, uvedena je u članku 43.a funkcija privremenog zamjenika općinskog načelnika.</w:t>
      </w:r>
    </w:p>
    <w:p w14:paraId="04ADAE36" w14:textId="4565F4FC" w:rsidR="0058249C" w:rsidRPr="00E32A71" w:rsidRDefault="0058249C" w:rsidP="00A244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90BC49" w14:textId="6EF1CED5" w:rsidR="00BC0A92" w:rsidRPr="00E32A71" w:rsidRDefault="00526FAD" w:rsidP="00BC0A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 xml:space="preserve">S </w:t>
      </w:r>
      <w:r w:rsidR="00A2448A" w:rsidRPr="00E32A71">
        <w:rPr>
          <w:rFonts w:ascii="Times New Roman" w:hAnsi="Times New Roman" w:cs="Times New Roman"/>
          <w:sz w:val="24"/>
          <w:szCs w:val="24"/>
        </w:rPr>
        <w:t xml:space="preserve">tim u vezi </w:t>
      </w:r>
      <w:r w:rsidR="0058249C" w:rsidRPr="00E32A71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A2448A" w:rsidRPr="00E32A71">
        <w:rPr>
          <w:rFonts w:ascii="Times New Roman" w:hAnsi="Times New Roman" w:cs="Times New Roman"/>
          <w:sz w:val="24"/>
          <w:szCs w:val="24"/>
        </w:rPr>
        <w:t>od Ministarstva pravosuđa i uprave, kao nadležnog tijela za tumač</w:t>
      </w:r>
      <w:r w:rsidRPr="00E32A71">
        <w:rPr>
          <w:rFonts w:ascii="Times New Roman" w:hAnsi="Times New Roman" w:cs="Times New Roman"/>
          <w:sz w:val="24"/>
          <w:szCs w:val="24"/>
        </w:rPr>
        <w:t xml:space="preserve">enje </w:t>
      </w:r>
      <w:r w:rsidR="00BC0A92" w:rsidRPr="00E32A71">
        <w:rPr>
          <w:rFonts w:ascii="Times New Roman" w:hAnsi="Times New Roman" w:cs="Times New Roman"/>
          <w:sz w:val="24"/>
          <w:szCs w:val="24"/>
        </w:rPr>
        <w:t>ZLPRS-a</w:t>
      </w:r>
      <w:r w:rsidRPr="00E32A71">
        <w:rPr>
          <w:rFonts w:ascii="Times New Roman" w:hAnsi="Times New Roman" w:cs="Times New Roman"/>
          <w:sz w:val="24"/>
          <w:szCs w:val="24"/>
        </w:rPr>
        <w:t xml:space="preserve">, </w:t>
      </w:r>
      <w:r w:rsidR="0058249C" w:rsidRPr="00E32A71">
        <w:rPr>
          <w:rFonts w:ascii="Times New Roman" w:hAnsi="Times New Roman" w:cs="Times New Roman"/>
          <w:sz w:val="24"/>
          <w:szCs w:val="24"/>
        </w:rPr>
        <w:t xml:space="preserve">zatražilo tumačenje može li općinski načelnik/gradonačelnik prenijeti na člana općinskog/gradskog vijeća, kojeg je imenovao kao privremenog zamjenika iz članka 43.a </w:t>
      </w:r>
      <w:r w:rsidR="00BC0A92" w:rsidRPr="00E32A71">
        <w:rPr>
          <w:rFonts w:ascii="Times New Roman" w:hAnsi="Times New Roman" w:cs="Times New Roman"/>
          <w:sz w:val="24"/>
          <w:szCs w:val="24"/>
        </w:rPr>
        <w:t>toga Zakona</w:t>
      </w:r>
      <w:r w:rsidR="0058249C" w:rsidRPr="00E32A71">
        <w:rPr>
          <w:rFonts w:ascii="Times New Roman" w:hAnsi="Times New Roman" w:cs="Times New Roman"/>
          <w:sz w:val="24"/>
          <w:szCs w:val="24"/>
        </w:rPr>
        <w:t xml:space="preserve">, samo pojedine ovlasti, odnosno povjeriti mu donošenje pojedinih odluka koje se odnose na članove obitelji </w:t>
      </w:r>
      <w:r w:rsidR="00BC0A92" w:rsidRPr="00E32A71">
        <w:rPr>
          <w:rFonts w:ascii="Times New Roman" w:hAnsi="Times New Roman" w:cs="Times New Roman"/>
          <w:sz w:val="24"/>
          <w:szCs w:val="24"/>
        </w:rPr>
        <w:t>obveznika</w:t>
      </w:r>
      <w:r w:rsidR="0058249C" w:rsidRPr="00E32A71">
        <w:rPr>
          <w:rFonts w:ascii="Times New Roman" w:hAnsi="Times New Roman" w:cs="Times New Roman"/>
          <w:sz w:val="24"/>
          <w:szCs w:val="24"/>
        </w:rPr>
        <w:t xml:space="preserve"> ili na druge s </w:t>
      </w:r>
      <w:r w:rsidR="00BC0A92" w:rsidRPr="00E32A71">
        <w:rPr>
          <w:rFonts w:ascii="Times New Roman" w:hAnsi="Times New Roman" w:cs="Times New Roman"/>
          <w:sz w:val="24"/>
          <w:szCs w:val="24"/>
        </w:rPr>
        <w:t>obveznikom</w:t>
      </w:r>
      <w:r w:rsidR="0058249C" w:rsidRPr="00E32A71">
        <w:rPr>
          <w:rFonts w:ascii="Times New Roman" w:hAnsi="Times New Roman" w:cs="Times New Roman"/>
          <w:sz w:val="24"/>
          <w:szCs w:val="24"/>
        </w:rPr>
        <w:t xml:space="preserve"> povezane osoba te sklapanje ugovora s istima, uz istovremeno zadržavanje svih ostalih, zakonom propisanih, ovlasti i prava općinskog načelnika/gradonačelnika te je pokrenulo konzultacije s navedenim Ministarstvom s ciljem </w:t>
      </w:r>
      <w:r w:rsidR="0058249C" w:rsidRPr="00E32A71">
        <w:rPr>
          <w:rFonts w:ascii="Times New Roman" w:hAnsi="Times New Roman" w:cs="Times New Roman"/>
          <w:sz w:val="24"/>
          <w:szCs w:val="24"/>
        </w:rPr>
        <w:lastRenderedPageBreak/>
        <w:t xml:space="preserve">pronalaženja rješenja koje bi omogućilo prenošenje pojedinih ovlasti iz nadležnosti općinskog načelnika/gradonačelnika na drugu osobu, međutim do dana donošenja ovog mišljenja iste nisu dovršene. </w:t>
      </w:r>
    </w:p>
    <w:p w14:paraId="661547C1" w14:textId="1294E41E" w:rsidR="0058249C" w:rsidRPr="00E32A71" w:rsidRDefault="0058249C" w:rsidP="00BC0A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>Slijedom navedenog, kako Općina Viškovci,</w:t>
      </w:r>
      <w:r w:rsidR="00BC0A92"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Pr="00E32A71">
        <w:rPr>
          <w:rFonts w:ascii="Times New Roman" w:hAnsi="Times New Roman" w:cs="Times New Roman"/>
          <w:sz w:val="24"/>
          <w:szCs w:val="24"/>
        </w:rPr>
        <w:t xml:space="preserve">sukladno ranije citiranim odredbama ZLPRS-a nema zamjenika općinskog načelnika, Povjerenstvo upućuje </w:t>
      </w:r>
      <w:r w:rsidR="00BC0A92" w:rsidRPr="00E32A71">
        <w:rPr>
          <w:rFonts w:ascii="Times New Roman" w:hAnsi="Times New Roman" w:cs="Times New Roman"/>
          <w:sz w:val="24"/>
          <w:szCs w:val="24"/>
        </w:rPr>
        <w:t>obveznika</w:t>
      </w:r>
      <w:r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BC0A92" w:rsidRPr="00E32A71">
        <w:rPr>
          <w:rFonts w:ascii="Times New Roman" w:hAnsi="Times New Roman" w:cs="Times New Roman"/>
          <w:sz w:val="24"/>
          <w:szCs w:val="24"/>
        </w:rPr>
        <w:t>Petra Zorića da se obrati M</w:t>
      </w:r>
      <w:r w:rsidRPr="00E32A71">
        <w:rPr>
          <w:rFonts w:ascii="Times New Roman" w:hAnsi="Times New Roman" w:cs="Times New Roman"/>
          <w:sz w:val="24"/>
          <w:szCs w:val="24"/>
        </w:rPr>
        <w:t xml:space="preserve">inistarstvu pravosuđa i uprave s ciljem pojašnjenja bi li </w:t>
      </w:r>
      <w:r w:rsidR="00BC0A92" w:rsidRPr="00E32A71">
        <w:rPr>
          <w:rFonts w:ascii="Times New Roman" w:hAnsi="Times New Roman" w:cs="Times New Roman"/>
          <w:sz w:val="24"/>
          <w:szCs w:val="24"/>
        </w:rPr>
        <w:t>obveznik</w:t>
      </w:r>
      <w:r w:rsidRPr="00E32A71">
        <w:rPr>
          <w:rFonts w:ascii="Times New Roman" w:hAnsi="Times New Roman" w:cs="Times New Roman"/>
          <w:sz w:val="24"/>
          <w:szCs w:val="24"/>
        </w:rPr>
        <w:t xml:space="preserve"> navedene ovlasti trebao prenijeti na privremenog zamjenika općinskog načelnika ili na pročelnika jedinice lokalne samouprave, odnosno, na koga delegirati ovlasti u predmetnoj situaciji s ciljem sprečavanja sukoba interesa.  </w:t>
      </w:r>
    </w:p>
    <w:p w14:paraId="2A60A757" w14:textId="77777777" w:rsidR="00184F65" w:rsidRPr="00E32A71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2A60A758" w14:textId="77777777" w:rsidR="00184F65" w:rsidRPr="00E32A71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A71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2A60A759" w14:textId="77777777" w:rsidR="00184F65" w:rsidRPr="00E32A71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E32A71">
        <w:rPr>
          <w:bCs/>
          <w:color w:val="auto"/>
        </w:rPr>
        <w:t xml:space="preserve">          Nataša Novaković, dipl. iur.</w:t>
      </w:r>
    </w:p>
    <w:p w14:paraId="2A60A75A" w14:textId="77777777" w:rsidR="00184F65" w:rsidRPr="00E32A71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60A75B" w14:textId="77777777" w:rsidR="00184F65" w:rsidRPr="00E32A71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46C1F6" w14:textId="77777777" w:rsidR="007E259F" w:rsidRPr="00E32A71" w:rsidRDefault="007E259F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6F6A99" w14:textId="77777777" w:rsidR="007E259F" w:rsidRPr="00E32A71" w:rsidRDefault="007E259F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60A75D" w14:textId="6CFFE7E0" w:rsidR="00184F65" w:rsidRPr="00E32A71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>Dostaviti:</w:t>
      </w:r>
    </w:p>
    <w:p w14:paraId="12535C86" w14:textId="087FCB73" w:rsidR="00E1640B" w:rsidRPr="00E32A71" w:rsidRDefault="00E1640B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>Podnositelju zahtjeva</w:t>
      </w:r>
    </w:p>
    <w:p w14:paraId="2A60A75E" w14:textId="7221A5CC" w:rsidR="00184F65" w:rsidRPr="00E32A71" w:rsidRDefault="006C0113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 xml:space="preserve">Obveznik </w:t>
      </w:r>
      <w:r w:rsidR="00E1640B" w:rsidRPr="00E32A71">
        <w:rPr>
          <w:rFonts w:ascii="Times New Roman" w:hAnsi="Times New Roman" w:cs="Times New Roman"/>
          <w:sz w:val="24"/>
          <w:szCs w:val="24"/>
        </w:rPr>
        <w:t>Petar Zorić</w:t>
      </w:r>
      <w:r w:rsidR="00184F65" w:rsidRPr="00E32A71">
        <w:rPr>
          <w:rFonts w:ascii="Times New Roman" w:hAnsi="Times New Roman" w:cs="Times New Roman"/>
          <w:sz w:val="24"/>
          <w:szCs w:val="24"/>
        </w:rPr>
        <w:t xml:space="preserve">, </w:t>
      </w:r>
      <w:r w:rsidR="00E1640B" w:rsidRPr="00E32A71">
        <w:rPr>
          <w:rFonts w:ascii="Times New Roman" w:hAnsi="Times New Roman" w:cs="Times New Roman"/>
          <w:sz w:val="24"/>
          <w:szCs w:val="24"/>
        </w:rPr>
        <w:t>osobna</w:t>
      </w:r>
      <w:r w:rsidR="00184F65" w:rsidRPr="00E32A71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2A60A75F" w14:textId="77777777" w:rsidR="00184F65" w:rsidRPr="00E32A71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D7FA160" w14:textId="77777777" w:rsidR="006C0113" w:rsidRPr="00E32A71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2A71">
        <w:rPr>
          <w:rFonts w:ascii="Times New Roman" w:hAnsi="Times New Roman" w:cs="Times New Roman"/>
          <w:sz w:val="24"/>
          <w:szCs w:val="24"/>
        </w:rPr>
        <w:t>Pismohrana</w:t>
      </w:r>
      <w:r w:rsidRPr="00E32A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</w:t>
      </w:r>
    </w:p>
    <w:p w14:paraId="67BFABA0" w14:textId="77777777" w:rsidR="006C0113" w:rsidRPr="00E32A71" w:rsidRDefault="006C0113" w:rsidP="006C0113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DA8ECD" w14:textId="77777777" w:rsidR="006C0113" w:rsidRPr="00E32A71" w:rsidRDefault="006C0113" w:rsidP="006C0113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A22400" w14:textId="77777777" w:rsidR="00BC0A92" w:rsidRPr="00E32A71" w:rsidRDefault="00BC0A92" w:rsidP="006C0113">
      <w:pPr>
        <w:tabs>
          <w:tab w:val="left" w:pos="7797"/>
        </w:tabs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EDCF9A0" w14:textId="77777777" w:rsidR="00BC0A92" w:rsidRPr="00E32A71" w:rsidRDefault="00BC0A92" w:rsidP="006C0113">
      <w:pPr>
        <w:tabs>
          <w:tab w:val="left" w:pos="7797"/>
        </w:tabs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A5C6802" w14:textId="77777777" w:rsidR="00BC0A92" w:rsidRPr="00E32A71" w:rsidRDefault="00BC0A92" w:rsidP="006C0113">
      <w:pPr>
        <w:tabs>
          <w:tab w:val="left" w:pos="7797"/>
        </w:tabs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2A60A761" w14:textId="77777777" w:rsidR="00184F65" w:rsidRPr="00E32A71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E32A7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29055" w14:textId="77777777" w:rsidR="00C96E9E" w:rsidRDefault="00C96E9E" w:rsidP="005B5818">
      <w:pPr>
        <w:spacing w:after="0" w:line="240" w:lineRule="auto"/>
      </w:pPr>
      <w:r>
        <w:separator/>
      </w:r>
    </w:p>
  </w:endnote>
  <w:endnote w:type="continuationSeparator" w:id="0">
    <w:p w14:paraId="34769D82" w14:textId="77777777" w:rsidR="00C96E9E" w:rsidRDefault="00C96E9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0A768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A60A773" wp14:editId="2A60A77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2F184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A60A769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A60A76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0A771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A60A77B" wp14:editId="2A60A77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5564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A60A77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4D314" w14:textId="77777777" w:rsidR="00C96E9E" w:rsidRDefault="00C96E9E" w:rsidP="005B5818">
      <w:pPr>
        <w:spacing w:after="0" w:line="240" w:lineRule="auto"/>
      </w:pPr>
      <w:r>
        <w:separator/>
      </w:r>
    </w:p>
  </w:footnote>
  <w:footnote w:type="continuationSeparator" w:id="0">
    <w:p w14:paraId="346A2CA2" w14:textId="77777777" w:rsidR="00C96E9E" w:rsidRDefault="00C96E9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A60A766" w14:textId="2275565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3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60A76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0A76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60A775" wp14:editId="2A60A77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0A77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A60A77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A60A77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0A775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A60A77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A60A77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A60A77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A60A777" wp14:editId="2A60A778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A60A779" wp14:editId="2A60A77A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A60A76C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A60A76D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A60A76E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A60A76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A60A770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538BC"/>
    <w:rsid w:val="00065E61"/>
    <w:rsid w:val="00065FB2"/>
    <w:rsid w:val="00067EC1"/>
    <w:rsid w:val="000B2775"/>
    <w:rsid w:val="000B2BF7"/>
    <w:rsid w:val="000E75E4"/>
    <w:rsid w:val="000E769D"/>
    <w:rsid w:val="000F08E4"/>
    <w:rsid w:val="000F4DBF"/>
    <w:rsid w:val="000F5343"/>
    <w:rsid w:val="00101F03"/>
    <w:rsid w:val="00112E23"/>
    <w:rsid w:val="0012224D"/>
    <w:rsid w:val="00143B3C"/>
    <w:rsid w:val="00143D0A"/>
    <w:rsid w:val="001844C0"/>
    <w:rsid w:val="00184F65"/>
    <w:rsid w:val="001906A7"/>
    <w:rsid w:val="001B1AD0"/>
    <w:rsid w:val="001C3661"/>
    <w:rsid w:val="001C494B"/>
    <w:rsid w:val="001D1A2C"/>
    <w:rsid w:val="001E7A33"/>
    <w:rsid w:val="001F2357"/>
    <w:rsid w:val="001F5128"/>
    <w:rsid w:val="00203806"/>
    <w:rsid w:val="0023102B"/>
    <w:rsid w:val="0023718E"/>
    <w:rsid w:val="002421E6"/>
    <w:rsid w:val="002541BE"/>
    <w:rsid w:val="0026556A"/>
    <w:rsid w:val="002736A2"/>
    <w:rsid w:val="00277E29"/>
    <w:rsid w:val="002940DD"/>
    <w:rsid w:val="00296618"/>
    <w:rsid w:val="002C2815"/>
    <w:rsid w:val="002C4098"/>
    <w:rsid w:val="002F313C"/>
    <w:rsid w:val="00322DCD"/>
    <w:rsid w:val="003307A1"/>
    <w:rsid w:val="00332D21"/>
    <w:rsid w:val="0033697A"/>
    <w:rsid w:val="003416CC"/>
    <w:rsid w:val="00354459"/>
    <w:rsid w:val="00362771"/>
    <w:rsid w:val="003B3270"/>
    <w:rsid w:val="003C019C"/>
    <w:rsid w:val="003C2DEB"/>
    <w:rsid w:val="003C4B46"/>
    <w:rsid w:val="003D5838"/>
    <w:rsid w:val="003E53F7"/>
    <w:rsid w:val="00406E92"/>
    <w:rsid w:val="00411522"/>
    <w:rsid w:val="004476B2"/>
    <w:rsid w:val="0046294D"/>
    <w:rsid w:val="004A548D"/>
    <w:rsid w:val="004A5B81"/>
    <w:rsid w:val="004B12AF"/>
    <w:rsid w:val="004C5C57"/>
    <w:rsid w:val="004D7F96"/>
    <w:rsid w:val="00512887"/>
    <w:rsid w:val="00523A79"/>
    <w:rsid w:val="00526DC7"/>
    <w:rsid w:val="00526FAD"/>
    <w:rsid w:val="00540030"/>
    <w:rsid w:val="0054338E"/>
    <w:rsid w:val="00564A1A"/>
    <w:rsid w:val="0058249C"/>
    <w:rsid w:val="005B5818"/>
    <w:rsid w:val="005E3FC2"/>
    <w:rsid w:val="005F6ABA"/>
    <w:rsid w:val="005F6E15"/>
    <w:rsid w:val="005F7685"/>
    <w:rsid w:val="00615197"/>
    <w:rsid w:val="006178F8"/>
    <w:rsid w:val="006360E8"/>
    <w:rsid w:val="006404B7"/>
    <w:rsid w:val="00647B1E"/>
    <w:rsid w:val="00657642"/>
    <w:rsid w:val="006700AD"/>
    <w:rsid w:val="00687028"/>
    <w:rsid w:val="0069010C"/>
    <w:rsid w:val="00693FD7"/>
    <w:rsid w:val="006A31F5"/>
    <w:rsid w:val="006A3DC9"/>
    <w:rsid w:val="006C0113"/>
    <w:rsid w:val="006D249A"/>
    <w:rsid w:val="006D372F"/>
    <w:rsid w:val="006E4FD8"/>
    <w:rsid w:val="006F5716"/>
    <w:rsid w:val="0071684E"/>
    <w:rsid w:val="00747047"/>
    <w:rsid w:val="00752554"/>
    <w:rsid w:val="00762835"/>
    <w:rsid w:val="00793EC7"/>
    <w:rsid w:val="007D2C70"/>
    <w:rsid w:val="007E259F"/>
    <w:rsid w:val="00822DA2"/>
    <w:rsid w:val="00824B78"/>
    <w:rsid w:val="008944CB"/>
    <w:rsid w:val="008B1EEF"/>
    <w:rsid w:val="008E3026"/>
    <w:rsid w:val="008E4642"/>
    <w:rsid w:val="008F7FEA"/>
    <w:rsid w:val="009062CF"/>
    <w:rsid w:val="00913B0E"/>
    <w:rsid w:val="009449AC"/>
    <w:rsid w:val="00945142"/>
    <w:rsid w:val="00963C81"/>
    <w:rsid w:val="00965145"/>
    <w:rsid w:val="00974BC7"/>
    <w:rsid w:val="0097593F"/>
    <w:rsid w:val="00994C07"/>
    <w:rsid w:val="009B0DB7"/>
    <w:rsid w:val="009C5D0E"/>
    <w:rsid w:val="009C7F45"/>
    <w:rsid w:val="009E7D1F"/>
    <w:rsid w:val="009F574B"/>
    <w:rsid w:val="00A2448A"/>
    <w:rsid w:val="00A31EF4"/>
    <w:rsid w:val="00A41D57"/>
    <w:rsid w:val="00A520C7"/>
    <w:rsid w:val="00A96533"/>
    <w:rsid w:val="00AA3E69"/>
    <w:rsid w:val="00AA3F5D"/>
    <w:rsid w:val="00AB13D2"/>
    <w:rsid w:val="00AE4562"/>
    <w:rsid w:val="00AF442D"/>
    <w:rsid w:val="00AF5A76"/>
    <w:rsid w:val="00B11C87"/>
    <w:rsid w:val="00B273BB"/>
    <w:rsid w:val="00B33052"/>
    <w:rsid w:val="00B356D9"/>
    <w:rsid w:val="00B538AF"/>
    <w:rsid w:val="00B83F61"/>
    <w:rsid w:val="00B84FD1"/>
    <w:rsid w:val="00B9156E"/>
    <w:rsid w:val="00BB3E9D"/>
    <w:rsid w:val="00BC0A92"/>
    <w:rsid w:val="00BC22A4"/>
    <w:rsid w:val="00BE7061"/>
    <w:rsid w:val="00BF5F4E"/>
    <w:rsid w:val="00C24596"/>
    <w:rsid w:val="00C26394"/>
    <w:rsid w:val="00C2794F"/>
    <w:rsid w:val="00C73C98"/>
    <w:rsid w:val="00C7441A"/>
    <w:rsid w:val="00C96E9E"/>
    <w:rsid w:val="00CA28B6"/>
    <w:rsid w:val="00CA602D"/>
    <w:rsid w:val="00CC4FE3"/>
    <w:rsid w:val="00CF0867"/>
    <w:rsid w:val="00D02DD3"/>
    <w:rsid w:val="00D11BA5"/>
    <w:rsid w:val="00D1289E"/>
    <w:rsid w:val="00D26F85"/>
    <w:rsid w:val="00D50F0C"/>
    <w:rsid w:val="00D57A2E"/>
    <w:rsid w:val="00D641CC"/>
    <w:rsid w:val="00D66549"/>
    <w:rsid w:val="00D77342"/>
    <w:rsid w:val="00D856BA"/>
    <w:rsid w:val="00D953B3"/>
    <w:rsid w:val="00DF5A0F"/>
    <w:rsid w:val="00E15A45"/>
    <w:rsid w:val="00E1640B"/>
    <w:rsid w:val="00E32A71"/>
    <w:rsid w:val="00E3580A"/>
    <w:rsid w:val="00E41553"/>
    <w:rsid w:val="00E46AFE"/>
    <w:rsid w:val="00E91475"/>
    <w:rsid w:val="00EA7C65"/>
    <w:rsid w:val="00EC744A"/>
    <w:rsid w:val="00F059D1"/>
    <w:rsid w:val="00F13740"/>
    <w:rsid w:val="00F334C6"/>
    <w:rsid w:val="00F67EDD"/>
    <w:rsid w:val="00F73A99"/>
    <w:rsid w:val="00FA0034"/>
    <w:rsid w:val="00FB5353"/>
    <w:rsid w:val="00FC3195"/>
    <w:rsid w:val="00FD4D30"/>
    <w:rsid w:val="00FE2782"/>
    <w:rsid w:val="00FF4EC6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A60A735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4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9223">
    <w:name w:val="box_469223"/>
    <w:basedOn w:val="Normal"/>
    <w:rsid w:val="0026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C0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11993</Duznosnici_Value>
    <BrojPredmeta xmlns="8638ef6a-48a0-457c-b738-9f65e71a9a26">P-176/21</BrojPredmeta>
    <Duznosnici xmlns="8638ef6a-48a0-457c-b738-9f65e71a9a26">Petar  Zorić,Općinski načelnik,Općina Viškovci</Duznosnici>
    <VrstaDokumenta xmlns="8638ef6a-48a0-457c-b738-9f65e71a9a26">7</VrstaDokumenta>
    <KljucneRijeci xmlns="8638ef6a-48a0-457c-b738-9f65e71a9a26">
      <Value>3</Value>
      <Value>12</Value>
      <Value>63</Value>
    </KljucneRijeci>
    <BrojAkta xmlns="8638ef6a-48a0-457c-b738-9f65e71a9a26">711-I-181-P-176-21/22-04-17</BrojAkta>
    <Sync xmlns="8638ef6a-48a0-457c-b738-9f65e71a9a26">0</Sync>
    <Sjednica xmlns="8638ef6a-48a0-457c-b738-9f65e71a9a26">273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815A1D-294E-404F-81D3-D8132CA6208A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404CF6-BBBF-4FF9-98E3-D76516D16686}"/>
</file>

<file path=customXml/itemProps3.xml><?xml version="1.0" encoding="utf-8"?>
<ds:datastoreItem xmlns:ds="http://schemas.openxmlformats.org/officeDocument/2006/customXml" ds:itemID="{CBA696C2-BF59-40EA-8874-8C463251B7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1698</Words>
  <Characters>9685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Zorić, P-176-21, očitovanje</vt:lpstr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Zorić, P-176-21, očitovanje</dc:title>
  <dc:creator>Sukob5</dc:creator>
  <cp:lastModifiedBy>Ivan Matić</cp:lastModifiedBy>
  <cp:revision>2</cp:revision>
  <cp:lastPrinted>2022-02-09T10:18:00Z</cp:lastPrinted>
  <dcterms:created xsi:type="dcterms:W3CDTF">2022-03-05T11:52:00Z</dcterms:created>
  <dcterms:modified xsi:type="dcterms:W3CDTF">2022-03-05T11:52:00Z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