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2785EEBC" w:rsidR="00171BDB" w:rsidRPr="00772F7F" w:rsidRDefault="00171BDB" w:rsidP="00882C62">
      <w:pPr>
        <w:spacing w:after="0"/>
        <w:ind w:right="-2"/>
        <w:jc w:val="both"/>
        <w:rPr>
          <w:rFonts w:ascii="Times New Roman" w:hAnsi="Times New Roman" w:cs="Times New Roman"/>
          <w:sz w:val="24"/>
          <w:szCs w:val="24"/>
        </w:rPr>
      </w:pPr>
      <w:bookmarkStart w:id="0" w:name="_GoBack"/>
      <w:bookmarkEnd w:id="0"/>
      <w:r w:rsidRPr="00772F7F">
        <w:rPr>
          <w:rFonts w:ascii="Times New Roman" w:hAnsi="Times New Roman" w:cs="Times New Roman"/>
          <w:sz w:val="24"/>
          <w:szCs w:val="24"/>
        </w:rPr>
        <w:t>Broj:</w:t>
      </w:r>
      <w:r w:rsidR="00F818E7" w:rsidRPr="00772F7F">
        <w:rPr>
          <w:rFonts w:ascii="Times New Roman" w:hAnsi="Times New Roman" w:cs="Times New Roman"/>
          <w:sz w:val="24"/>
          <w:szCs w:val="24"/>
        </w:rPr>
        <w:t xml:space="preserve"> </w:t>
      </w:r>
      <w:r w:rsidR="00772F7F" w:rsidRPr="00772F7F">
        <w:rPr>
          <w:rFonts w:ascii="Times New Roman" w:hAnsi="Times New Roman" w:cs="Times New Roman"/>
          <w:sz w:val="24"/>
          <w:szCs w:val="24"/>
        </w:rPr>
        <w:t>711-I-60-P-250-20/22-06-17</w:t>
      </w:r>
    </w:p>
    <w:p w14:paraId="4398FFFA" w14:textId="0AD1E084" w:rsidR="00882C62" w:rsidRPr="00EE23AA" w:rsidRDefault="00D05EED" w:rsidP="00882C62">
      <w:pPr>
        <w:spacing w:after="0"/>
        <w:ind w:right="-2"/>
        <w:jc w:val="both"/>
        <w:rPr>
          <w:rFonts w:ascii="Times New Roman" w:hAnsi="Times New Roman" w:cs="Times New Roman"/>
          <w:i/>
          <w:sz w:val="24"/>
          <w:szCs w:val="24"/>
        </w:rPr>
      </w:pPr>
      <w:r w:rsidRPr="00772F7F">
        <w:rPr>
          <w:rFonts w:ascii="Times New Roman" w:hAnsi="Times New Roman" w:cs="Times New Roman"/>
          <w:sz w:val="24"/>
          <w:szCs w:val="24"/>
        </w:rPr>
        <w:t xml:space="preserve">Zagreb, </w:t>
      </w:r>
      <w:r w:rsidR="003E42D9" w:rsidRPr="00772F7F">
        <w:rPr>
          <w:rFonts w:ascii="Times New Roman" w:hAnsi="Times New Roman" w:cs="Times New Roman"/>
          <w:sz w:val="24"/>
          <w:szCs w:val="24"/>
        </w:rPr>
        <w:t>3. prosinca</w:t>
      </w:r>
      <w:r w:rsidR="0061213D" w:rsidRPr="00772F7F">
        <w:rPr>
          <w:rFonts w:ascii="Times New Roman" w:hAnsi="Times New Roman" w:cs="Times New Roman"/>
          <w:sz w:val="24"/>
          <w:szCs w:val="24"/>
        </w:rPr>
        <w:t xml:space="preserve"> 2021.</w:t>
      </w:r>
      <w:r w:rsidR="007F4645" w:rsidRPr="00EE23AA">
        <w:rPr>
          <w:rFonts w:ascii="Times New Roman" w:hAnsi="Times New Roman" w:cs="Times New Roman"/>
          <w:sz w:val="24"/>
          <w:szCs w:val="24"/>
        </w:rPr>
        <w:tab/>
      </w:r>
      <w:r w:rsidR="007F4645" w:rsidRPr="00EE23AA">
        <w:rPr>
          <w:rFonts w:ascii="Times New Roman" w:hAnsi="Times New Roman" w:cs="Times New Roman"/>
          <w:sz w:val="24"/>
          <w:szCs w:val="24"/>
        </w:rPr>
        <w:tab/>
      </w:r>
      <w:r w:rsidR="007F4645" w:rsidRPr="00EE23AA">
        <w:rPr>
          <w:rFonts w:ascii="Times New Roman" w:hAnsi="Times New Roman" w:cs="Times New Roman"/>
          <w:sz w:val="24"/>
          <w:szCs w:val="24"/>
        </w:rPr>
        <w:tab/>
      </w:r>
      <w:r w:rsidR="007F4645" w:rsidRPr="00EE23AA">
        <w:rPr>
          <w:rFonts w:ascii="Times New Roman" w:hAnsi="Times New Roman" w:cs="Times New Roman"/>
          <w:sz w:val="24"/>
          <w:szCs w:val="24"/>
        </w:rPr>
        <w:tab/>
      </w:r>
    </w:p>
    <w:p w14:paraId="4398FFFB" w14:textId="77777777" w:rsidR="00882C62" w:rsidRPr="00EE23AA" w:rsidRDefault="00882C62" w:rsidP="00882C62">
      <w:pPr>
        <w:spacing w:after="0"/>
        <w:ind w:right="-2"/>
        <w:jc w:val="both"/>
        <w:rPr>
          <w:rFonts w:ascii="Times New Roman" w:hAnsi="Times New Roman" w:cs="Times New Roman"/>
          <w:b/>
          <w:sz w:val="24"/>
          <w:szCs w:val="24"/>
        </w:rPr>
      </w:pPr>
    </w:p>
    <w:p w14:paraId="4398FFFC" w14:textId="4212ABD7" w:rsidR="00A5050A" w:rsidRDefault="00882C62" w:rsidP="00575060">
      <w:pPr>
        <w:spacing w:after="0"/>
        <w:ind w:right="-2"/>
        <w:jc w:val="both"/>
        <w:rPr>
          <w:rFonts w:ascii="Times New Roman" w:hAnsi="Times New Roman" w:cs="Times New Roman"/>
          <w:sz w:val="24"/>
          <w:szCs w:val="24"/>
        </w:rPr>
      </w:pPr>
      <w:r w:rsidRPr="00EE23AA">
        <w:rPr>
          <w:rFonts w:ascii="Times New Roman" w:hAnsi="Times New Roman" w:cs="Times New Roman"/>
          <w:b/>
          <w:bCs/>
          <w:sz w:val="24"/>
          <w:szCs w:val="24"/>
        </w:rPr>
        <w:t xml:space="preserve">Povjerenstvo za odlučivanje o sukobu interesa </w:t>
      </w:r>
      <w:r w:rsidRPr="00EE23AA">
        <w:rPr>
          <w:rFonts w:ascii="Times New Roman" w:hAnsi="Times New Roman" w:cs="Times New Roman"/>
          <w:bCs/>
          <w:sz w:val="24"/>
          <w:szCs w:val="24"/>
        </w:rPr>
        <w:t>(u daljnjem tekstu: Povjerenstvo)</w:t>
      </w:r>
      <w:r w:rsidR="00291FF2" w:rsidRPr="00EE23AA">
        <w:rPr>
          <w:rFonts w:ascii="Times New Roman" w:hAnsi="Times New Roman" w:cs="Times New Roman"/>
          <w:sz w:val="24"/>
          <w:szCs w:val="24"/>
        </w:rPr>
        <w:t xml:space="preserve"> </w:t>
      </w:r>
      <w:r w:rsidR="00F00EEA" w:rsidRPr="00EE23AA">
        <w:rPr>
          <w:rFonts w:ascii="Times New Roman" w:hAnsi="Times New Roman" w:cs="Times New Roman"/>
          <w:sz w:val="24"/>
          <w:szCs w:val="24"/>
        </w:rPr>
        <w:t>u sastavu Nataše Novaković, kao predsjednice Povjerenstva, te Tončice Božić, Davorina Ivanjeka</w:t>
      </w:r>
      <w:r w:rsidR="00EE23AA">
        <w:rPr>
          <w:rFonts w:ascii="Times New Roman" w:hAnsi="Times New Roman" w:cs="Times New Roman"/>
          <w:sz w:val="24"/>
          <w:szCs w:val="24"/>
        </w:rPr>
        <w:t xml:space="preserve"> i</w:t>
      </w:r>
      <w:r w:rsidR="00F00EEA" w:rsidRPr="00EE23AA">
        <w:rPr>
          <w:rFonts w:ascii="Times New Roman" w:hAnsi="Times New Roman" w:cs="Times New Roman"/>
          <w:sz w:val="24"/>
          <w:szCs w:val="24"/>
        </w:rPr>
        <w:t xml:space="preserve"> Aleksandre Jozić-Ileković, kao članova Povjerenstva, na temelju članka </w:t>
      </w:r>
      <w:r w:rsidR="00074D73" w:rsidRPr="00EE23AA">
        <w:rPr>
          <w:rFonts w:ascii="Times New Roman" w:hAnsi="Times New Roman" w:cs="Times New Roman"/>
          <w:sz w:val="24"/>
          <w:szCs w:val="24"/>
        </w:rPr>
        <w:t xml:space="preserve">30. stavka 1. </w:t>
      </w:r>
      <w:r w:rsidR="0093253E" w:rsidRPr="00EE23AA">
        <w:rPr>
          <w:rFonts w:ascii="Times New Roman" w:hAnsi="Times New Roman" w:cs="Times New Roman"/>
          <w:sz w:val="24"/>
          <w:szCs w:val="24"/>
        </w:rPr>
        <w:t>podstavka 1</w:t>
      </w:r>
      <w:r w:rsidR="008346FB" w:rsidRPr="00EE23AA">
        <w:rPr>
          <w:rFonts w:ascii="Times New Roman" w:hAnsi="Times New Roman" w:cs="Times New Roman"/>
          <w:sz w:val="24"/>
          <w:szCs w:val="24"/>
        </w:rPr>
        <w:t xml:space="preserve">. </w:t>
      </w:r>
      <w:r w:rsidR="00F00EEA" w:rsidRPr="00EE23AA">
        <w:rPr>
          <w:rFonts w:ascii="Times New Roman" w:hAnsi="Times New Roman" w:cs="Times New Roman"/>
          <w:sz w:val="24"/>
          <w:szCs w:val="24"/>
        </w:rPr>
        <w:t>Zakona o sprječavanju sukoba interesa („Narodne novine“ broj 26/11, 12/12, 126/12, 48/13</w:t>
      </w:r>
      <w:r w:rsidR="008E02E2" w:rsidRPr="00EE23AA">
        <w:rPr>
          <w:rFonts w:ascii="Times New Roman" w:hAnsi="Times New Roman" w:cs="Times New Roman"/>
          <w:sz w:val="24"/>
          <w:szCs w:val="24"/>
        </w:rPr>
        <w:t xml:space="preserve">, </w:t>
      </w:r>
      <w:r w:rsidR="00F00EEA" w:rsidRPr="00EE23AA">
        <w:rPr>
          <w:rFonts w:ascii="Times New Roman" w:hAnsi="Times New Roman" w:cs="Times New Roman"/>
          <w:sz w:val="24"/>
          <w:szCs w:val="24"/>
        </w:rPr>
        <w:t>57/15</w:t>
      </w:r>
      <w:r w:rsidR="008E02E2" w:rsidRPr="00EE23AA">
        <w:rPr>
          <w:rFonts w:ascii="Times New Roman" w:hAnsi="Times New Roman" w:cs="Times New Roman"/>
          <w:sz w:val="24"/>
          <w:szCs w:val="24"/>
        </w:rPr>
        <w:t xml:space="preserve"> i 98/19</w:t>
      </w:r>
      <w:r w:rsidR="00F00EEA" w:rsidRPr="00EE23AA">
        <w:rPr>
          <w:rFonts w:ascii="Times New Roman" w:hAnsi="Times New Roman" w:cs="Times New Roman"/>
          <w:sz w:val="24"/>
          <w:szCs w:val="24"/>
        </w:rPr>
        <w:t>, u daljnjem tekstu: ZSSI)</w:t>
      </w:r>
      <w:r w:rsidR="00156385" w:rsidRPr="00EE23AA">
        <w:rPr>
          <w:rFonts w:ascii="Times New Roman" w:hAnsi="Times New Roman" w:cs="Times New Roman"/>
          <w:b/>
          <w:sz w:val="24"/>
          <w:szCs w:val="24"/>
        </w:rPr>
        <w:t xml:space="preserve">, </w:t>
      </w:r>
      <w:r w:rsidR="00567FC1" w:rsidRPr="00EE23AA">
        <w:rPr>
          <w:rFonts w:ascii="Times New Roman" w:hAnsi="Times New Roman" w:cs="Times New Roman"/>
          <w:b/>
          <w:sz w:val="24"/>
          <w:szCs w:val="24"/>
        </w:rPr>
        <w:t xml:space="preserve">u predmetu </w:t>
      </w:r>
      <w:r w:rsidR="003E42D9" w:rsidRPr="00EE23AA">
        <w:rPr>
          <w:rFonts w:ascii="Times New Roman" w:hAnsi="Times New Roman" w:cs="Times New Roman"/>
          <w:b/>
          <w:sz w:val="24"/>
          <w:szCs w:val="24"/>
          <w:lang w:eastAsia="hr-HR" w:bidi="hr-HR"/>
        </w:rPr>
        <w:t>dužnosnika Erika Fabijanića, zastupnika u Hrvatskom saboru,</w:t>
      </w:r>
      <w:r w:rsidR="008346FB" w:rsidRPr="00EE23AA">
        <w:rPr>
          <w:rFonts w:ascii="Times New Roman" w:hAnsi="Times New Roman" w:cs="Times New Roman"/>
          <w:b/>
          <w:sz w:val="24"/>
          <w:szCs w:val="24"/>
        </w:rPr>
        <w:t xml:space="preserve"> </w:t>
      </w:r>
      <w:r w:rsidR="002F1CF7" w:rsidRPr="00EE23AA">
        <w:rPr>
          <w:rFonts w:ascii="Times New Roman" w:hAnsi="Times New Roman" w:cs="Times New Roman"/>
          <w:b/>
          <w:sz w:val="24"/>
          <w:szCs w:val="24"/>
        </w:rPr>
        <w:t xml:space="preserve">pokrenutog </w:t>
      </w:r>
      <w:r w:rsidR="008346FB" w:rsidRPr="00EE23AA">
        <w:rPr>
          <w:rFonts w:ascii="Times New Roman" w:hAnsi="Times New Roman" w:cs="Times New Roman"/>
          <w:b/>
          <w:sz w:val="24"/>
          <w:szCs w:val="24"/>
        </w:rPr>
        <w:t>o</w:t>
      </w:r>
      <w:r w:rsidR="002F1CF7" w:rsidRPr="00EE23AA">
        <w:rPr>
          <w:rFonts w:ascii="Times New Roman" w:hAnsi="Times New Roman" w:cs="Times New Roman"/>
          <w:b/>
          <w:sz w:val="24"/>
          <w:szCs w:val="24"/>
        </w:rPr>
        <w:t xml:space="preserve">dlukom </w:t>
      </w:r>
      <w:r w:rsidR="00F9474D" w:rsidRPr="00EE23AA">
        <w:rPr>
          <w:rFonts w:ascii="Times New Roman" w:hAnsi="Times New Roman" w:cs="Times New Roman"/>
          <w:b/>
          <w:sz w:val="24"/>
          <w:szCs w:val="24"/>
        </w:rPr>
        <w:t>Povjerenstva</w:t>
      </w:r>
      <w:r w:rsidR="005C4EC3">
        <w:rPr>
          <w:rFonts w:ascii="Times New Roman" w:hAnsi="Times New Roman" w:cs="Times New Roman"/>
          <w:b/>
          <w:sz w:val="24"/>
          <w:szCs w:val="24"/>
        </w:rPr>
        <w:t>,</w:t>
      </w:r>
      <w:r w:rsidR="00F9474D" w:rsidRPr="00EE23AA">
        <w:rPr>
          <w:rFonts w:ascii="Times New Roman" w:hAnsi="Times New Roman" w:cs="Times New Roman"/>
          <w:b/>
          <w:sz w:val="24"/>
          <w:szCs w:val="24"/>
        </w:rPr>
        <w:t xml:space="preserve"> </w:t>
      </w:r>
      <w:r w:rsidR="002F1CF7" w:rsidRPr="00EE23AA">
        <w:rPr>
          <w:rFonts w:ascii="Times New Roman" w:hAnsi="Times New Roman" w:cs="Times New Roman"/>
          <w:b/>
          <w:sz w:val="24"/>
          <w:szCs w:val="24"/>
        </w:rPr>
        <w:t xml:space="preserve">Broj: </w:t>
      </w:r>
      <w:r w:rsidR="00F9474D" w:rsidRPr="00EE23AA">
        <w:rPr>
          <w:rFonts w:ascii="Times New Roman" w:hAnsi="Times New Roman" w:cs="Times New Roman"/>
          <w:b/>
          <w:sz w:val="24"/>
          <w:szCs w:val="24"/>
        </w:rPr>
        <w:t>7</w:t>
      </w:r>
      <w:r w:rsidR="002F1CF7" w:rsidRPr="00EE23AA">
        <w:rPr>
          <w:rFonts w:ascii="Times New Roman" w:hAnsi="Times New Roman" w:cs="Times New Roman"/>
          <w:b/>
          <w:sz w:val="24"/>
          <w:szCs w:val="24"/>
        </w:rPr>
        <w:t>11-I-</w:t>
      </w:r>
      <w:r w:rsidR="00B07B73" w:rsidRPr="00EE23AA">
        <w:rPr>
          <w:rFonts w:ascii="Times New Roman" w:hAnsi="Times New Roman" w:cs="Times New Roman"/>
          <w:b/>
          <w:sz w:val="24"/>
          <w:szCs w:val="24"/>
        </w:rPr>
        <w:t>1</w:t>
      </w:r>
      <w:r w:rsidR="003E42D9" w:rsidRPr="00EE23AA">
        <w:rPr>
          <w:rFonts w:ascii="Times New Roman" w:hAnsi="Times New Roman" w:cs="Times New Roman"/>
          <w:b/>
          <w:sz w:val="24"/>
          <w:szCs w:val="24"/>
        </w:rPr>
        <w:t>753</w:t>
      </w:r>
      <w:r w:rsidR="00F818E7" w:rsidRPr="00EE23AA">
        <w:rPr>
          <w:rFonts w:ascii="Times New Roman" w:hAnsi="Times New Roman" w:cs="Times New Roman"/>
          <w:b/>
          <w:sz w:val="24"/>
          <w:szCs w:val="24"/>
        </w:rPr>
        <w:t>-P-</w:t>
      </w:r>
      <w:r w:rsidR="003E42D9" w:rsidRPr="00EE23AA">
        <w:rPr>
          <w:rFonts w:ascii="Times New Roman" w:hAnsi="Times New Roman" w:cs="Times New Roman"/>
          <w:b/>
          <w:sz w:val="24"/>
          <w:szCs w:val="24"/>
        </w:rPr>
        <w:t>250</w:t>
      </w:r>
      <w:r w:rsidR="00B07B73" w:rsidRPr="00EE23AA">
        <w:rPr>
          <w:rFonts w:ascii="Times New Roman" w:hAnsi="Times New Roman" w:cs="Times New Roman"/>
          <w:b/>
          <w:sz w:val="24"/>
          <w:szCs w:val="24"/>
        </w:rPr>
        <w:t>-20</w:t>
      </w:r>
      <w:r w:rsidR="002F1CF7" w:rsidRPr="00EE23AA">
        <w:rPr>
          <w:rFonts w:ascii="Times New Roman" w:hAnsi="Times New Roman" w:cs="Times New Roman"/>
          <w:b/>
          <w:sz w:val="24"/>
          <w:szCs w:val="24"/>
        </w:rPr>
        <w:t>/</w:t>
      </w:r>
      <w:r w:rsidR="00CD48C0" w:rsidRPr="00EE23AA">
        <w:rPr>
          <w:rFonts w:ascii="Times New Roman" w:hAnsi="Times New Roman" w:cs="Times New Roman"/>
          <w:b/>
          <w:sz w:val="24"/>
          <w:szCs w:val="24"/>
        </w:rPr>
        <w:t>21</w:t>
      </w:r>
      <w:r w:rsidR="002F1CF7" w:rsidRPr="00EE23AA">
        <w:rPr>
          <w:rFonts w:ascii="Times New Roman" w:hAnsi="Times New Roman" w:cs="Times New Roman"/>
          <w:b/>
          <w:sz w:val="24"/>
          <w:szCs w:val="24"/>
        </w:rPr>
        <w:t>-0</w:t>
      </w:r>
      <w:r w:rsidR="003E42D9" w:rsidRPr="00EE23AA">
        <w:rPr>
          <w:rFonts w:ascii="Times New Roman" w:hAnsi="Times New Roman" w:cs="Times New Roman"/>
          <w:b/>
          <w:sz w:val="24"/>
          <w:szCs w:val="24"/>
        </w:rPr>
        <w:t>4</w:t>
      </w:r>
      <w:r w:rsidR="002F1CF7" w:rsidRPr="00EE23AA">
        <w:rPr>
          <w:rFonts w:ascii="Times New Roman" w:hAnsi="Times New Roman" w:cs="Times New Roman"/>
          <w:b/>
          <w:sz w:val="24"/>
          <w:szCs w:val="24"/>
        </w:rPr>
        <w:t xml:space="preserve">-17 od </w:t>
      </w:r>
      <w:r w:rsidR="003E42D9" w:rsidRPr="00EE23AA">
        <w:rPr>
          <w:rFonts w:ascii="Times New Roman" w:hAnsi="Times New Roman" w:cs="Times New Roman"/>
          <w:b/>
          <w:sz w:val="24"/>
          <w:szCs w:val="24"/>
        </w:rPr>
        <w:t>4. listopada</w:t>
      </w:r>
      <w:r w:rsidR="008346FB" w:rsidRPr="00EE23AA">
        <w:rPr>
          <w:rFonts w:ascii="Times New Roman" w:hAnsi="Times New Roman" w:cs="Times New Roman"/>
          <w:b/>
          <w:sz w:val="24"/>
          <w:szCs w:val="24"/>
        </w:rPr>
        <w:t xml:space="preserve"> 20</w:t>
      </w:r>
      <w:r w:rsidR="00CD48C0" w:rsidRPr="00EE23AA">
        <w:rPr>
          <w:rFonts w:ascii="Times New Roman" w:hAnsi="Times New Roman" w:cs="Times New Roman"/>
          <w:b/>
          <w:sz w:val="24"/>
          <w:szCs w:val="24"/>
        </w:rPr>
        <w:t>21</w:t>
      </w:r>
      <w:r w:rsidR="008346FB" w:rsidRPr="00EE23AA">
        <w:rPr>
          <w:rFonts w:ascii="Times New Roman" w:hAnsi="Times New Roman" w:cs="Times New Roman"/>
          <w:b/>
          <w:sz w:val="24"/>
          <w:szCs w:val="24"/>
        </w:rPr>
        <w:t>.</w:t>
      </w:r>
      <w:r w:rsidR="00F9474D" w:rsidRPr="00EE23AA">
        <w:rPr>
          <w:rFonts w:ascii="Times New Roman" w:hAnsi="Times New Roman" w:cs="Times New Roman"/>
          <w:b/>
          <w:sz w:val="24"/>
          <w:szCs w:val="24"/>
        </w:rPr>
        <w:t>,</w:t>
      </w:r>
      <w:r w:rsidR="008346FB" w:rsidRPr="00EE23AA">
        <w:rPr>
          <w:rFonts w:ascii="Times New Roman" w:hAnsi="Times New Roman" w:cs="Times New Roman"/>
          <w:b/>
          <w:sz w:val="24"/>
          <w:szCs w:val="24"/>
        </w:rPr>
        <w:t xml:space="preserve"> </w:t>
      </w:r>
      <w:r w:rsidR="007D24A5" w:rsidRPr="00EE23AA">
        <w:rPr>
          <w:rFonts w:ascii="Times New Roman" w:hAnsi="Times New Roman" w:cs="Times New Roman"/>
          <w:sz w:val="24"/>
          <w:szCs w:val="24"/>
        </w:rPr>
        <w:t xml:space="preserve">na </w:t>
      </w:r>
      <w:r w:rsidR="0061213D" w:rsidRPr="00EE23AA">
        <w:rPr>
          <w:rFonts w:ascii="Times New Roman" w:hAnsi="Times New Roman" w:cs="Times New Roman"/>
          <w:sz w:val="24"/>
          <w:szCs w:val="24"/>
        </w:rPr>
        <w:t>1</w:t>
      </w:r>
      <w:r w:rsidR="003E42D9" w:rsidRPr="00EE23AA">
        <w:rPr>
          <w:rFonts w:ascii="Times New Roman" w:hAnsi="Times New Roman" w:cs="Times New Roman"/>
          <w:sz w:val="24"/>
          <w:szCs w:val="24"/>
        </w:rPr>
        <w:t>50</w:t>
      </w:r>
      <w:r w:rsidR="007D24A5" w:rsidRPr="00EE23AA">
        <w:rPr>
          <w:rFonts w:ascii="Times New Roman" w:hAnsi="Times New Roman" w:cs="Times New Roman"/>
          <w:sz w:val="24"/>
          <w:szCs w:val="24"/>
        </w:rPr>
        <w:t>. sjednici Povjerenstva</w:t>
      </w:r>
      <w:r w:rsidR="00224381" w:rsidRPr="00EE23AA">
        <w:rPr>
          <w:rFonts w:ascii="Times New Roman" w:hAnsi="Times New Roman" w:cs="Times New Roman"/>
          <w:sz w:val="24"/>
          <w:szCs w:val="24"/>
        </w:rPr>
        <w:t>,</w:t>
      </w:r>
      <w:r w:rsidR="007D24A5" w:rsidRPr="00EE23AA">
        <w:rPr>
          <w:rFonts w:ascii="Times New Roman" w:hAnsi="Times New Roman" w:cs="Times New Roman"/>
          <w:sz w:val="24"/>
          <w:szCs w:val="24"/>
        </w:rPr>
        <w:t xml:space="preserve"> održanoj </w:t>
      </w:r>
      <w:r w:rsidR="003E42D9" w:rsidRPr="00EE23AA">
        <w:rPr>
          <w:rFonts w:ascii="Times New Roman" w:hAnsi="Times New Roman" w:cs="Times New Roman"/>
          <w:sz w:val="24"/>
          <w:szCs w:val="24"/>
        </w:rPr>
        <w:t>3. prosinca</w:t>
      </w:r>
      <w:r w:rsidR="00156385" w:rsidRPr="00EE23AA">
        <w:rPr>
          <w:rFonts w:ascii="Times New Roman" w:hAnsi="Times New Roman" w:cs="Times New Roman"/>
          <w:sz w:val="24"/>
          <w:szCs w:val="24"/>
        </w:rPr>
        <w:t xml:space="preserve"> 202</w:t>
      </w:r>
      <w:r w:rsidR="0061213D" w:rsidRPr="00EE23AA">
        <w:rPr>
          <w:rFonts w:ascii="Times New Roman" w:hAnsi="Times New Roman" w:cs="Times New Roman"/>
          <w:sz w:val="24"/>
          <w:szCs w:val="24"/>
        </w:rPr>
        <w:t>1</w:t>
      </w:r>
      <w:r w:rsidR="007D24A5" w:rsidRPr="00EE23AA">
        <w:rPr>
          <w:rFonts w:ascii="Times New Roman" w:hAnsi="Times New Roman" w:cs="Times New Roman"/>
          <w:sz w:val="24"/>
          <w:szCs w:val="24"/>
        </w:rPr>
        <w:t>.</w:t>
      </w:r>
      <w:r w:rsidR="00283E25" w:rsidRPr="00EE23AA">
        <w:rPr>
          <w:rFonts w:ascii="Times New Roman" w:hAnsi="Times New Roman" w:cs="Times New Roman"/>
          <w:sz w:val="24"/>
          <w:szCs w:val="24"/>
        </w:rPr>
        <w:t>,</w:t>
      </w:r>
      <w:r w:rsidR="00171BDB" w:rsidRPr="00EE23AA">
        <w:rPr>
          <w:rFonts w:ascii="Times New Roman" w:hAnsi="Times New Roman" w:cs="Times New Roman"/>
          <w:sz w:val="24"/>
          <w:szCs w:val="24"/>
        </w:rPr>
        <w:t xml:space="preserve"> donosi sljedeću</w:t>
      </w:r>
    </w:p>
    <w:p w14:paraId="615734EA" w14:textId="77777777" w:rsidR="005C4EC3" w:rsidRPr="00EE23AA" w:rsidRDefault="005C4EC3" w:rsidP="00575060">
      <w:pPr>
        <w:spacing w:after="0"/>
        <w:ind w:right="-2"/>
        <w:jc w:val="both"/>
        <w:rPr>
          <w:rFonts w:ascii="Times New Roman" w:hAnsi="Times New Roman" w:cs="Times New Roman"/>
          <w:sz w:val="24"/>
          <w:szCs w:val="24"/>
        </w:rPr>
      </w:pPr>
    </w:p>
    <w:p w14:paraId="42CBAF87" w14:textId="1D7C90FE" w:rsidR="007E2972" w:rsidRPr="00EE23AA" w:rsidRDefault="00171BDB" w:rsidP="005C4EC3">
      <w:pPr>
        <w:spacing w:after="0"/>
        <w:ind w:right="-2"/>
        <w:jc w:val="center"/>
        <w:rPr>
          <w:rFonts w:ascii="Times New Roman" w:hAnsi="Times New Roman" w:cs="Times New Roman"/>
          <w:b/>
          <w:sz w:val="24"/>
          <w:szCs w:val="24"/>
        </w:rPr>
      </w:pPr>
      <w:r w:rsidRPr="00EE23AA">
        <w:rPr>
          <w:rFonts w:ascii="Times New Roman" w:hAnsi="Times New Roman" w:cs="Times New Roman"/>
          <w:b/>
          <w:bCs/>
          <w:sz w:val="24"/>
          <w:szCs w:val="24"/>
        </w:rPr>
        <w:t>ODLUKU</w:t>
      </w:r>
      <w:r w:rsidR="00882C62" w:rsidRPr="00EE23AA">
        <w:rPr>
          <w:rFonts w:ascii="Times New Roman" w:hAnsi="Times New Roman" w:cs="Times New Roman"/>
          <w:b/>
          <w:sz w:val="24"/>
          <w:szCs w:val="24"/>
        </w:rPr>
        <w:t xml:space="preserve">  </w:t>
      </w:r>
    </w:p>
    <w:p w14:paraId="18AFFC86" w14:textId="1B078CBC" w:rsidR="00EB6B3A" w:rsidRPr="00EE23AA" w:rsidRDefault="00EB6B3A" w:rsidP="008B5E38">
      <w:pPr>
        <w:autoSpaceDE w:val="0"/>
        <w:autoSpaceDN w:val="0"/>
        <w:adjustRightInd w:val="0"/>
        <w:spacing w:before="240" w:after="0"/>
        <w:ind w:firstLine="703"/>
        <w:jc w:val="both"/>
        <w:rPr>
          <w:rFonts w:ascii="Times New Roman" w:hAnsi="Times New Roman" w:cs="Times New Roman"/>
          <w:b/>
          <w:sz w:val="24"/>
          <w:szCs w:val="24"/>
          <w:shd w:val="clear" w:color="auto" w:fill="FFFFFF"/>
        </w:rPr>
      </w:pPr>
      <w:r w:rsidRPr="00EE23AA">
        <w:rPr>
          <w:rFonts w:ascii="Times New Roman" w:hAnsi="Times New Roman" w:cs="Times New Roman"/>
          <w:b/>
          <w:sz w:val="24"/>
          <w:szCs w:val="24"/>
        </w:rPr>
        <w:t>I.</w:t>
      </w:r>
      <w:r w:rsidR="005C4EC3">
        <w:rPr>
          <w:rFonts w:ascii="Times New Roman" w:hAnsi="Times New Roman" w:cs="Times New Roman"/>
          <w:b/>
          <w:sz w:val="24"/>
          <w:szCs w:val="24"/>
        </w:rPr>
        <w:t xml:space="preserve"> </w:t>
      </w:r>
      <w:r w:rsidRPr="00EE23AA">
        <w:rPr>
          <w:rFonts w:ascii="Times New Roman" w:eastAsia="Calibri" w:hAnsi="Times New Roman" w:cs="Times New Roman"/>
          <w:b/>
          <w:bCs/>
          <w:sz w:val="24"/>
          <w:szCs w:val="24"/>
        </w:rPr>
        <w:t xml:space="preserve">Dužnosnik </w:t>
      </w:r>
      <w:r w:rsidRPr="00EE23AA">
        <w:rPr>
          <w:rFonts w:ascii="Times New Roman" w:hAnsi="Times New Roman" w:cs="Times New Roman"/>
          <w:b/>
          <w:sz w:val="24"/>
          <w:szCs w:val="24"/>
          <w:lang w:eastAsia="hr-HR" w:bidi="hr-HR"/>
        </w:rPr>
        <w:t xml:space="preserve">Erik Fabijanić, zastupnik u Hrvatskom saboru, </w:t>
      </w:r>
      <w:r w:rsidRPr="00EE23AA">
        <w:rPr>
          <w:rFonts w:ascii="Times New Roman" w:eastAsia="Calibri" w:hAnsi="Times New Roman" w:cs="Times New Roman"/>
          <w:b/>
          <w:bCs/>
          <w:sz w:val="24"/>
          <w:szCs w:val="24"/>
        </w:rPr>
        <w:t xml:space="preserve">istodobnim </w:t>
      </w:r>
      <w:r w:rsidRPr="00EE23AA">
        <w:rPr>
          <w:rFonts w:ascii="Times New Roman" w:hAnsi="Times New Roman" w:cs="Times New Roman"/>
          <w:b/>
          <w:sz w:val="24"/>
          <w:szCs w:val="24"/>
          <w:lang w:eastAsia="hr-HR" w:bidi="hr-HR"/>
        </w:rPr>
        <w:t xml:space="preserve">primanjem naknade plaće </w:t>
      </w:r>
      <w:r w:rsidRPr="00EE23AA">
        <w:rPr>
          <w:rFonts w:ascii="Times New Roman" w:hAnsi="Times New Roman" w:cs="Times New Roman"/>
          <w:b/>
          <w:sz w:val="24"/>
          <w:szCs w:val="24"/>
        </w:rPr>
        <w:t xml:space="preserve">za obnašanje navedene dužnosti </w:t>
      </w:r>
      <w:r w:rsidRPr="00EE23AA">
        <w:rPr>
          <w:rFonts w:ascii="Times New Roman" w:hAnsi="Times New Roman" w:cs="Times New Roman"/>
          <w:b/>
          <w:sz w:val="24"/>
          <w:szCs w:val="24"/>
          <w:shd w:val="clear" w:color="auto" w:fill="FFFFFF"/>
        </w:rPr>
        <w:t xml:space="preserve">te </w:t>
      </w:r>
      <w:r w:rsidRPr="00EE23AA">
        <w:rPr>
          <w:rFonts w:ascii="Times New Roman" w:eastAsia="Calibri" w:hAnsi="Times New Roman" w:cs="Times New Roman"/>
          <w:b/>
          <w:bCs/>
          <w:sz w:val="24"/>
          <w:szCs w:val="24"/>
        </w:rPr>
        <w:t xml:space="preserve">naknade za obavljanje javne dužnosti predsjednika Županijske skupštine </w:t>
      </w:r>
      <w:r w:rsidRPr="00EE23AA">
        <w:rPr>
          <w:rFonts w:ascii="Times New Roman" w:hAnsi="Times New Roman" w:cs="Times New Roman"/>
          <w:b/>
          <w:sz w:val="24"/>
          <w:szCs w:val="24"/>
          <w:lang w:eastAsia="hr-HR" w:bidi="hr-HR"/>
        </w:rPr>
        <w:t>Primorsko-goranske županije</w:t>
      </w:r>
      <w:r w:rsidR="00594584" w:rsidRPr="00EE23AA">
        <w:rPr>
          <w:rFonts w:ascii="Times New Roman" w:hAnsi="Times New Roman" w:cs="Times New Roman"/>
          <w:b/>
          <w:sz w:val="24"/>
          <w:szCs w:val="24"/>
          <w:lang w:eastAsia="hr-HR" w:bidi="hr-HR"/>
        </w:rPr>
        <w:t>,</w:t>
      </w:r>
      <w:r w:rsidRPr="00EE23AA">
        <w:rPr>
          <w:rFonts w:ascii="Times New Roman" w:hAnsi="Times New Roman" w:cs="Times New Roman"/>
          <w:b/>
          <w:sz w:val="24"/>
          <w:szCs w:val="24"/>
          <w:shd w:val="clear" w:color="auto" w:fill="FFFFFF"/>
        </w:rPr>
        <w:t xml:space="preserve"> i to </w:t>
      </w:r>
      <w:r w:rsidRPr="00EE23AA">
        <w:rPr>
          <w:rFonts w:ascii="Times New Roman" w:hAnsi="Times New Roman" w:cs="Times New Roman"/>
          <w:b/>
          <w:sz w:val="24"/>
          <w:szCs w:val="24"/>
          <w:lang w:eastAsia="hr-HR" w:bidi="hr-HR"/>
        </w:rPr>
        <w:t xml:space="preserve">11. kolovoza 2020., 8. rujna 2020., 12. listopada 2020., 10. studenoga 2020. i 10. prosinca 2020. u iznosu od </w:t>
      </w:r>
      <w:r w:rsidR="00684A77" w:rsidRPr="00EE23AA">
        <w:rPr>
          <w:rFonts w:ascii="Times New Roman" w:hAnsi="Times New Roman" w:cs="Times New Roman"/>
          <w:b/>
          <w:sz w:val="24"/>
          <w:szCs w:val="24"/>
          <w:lang w:eastAsia="hr-HR" w:bidi="hr-HR"/>
        </w:rPr>
        <w:t xml:space="preserve">po </w:t>
      </w:r>
      <w:r w:rsidRPr="00EE23AA">
        <w:rPr>
          <w:rFonts w:ascii="Times New Roman" w:hAnsi="Times New Roman" w:cs="Times New Roman"/>
          <w:b/>
          <w:sz w:val="24"/>
          <w:szCs w:val="24"/>
          <w:lang w:eastAsia="hr-HR" w:bidi="hr-HR"/>
        </w:rPr>
        <w:t xml:space="preserve">6.428,55 kn te 13. siječnja 2021., 9. veljače 2021., 9. ožujka 2021., 9. travnja 2021. i 12. svibnja 2021. u iznosu od </w:t>
      </w:r>
      <w:r w:rsidR="00684A77" w:rsidRPr="00EE23AA">
        <w:rPr>
          <w:rFonts w:ascii="Times New Roman" w:hAnsi="Times New Roman" w:cs="Times New Roman"/>
          <w:b/>
          <w:sz w:val="24"/>
          <w:szCs w:val="24"/>
          <w:lang w:eastAsia="hr-HR" w:bidi="hr-HR"/>
        </w:rPr>
        <w:t xml:space="preserve">po </w:t>
      </w:r>
      <w:r w:rsidRPr="00EE23AA">
        <w:rPr>
          <w:rFonts w:ascii="Times New Roman" w:hAnsi="Times New Roman" w:cs="Times New Roman"/>
          <w:b/>
          <w:sz w:val="24"/>
          <w:szCs w:val="24"/>
          <w:lang w:eastAsia="hr-HR" w:bidi="hr-HR"/>
        </w:rPr>
        <w:t xml:space="preserve">6.836.99 kn, </w:t>
      </w:r>
      <w:r w:rsidRPr="00EE23AA">
        <w:rPr>
          <w:rFonts w:ascii="Times New Roman" w:eastAsia="Calibri" w:hAnsi="Times New Roman" w:cs="Times New Roman"/>
          <w:b/>
          <w:bCs/>
          <w:sz w:val="24"/>
          <w:szCs w:val="24"/>
        </w:rPr>
        <w:t>počinio je povredu članka</w:t>
      </w:r>
      <w:r w:rsidRPr="00EE23AA">
        <w:rPr>
          <w:rFonts w:ascii="Times New Roman" w:hAnsi="Times New Roman" w:cs="Times New Roman"/>
          <w:b/>
          <w:sz w:val="24"/>
          <w:szCs w:val="24"/>
          <w:lang w:eastAsia="hr-HR" w:bidi="hr-HR"/>
        </w:rPr>
        <w:t xml:space="preserve"> 12. ZSSI-a</w:t>
      </w:r>
      <w:r w:rsidRPr="00EE23AA">
        <w:rPr>
          <w:rFonts w:ascii="Times New Roman" w:eastAsia="Calibri" w:hAnsi="Times New Roman" w:cs="Times New Roman"/>
          <w:b/>
          <w:bCs/>
          <w:sz w:val="24"/>
          <w:szCs w:val="24"/>
        </w:rPr>
        <w:t xml:space="preserve">. </w:t>
      </w:r>
    </w:p>
    <w:p w14:paraId="64A3B329" w14:textId="482ABE4B" w:rsidR="005D22AB" w:rsidRPr="00EE23AA" w:rsidRDefault="00EB6B3A" w:rsidP="008B5E38">
      <w:pPr>
        <w:autoSpaceDE w:val="0"/>
        <w:autoSpaceDN w:val="0"/>
        <w:adjustRightInd w:val="0"/>
        <w:spacing w:before="240" w:after="0"/>
        <w:ind w:firstLine="703"/>
        <w:jc w:val="both"/>
        <w:rPr>
          <w:rFonts w:ascii="Times New Roman" w:hAnsi="Times New Roman" w:cs="Times New Roman"/>
          <w:b/>
          <w:sz w:val="24"/>
          <w:szCs w:val="24"/>
          <w:lang w:eastAsia="hr-HR" w:bidi="hr-HR"/>
        </w:rPr>
      </w:pPr>
      <w:r w:rsidRPr="00EE23AA">
        <w:rPr>
          <w:rFonts w:ascii="Times New Roman" w:eastAsia="Calibri" w:hAnsi="Times New Roman" w:cs="Times New Roman"/>
          <w:b/>
          <w:bCs/>
          <w:sz w:val="24"/>
          <w:szCs w:val="24"/>
        </w:rPr>
        <w:t xml:space="preserve">II. Dužnosnik </w:t>
      </w:r>
      <w:r w:rsidRPr="00EE23AA">
        <w:rPr>
          <w:rFonts w:ascii="Times New Roman" w:hAnsi="Times New Roman" w:cs="Times New Roman"/>
          <w:b/>
          <w:sz w:val="24"/>
          <w:szCs w:val="24"/>
          <w:lang w:eastAsia="hr-HR" w:bidi="hr-HR"/>
        </w:rPr>
        <w:t xml:space="preserve">Erik Fabijanić, zastupnik u Hrvatskom saboru, primitkom naknade </w:t>
      </w:r>
      <w:r w:rsidRPr="00EE23AA">
        <w:rPr>
          <w:rFonts w:ascii="Times New Roman" w:eastAsia="Calibri" w:hAnsi="Times New Roman" w:cs="Times New Roman"/>
          <w:b/>
          <w:bCs/>
          <w:sz w:val="24"/>
          <w:szCs w:val="24"/>
        </w:rPr>
        <w:t xml:space="preserve">za obavljanje funkcije predsjednika Upravnog vijeća </w:t>
      </w:r>
      <w:r w:rsidRPr="00EE23AA">
        <w:rPr>
          <w:rFonts w:ascii="Times New Roman" w:hAnsi="Times New Roman" w:cs="Times New Roman"/>
          <w:b/>
          <w:sz w:val="24"/>
          <w:szCs w:val="24"/>
          <w:lang w:eastAsia="hr-HR" w:bidi="hr-HR"/>
        </w:rPr>
        <w:t>Zavoda za prostorno uređenje Primorsko-goranske županije</w:t>
      </w:r>
      <w:r w:rsidRPr="00EE23AA">
        <w:rPr>
          <w:rFonts w:ascii="Times New Roman" w:hAnsi="Times New Roman" w:cs="Times New Roman"/>
          <w:b/>
          <w:sz w:val="24"/>
          <w:szCs w:val="24"/>
          <w:shd w:val="clear" w:color="auto" w:fill="FFFFFF"/>
        </w:rPr>
        <w:t xml:space="preserve"> i to </w:t>
      </w:r>
      <w:r w:rsidRPr="00EE23AA">
        <w:rPr>
          <w:rFonts w:ascii="Times New Roman" w:hAnsi="Times New Roman" w:cs="Times New Roman"/>
          <w:b/>
          <w:sz w:val="24"/>
          <w:szCs w:val="24"/>
          <w:lang w:eastAsia="hr-HR" w:bidi="hr-HR"/>
        </w:rPr>
        <w:t xml:space="preserve">17. kolovoza 2020., 17. rujna 2020., 16. listopada 2020., 16. studenoga 2020., 4. prosinca 2020., 30. prosinca 2020., 15. veljače 2021., 15. ožujka 2021., 15. travnja 2021., 14. svibnja 2021., 14. lipnja 2021., 12. srpnja 2021., 12. kolovoza 2021. i 13. rujna 2021. u iznosu od </w:t>
      </w:r>
      <w:r w:rsidR="00684A77" w:rsidRPr="00EE23AA">
        <w:rPr>
          <w:rFonts w:ascii="Times New Roman" w:hAnsi="Times New Roman" w:cs="Times New Roman"/>
          <w:b/>
          <w:sz w:val="24"/>
          <w:szCs w:val="24"/>
          <w:lang w:eastAsia="hr-HR" w:bidi="hr-HR"/>
        </w:rPr>
        <w:t xml:space="preserve">po </w:t>
      </w:r>
      <w:r w:rsidRPr="00EE23AA">
        <w:rPr>
          <w:rFonts w:ascii="Times New Roman" w:hAnsi="Times New Roman" w:cs="Times New Roman"/>
          <w:b/>
          <w:sz w:val="24"/>
          <w:szCs w:val="24"/>
          <w:lang w:eastAsia="hr-HR" w:bidi="hr-HR"/>
        </w:rPr>
        <w:t xml:space="preserve">1.000,00 kn te 27. rujna 2021. od </w:t>
      </w:r>
      <w:r w:rsidR="00684A77" w:rsidRPr="00EE23AA">
        <w:rPr>
          <w:rFonts w:ascii="Times New Roman" w:hAnsi="Times New Roman" w:cs="Times New Roman"/>
          <w:b/>
          <w:sz w:val="24"/>
          <w:szCs w:val="24"/>
          <w:lang w:eastAsia="hr-HR" w:bidi="hr-HR"/>
        </w:rPr>
        <w:t xml:space="preserve">po </w:t>
      </w:r>
      <w:r w:rsidRPr="00EE23AA">
        <w:rPr>
          <w:rFonts w:ascii="Times New Roman" w:hAnsi="Times New Roman" w:cs="Times New Roman"/>
          <w:b/>
          <w:sz w:val="24"/>
          <w:szCs w:val="24"/>
          <w:lang w:eastAsia="hr-HR" w:bidi="hr-HR"/>
        </w:rPr>
        <w:t>566,61 kn</w:t>
      </w:r>
      <w:r w:rsidRPr="00EE23AA">
        <w:rPr>
          <w:rFonts w:ascii="Times New Roman" w:hAnsi="Times New Roman" w:cs="Times New Roman"/>
          <w:b/>
          <w:sz w:val="24"/>
          <w:szCs w:val="24"/>
          <w:shd w:val="clear" w:color="auto" w:fill="FFFFFF"/>
        </w:rPr>
        <w:t xml:space="preserve">, </w:t>
      </w:r>
      <w:r w:rsidR="00594584" w:rsidRPr="00EE23AA">
        <w:rPr>
          <w:rFonts w:ascii="Times New Roman" w:hAnsi="Times New Roman" w:cs="Times New Roman"/>
          <w:b/>
          <w:sz w:val="24"/>
          <w:szCs w:val="24"/>
          <w:shd w:val="clear" w:color="auto" w:fill="FFFFFF"/>
        </w:rPr>
        <w:t>za vrijeme</w:t>
      </w:r>
      <w:r w:rsidRPr="00EE23AA">
        <w:rPr>
          <w:rFonts w:ascii="Times New Roman" w:hAnsi="Times New Roman" w:cs="Times New Roman"/>
          <w:b/>
          <w:sz w:val="24"/>
          <w:szCs w:val="24"/>
          <w:shd w:val="clear" w:color="auto" w:fill="FFFFFF"/>
        </w:rPr>
        <w:t xml:space="preserve"> obnašanj</w:t>
      </w:r>
      <w:r w:rsidR="00594584" w:rsidRPr="00EE23AA">
        <w:rPr>
          <w:rFonts w:ascii="Times New Roman" w:hAnsi="Times New Roman" w:cs="Times New Roman"/>
          <w:b/>
          <w:sz w:val="24"/>
          <w:szCs w:val="24"/>
          <w:shd w:val="clear" w:color="auto" w:fill="FFFFFF"/>
        </w:rPr>
        <w:t>a</w:t>
      </w:r>
      <w:r w:rsidRPr="00EE23AA">
        <w:rPr>
          <w:rFonts w:ascii="Times New Roman" w:hAnsi="Times New Roman" w:cs="Times New Roman"/>
          <w:b/>
          <w:sz w:val="24"/>
          <w:szCs w:val="24"/>
          <w:shd w:val="clear" w:color="auto" w:fill="FFFFFF"/>
        </w:rPr>
        <w:t xml:space="preserve"> dužnosti zastupnika u Hrvatskom saboru, počinio je povredu </w:t>
      </w:r>
      <w:r w:rsidRPr="00EE23AA">
        <w:rPr>
          <w:rFonts w:ascii="Times New Roman" w:eastAsia="Calibri" w:hAnsi="Times New Roman" w:cs="Times New Roman"/>
          <w:b/>
          <w:bCs/>
          <w:sz w:val="24"/>
          <w:szCs w:val="24"/>
        </w:rPr>
        <w:t>članka</w:t>
      </w:r>
      <w:r w:rsidRPr="00EE23AA">
        <w:rPr>
          <w:rFonts w:ascii="Times New Roman" w:hAnsi="Times New Roman" w:cs="Times New Roman"/>
          <w:b/>
          <w:sz w:val="24"/>
          <w:szCs w:val="24"/>
          <w:lang w:eastAsia="hr-HR" w:bidi="hr-HR"/>
        </w:rPr>
        <w:t xml:space="preserve"> 14. stavka 2. ZSSI-a. </w:t>
      </w:r>
    </w:p>
    <w:p w14:paraId="2FFD1E15" w14:textId="3B5B4998" w:rsidR="009764B3" w:rsidRPr="00EE23AA" w:rsidRDefault="005C69CA" w:rsidP="008B5E38">
      <w:pPr>
        <w:autoSpaceDE w:val="0"/>
        <w:autoSpaceDN w:val="0"/>
        <w:adjustRightInd w:val="0"/>
        <w:spacing w:before="240" w:after="0"/>
        <w:ind w:firstLine="703"/>
        <w:jc w:val="both"/>
        <w:rPr>
          <w:rFonts w:ascii="Times New Roman" w:eastAsia="Times New Roman" w:hAnsi="Times New Roman" w:cs="Times New Roman"/>
          <w:b/>
          <w:sz w:val="24"/>
          <w:szCs w:val="24"/>
          <w:lang w:eastAsia="hr-HR"/>
        </w:rPr>
      </w:pPr>
      <w:r w:rsidRPr="00EE23AA">
        <w:rPr>
          <w:rFonts w:ascii="Times New Roman" w:hAnsi="Times New Roman" w:cs="Times New Roman"/>
          <w:b/>
          <w:sz w:val="24"/>
          <w:szCs w:val="24"/>
        </w:rPr>
        <w:t>I</w:t>
      </w:r>
      <w:r w:rsidR="000C273D" w:rsidRPr="00EE23AA">
        <w:rPr>
          <w:rFonts w:ascii="Times New Roman" w:hAnsi="Times New Roman" w:cs="Times New Roman"/>
          <w:b/>
          <w:sz w:val="24"/>
          <w:szCs w:val="24"/>
        </w:rPr>
        <w:t>I</w:t>
      </w:r>
      <w:r w:rsidRPr="00EE23AA">
        <w:rPr>
          <w:rFonts w:ascii="Times New Roman" w:hAnsi="Times New Roman" w:cs="Times New Roman"/>
          <w:b/>
          <w:sz w:val="24"/>
          <w:szCs w:val="24"/>
        </w:rPr>
        <w:t xml:space="preserve">I. </w:t>
      </w:r>
      <w:r w:rsidR="00391166" w:rsidRPr="00EE23AA">
        <w:rPr>
          <w:rFonts w:ascii="Times New Roman" w:eastAsia="Times New Roman" w:hAnsi="Times New Roman" w:cs="Times New Roman"/>
          <w:b/>
          <w:sz w:val="24"/>
          <w:szCs w:val="24"/>
          <w:lang w:eastAsia="hr-HR"/>
        </w:rPr>
        <w:t>Za povred</w:t>
      </w:r>
      <w:r w:rsidR="000C273D" w:rsidRPr="00EE23AA">
        <w:rPr>
          <w:rFonts w:ascii="Times New Roman" w:eastAsia="Times New Roman" w:hAnsi="Times New Roman" w:cs="Times New Roman"/>
          <w:b/>
          <w:sz w:val="24"/>
          <w:szCs w:val="24"/>
          <w:lang w:eastAsia="hr-HR"/>
        </w:rPr>
        <w:t>e</w:t>
      </w:r>
      <w:r w:rsidR="00391166" w:rsidRPr="00EE23AA">
        <w:rPr>
          <w:rFonts w:ascii="Times New Roman" w:eastAsia="Times New Roman" w:hAnsi="Times New Roman" w:cs="Times New Roman"/>
          <w:b/>
          <w:sz w:val="24"/>
          <w:szCs w:val="24"/>
          <w:lang w:eastAsia="hr-HR"/>
        </w:rPr>
        <w:t xml:space="preserve"> ZSSI-a, opisan</w:t>
      </w:r>
      <w:r w:rsidR="000C273D" w:rsidRPr="00EE23AA">
        <w:rPr>
          <w:rFonts w:ascii="Times New Roman" w:eastAsia="Times New Roman" w:hAnsi="Times New Roman" w:cs="Times New Roman"/>
          <w:b/>
          <w:sz w:val="24"/>
          <w:szCs w:val="24"/>
          <w:lang w:eastAsia="hr-HR"/>
        </w:rPr>
        <w:t>e</w:t>
      </w:r>
      <w:r w:rsidR="00391166" w:rsidRPr="00EE23AA">
        <w:rPr>
          <w:rFonts w:ascii="Times New Roman" w:eastAsia="Times New Roman" w:hAnsi="Times New Roman" w:cs="Times New Roman"/>
          <w:b/>
          <w:sz w:val="24"/>
          <w:szCs w:val="24"/>
          <w:lang w:eastAsia="hr-HR"/>
        </w:rPr>
        <w:t xml:space="preserve"> pod točk</w:t>
      </w:r>
      <w:r w:rsidR="000C273D" w:rsidRPr="00EE23AA">
        <w:rPr>
          <w:rFonts w:ascii="Times New Roman" w:eastAsia="Times New Roman" w:hAnsi="Times New Roman" w:cs="Times New Roman"/>
          <w:b/>
          <w:sz w:val="24"/>
          <w:szCs w:val="24"/>
          <w:lang w:eastAsia="hr-HR"/>
        </w:rPr>
        <w:t>ama</w:t>
      </w:r>
      <w:r w:rsidR="00391166" w:rsidRPr="00EE23AA">
        <w:rPr>
          <w:rFonts w:ascii="Times New Roman" w:eastAsia="Times New Roman" w:hAnsi="Times New Roman" w:cs="Times New Roman"/>
          <w:b/>
          <w:sz w:val="24"/>
          <w:szCs w:val="24"/>
          <w:lang w:eastAsia="hr-HR"/>
        </w:rPr>
        <w:t xml:space="preserve"> I. </w:t>
      </w:r>
      <w:r w:rsidR="000C273D" w:rsidRPr="00EE23AA">
        <w:rPr>
          <w:rFonts w:ascii="Times New Roman" w:eastAsia="Times New Roman" w:hAnsi="Times New Roman" w:cs="Times New Roman"/>
          <w:b/>
          <w:sz w:val="24"/>
          <w:szCs w:val="24"/>
          <w:lang w:eastAsia="hr-HR"/>
        </w:rPr>
        <w:t xml:space="preserve">i II. </w:t>
      </w:r>
      <w:r w:rsidR="00391166" w:rsidRPr="00EE23AA">
        <w:rPr>
          <w:rFonts w:ascii="Times New Roman" w:eastAsia="Times New Roman" w:hAnsi="Times New Roman" w:cs="Times New Roman"/>
          <w:b/>
          <w:sz w:val="24"/>
          <w:szCs w:val="24"/>
          <w:lang w:eastAsia="hr-HR"/>
        </w:rPr>
        <w:t xml:space="preserve">izreke ove odluke, dužnosniku </w:t>
      </w:r>
      <w:r w:rsidR="003E42D9" w:rsidRPr="00EE23AA">
        <w:rPr>
          <w:rFonts w:ascii="Times New Roman" w:eastAsia="Times New Roman" w:hAnsi="Times New Roman" w:cs="Times New Roman"/>
          <w:b/>
          <w:sz w:val="24"/>
          <w:szCs w:val="24"/>
          <w:lang w:eastAsia="hr-HR"/>
        </w:rPr>
        <w:t>Eriku Fabijaniću</w:t>
      </w:r>
      <w:r w:rsidRPr="00EE23AA">
        <w:rPr>
          <w:rFonts w:ascii="Times New Roman" w:eastAsia="Times New Roman" w:hAnsi="Times New Roman" w:cs="Times New Roman"/>
          <w:b/>
          <w:sz w:val="24"/>
          <w:szCs w:val="24"/>
          <w:lang w:eastAsia="hr-HR"/>
        </w:rPr>
        <w:t xml:space="preserve"> </w:t>
      </w:r>
      <w:r w:rsidR="00391166" w:rsidRPr="00EE23AA">
        <w:rPr>
          <w:rFonts w:ascii="Times New Roman" w:eastAsia="Times New Roman" w:hAnsi="Times New Roman" w:cs="Times New Roman"/>
          <w:b/>
          <w:sz w:val="24"/>
          <w:szCs w:val="24"/>
          <w:lang w:eastAsia="hr-HR"/>
        </w:rPr>
        <w:t xml:space="preserve">izriče se sankcija iz članka 42. stavka 1. podstavka 2. ZSSI-a, obustava isplate dijela neto mjesečne plaće u ukupnom iznosu od </w:t>
      </w:r>
      <w:r w:rsidR="00D8521F" w:rsidRPr="00EE23AA">
        <w:rPr>
          <w:rFonts w:ascii="Times New Roman" w:eastAsia="Times New Roman" w:hAnsi="Times New Roman" w:cs="Times New Roman"/>
          <w:b/>
          <w:sz w:val="24"/>
          <w:szCs w:val="24"/>
          <w:lang w:eastAsia="hr-HR"/>
        </w:rPr>
        <w:t>6.000,00</w:t>
      </w:r>
      <w:r w:rsidR="00391166" w:rsidRPr="00EE23AA">
        <w:rPr>
          <w:rFonts w:ascii="Times New Roman" w:eastAsia="Times New Roman" w:hAnsi="Times New Roman" w:cs="Times New Roman"/>
          <w:b/>
          <w:sz w:val="24"/>
          <w:szCs w:val="24"/>
          <w:lang w:eastAsia="hr-HR"/>
        </w:rPr>
        <w:t xml:space="preserve"> kn, koja će trajati</w:t>
      </w:r>
      <w:r w:rsidR="005173EA" w:rsidRPr="00EE23AA">
        <w:rPr>
          <w:rFonts w:ascii="Times New Roman" w:eastAsia="Times New Roman" w:hAnsi="Times New Roman" w:cs="Times New Roman"/>
          <w:b/>
          <w:sz w:val="24"/>
          <w:szCs w:val="24"/>
          <w:lang w:eastAsia="hr-HR"/>
        </w:rPr>
        <w:t xml:space="preserve"> </w:t>
      </w:r>
      <w:r w:rsidR="00D8521F" w:rsidRPr="00EE23AA">
        <w:rPr>
          <w:rFonts w:ascii="Times New Roman" w:eastAsia="Times New Roman" w:hAnsi="Times New Roman" w:cs="Times New Roman"/>
          <w:b/>
          <w:sz w:val="24"/>
          <w:szCs w:val="24"/>
          <w:lang w:eastAsia="hr-HR"/>
        </w:rPr>
        <w:t xml:space="preserve">6 </w:t>
      </w:r>
      <w:r w:rsidR="00D63FB0" w:rsidRPr="00EE23AA">
        <w:rPr>
          <w:rFonts w:ascii="Times New Roman" w:eastAsia="Times New Roman" w:hAnsi="Times New Roman" w:cs="Times New Roman"/>
          <w:b/>
          <w:sz w:val="24"/>
          <w:szCs w:val="24"/>
          <w:lang w:eastAsia="hr-HR"/>
        </w:rPr>
        <w:t>mjesec</w:t>
      </w:r>
      <w:r w:rsidR="00D8521F" w:rsidRPr="00EE23AA">
        <w:rPr>
          <w:rFonts w:ascii="Times New Roman" w:eastAsia="Times New Roman" w:hAnsi="Times New Roman" w:cs="Times New Roman"/>
          <w:b/>
          <w:sz w:val="24"/>
          <w:szCs w:val="24"/>
          <w:lang w:eastAsia="hr-HR"/>
        </w:rPr>
        <w:t>i</w:t>
      </w:r>
      <w:r w:rsidR="00391166" w:rsidRPr="00EE23AA">
        <w:rPr>
          <w:rFonts w:ascii="Times New Roman" w:eastAsia="Times New Roman" w:hAnsi="Times New Roman" w:cs="Times New Roman"/>
          <w:b/>
          <w:sz w:val="24"/>
          <w:szCs w:val="24"/>
          <w:lang w:eastAsia="hr-HR"/>
        </w:rPr>
        <w:t xml:space="preserve"> te će se izvršiti u </w:t>
      </w:r>
      <w:r w:rsidR="00D8521F" w:rsidRPr="00EE23AA">
        <w:rPr>
          <w:rFonts w:ascii="Times New Roman" w:eastAsia="Times New Roman" w:hAnsi="Times New Roman" w:cs="Times New Roman"/>
          <w:b/>
          <w:sz w:val="24"/>
          <w:szCs w:val="24"/>
          <w:lang w:eastAsia="hr-HR"/>
        </w:rPr>
        <w:t>6</w:t>
      </w:r>
      <w:r w:rsidR="00ED3580" w:rsidRPr="00EE23AA">
        <w:rPr>
          <w:rFonts w:ascii="Times New Roman" w:eastAsia="Times New Roman" w:hAnsi="Times New Roman" w:cs="Times New Roman"/>
          <w:b/>
          <w:sz w:val="24"/>
          <w:szCs w:val="24"/>
          <w:lang w:eastAsia="hr-HR"/>
        </w:rPr>
        <w:t xml:space="preserve"> </w:t>
      </w:r>
      <w:r w:rsidR="00D63FB0" w:rsidRPr="00EE23AA">
        <w:rPr>
          <w:rFonts w:ascii="Times New Roman" w:eastAsia="Times New Roman" w:hAnsi="Times New Roman" w:cs="Times New Roman"/>
          <w:b/>
          <w:sz w:val="24"/>
          <w:szCs w:val="24"/>
          <w:lang w:eastAsia="hr-HR"/>
        </w:rPr>
        <w:t>jednak</w:t>
      </w:r>
      <w:r w:rsidR="00D8521F" w:rsidRPr="00EE23AA">
        <w:rPr>
          <w:rFonts w:ascii="Times New Roman" w:eastAsia="Times New Roman" w:hAnsi="Times New Roman" w:cs="Times New Roman"/>
          <w:b/>
          <w:sz w:val="24"/>
          <w:szCs w:val="24"/>
          <w:lang w:eastAsia="hr-HR"/>
        </w:rPr>
        <w:t>ih</w:t>
      </w:r>
      <w:r w:rsidR="00D63FB0" w:rsidRPr="00EE23AA">
        <w:rPr>
          <w:rFonts w:ascii="Times New Roman" w:eastAsia="Times New Roman" w:hAnsi="Times New Roman" w:cs="Times New Roman"/>
          <w:b/>
          <w:sz w:val="24"/>
          <w:szCs w:val="24"/>
          <w:lang w:eastAsia="hr-HR"/>
        </w:rPr>
        <w:t xml:space="preserve"> uzastopn</w:t>
      </w:r>
      <w:r w:rsidR="00D8521F" w:rsidRPr="00EE23AA">
        <w:rPr>
          <w:rFonts w:ascii="Times New Roman" w:eastAsia="Times New Roman" w:hAnsi="Times New Roman" w:cs="Times New Roman"/>
          <w:b/>
          <w:sz w:val="24"/>
          <w:szCs w:val="24"/>
          <w:lang w:eastAsia="hr-HR"/>
        </w:rPr>
        <w:t>ih</w:t>
      </w:r>
      <w:r w:rsidR="00D63FB0" w:rsidRPr="00EE23AA">
        <w:rPr>
          <w:rFonts w:ascii="Times New Roman" w:eastAsia="Times New Roman" w:hAnsi="Times New Roman" w:cs="Times New Roman"/>
          <w:b/>
          <w:sz w:val="24"/>
          <w:szCs w:val="24"/>
          <w:lang w:eastAsia="hr-HR"/>
        </w:rPr>
        <w:t xml:space="preserve"> mjesečn</w:t>
      </w:r>
      <w:r w:rsidR="00D8521F" w:rsidRPr="00EE23AA">
        <w:rPr>
          <w:rFonts w:ascii="Times New Roman" w:eastAsia="Times New Roman" w:hAnsi="Times New Roman" w:cs="Times New Roman"/>
          <w:b/>
          <w:sz w:val="24"/>
          <w:szCs w:val="24"/>
          <w:lang w:eastAsia="hr-HR"/>
        </w:rPr>
        <w:t>ih</w:t>
      </w:r>
      <w:r w:rsidR="00D63FB0" w:rsidRPr="00EE23AA">
        <w:rPr>
          <w:rFonts w:ascii="Times New Roman" w:eastAsia="Times New Roman" w:hAnsi="Times New Roman" w:cs="Times New Roman"/>
          <w:b/>
          <w:sz w:val="24"/>
          <w:szCs w:val="24"/>
          <w:lang w:eastAsia="hr-HR"/>
        </w:rPr>
        <w:t xml:space="preserve"> obroka</w:t>
      </w:r>
      <w:r w:rsidR="00391166" w:rsidRPr="00EE23AA">
        <w:rPr>
          <w:rFonts w:ascii="Times New Roman" w:eastAsia="Times New Roman" w:hAnsi="Times New Roman" w:cs="Times New Roman"/>
          <w:b/>
          <w:sz w:val="24"/>
          <w:szCs w:val="24"/>
          <w:lang w:eastAsia="hr-HR"/>
        </w:rPr>
        <w:t xml:space="preserve">, svaki u pojedinačnom mjesečnom iznosu od </w:t>
      </w:r>
      <w:r w:rsidR="00D8521F" w:rsidRPr="00EE23AA">
        <w:rPr>
          <w:rFonts w:ascii="Times New Roman" w:eastAsia="Times New Roman" w:hAnsi="Times New Roman" w:cs="Times New Roman"/>
          <w:b/>
          <w:sz w:val="24"/>
          <w:szCs w:val="24"/>
          <w:lang w:eastAsia="hr-HR"/>
        </w:rPr>
        <w:t>1.000,00</w:t>
      </w:r>
      <w:r w:rsidR="00391166" w:rsidRPr="00EE23AA">
        <w:rPr>
          <w:rFonts w:ascii="Times New Roman" w:eastAsia="Times New Roman" w:hAnsi="Times New Roman" w:cs="Times New Roman"/>
          <w:b/>
          <w:sz w:val="24"/>
          <w:szCs w:val="24"/>
          <w:lang w:eastAsia="hr-HR"/>
        </w:rPr>
        <w:t xml:space="preserve"> kn.</w:t>
      </w:r>
      <w:r w:rsidR="00A57ABF" w:rsidRPr="00EE23AA">
        <w:rPr>
          <w:rFonts w:ascii="Times New Roman" w:eastAsia="Times New Roman" w:hAnsi="Times New Roman" w:cs="Times New Roman"/>
          <w:b/>
          <w:sz w:val="24"/>
          <w:szCs w:val="24"/>
          <w:lang w:eastAsia="hr-HR"/>
        </w:rPr>
        <w:t xml:space="preserve">       </w:t>
      </w:r>
    </w:p>
    <w:p w14:paraId="49E28ACA" w14:textId="77777777" w:rsidR="00C2759C" w:rsidRPr="00EE23AA" w:rsidRDefault="00C2759C"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11FB3FFF" w14:textId="77777777" w:rsidR="00F7111E" w:rsidRPr="00EE23AA" w:rsidRDefault="00F7111E"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43990004" w14:textId="7F26E3BA" w:rsidR="00882C62" w:rsidRPr="00EE23AA" w:rsidRDefault="00882C62" w:rsidP="003A0E36">
      <w:pPr>
        <w:autoSpaceDE w:val="0"/>
        <w:autoSpaceDN w:val="0"/>
        <w:adjustRightInd w:val="0"/>
        <w:spacing w:after="0"/>
        <w:ind w:right="-2"/>
        <w:jc w:val="center"/>
        <w:rPr>
          <w:rFonts w:ascii="Times New Roman" w:eastAsia="Times New Roman" w:hAnsi="Times New Roman" w:cs="Times New Roman"/>
          <w:b/>
          <w:sz w:val="24"/>
          <w:szCs w:val="24"/>
          <w:lang w:eastAsia="hr-HR"/>
        </w:rPr>
      </w:pPr>
      <w:r w:rsidRPr="00EE23AA">
        <w:rPr>
          <w:rFonts w:ascii="Times New Roman" w:eastAsia="Times New Roman" w:hAnsi="Times New Roman" w:cs="Times New Roman"/>
          <w:sz w:val="24"/>
          <w:szCs w:val="24"/>
          <w:lang w:eastAsia="hr-HR"/>
        </w:rPr>
        <w:t>Obrazloženje</w:t>
      </w:r>
    </w:p>
    <w:p w14:paraId="02215005" w14:textId="77777777" w:rsidR="00F7111E" w:rsidRPr="00EE23AA" w:rsidRDefault="00F7111E" w:rsidP="00F7111E">
      <w:pPr>
        <w:autoSpaceDE w:val="0"/>
        <w:autoSpaceDN w:val="0"/>
        <w:adjustRightInd w:val="0"/>
        <w:spacing w:after="0"/>
        <w:jc w:val="both"/>
        <w:rPr>
          <w:rFonts w:ascii="Times New Roman" w:hAnsi="Times New Roman" w:cs="Times New Roman"/>
          <w:sz w:val="24"/>
          <w:szCs w:val="24"/>
        </w:rPr>
      </w:pPr>
    </w:p>
    <w:p w14:paraId="1F5CF884" w14:textId="6DEB9789" w:rsidR="00B07B73" w:rsidRPr="00EE23AA" w:rsidRDefault="003C3CFE" w:rsidP="00F7111E">
      <w:pPr>
        <w:autoSpaceDE w:val="0"/>
        <w:autoSpaceDN w:val="0"/>
        <w:adjustRightInd w:val="0"/>
        <w:spacing w:after="0"/>
        <w:ind w:firstLine="705"/>
        <w:jc w:val="both"/>
        <w:rPr>
          <w:rFonts w:ascii="Times New Roman" w:hAnsi="Times New Roman" w:cs="Times New Roman"/>
          <w:sz w:val="24"/>
          <w:szCs w:val="24"/>
          <w:lang w:eastAsia="hr-HR" w:bidi="hr-HR"/>
        </w:rPr>
      </w:pPr>
      <w:r w:rsidRPr="00EE23AA">
        <w:rPr>
          <w:rFonts w:ascii="Times New Roman" w:hAnsi="Times New Roman" w:cs="Times New Roman"/>
          <w:sz w:val="24"/>
          <w:szCs w:val="24"/>
        </w:rPr>
        <w:lastRenderedPageBreak/>
        <w:t xml:space="preserve">Povjerenstvo je </w:t>
      </w:r>
      <w:r w:rsidR="00B07B73" w:rsidRPr="00EE23AA">
        <w:rPr>
          <w:rFonts w:ascii="Times New Roman" w:eastAsia="Calibri" w:hAnsi="Times New Roman" w:cs="Times New Roman"/>
          <w:sz w:val="24"/>
          <w:szCs w:val="24"/>
        </w:rPr>
        <w:t>na 1</w:t>
      </w:r>
      <w:r w:rsidR="003E42D9" w:rsidRPr="00EE23AA">
        <w:rPr>
          <w:rFonts w:ascii="Times New Roman" w:eastAsia="Calibri" w:hAnsi="Times New Roman" w:cs="Times New Roman"/>
          <w:sz w:val="24"/>
          <w:szCs w:val="24"/>
        </w:rPr>
        <w:t>4</w:t>
      </w:r>
      <w:r w:rsidR="00B07B73" w:rsidRPr="00EE23AA">
        <w:rPr>
          <w:rFonts w:ascii="Times New Roman" w:eastAsia="Calibri" w:hAnsi="Times New Roman" w:cs="Times New Roman"/>
          <w:sz w:val="24"/>
          <w:szCs w:val="24"/>
        </w:rPr>
        <w:t xml:space="preserve">4. sjednici, održanoj dana </w:t>
      </w:r>
      <w:r w:rsidR="003E42D9" w:rsidRPr="00EE23AA">
        <w:rPr>
          <w:rFonts w:ascii="Times New Roman" w:hAnsi="Times New Roman" w:cs="Times New Roman"/>
          <w:sz w:val="24"/>
          <w:szCs w:val="24"/>
        </w:rPr>
        <w:t>4. listopada</w:t>
      </w:r>
      <w:r w:rsidR="00B07B73" w:rsidRPr="00EE23AA">
        <w:rPr>
          <w:rFonts w:ascii="Times New Roman" w:hAnsi="Times New Roman" w:cs="Times New Roman"/>
          <w:sz w:val="24"/>
          <w:szCs w:val="24"/>
        </w:rPr>
        <w:t xml:space="preserve"> 2021</w:t>
      </w:r>
      <w:r w:rsidR="00CD48C0" w:rsidRPr="00EE23AA">
        <w:rPr>
          <w:rFonts w:ascii="Times New Roman" w:hAnsi="Times New Roman" w:cs="Times New Roman"/>
          <w:sz w:val="24"/>
          <w:szCs w:val="24"/>
        </w:rPr>
        <w:t xml:space="preserve">., </w:t>
      </w:r>
      <w:r w:rsidR="003E42D9" w:rsidRPr="00EE23AA">
        <w:rPr>
          <w:rFonts w:ascii="Times New Roman" w:hAnsi="Times New Roman" w:cs="Times New Roman"/>
          <w:sz w:val="24"/>
          <w:szCs w:val="24"/>
        </w:rPr>
        <w:t xml:space="preserve">pod točkom I. izreke </w:t>
      </w:r>
      <w:r w:rsidR="008346FB" w:rsidRPr="00EE23AA">
        <w:rPr>
          <w:rFonts w:ascii="Times New Roman" w:hAnsi="Times New Roman" w:cs="Times New Roman"/>
          <w:sz w:val="24"/>
          <w:szCs w:val="24"/>
        </w:rPr>
        <w:t xml:space="preserve">pokrenulo postupak za odlučivanje o sukobu interesa protiv </w:t>
      </w:r>
      <w:r w:rsidR="00B07B73" w:rsidRPr="00EE23AA">
        <w:rPr>
          <w:rFonts w:ascii="Times New Roman" w:eastAsia="Calibri" w:hAnsi="Times New Roman" w:cs="Times New Roman"/>
          <w:sz w:val="24"/>
          <w:szCs w:val="24"/>
        </w:rPr>
        <w:t xml:space="preserve">dužnosnika </w:t>
      </w:r>
      <w:r w:rsidR="003E42D9" w:rsidRPr="00EE23AA">
        <w:rPr>
          <w:rFonts w:ascii="Times New Roman" w:hAnsi="Times New Roman" w:cs="Times New Roman"/>
          <w:sz w:val="24"/>
          <w:szCs w:val="24"/>
          <w:lang w:eastAsia="hr-HR" w:bidi="hr-HR"/>
        </w:rPr>
        <w:t xml:space="preserve">Erika Fabijanića, zastupnika u Hrvatskom saboru, </w:t>
      </w:r>
      <w:r w:rsidR="003E42D9" w:rsidRPr="00EE23AA">
        <w:rPr>
          <w:rFonts w:ascii="Times New Roman" w:eastAsia="Calibri" w:hAnsi="Times New Roman" w:cs="Times New Roman"/>
          <w:bCs/>
          <w:sz w:val="24"/>
          <w:szCs w:val="24"/>
        </w:rPr>
        <w:t>zbog moguće povrede članka</w:t>
      </w:r>
      <w:r w:rsidR="003E42D9" w:rsidRPr="00EE23AA">
        <w:rPr>
          <w:rFonts w:ascii="Times New Roman" w:hAnsi="Times New Roman" w:cs="Times New Roman"/>
          <w:sz w:val="24"/>
          <w:szCs w:val="24"/>
          <w:lang w:eastAsia="hr-HR" w:bidi="hr-HR"/>
        </w:rPr>
        <w:t xml:space="preserve"> 12. ZSSI-a</w:t>
      </w:r>
      <w:r w:rsidR="003E42D9" w:rsidRPr="00EE23AA">
        <w:rPr>
          <w:rFonts w:ascii="Times New Roman" w:eastAsia="Calibri" w:hAnsi="Times New Roman" w:cs="Times New Roman"/>
          <w:bCs/>
          <w:sz w:val="24"/>
          <w:szCs w:val="24"/>
        </w:rPr>
        <w:t xml:space="preserve">, koja proizlazi iz istodobnog </w:t>
      </w:r>
      <w:r w:rsidR="003E42D9" w:rsidRPr="00EE23AA">
        <w:rPr>
          <w:rFonts w:ascii="Times New Roman" w:hAnsi="Times New Roman" w:cs="Times New Roman"/>
          <w:sz w:val="24"/>
          <w:szCs w:val="24"/>
          <w:lang w:eastAsia="hr-HR" w:bidi="hr-HR"/>
        </w:rPr>
        <w:t xml:space="preserve">primanja naknade plaće </w:t>
      </w:r>
      <w:r w:rsidR="003E42D9" w:rsidRPr="00EE23AA">
        <w:rPr>
          <w:rFonts w:ascii="Times New Roman" w:hAnsi="Times New Roman" w:cs="Times New Roman"/>
          <w:sz w:val="24"/>
          <w:szCs w:val="24"/>
        </w:rPr>
        <w:t xml:space="preserve">za obnašanje navedene dužnosti </w:t>
      </w:r>
      <w:r w:rsidR="003E42D9" w:rsidRPr="00EE23AA">
        <w:rPr>
          <w:rFonts w:ascii="Times New Roman" w:hAnsi="Times New Roman" w:cs="Times New Roman"/>
          <w:sz w:val="24"/>
          <w:szCs w:val="24"/>
          <w:shd w:val="clear" w:color="auto" w:fill="FFFFFF"/>
        </w:rPr>
        <w:t xml:space="preserve">te </w:t>
      </w:r>
      <w:r w:rsidR="003E42D9" w:rsidRPr="00EE23AA">
        <w:rPr>
          <w:rFonts w:ascii="Times New Roman" w:eastAsia="Calibri" w:hAnsi="Times New Roman" w:cs="Times New Roman"/>
          <w:bCs/>
          <w:sz w:val="24"/>
          <w:szCs w:val="24"/>
        </w:rPr>
        <w:t xml:space="preserve">primitka naknade za obavljanje javne dužnosti predsjednika Županijske skupštine </w:t>
      </w:r>
      <w:r w:rsidR="003E42D9" w:rsidRPr="00EE23AA">
        <w:rPr>
          <w:rFonts w:ascii="Times New Roman" w:hAnsi="Times New Roman" w:cs="Times New Roman"/>
          <w:sz w:val="24"/>
          <w:szCs w:val="24"/>
          <w:lang w:eastAsia="hr-HR" w:bidi="hr-HR"/>
        </w:rPr>
        <w:t>Primorsko-goranske županije</w:t>
      </w:r>
      <w:r w:rsidR="003E42D9" w:rsidRPr="00EE23AA">
        <w:rPr>
          <w:rFonts w:ascii="Times New Roman" w:hAnsi="Times New Roman" w:cs="Times New Roman"/>
          <w:sz w:val="24"/>
          <w:szCs w:val="24"/>
          <w:shd w:val="clear" w:color="auto" w:fill="FFFFFF"/>
        </w:rPr>
        <w:t xml:space="preserve"> i to </w:t>
      </w:r>
      <w:r w:rsidR="003E42D9" w:rsidRPr="00EE23AA">
        <w:rPr>
          <w:rFonts w:ascii="Times New Roman" w:hAnsi="Times New Roman" w:cs="Times New Roman"/>
          <w:sz w:val="24"/>
          <w:szCs w:val="24"/>
          <w:lang w:eastAsia="hr-HR" w:bidi="hr-HR"/>
        </w:rPr>
        <w:t>11. kolovoza 2020., 8. rujna 2020., 12. listopada 2020., 10. studenoga 2020. i 10. prosinca 2020. u iznosu od 6.428,55 kn te 13. siječnja 2021., 9. veljače 2021., 9. ožujka 2021., 9. travnja 2021. i 12. svibnja 2021. u iznosu od 6.836.99 kn.</w:t>
      </w:r>
    </w:p>
    <w:p w14:paraId="6119D2E1" w14:textId="5CDAC371" w:rsidR="003E42D9" w:rsidRPr="00EE23AA" w:rsidRDefault="003E42D9" w:rsidP="00B07B73">
      <w:pPr>
        <w:autoSpaceDE w:val="0"/>
        <w:autoSpaceDN w:val="0"/>
        <w:adjustRightInd w:val="0"/>
        <w:spacing w:after="0"/>
        <w:ind w:firstLine="708"/>
        <w:jc w:val="both"/>
        <w:rPr>
          <w:rFonts w:ascii="Times New Roman" w:hAnsi="Times New Roman" w:cs="Times New Roman"/>
          <w:sz w:val="24"/>
          <w:szCs w:val="24"/>
          <w:lang w:eastAsia="hr-HR" w:bidi="hr-HR"/>
        </w:rPr>
      </w:pPr>
    </w:p>
    <w:p w14:paraId="0444C141" w14:textId="77777777" w:rsidR="003E42D9" w:rsidRPr="00EE23AA" w:rsidRDefault="003E42D9" w:rsidP="003E42D9">
      <w:pPr>
        <w:autoSpaceDE w:val="0"/>
        <w:autoSpaceDN w:val="0"/>
        <w:adjustRightInd w:val="0"/>
        <w:spacing w:after="0"/>
        <w:ind w:firstLine="705"/>
        <w:jc w:val="both"/>
        <w:rPr>
          <w:rFonts w:ascii="Times New Roman" w:eastAsia="Calibri" w:hAnsi="Times New Roman" w:cs="Times New Roman"/>
          <w:bCs/>
          <w:sz w:val="24"/>
          <w:szCs w:val="24"/>
        </w:rPr>
      </w:pPr>
      <w:r w:rsidRPr="00EE23AA">
        <w:rPr>
          <w:rFonts w:ascii="Times New Roman" w:hAnsi="Times New Roman" w:cs="Times New Roman"/>
          <w:sz w:val="24"/>
          <w:szCs w:val="24"/>
          <w:lang w:eastAsia="hr-HR" w:bidi="hr-HR"/>
        </w:rPr>
        <w:t xml:space="preserve">Pod točkom II. izreke ove odluke pokrenut je postupak protiv navedenog dužnosnika </w:t>
      </w:r>
      <w:r w:rsidRPr="00EE23AA">
        <w:rPr>
          <w:rFonts w:ascii="Times New Roman" w:eastAsia="Calibri" w:hAnsi="Times New Roman" w:cs="Times New Roman"/>
          <w:bCs/>
          <w:sz w:val="24"/>
          <w:szCs w:val="24"/>
        </w:rPr>
        <w:t>zbog moguće povrede članka</w:t>
      </w:r>
      <w:r w:rsidRPr="00EE23AA">
        <w:rPr>
          <w:rFonts w:ascii="Times New Roman" w:hAnsi="Times New Roman" w:cs="Times New Roman"/>
          <w:sz w:val="24"/>
          <w:szCs w:val="24"/>
          <w:lang w:eastAsia="hr-HR" w:bidi="hr-HR"/>
        </w:rPr>
        <w:t xml:space="preserve"> 14. stavka 2. ZSSI-a, </w:t>
      </w:r>
      <w:r w:rsidRPr="00EE23AA">
        <w:rPr>
          <w:rFonts w:ascii="Times New Roman" w:eastAsia="Calibri" w:hAnsi="Times New Roman" w:cs="Times New Roman"/>
          <w:bCs/>
          <w:sz w:val="24"/>
          <w:szCs w:val="24"/>
        </w:rPr>
        <w:t xml:space="preserve">koja proizlazi iz okolnosti da je za vrijeme obnašanja navedene dužnosti primao naknadu za obavljanje funkcije predsjednika Upravnog vijeća </w:t>
      </w:r>
      <w:r w:rsidRPr="00EE23AA">
        <w:rPr>
          <w:rFonts w:ascii="Times New Roman" w:hAnsi="Times New Roman" w:cs="Times New Roman"/>
          <w:sz w:val="24"/>
          <w:szCs w:val="24"/>
          <w:lang w:eastAsia="hr-HR" w:bidi="hr-HR"/>
        </w:rPr>
        <w:t>Zavoda za prostorno uređenje Primorsko-goranske županije</w:t>
      </w:r>
      <w:r w:rsidRPr="00EE23AA">
        <w:rPr>
          <w:rFonts w:ascii="Times New Roman" w:hAnsi="Times New Roman" w:cs="Times New Roman"/>
          <w:sz w:val="24"/>
          <w:szCs w:val="24"/>
          <w:shd w:val="clear" w:color="auto" w:fill="FFFFFF"/>
        </w:rPr>
        <w:t xml:space="preserve"> i to </w:t>
      </w:r>
      <w:r w:rsidRPr="00EE23AA">
        <w:rPr>
          <w:rFonts w:ascii="Times New Roman" w:hAnsi="Times New Roman" w:cs="Times New Roman"/>
          <w:sz w:val="24"/>
          <w:szCs w:val="24"/>
          <w:lang w:eastAsia="hr-HR" w:bidi="hr-HR"/>
        </w:rPr>
        <w:t>17. kolovoza 2020., 17. rujna 2020., 16. listopada 2020., 16. studenoga 2020., 4. prosinca 2020., 30. prosinca 2020., 15. veljače 2021., 15. ožujka 2021., 15. travnja 2021., 14. svibnja 2021., 14. lipnja 2021., 12. srpnja 2021., 12. kolovoza 2021. i 13. rujna 2021. u iznosu od 1.000,00 kn te 27. rujna 2021. od 566,61 kn</w:t>
      </w:r>
      <w:r w:rsidRPr="00EE23AA">
        <w:rPr>
          <w:rFonts w:ascii="Times New Roman" w:hAnsi="Times New Roman" w:cs="Times New Roman"/>
          <w:sz w:val="24"/>
          <w:szCs w:val="24"/>
          <w:shd w:val="clear" w:color="auto" w:fill="FFFFFF"/>
        </w:rPr>
        <w:t xml:space="preserve">. </w:t>
      </w:r>
    </w:p>
    <w:p w14:paraId="4F88BC36" w14:textId="1206C87D" w:rsidR="003E42D9" w:rsidRPr="00EE23AA" w:rsidRDefault="003E42D9" w:rsidP="00B07B73">
      <w:pPr>
        <w:autoSpaceDE w:val="0"/>
        <w:autoSpaceDN w:val="0"/>
        <w:adjustRightInd w:val="0"/>
        <w:spacing w:after="0"/>
        <w:ind w:firstLine="708"/>
        <w:jc w:val="both"/>
        <w:rPr>
          <w:rFonts w:ascii="Times New Roman" w:hAnsi="Times New Roman" w:cs="Times New Roman"/>
          <w:sz w:val="24"/>
          <w:szCs w:val="24"/>
        </w:rPr>
      </w:pPr>
    </w:p>
    <w:p w14:paraId="2118120E" w14:textId="40390342" w:rsidR="00B07B73" w:rsidRPr="00EE23AA" w:rsidRDefault="008346FB" w:rsidP="00641E97">
      <w:pPr>
        <w:pStyle w:val="Default"/>
        <w:spacing w:line="276" w:lineRule="auto"/>
        <w:ind w:firstLine="708"/>
        <w:jc w:val="both"/>
        <w:rPr>
          <w:color w:val="auto"/>
        </w:rPr>
      </w:pPr>
      <w:r w:rsidRPr="00EE23AA">
        <w:rPr>
          <w:color w:val="auto"/>
        </w:rPr>
        <w:t xml:space="preserve">Dužnosnik </w:t>
      </w:r>
      <w:r w:rsidR="003E42D9" w:rsidRPr="00EE23AA">
        <w:rPr>
          <w:color w:val="auto"/>
        </w:rPr>
        <w:t>Erik Fabijanić</w:t>
      </w:r>
      <w:r w:rsidR="00B07B73" w:rsidRPr="00EE23AA">
        <w:rPr>
          <w:color w:val="auto"/>
        </w:rPr>
        <w:t xml:space="preserve"> zaprimio je navedenu odluku </w:t>
      </w:r>
      <w:r w:rsidR="003E42D9" w:rsidRPr="00EE23AA">
        <w:rPr>
          <w:color w:val="auto"/>
        </w:rPr>
        <w:t>25</w:t>
      </w:r>
      <w:r w:rsidR="00B07B73" w:rsidRPr="00EE23AA">
        <w:rPr>
          <w:color w:val="auto"/>
        </w:rPr>
        <w:t xml:space="preserve">. </w:t>
      </w:r>
      <w:r w:rsidR="00594584" w:rsidRPr="00EE23AA">
        <w:rPr>
          <w:color w:val="auto"/>
        </w:rPr>
        <w:t xml:space="preserve">listopada </w:t>
      </w:r>
      <w:r w:rsidR="00B07B73" w:rsidRPr="00EE23AA">
        <w:rPr>
          <w:color w:val="auto"/>
        </w:rPr>
        <w:t xml:space="preserve">2021., </w:t>
      </w:r>
      <w:r w:rsidR="003E42D9" w:rsidRPr="00EE23AA">
        <w:rPr>
          <w:color w:val="auto"/>
        </w:rPr>
        <w:t xml:space="preserve">te </w:t>
      </w:r>
      <w:r w:rsidR="00B07B73" w:rsidRPr="00EE23AA">
        <w:rPr>
          <w:color w:val="auto"/>
        </w:rPr>
        <w:t>se na istu očitovao.</w:t>
      </w:r>
    </w:p>
    <w:p w14:paraId="664D1BFF" w14:textId="4A2163C0" w:rsidR="003E42D9" w:rsidRPr="00EE23AA" w:rsidRDefault="003E42D9" w:rsidP="00641E97">
      <w:pPr>
        <w:pStyle w:val="Default"/>
        <w:spacing w:line="276" w:lineRule="auto"/>
        <w:ind w:firstLine="708"/>
        <w:jc w:val="both"/>
        <w:rPr>
          <w:color w:val="auto"/>
        </w:rPr>
      </w:pPr>
    </w:p>
    <w:p w14:paraId="1AF5342B" w14:textId="77777777" w:rsidR="00594584" w:rsidRPr="00EE23AA" w:rsidRDefault="003E42D9" w:rsidP="00202E55">
      <w:pPr>
        <w:pStyle w:val="Default"/>
        <w:spacing w:line="276" w:lineRule="auto"/>
        <w:ind w:firstLine="708"/>
        <w:jc w:val="both"/>
        <w:rPr>
          <w:color w:val="auto"/>
          <w:lang w:eastAsia="hr-HR" w:bidi="hr-HR"/>
        </w:rPr>
      </w:pPr>
      <w:r w:rsidRPr="00EE23AA">
        <w:rPr>
          <w:color w:val="auto"/>
        </w:rPr>
        <w:t xml:space="preserve">U svom očitovanju dužnosnik navodi da je </w:t>
      </w:r>
      <w:r w:rsidR="0033163B" w:rsidRPr="00EE23AA">
        <w:rPr>
          <w:color w:val="auto"/>
        </w:rPr>
        <w:t xml:space="preserve">31. srpnja 2020. obavijestio Primorsko-goransku županiju da neće primati plaću povodom obnašanja dužnosti </w:t>
      </w:r>
      <w:r w:rsidR="0033163B" w:rsidRPr="00EE23AA">
        <w:rPr>
          <w:color w:val="auto"/>
          <w:lang w:eastAsia="hr-HR" w:bidi="hr-HR"/>
        </w:rPr>
        <w:t xml:space="preserve">zastupnika u Hrvatskom saboru. Također navodi da je Povjerenstvu 18. kolovoza 2020. podnio izvješće o imovinskom stanju u kojem je naveo sve prihode koju su obuhvaćeni odlukom o pokretanju postupka protiv njega, te da su isti prikazani u izvješćima od 13. listopada 2020. i 1. srpnja 2021., pri čemu su </w:t>
      </w:r>
      <w:r w:rsidR="00594584" w:rsidRPr="00EE23AA">
        <w:rPr>
          <w:color w:val="auto"/>
          <w:lang w:eastAsia="hr-HR" w:bidi="hr-HR"/>
        </w:rPr>
        <w:t xml:space="preserve">prihodi Zavoda za prostorno uređenje Primorsko-goranske županije </w:t>
      </w:r>
      <w:r w:rsidR="0033163B" w:rsidRPr="00EE23AA">
        <w:rPr>
          <w:color w:val="auto"/>
          <w:lang w:eastAsia="hr-HR" w:bidi="hr-HR"/>
        </w:rPr>
        <w:t>izostavljeni u izvješću od 5. listopada 2021</w:t>
      </w:r>
      <w:r w:rsidR="00594584" w:rsidRPr="00EE23AA">
        <w:rPr>
          <w:color w:val="auto"/>
          <w:lang w:eastAsia="hr-HR" w:bidi="hr-HR"/>
        </w:rPr>
        <w:t>.</w:t>
      </w:r>
    </w:p>
    <w:p w14:paraId="4C1EA942" w14:textId="77777777" w:rsidR="00594584" w:rsidRPr="00EE23AA" w:rsidRDefault="00594584" w:rsidP="00202E55">
      <w:pPr>
        <w:pStyle w:val="Default"/>
        <w:spacing w:line="276" w:lineRule="auto"/>
        <w:ind w:firstLine="708"/>
        <w:jc w:val="both"/>
        <w:rPr>
          <w:color w:val="auto"/>
          <w:lang w:eastAsia="hr-HR" w:bidi="hr-HR"/>
        </w:rPr>
      </w:pPr>
    </w:p>
    <w:p w14:paraId="11D72C7C" w14:textId="79D7BF0E" w:rsidR="00202E55" w:rsidRPr="00EE23AA" w:rsidRDefault="00594584" w:rsidP="00202E55">
      <w:pPr>
        <w:pStyle w:val="Default"/>
        <w:spacing w:line="276" w:lineRule="auto"/>
        <w:ind w:firstLine="708"/>
        <w:jc w:val="both"/>
        <w:rPr>
          <w:color w:val="auto"/>
          <w:lang w:eastAsia="hr-HR" w:bidi="hr-HR"/>
        </w:rPr>
      </w:pPr>
      <w:r w:rsidRPr="00EE23AA">
        <w:rPr>
          <w:color w:val="auto"/>
          <w:lang w:eastAsia="hr-HR" w:bidi="hr-HR"/>
        </w:rPr>
        <w:t>Naime, d</w:t>
      </w:r>
      <w:r w:rsidR="00202E55" w:rsidRPr="00EE23AA">
        <w:rPr>
          <w:color w:val="auto"/>
          <w:lang w:eastAsia="hr-HR" w:bidi="hr-HR"/>
        </w:rPr>
        <w:t xml:space="preserve">užnosnik navodi da je uz očitovanje priložio odluku o imenovanju novog saziva Upravnog vijeća Zavoda za prostorno uređenje Primorsko-goranske županije, iz koje proizlazi da više nije član navedenog tijela. Iznosi da su svi navedeni podaci o prihodima bili javno dostupni, slijedom čega su nadležna tijela mogla postupati sukladno zakonu te </w:t>
      </w:r>
      <w:r w:rsidRPr="00EE23AA">
        <w:rPr>
          <w:color w:val="auto"/>
          <w:lang w:eastAsia="hr-HR" w:bidi="hr-HR"/>
        </w:rPr>
        <w:t xml:space="preserve">da </w:t>
      </w:r>
      <w:r w:rsidR="00202E55" w:rsidRPr="00EE23AA">
        <w:rPr>
          <w:color w:val="auto"/>
          <w:lang w:eastAsia="hr-HR" w:bidi="hr-HR"/>
        </w:rPr>
        <w:t xml:space="preserve">nema razloga za poduzimanje drugih radnji i napominje da je u cijelom razdoblju obnašanja dužnosti zastupnika u Hrvatskom saboru zadržao plaću iz radnog odnosa, čime je rasteretio državni proračun, a što ga ne izuzima od odgovornosti za eventualno kršenje ZSSI-a, ako Povjerenstvo tako utvrdi. </w:t>
      </w:r>
    </w:p>
    <w:p w14:paraId="1A87A8A9" w14:textId="51A34D3C" w:rsidR="00055AF4" w:rsidRPr="00EE23AA" w:rsidRDefault="00055AF4" w:rsidP="00202E55">
      <w:pPr>
        <w:pStyle w:val="Default"/>
        <w:spacing w:line="276" w:lineRule="auto"/>
        <w:ind w:firstLine="708"/>
        <w:jc w:val="both"/>
        <w:rPr>
          <w:color w:val="auto"/>
          <w:lang w:eastAsia="hr-HR" w:bidi="hr-HR"/>
        </w:rPr>
      </w:pPr>
    </w:p>
    <w:p w14:paraId="00D6C7E0" w14:textId="7B443F42" w:rsidR="00055AF4" w:rsidRPr="00EE23AA" w:rsidRDefault="00055AF4" w:rsidP="000248B0">
      <w:pPr>
        <w:pStyle w:val="Default"/>
        <w:spacing w:line="276" w:lineRule="auto"/>
        <w:ind w:firstLine="708"/>
        <w:jc w:val="both"/>
        <w:rPr>
          <w:color w:val="auto"/>
          <w:lang w:eastAsia="hr-HR" w:bidi="hr-HR"/>
        </w:rPr>
      </w:pPr>
      <w:r w:rsidRPr="00EE23AA">
        <w:rPr>
          <w:color w:val="auto"/>
          <w:lang w:eastAsia="hr-HR" w:bidi="hr-HR"/>
        </w:rPr>
        <w:lastRenderedPageBreak/>
        <w:t xml:space="preserve">Očitovanju su priloženi </w:t>
      </w:r>
      <w:r w:rsidR="00AC79CF" w:rsidRPr="00EE23AA">
        <w:rPr>
          <w:color w:val="auto"/>
          <w:lang w:eastAsia="hr-HR" w:bidi="hr-HR"/>
        </w:rPr>
        <w:t xml:space="preserve">izvješće o imovinskom stanju dužnosnika od 1. srpnja 2021. podneseno povodom promjene, u kojem </w:t>
      </w:r>
      <w:r w:rsidR="000248B0" w:rsidRPr="00EE23AA">
        <w:rPr>
          <w:color w:val="auto"/>
          <w:lang w:eastAsia="hr-HR" w:bidi="hr-HR"/>
        </w:rPr>
        <w:t xml:space="preserve">dužnosnik </w:t>
      </w:r>
      <w:r w:rsidR="00AC79CF" w:rsidRPr="00EE23AA">
        <w:rPr>
          <w:color w:val="auto"/>
          <w:lang w:eastAsia="hr-HR" w:bidi="hr-HR"/>
        </w:rPr>
        <w:t xml:space="preserve">navodi da </w:t>
      </w:r>
      <w:r w:rsidR="00594584" w:rsidRPr="00EE23AA">
        <w:rPr>
          <w:color w:val="auto"/>
          <w:lang w:eastAsia="hr-HR" w:bidi="hr-HR"/>
        </w:rPr>
        <w:t xml:space="preserve">dužnost zastupnika u Hrvatskom saboru obnaša volonterski, kao i da volonterski </w:t>
      </w:r>
      <w:r w:rsidR="00AC79CF" w:rsidRPr="00EE23AA">
        <w:rPr>
          <w:color w:val="auto"/>
          <w:lang w:eastAsia="hr-HR" w:bidi="hr-HR"/>
        </w:rPr>
        <w:t>obavlja funkciju predsjednika Županijske skupštine Primorsko-goranske županije, primitak plaće od poslodavca USP-RIJEKA</w:t>
      </w:r>
      <w:r w:rsidR="00025BCD" w:rsidRPr="00EE23AA">
        <w:rPr>
          <w:color w:val="auto"/>
          <w:lang w:eastAsia="hr-HR" w:bidi="hr-HR"/>
        </w:rPr>
        <w:t>, za što ostvaruje mjesečnu plaću u iznosu od 13.542,70 kn,</w:t>
      </w:r>
      <w:r w:rsidR="00AC79CF" w:rsidRPr="00EE23AA">
        <w:rPr>
          <w:color w:val="auto"/>
          <w:lang w:eastAsia="hr-HR" w:bidi="hr-HR"/>
        </w:rPr>
        <w:t xml:space="preserve"> te </w:t>
      </w:r>
      <w:r w:rsidR="000248B0" w:rsidRPr="00EE23AA">
        <w:rPr>
          <w:color w:val="auto"/>
          <w:lang w:eastAsia="hr-HR" w:bidi="hr-HR"/>
        </w:rPr>
        <w:t xml:space="preserve">primitak </w:t>
      </w:r>
      <w:r w:rsidR="00AC79CF" w:rsidRPr="00EE23AA">
        <w:rPr>
          <w:color w:val="auto"/>
          <w:lang w:eastAsia="hr-HR" w:bidi="hr-HR"/>
        </w:rPr>
        <w:t xml:space="preserve">prihoda od Zavoda za prostorno uređenje Primorsko-goranske županije </w:t>
      </w:r>
      <w:r w:rsidR="000248B0" w:rsidRPr="00EE23AA">
        <w:rPr>
          <w:color w:val="auto"/>
          <w:lang w:eastAsia="hr-HR" w:bidi="hr-HR"/>
        </w:rPr>
        <w:t xml:space="preserve">u iznosu </w:t>
      </w:r>
      <w:r w:rsidR="00AC79CF" w:rsidRPr="00EE23AA">
        <w:rPr>
          <w:color w:val="auto"/>
          <w:lang w:eastAsia="hr-HR" w:bidi="hr-HR"/>
        </w:rPr>
        <w:t xml:space="preserve">od 1.000,00 kn mjesečno, </w:t>
      </w:r>
      <w:r w:rsidR="00594584" w:rsidRPr="00EE23AA">
        <w:rPr>
          <w:color w:val="auto"/>
          <w:lang w:eastAsia="hr-HR" w:bidi="hr-HR"/>
        </w:rPr>
        <w:t xml:space="preserve">zatim su priložena </w:t>
      </w:r>
      <w:r w:rsidR="00AC79CF" w:rsidRPr="00EE23AA">
        <w:rPr>
          <w:color w:val="auto"/>
          <w:lang w:eastAsia="hr-HR" w:bidi="hr-HR"/>
        </w:rPr>
        <w:t>i</w:t>
      </w:r>
      <w:r w:rsidR="00FC02B2" w:rsidRPr="00EE23AA">
        <w:rPr>
          <w:color w:val="auto"/>
          <w:lang w:eastAsia="hr-HR" w:bidi="hr-HR"/>
        </w:rPr>
        <w:t xml:space="preserve">zvješća od 13. listopada 2020. te 10. kolovoza 2020. koja sadrže ove podatke, </w:t>
      </w:r>
      <w:r w:rsidR="000248B0" w:rsidRPr="00EE23AA">
        <w:rPr>
          <w:color w:val="auto"/>
          <w:lang w:eastAsia="hr-HR" w:bidi="hr-HR"/>
        </w:rPr>
        <w:t xml:space="preserve">odluka župana Primorsko-goranske županije od 20. rujna 2021. kojom su imenovani novi </w:t>
      </w:r>
      <w:r w:rsidR="00951213" w:rsidRPr="00EE23AA">
        <w:rPr>
          <w:color w:val="auto"/>
          <w:lang w:eastAsia="hr-HR" w:bidi="hr-HR"/>
        </w:rPr>
        <w:t xml:space="preserve">predsjednik i </w:t>
      </w:r>
      <w:r w:rsidR="000248B0" w:rsidRPr="00EE23AA">
        <w:rPr>
          <w:color w:val="auto"/>
          <w:lang w:eastAsia="hr-HR" w:bidi="hr-HR"/>
        </w:rPr>
        <w:t>članovi Upravnog vijeća Zavoda za prostorno uređenje Primorsko-goranske županije</w:t>
      </w:r>
      <w:r w:rsidR="00951213" w:rsidRPr="00EE23AA">
        <w:rPr>
          <w:color w:val="auto"/>
          <w:lang w:eastAsia="hr-HR" w:bidi="hr-HR"/>
        </w:rPr>
        <w:t xml:space="preserve">, te poruka elektroničke pošte od 31. srpnja 2020. upućena nadležnom upravnom odjelu Primorsko-goranske županije u kojoj dužnosnik navodi da neće primati plaću povodom obnašanja dužnosti zastupnika u Hrvatskom saboru. </w:t>
      </w:r>
    </w:p>
    <w:p w14:paraId="4217090F" w14:textId="77777777" w:rsidR="00055AF4" w:rsidRPr="00EE23AA" w:rsidRDefault="00055AF4" w:rsidP="00202E55">
      <w:pPr>
        <w:pStyle w:val="Default"/>
        <w:spacing w:line="276" w:lineRule="auto"/>
        <w:ind w:firstLine="708"/>
        <w:jc w:val="both"/>
        <w:rPr>
          <w:color w:val="auto"/>
        </w:rPr>
      </w:pPr>
    </w:p>
    <w:p w14:paraId="12FA060B" w14:textId="11261E44" w:rsidR="00202E55" w:rsidRPr="00EE23AA" w:rsidRDefault="00202E55" w:rsidP="00202E55">
      <w:pPr>
        <w:pStyle w:val="Default"/>
        <w:spacing w:line="276" w:lineRule="auto"/>
        <w:ind w:firstLine="708"/>
        <w:jc w:val="both"/>
        <w:rPr>
          <w:color w:val="auto"/>
        </w:rPr>
      </w:pPr>
      <w:r w:rsidRPr="00EE23AA">
        <w:rPr>
          <w:color w:val="auto"/>
          <w:lang w:eastAsia="hr-HR" w:bidi="hr-HR"/>
        </w:rPr>
        <w:t xml:space="preserve">Uvidom u Registar dužnosnika, utvrđeno je da dužnosnik </w:t>
      </w:r>
      <w:r w:rsidRPr="00EE23AA">
        <w:rPr>
          <w:color w:val="auto"/>
        </w:rPr>
        <w:t>Erik Fabijanić</w:t>
      </w:r>
      <w:r w:rsidRPr="00EE23AA">
        <w:rPr>
          <w:color w:val="auto"/>
          <w:lang w:eastAsia="hr-HR" w:bidi="hr-HR"/>
        </w:rPr>
        <w:t xml:space="preserve"> obnaša </w:t>
      </w:r>
      <w:r w:rsidR="00370D1B" w:rsidRPr="00EE23AA">
        <w:rPr>
          <w:color w:val="auto"/>
          <w:lang w:eastAsia="hr-HR" w:bidi="hr-HR"/>
        </w:rPr>
        <w:t xml:space="preserve">dužnost </w:t>
      </w:r>
      <w:r w:rsidRPr="00EE23AA">
        <w:rPr>
          <w:color w:val="auto"/>
          <w:lang w:eastAsia="hr-HR" w:bidi="hr-HR"/>
        </w:rPr>
        <w:t xml:space="preserve">zastupnika u Hrvatskom saboru od 22. srpnja 2020. pa nadalje.  </w:t>
      </w:r>
    </w:p>
    <w:p w14:paraId="1CC68766" w14:textId="77777777" w:rsidR="00202E55" w:rsidRPr="00EE23AA" w:rsidRDefault="00202E55" w:rsidP="00202E55">
      <w:pPr>
        <w:pStyle w:val="Default"/>
        <w:spacing w:line="276" w:lineRule="auto"/>
        <w:ind w:firstLine="708"/>
        <w:jc w:val="both"/>
        <w:rPr>
          <w:color w:val="auto"/>
        </w:rPr>
      </w:pPr>
    </w:p>
    <w:p w14:paraId="07451EC3" w14:textId="63227CE4" w:rsidR="00202E55" w:rsidRPr="00EE23AA" w:rsidRDefault="00202E55" w:rsidP="00202E55">
      <w:pPr>
        <w:pStyle w:val="Default"/>
        <w:spacing w:line="276" w:lineRule="auto"/>
        <w:ind w:firstLine="708"/>
        <w:jc w:val="both"/>
        <w:rPr>
          <w:color w:val="auto"/>
        </w:rPr>
      </w:pPr>
      <w:r w:rsidRPr="00EE23AA">
        <w:rPr>
          <w:color w:val="auto"/>
        </w:rPr>
        <w:t xml:space="preserve">Člankom 3. stavkom 1. podstavkom 3. ZSSI-a propisano je da su zastupnici u Hrvatskom saboru dužnosnici u smislu odredbi navedenog Zakona te je stoga dužnosnik Erik Fabijanić povodom obnašanja dužnosti </w:t>
      </w:r>
      <w:r w:rsidRPr="00EE23AA">
        <w:rPr>
          <w:color w:val="auto"/>
          <w:lang w:eastAsia="hr-HR" w:bidi="hr-HR"/>
        </w:rPr>
        <w:t>zastupnika u Hrvatskom saboru</w:t>
      </w:r>
      <w:r w:rsidRPr="00EE23AA">
        <w:rPr>
          <w:color w:val="auto"/>
        </w:rPr>
        <w:t xml:space="preserve"> obvezan postupati sukladno odredbama ZSSI-a. </w:t>
      </w:r>
    </w:p>
    <w:p w14:paraId="3D1E31DD" w14:textId="70C536EC" w:rsidR="00202E55" w:rsidRPr="00EE23AA" w:rsidRDefault="00202E55" w:rsidP="00202E55">
      <w:pPr>
        <w:pStyle w:val="Default"/>
        <w:spacing w:line="276" w:lineRule="auto"/>
        <w:ind w:firstLine="708"/>
        <w:jc w:val="both"/>
        <w:rPr>
          <w:color w:val="auto"/>
        </w:rPr>
      </w:pPr>
    </w:p>
    <w:p w14:paraId="58DA0FA8" w14:textId="5B353D15" w:rsidR="00202E55" w:rsidRPr="00EE23AA" w:rsidRDefault="00202E55" w:rsidP="00202E55">
      <w:pPr>
        <w:pStyle w:val="Default"/>
        <w:spacing w:line="276" w:lineRule="auto"/>
        <w:ind w:firstLine="708"/>
        <w:jc w:val="both"/>
        <w:rPr>
          <w:color w:val="auto"/>
          <w:lang w:eastAsia="hr-HR" w:bidi="hr-HR"/>
        </w:rPr>
      </w:pPr>
      <w:r w:rsidRPr="00EE23AA">
        <w:rPr>
          <w:color w:val="auto"/>
        </w:rPr>
        <w:t>Temeljem izvršenog uvida u podatke Porezne uprave</w:t>
      </w:r>
      <w:r w:rsidRPr="00EE23AA">
        <w:rPr>
          <w:color w:val="auto"/>
          <w:lang w:eastAsia="hr-HR" w:bidi="hr-HR"/>
        </w:rPr>
        <w:t xml:space="preserve">, </w:t>
      </w:r>
      <w:r w:rsidRPr="00EE23AA">
        <w:rPr>
          <w:color w:val="auto"/>
        </w:rPr>
        <w:t xml:space="preserve">za razdoblje od stupanja na dužnost zastupnika u Hrvatskom saboru 22. srpnja 2020., Povjerenstvo je utvrdilo da je dužnosnik Erik Fabijanić od </w:t>
      </w:r>
      <w:r w:rsidRPr="00EE23AA">
        <w:rPr>
          <w:color w:val="auto"/>
          <w:lang w:eastAsia="hr-HR" w:bidi="hr-HR"/>
        </w:rPr>
        <w:t xml:space="preserve">Primorsko-goranske županije ostvario primitke 11. kolovoza 2020., 8. rujna 2020., 12. listopada 2020., 10. studenoga 2020. i 10. prosinca 2020. u iznosu od 6.428,55 kn te 13. siječnja 2021., 9. veljače 2021., 9. ožujka 2021., 9. travnja 2021. i 12. svibnja 2021. u iznosu od 6.836.99 kn. </w:t>
      </w:r>
    </w:p>
    <w:p w14:paraId="24753E20" w14:textId="75CD92D3" w:rsidR="001F3935" w:rsidRPr="00EE23AA" w:rsidRDefault="001F3935" w:rsidP="00202E55">
      <w:pPr>
        <w:pStyle w:val="Default"/>
        <w:spacing w:line="276" w:lineRule="auto"/>
        <w:ind w:firstLine="708"/>
        <w:jc w:val="both"/>
        <w:rPr>
          <w:color w:val="auto"/>
          <w:lang w:eastAsia="hr-HR" w:bidi="hr-HR"/>
        </w:rPr>
      </w:pPr>
    </w:p>
    <w:p w14:paraId="22FAC63C" w14:textId="1CF17827" w:rsidR="001F3935" w:rsidRPr="00EE23AA" w:rsidRDefault="001F3935" w:rsidP="001F3935">
      <w:pPr>
        <w:pStyle w:val="Default"/>
        <w:spacing w:line="276" w:lineRule="auto"/>
        <w:ind w:firstLine="708"/>
        <w:jc w:val="both"/>
        <w:rPr>
          <w:color w:val="auto"/>
          <w:lang w:eastAsia="hr-HR" w:bidi="hr-HR"/>
        </w:rPr>
      </w:pPr>
      <w:r w:rsidRPr="00EE23AA">
        <w:rPr>
          <w:color w:val="auto"/>
        </w:rPr>
        <w:t xml:space="preserve">Nadalje, uvidom u kumulativne podatke Porezne uprave utvrđeno je da je dužnosniku Eriku Fabijaniću Hrvatski sabor u 2020. isplatio </w:t>
      </w:r>
      <w:r w:rsidR="003152D3" w:rsidRPr="00EE23AA">
        <w:rPr>
          <w:color w:val="auto"/>
        </w:rPr>
        <w:t>21.893,91</w:t>
      </w:r>
      <w:r w:rsidRPr="00EE23AA">
        <w:rPr>
          <w:color w:val="auto"/>
        </w:rPr>
        <w:t xml:space="preserve"> kn na ime dohotka, a u 2021. iznos od </w:t>
      </w:r>
      <w:r w:rsidR="003152D3" w:rsidRPr="00EE23AA">
        <w:rPr>
          <w:color w:val="auto"/>
        </w:rPr>
        <w:t>55.776,72</w:t>
      </w:r>
      <w:r w:rsidRPr="00EE23AA">
        <w:rPr>
          <w:color w:val="auto"/>
        </w:rPr>
        <w:t xml:space="preserve"> kn na ime dohotka.  </w:t>
      </w:r>
    </w:p>
    <w:p w14:paraId="40977EE4" w14:textId="77777777" w:rsidR="00202E55" w:rsidRPr="00EE23AA" w:rsidRDefault="00202E55" w:rsidP="00202E55">
      <w:pPr>
        <w:pStyle w:val="Default"/>
        <w:spacing w:line="276" w:lineRule="auto"/>
        <w:ind w:firstLine="708"/>
        <w:jc w:val="both"/>
        <w:rPr>
          <w:color w:val="auto"/>
          <w:lang w:eastAsia="hr-HR" w:bidi="hr-HR"/>
        </w:rPr>
      </w:pPr>
    </w:p>
    <w:p w14:paraId="341ED28B" w14:textId="57BD6580" w:rsidR="00202E55" w:rsidRPr="00EE23AA" w:rsidRDefault="00202E55" w:rsidP="00202E55">
      <w:pPr>
        <w:pStyle w:val="Default"/>
        <w:spacing w:line="276" w:lineRule="auto"/>
        <w:ind w:firstLine="708"/>
        <w:jc w:val="both"/>
        <w:rPr>
          <w:color w:val="auto"/>
          <w:lang w:eastAsia="hr-HR" w:bidi="hr-HR"/>
        </w:rPr>
      </w:pPr>
      <w:r w:rsidRPr="00EE23AA">
        <w:rPr>
          <w:color w:val="auto"/>
          <w:lang w:eastAsia="hr-HR" w:bidi="hr-HR"/>
        </w:rPr>
        <w:t xml:space="preserve">U istom je razdoblju uvidom u podatke Porezne uprave utvrđeno kako je dužnosnik od Zavoda za prostorno uređenje Primorsko-goranske županije ostvario primitke 17. kolovoza 2020., 17. rujna 2020., 16. listopada 2020., 16. studenoga 2020., 4. prosinca 2020., 30. prosinca 2020., 15. veljače 2021., 15. ožujka 2021., 15. travnja 2021., 14. svibnja 2021., 14. lipnja 2021., 12. srpnja 2021., 12. kolovoza 2021. i 13. rujna 2021. u iznosu od 1.000,00 kn te 27. rujna 2021. u iznosu od 566,61 kn, i to pod šifrom 4014 - primici po osnovi djelatnosti članova skupština i NO trg. društava, upravnih odbora, upravnih vijeća i dr. tijela pravnih osoba, članova povjerenstava i odbora. </w:t>
      </w:r>
    </w:p>
    <w:p w14:paraId="1D7FE47B" w14:textId="77777777" w:rsidR="00202E55" w:rsidRPr="00EE23AA" w:rsidRDefault="00202E55" w:rsidP="00202E55">
      <w:pPr>
        <w:pStyle w:val="Default"/>
        <w:spacing w:line="276" w:lineRule="auto"/>
        <w:ind w:firstLine="708"/>
        <w:jc w:val="both"/>
        <w:rPr>
          <w:color w:val="auto"/>
          <w:lang w:eastAsia="hr-HR" w:bidi="hr-HR"/>
        </w:rPr>
      </w:pPr>
    </w:p>
    <w:p w14:paraId="30933F8C" w14:textId="2ACE91CE" w:rsidR="00202E55" w:rsidRPr="00EE23AA" w:rsidRDefault="00202E55" w:rsidP="00202E55">
      <w:pPr>
        <w:pStyle w:val="Default"/>
        <w:spacing w:line="276" w:lineRule="auto"/>
        <w:ind w:firstLine="708"/>
        <w:jc w:val="both"/>
        <w:rPr>
          <w:color w:val="auto"/>
          <w:lang w:eastAsia="hr-HR" w:bidi="hr-HR"/>
        </w:rPr>
      </w:pPr>
      <w:r w:rsidRPr="00EE23AA">
        <w:rPr>
          <w:color w:val="auto"/>
        </w:rPr>
        <w:t>Iz očitovanja Zavod</w:t>
      </w:r>
      <w:r w:rsidR="006A0A5A" w:rsidRPr="00EE23AA">
        <w:rPr>
          <w:color w:val="auto"/>
        </w:rPr>
        <w:t>a</w:t>
      </w:r>
      <w:r w:rsidRPr="00EE23AA">
        <w:rPr>
          <w:color w:val="auto"/>
        </w:rPr>
        <w:t xml:space="preserve"> za prostorno uređenje, KLASA: 023-01/21-01/1, URBROJ: 69-06/5-21-27 od 9. rujna 2021. proizlazi da je dužnosniku Eriku Fabijaniću </w:t>
      </w:r>
      <w:r w:rsidR="006A0A5A" w:rsidRPr="00EE23AA">
        <w:rPr>
          <w:color w:val="auto"/>
        </w:rPr>
        <w:t xml:space="preserve">ovaj iznos </w:t>
      </w:r>
      <w:r w:rsidRPr="00EE23AA">
        <w:rPr>
          <w:color w:val="auto"/>
        </w:rPr>
        <w:t xml:space="preserve">isplaćivan za obavljanje funkcije predsjednika Upravnog vijeća </w:t>
      </w:r>
      <w:r w:rsidRPr="00EE23AA">
        <w:rPr>
          <w:color w:val="auto"/>
          <w:lang w:eastAsia="hr-HR" w:bidi="hr-HR"/>
        </w:rPr>
        <w:t>Zavoda za prostorno uređenje Primorsko-goranske županije.</w:t>
      </w:r>
    </w:p>
    <w:p w14:paraId="08A61B55" w14:textId="163221D8" w:rsidR="001F3935" w:rsidRPr="00EE23AA" w:rsidRDefault="001F3935" w:rsidP="00202E55">
      <w:pPr>
        <w:pStyle w:val="Default"/>
        <w:spacing w:line="276" w:lineRule="auto"/>
        <w:ind w:firstLine="708"/>
        <w:jc w:val="both"/>
        <w:rPr>
          <w:color w:val="auto"/>
          <w:lang w:eastAsia="hr-HR" w:bidi="hr-HR"/>
        </w:rPr>
      </w:pPr>
    </w:p>
    <w:p w14:paraId="55CCC26A" w14:textId="0EEC4F3E" w:rsidR="00202E55" w:rsidRPr="00EE23AA" w:rsidRDefault="001F3935" w:rsidP="00202E55">
      <w:pPr>
        <w:pStyle w:val="Default"/>
        <w:spacing w:line="276" w:lineRule="auto"/>
        <w:ind w:firstLine="708"/>
        <w:jc w:val="both"/>
        <w:rPr>
          <w:color w:val="auto"/>
        </w:rPr>
      </w:pPr>
      <w:r w:rsidRPr="00EE23AA">
        <w:rPr>
          <w:color w:val="auto"/>
          <w:lang w:eastAsia="hr-HR" w:bidi="hr-HR"/>
        </w:rPr>
        <w:t xml:space="preserve">Odlukom o utvrđivanju popisa pravnih osoba od posebnog interesa za Primorsko-goransku županiju koju je 12. svibnja 2011. donijela Županijska skupština Primorsko-goranske županije, Zavod za prostorno uređenje Primorsko-goranske županije proglašen je pravnom osobom od posebnog interesa za navedenu županiju. </w:t>
      </w:r>
      <w:r w:rsidR="00202E55" w:rsidRPr="00EE23AA">
        <w:rPr>
          <w:color w:val="auto"/>
        </w:rPr>
        <w:t xml:space="preserve">Uvidom u podatke sudskog registra nadležnog Trgovačkog suda u Rijeci utvrđeno je da je pod matičnim brojem subjekta 040244791 upisana ustanova </w:t>
      </w:r>
      <w:r w:rsidR="00202E55" w:rsidRPr="00EE23AA">
        <w:rPr>
          <w:color w:val="auto"/>
          <w:lang w:eastAsia="hr-HR" w:bidi="hr-HR"/>
        </w:rPr>
        <w:t xml:space="preserve">Zavod za prostorno uređenje Primorsko-goranske županije, čiji je jedini osnivač Primorsko-goranska županija. </w:t>
      </w:r>
    </w:p>
    <w:p w14:paraId="31F76B0A" w14:textId="77777777" w:rsidR="00055AF4" w:rsidRPr="00EE23AA" w:rsidRDefault="00055AF4" w:rsidP="00055AF4">
      <w:pPr>
        <w:pStyle w:val="Default"/>
        <w:spacing w:line="276" w:lineRule="auto"/>
        <w:ind w:firstLine="708"/>
        <w:jc w:val="both"/>
        <w:rPr>
          <w:color w:val="auto"/>
        </w:rPr>
      </w:pPr>
    </w:p>
    <w:p w14:paraId="66CBB7E6" w14:textId="26157896" w:rsidR="00C02FCA" w:rsidRPr="00EE23AA" w:rsidRDefault="00C02FCA" w:rsidP="00C02FCA">
      <w:pPr>
        <w:pStyle w:val="Default"/>
        <w:spacing w:line="276" w:lineRule="auto"/>
        <w:ind w:firstLine="708"/>
        <w:jc w:val="both"/>
        <w:rPr>
          <w:rFonts w:eastAsia="Times New Roman"/>
          <w:color w:val="auto"/>
          <w:lang w:eastAsia="hr-HR"/>
        </w:rPr>
      </w:pPr>
      <w:r w:rsidRPr="00EE23AA">
        <w:rPr>
          <w:rFonts w:ascii="Minion Pro" w:hAnsi="Minion Pro" w:hint="eastAsia"/>
          <w:color w:val="auto"/>
          <w:shd w:val="clear" w:color="auto" w:fill="FFFFFF"/>
        </w:rPr>
        <w:t>Č</w:t>
      </w:r>
      <w:r w:rsidRPr="00EE23AA">
        <w:rPr>
          <w:rFonts w:ascii="Minion Pro" w:hAnsi="Minion Pro"/>
          <w:color w:val="auto"/>
          <w:shd w:val="clear" w:color="auto" w:fill="FFFFFF"/>
        </w:rPr>
        <w:t>lankom 4. stavkom 1. ZSSI-a</w:t>
      </w:r>
      <w:r w:rsidR="00921933" w:rsidRPr="00EE23AA">
        <w:rPr>
          <w:rFonts w:ascii="Minion Pro" w:hAnsi="Minion Pro"/>
          <w:color w:val="auto"/>
          <w:shd w:val="clear" w:color="auto" w:fill="FFFFFF"/>
        </w:rPr>
        <w:t xml:space="preserve"> propisano je da se plaćom dužnosnika</w:t>
      </w:r>
      <w:r w:rsidRPr="00EE23AA">
        <w:rPr>
          <w:rFonts w:ascii="Minion Pro" w:hAnsi="Minion Pro"/>
          <w:color w:val="auto"/>
          <w:shd w:val="clear" w:color="auto" w:fill="FFFFFF"/>
        </w:rPr>
        <w:t xml:space="preserve"> smatra svaki novčani primitak za obnašanje javne dužnosti, osim naknade putnih i drugih troškova za obnašanje javne dužnosti. </w:t>
      </w:r>
    </w:p>
    <w:p w14:paraId="174D635C" w14:textId="77777777" w:rsidR="00C02FCA" w:rsidRPr="00EE23AA" w:rsidRDefault="00C02FCA" w:rsidP="00055AF4">
      <w:pPr>
        <w:pStyle w:val="Default"/>
        <w:spacing w:line="276" w:lineRule="auto"/>
        <w:ind w:firstLine="708"/>
        <w:jc w:val="both"/>
        <w:rPr>
          <w:color w:val="auto"/>
        </w:rPr>
      </w:pPr>
    </w:p>
    <w:p w14:paraId="18DDDC82" w14:textId="13CC14F9" w:rsidR="00055AF4" w:rsidRPr="00EE23AA" w:rsidRDefault="00055AF4" w:rsidP="00055AF4">
      <w:pPr>
        <w:pStyle w:val="Default"/>
        <w:spacing w:line="276" w:lineRule="auto"/>
        <w:ind w:firstLine="708"/>
        <w:jc w:val="both"/>
        <w:rPr>
          <w:rFonts w:eastAsia="Times New Roman"/>
          <w:color w:val="auto"/>
          <w:lang w:eastAsia="hr-HR"/>
        </w:rPr>
      </w:pPr>
      <w:r w:rsidRPr="00EE23AA">
        <w:rPr>
          <w:color w:val="auto"/>
        </w:rPr>
        <w:t>Člankom 12. ZSSI-a propisano je da d</w:t>
      </w:r>
      <w:r w:rsidRPr="00EE23AA">
        <w:rPr>
          <w:rFonts w:eastAsia="Times New Roman"/>
          <w:color w:val="auto"/>
          <w:lang w:eastAsia="hr-HR"/>
        </w:rPr>
        <w:t>užnosnici koji za vrijeme obnašanja javne dužnosti primaju plaću za dužnost koju obnašaju ne smiju primati drugu plaću ni naknadu za obnašanje druge javne dužnosti, osim ako je zakonom drugačije propisano</w:t>
      </w:r>
      <w:r w:rsidR="00C02FCA" w:rsidRPr="00EE23AA">
        <w:rPr>
          <w:rFonts w:eastAsia="Times New Roman"/>
          <w:color w:val="auto"/>
          <w:lang w:eastAsia="hr-HR"/>
        </w:rPr>
        <w:t>.</w:t>
      </w:r>
    </w:p>
    <w:p w14:paraId="2F317C69" w14:textId="0F8F3D6B" w:rsidR="00C02FCA" w:rsidRPr="00EE23AA" w:rsidRDefault="00C02FCA" w:rsidP="00055AF4">
      <w:pPr>
        <w:pStyle w:val="Default"/>
        <w:spacing w:line="276" w:lineRule="auto"/>
        <w:ind w:firstLine="708"/>
        <w:jc w:val="both"/>
        <w:rPr>
          <w:rFonts w:eastAsia="Times New Roman"/>
          <w:color w:val="auto"/>
          <w:lang w:eastAsia="hr-HR"/>
        </w:rPr>
      </w:pPr>
    </w:p>
    <w:p w14:paraId="7F3F80BA" w14:textId="77777777" w:rsidR="00055AF4" w:rsidRPr="00EE23AA" w:rsidRDefault="00055AF4" w:rsidP="00055AF4">
      <w:pPr>
        <w:autoSpaceDE w:val="0"/>
        <w:autoSpaceDN w:val="0"/>
        <w:adjustRightInd w:val="0"/>
        <w:spacing w:after="0"/>
        <w:ind w:firstLine="708"/>
        <w:jc w:val="both"/>
        <w:rPr>
          <w:rFonts w:ascii="Times New Roman" w:hAnsi="Times New Roman" w:cs="Times New Roman"/>
          <w:sz w:val="24"/>
          <w:szCs w:val="24"/>
        </w:rPr>
      </w:pPr>
      <w:r w:rsidRPr="00EE23AA">
        <w:rPr>
          <w:rFonts w:ascii="Times New Roman" w:eastAsia="Times New Roman" w:hAnsi="Times New Roman" w:cs="Times New Roman"/>
          <w:sz w:val="24"/>
          <w:szCs w:val="24"/>
          <w:lang w:eastAsia="hr-HR"/>
        </w:rPr>
        <w:t>Sukladno članku 14. stavku 1. ZSSI-a d</w:t>
      </w:r>
      <w:r w:rsidRPr="00EE23AA">
        <w:rPr>
          <w:rFonts w:ascii="Times New Roman" w:hAnsi="Times New Roman" w:cs="Times New Roman"/>
          <w:sz w:val="24"/>
          <w:szCs w:val="24"/>
        </w:rPr>
        <w:t>užnosnici ne mogu biti članovi upravnih vijeća ustanova. Iznimno, prema stavku 2. navedenog članka Zakona, dužnosnici mogu biti članovi u najviše do dva upravna vijeća ustanova, koje su od posebnog državnog interesa ili su od posebnog interesa za jedinicu lokalne, odnosno područne (regionalne) samouprave, osim ako posebnim zakonom nije određeno da je dužnosnik član upravnog vijeća ustanove po položaju. Za članstvo u upravnim vijećima ustanova, odnosno nadzornim odborima izvanproračunskih fondova dužnosnik nema pravo na naknadu, osim prava na naknadu putnih i drugih opravdanih troškova.</w:t>
      </w:r>
    </w:p>
    <w:p w14:paraId="05884017" w14:textId="77777777" w:rsidR="00055AF4" w:rsidRPr="00EE23AA" w:rsidRDefault="00055AF4" w:rsidP="00055AF4">
      <w:pPr>
        <w:autoSpaceDE w:val="0"/>
        <w:autoSpaceDN w:val="0"/>
        <w:adjustRightInd w:val="0"/>
        <w:spacing w:after="0"/>
        <w:ind w:firstLine="708"/>
        <w:jc w:val="both"/>
        <w:rPr>
          <w:rFonts w:ascii="Times New Roman" w:hAnsi="Times New Roman" w:cs="Times New Roman"/>
          <w:sz w:val="24"/>
          <w:szCs w:val="24"/>
        </w:rPr>
      </w:pPr>
    </w:p>
    <w:p w14:paraId="490CB8EB" w14:textId="77777777" w:rsidR="00025BCD" w:rsidRPr="00EE23AA" w:rsidRDefault="00055AF4" w:rsidP="00025BCD">
      <w:pPr>
        <w:autoSpaceDE w:val="0"/>
        <w:autoSpaceDN w:val="0"/>
        <w:adjustRightInd w:val="0"/>
        <w:spacing w:after="0"/>
        <w:ind w:firstLine="709"/>
        <w:jc w:val="both"/>
        <w:rPr>
          <w:rFonts w:ascii="Times New Roman" w:hAnsi="Times New Roman" w:cs="Times New Roman"/>
          <w:sz w:val="24"/>
          <w:szCs w:val="24"/>
        </w:rPr>
      </w:pPr>
      <w:r w:rsidRPr="00EE23AA">
        <w:rPr>
          <w:rFonts w:ascii="Times New Roman" w:hAnsi="Times New Roman" w:cs="Times New Roman"/>
          <w:sz w:val="24"/>
          <w:szCs w:val="24"/>
        </w:rPr>
        <w:t xml:space="preserve">Imajući u vidu da članove predstavničkih tijela </w:t>
      </w:r>
      <w:r w:rsidR="00951213" w:rsidRPr="00EE23AA">
        <w:rPr>
          <w:rFonts w:ascii="Times New Roman" w:hAnsi="Times New Roman" w:cs="Times New Roman"/>
          <w:sz w:val="24"/>
          <w:szCs w:val="24"/>
        </w:rPr>
        <w:t xml:space="preserve">jedinica lokalne i područne (regionalne) samouprave </w:t>
      </w:r>
      <w:r w:rsidRPr="00EE23AA">
        <w:rPr>
          <w:rFonts w:ascii="Times New Roman" w:hAnsi="Times New Roman" w:cs="Times New Roman"/>
          <w:sz w:val="24"/>
          <w:szCs w:val="24"/>
        </w:rPr>
        <w:t xml:space="preserve">biraju građani na mandatno razdoblje od četiri godine kao i ovlasti predstavničkih tijela jedinice lokalne i područne (regionalne) samouprave u donošenju općih akata i proračuna navedenih jedinica, sukladno odredbama Zakona o lokalnoj i područnoj (regionalnoj) samoupravi  („Narodne novine“ broj 33/01., 60/01., 129/05., 109/07., 125/08., 36/09., 36/09., 150/11., 144/12., 19/13., </w:t>
      </w:r>
      <w:r w:rsidRPr="00EE23AA">
        <w:rPr>
          <w:rFonts w:ascii="Times New Roman" w:hAnsi="Times New Roman" w:cs="Times New Roman"/>
          <w:sz w:val="24"/>
          <w:szCs w:val="24"/>
          <w:shd w:val="clear" w:color="auto" w:fill="FFFFFF"/>
        </w:rPr>
        <w:t xml:space="preserve">98/19. i 144/20.), </w:t>
      </w:r>
      <w:r w:rsidRPr="00EE23AA">
        <w:rPr>
          <w:rFonts w:ascii="Times New Roman" w:hAnsi="Times New Roman" w:cs="Times New Roman"/>
          <w:sz w:val="24"/>
          <w:szCs w:val="24"/>
        </w:rPr>
        <w:t xml:space="preserve">obavljanje funkcije člana/predsjednika županijske skupštine predstavlja obavljanje druge javne dužnosti. </w:t>
      </w:r>
    </w:p>
    <w:p w14:paraId="0BACB739" w14:textId="77777777" w:rsidR="00025BCD" w:rsidRPr="00EE23AA" w:rsidRDefault="00025BCD" w:rsidP="00025BCD">
      <w:pPr>
        <w:autoSpaceDE w:val="0"/>
        <w:autoSpaceDN w:val="0"/>
        <w:adjustRightInd w:val="0"/>
        <w:spacing w:after="0"/>
        <w:ind w:firstLine="709"/>
        <w:jc w:val="both"/>
        <w:rPr>
          <w:rFonts w:ascii="Times New Roman" w:hAnsi="Times New Roman" w:cs="Times New Roman"/>
          <w:sz w:val="24"/>
          <w:szCs w:val="24"/>
        </w:rPr>
      </w:pPr>
    </w:p>
    <w:p w14:paraId="7C7B498E" w14:textId="65D30F97" w:rsidR="00F7111E" w:rsidRPr="00EE23AA" w:rsidRDefault="00F7111E" w:rsidP="00F7111E">
      <w:pPr>
        <w:autoSpaceDE w:val="0"/>
        <w:autoSpaceDN w:val="0"/>
        <w:adjustRightInd w:val="0"/>
        <w:spacing w:after="0"/>
        <w:ind w:firstLine="709"/>
        <w:jc w:val="both"/>
        <w:rPr>
          <w:rFonts w:ascii="Times New Roman" w:hAnsi="Times New Roman" w:cs="Times New Roman"/>
          <w:sz w:val="24"/>
          <w:szCs w:val="24"/>
          <w:shd w:val="clear" w:color="auto" w:fill="FFFFFF"/>
        </w:rPr>
      </w:pPr>
      <w:r w:rsidRPr="00EE23AA">
        <w:rPr>
          <w:rFonts w:ascii="Times New Roman" w:hAnsi="Times New Roman" w:cs="Times New Roman"/>
          <w:sz w:val="24"/>
          <w:szCs w:val="24"/>
        </w:rPr>
        <w:lastRenderedPageBreak/>
        <w:t xml:space="preserve">Uvidom u podatke Porezne uprave, utvrđeno je da dužnosnik prima naknadu plaće do visine plaće zastupnika u Hrvatskom saboru, sukladno odredbama Zakona o pravima i dužnostima zastupnika u Hrvatskom saboru („Narodne novine“ broj 55/00., 107/01., 86/09., 91/10., 49/11., 12/12., 102/14. i 44/17.), pri čemu se i naknada plaće smatra plaćom dužnosnika, jer se radi o primitku </w:t>
      </w:r>
      <w:r w:rsidRPr="00EE23AA">
        <w:rPr>
          <w:rFonts w:ascii="Times New Roman" w:hAnsi="Times New Roman" w:cs="Times New Roman"/>
          <w:sz w:val="24"/>
          <w:szCs w:val="24"/>
          <w:shd w:val="clear" w:color="auto" w:fill="FFFFFF"/>
        </w:rPr>
        <w:t xml:space="preserve">za obnašanje javne dužnosti u smislu odredbe članka 4. stavka 1. ZSSI-a. </w:t>
      </w:r>
    </w:p>
    <w:p w14:paraId="593BBF2C" w14:textId="77777777" w:rsidR="00055AF4" w:rsidRPr="00EE23AA" w:rsidRDefault="00055AF4" w:rsidP="00055AF4">
      <w:pPr>
        <w:autoSpaceDE w:val="0"/>
        <w:autoSpaceDN w:val="0"/>
        <w:adjustRightInd w:val="0"/>
        <w:spacing w:after="0"/>
        <w:ind w:firstLine="709"/>
        <w:jc w:val="both"/>
        <w:rPr>
          <w:rFonts w:ascii="Times New Roman" w:hAnsi="Times New Roman" w:cs="Times New Roman"/>
          <w:sz w:val="24"/>
          <w:szCs w:val="24"/>
        </w:rPr>
      </w:pPr>
    </w:p>
    <w:p w14:paraId="0AD47817" w14:textId="665125F0" w:rsidR="00F7111E" w:rsidRPr="00EE23AA" w:rsidRDefault="00025BCD" w:rsidP="00F7111E">
      <w:pPr>
        <w:autoSpaceDE w:val="0"/>
        <w:autoSpaceDN w:val="0"/>
        <w:adjustRightInd w:val="0"/>
        <w:spacing w:after="0"/>
        <w:ind w:firstLine="709"/>
        <w:jc w:val="both"/>
        <w:rPr>
          <w:rFonts w:ascii="Times New Roman" w:hAnsi="Times New Roman" w:cs="Times New Roman"/>
          <w:sz w:val="24"/>
          <w:szCs w:val="24"/>
        </w:rPr>
      </w:pPr>
      <w:r w:rsidRPr="00EE23AA">
        <w:rPr>
          <w:rFonts w:ascii="Times New Roman" w:hAnsi="Times New Roman" w:cs="Times New Roman"/>
          <w:sz w:val="24"/>
          <w:szCs w:val="24"/>
        </w:rPr>
        <w:t xml:space="preserve">Također, </w:t>
      </w:r>
      <w:r w:rsidR="00F7111E" w:rsidRPr="00EE23AA">
        <w:rPr>
          <w:rFonts w:ascii="Times New Roman" w:hAnsi="Times New Roman" w:cs="Times New Roman"/>
          <w:sz w:val="24"/>
          <w:szCs w:val="24"/>
          <w:shd w:val="clear" w:color="auto" w:fill="FFFFFF"/>
        </w:rPr>
        <w:t xml:space="preserve">iz navoda dužnosnikova očitovanja koji se odnosi na obavijest </w:t>
      </w:r>
      <w:r w:rsidR="00F7111E" w:rsidRPr="00EE23AA">
        <w:rPr>
          <w:rFonts w:ascii="Times New Roman" w:hAnsi="Times New Roman" w:cs="Times New Roman"/>
          <w:sz w:val="24"/>
          <w:szCs w:val="24"/>
        </w:rPr>
        <w:t xml:space="preserve">Primorsko-goranskoj županiji da neće primati plaću za obnašanje dužnosti zastupnika u Hrvatskom saboru, kao i iz visine ukupno ostvarenog primitka od Hrvatskog sabora na godišnjoj razini te okolnosti da je dužnosnik zaposlen u privatnom subjektu, proizlazi da dužnosnik povodom obnašanja dužnosti zastupnika u Hrvatskom saboru ne prima punu plaću od Hrvatskog sabora, već naknadu plaće do visine plaće na koju ima pravo povodom obnašanja navedene dužnosti, jer je plaća iz radnog odnosa kod USP-RIJEKA manja od plaće zastupnika.  </w:t>
      </w:r>
    </w:p>
    <w:p w14:paraId="52296741" w14:textId="77777777" w:rsidR="00921933" w:rsidRPr="00EE23AA" w:rsidRDefault="00921933" w:rsidP="00F7111E">
      <w:pPr>
        <w:autoSpaceDE w:val="0"/>
        <w:autoSpaceDN w:val="0"/>
        <w:adjustRightInd w:val="0"/>
        <w:spacing w:after="0"/>
        <w:ind w:firstLine="709"/>
        <w:jc w:val="both"/>
        <w:rPr>
          <w:rFonts w:ascii="Times New Roman" w:hAnsi="Times New Roman" w:cs="Times New Roman"/>
          <w:sz w:val="24"/>
          <w:szCs w:val="24"/>
        </w:rPr>
      </w:pPr>
    </w:p>
    <w:p w14:paraId="69DC7F5C" w14:textId="52AA8F33" w:rsidR="0042166A" w:rsidRPr="00EE23AA" w:rsidRDefault="00025BCD" w:rsidP="00BB0CE7">
      <w:pPr>
        <w:autoSpaceDE w:val="0"/>
        <w:autoSpaceDN w:val="0"/>
        <w:adjustRightInd w:val="0"/>
        <w:spacing w:after="0"/>
        <w:jc w:val="both"/>
        <w:rPr>
          <w:rFonts w:ascii="Times New Roman" w:hAnsi="Times New Roman" w:cs="Times New Roman"/>
          <w:sz w:val="24"/>
          <w:szCs w:val="24"/>
        </w:rPr>
      </w:pPr>
      <w:r w:rsidRPr="00EE23AA">
        <w:rPr>
          <w:rFonts w:ascii="Times New Roman" w:hAnsi="Times New Roman" w:cs="Times New Roman"/>
          <w:sz w:val="24"/>
          <w:szCs w:val="24"/>
          <w:shd w:val="clear" w:color="auto" w:fill="FFFFFF"/>
        </w:rPr>
        <w:tab/>
      </w:r>
      <w:r w:rsidR="0042166A" w:rsidRPr="00EE23AA">
        <w:rPr>
          <w:rFonts w:ascii="Times New Roman" w:hAnsi="Times New Roman" w:cs="Times New Roman"/>
          <w:sz w:val="24"/>
          <w:szCs w:val="24"/>
        </w:rPr>
        <w:t>S obzirom da dužnosnik Erik Fabijanić prima naknadu plać</w:t>
      </w:r>
      <w:r w:rsidR="00370D1B" w:rsidRPr="00EE23AA">
        <w:rPr>
          <w:rFonts w:ascii="Times New Roman" w:hAnsi="Times New Roman" w:cs="Times New Roman"/>
          <w:sz w:val="24"/>
          <w:szCs w:val="24"/>
        </w:rPr>
        <w:t>e</w:t>
      </w:r>
      <w:r w:rsidR="0042166A" w:rsidRPr="00EE23AA">
        <w:rPr>
          <w:rFonts w:ascii="Times New Roman" w:hAnsi="Times New Roman" w:cs="Times New Roman"/>
          <w:sz w:val="24"/>
          <w:szCs w:val="24"/>
        </w:rPr>
        <w:t xml:space="preserve"> za obnašanje dužnosti </w:t>
      </w:r>
      <w:r w:rsidR="0042166A" w:rsidRPr="00EE23AA">
        <w:rPr>
          <w:rFonts w:ascii="Times New Roman" w:hAnsi="Times New Roman" w:cs="Times New Roman"/>
          <w:sz w:val="24"/>
          <w:szCs w:val="24"/>
          <w:shd w:val="clear" w:color="auto" w:fill="FFFFFF"/>
        </w:rPr>
        <w:t>zastupnika u Hrvatskom saboru</w:t>
      </w:r>
      <w:r w:rsidR="0042166A" w:rsidRPr="00EE23AA">
        <w:rPr>
          <w:rFonts w:ascii="Times New Roman" w:hAnsi="Times New Roman" w:cs="Times New Roman"/>
          <w:sz w:val="24"/>
          <w:szCs w:val="24"/>
        </w:rPr>
        <w:t xml:space="preserve">, odnosno plaću iz članka 4. stavka 1. ZSSI-a, na temelju članka 12. ZSSI-a, ne može istovremeno primati naknadu za obavljanje druge javne dužnosti predsjednika Županijske skupštine Primorsko-goranske županije. </w:t>
      </w:r>
    </w:p>
    <w:p w14:paraId="3310E52B" w14:textId="77777777" w:rsidR="0042166A" w:rsidRPr="00EE23AA" w:rsidRDefault="0042166A" w:rsidP="00055AF4">
      <w:pPr>
        <w:autoSpaceDE w:val="0"/>
        <w:autoSpaceDN w:val="0"/>
        <w:adjustRightInd w:val="0"/>
        <w:spacing w:after="0"/>
        <w:ind w:firstLine="709"/>
        <w:jc w:val="both"/>
        <w:rPr>
          <w:rFonts w:ascii="Times New Roman" w:hAnsi="Times New Roman" w:cs="Times New Roman"/>
          <w:sz w:val="24"/>
          <w:szCs w:val="24"/>
          <w:shd w:val="clear" w:color="auto" w:fill="FFFFFF"/>
        </w:rPr>
      </w:pPr>
    </w:p>
    <w:p w14:paraId="315313AF" w14:textId="234DDB84" w:rsidR="00055AF4" w:rsidRPr="00EE23AA" w:rsidRDefault="0042166A" w:rsidP="00055AF4">
      <w:pPr>
        <w:autoSpaceDE w:val="0"/>
        <w:autoSpaceDN w:val="0"/>
        <w:adjustRightInd w:val="0"/>
        <w:spacing w:after="0"/>
        <w:ind w:firstLine="709"/>
        <w:jc w:val="both"/>
        <w:rPr>
          <w:rFonts w:ascii="Times New Roman" w:hAnsi="Times New Roman" w:cs="Times New Roman"/>
          <w:sz w:val="24"/>
          <w:szCs w:val="24"/>
        </w:rPr>
      </w:pPr>
      <w:r w:rsidRPr="00EE23AA">
        <w:rPr>
          <w:rFonts w:ascii="Times New Roman" w:hAnsi="Times New Roman" w:cs="Times New Roman"/>
          <w:sz w:val="24"/>
          <w:szCs w:val="24"/>
          <w:shd w:val="clear" w:color="auto" w:fill="FFFFFF"/>
        </w:rPr>
        <w:t>Naime, i</w:t>
      </w:r>
      <w:r w:rsidR="00055AF4" w:rsidRPr="00EE23AA">
        <w:rPr>
          <w:rFonts w:ascii="Times New Roman" w:hAnsi="Times New Roman" w:cs="Times New Roman"/>
          <w:sz w:val="24"/>
          <w:szCs w:val="24"/>
        </w:rPr>
        <w:t xml:space="preserve">ako član/predsjednik predstavničkog tijela jedinice područne (regionalne) samouprave ima pravo na naknadu za obavljanje ove funkcije, sukladno odluci Županijske skupštine Primorsko-goranske županije, odredbama </w:t>
      </w:r>
      <w:r w:rsidR="00055AF4" w:rsidRPr="00EE23AA">
        <w:rPr>
          <w:rFonts w:ascii="Times New Roman" w:hAnsi="Times New Roman" w:cs="Times New Roman"/>
          <w:sz w:val="24"/>
          <w:szCs w:val="24"/>
          <w:shd w:val="clear" w:color="auto" w:fill="FFFFFF"/>
        </w:rPr>
        <w:t xml:space="preserve">Zakona o izborima zastupnika u Hrvatski sabor </w:t>
      </w:r>
      <w:r w:rsidRPr="00EE23AA">
        <w:rPr>
          <w:rFonts w:ascii="Times New Roman" w:hAnsi="Times New Roman" w:cs="Times New Roman"/>
          <w:sz w:val="24"/>
          <w:szCs w:val="24"/>
          <w:shd w:val="clear" w:color="auto" w:fill="FFFFFF"/>
        </w:rPr>
        <w:t xml:space="preserve">kao </w:t>
      </w:r>
      <w:r w:rsidR="00055AF4" w:rsidRPr="00EE23AA">
        <w:rPr>
          <w:rFonts w:ascii="Times New Roman" w:hAnsi="Times New Roman" w:cs="Times New Roman"/>
          <w:sz w:val="24"/>
          <w:szCs w:val="24"/>
          <w:shd w:val="clear" w:color="auto" w:fill="FFFFFF"/>
        </w:rPr>
        <w:t xml:space="preserve">niti bilo kojeg drugog zakona nije propisano da dužnosnik koji već prima </w:t>
      </w:r>
      <w:r w:rsidR="006A0A5A" w:rsidRPr="00EE23AA">
        <w:rPr>
          <w:rFonts w:ascii="Times New Roman" w:hAnsi="Times New Roman" w:cs="Times New Roman"/>
          <w:sz w:val="24"/>
          <w:szCs w:val="24"/>
          <w:shd w:val="clear" w:color="auto" w:fill="FFFFFF"/>
        </w:rPr>
        <w:t xml:space="preserve">plaću ili </w:t>
      </w:r>
      <w:r w:rsidR="00055AF4" w:rsidRPr="00EE23AA">
        <w:rPr>
          <w:rFonts w:ascii="Times New Roman" w:hAnsi="Times New Roman" w:cs="Times New Roman"/>
          <w:sz w:val="24"/>
          <w:szCs w:val="24"/>
          <w:shd w:val="clear" w:color="auto" w:fill="FFFFFF"/>
        </w:rPr>
        <w:t xml:space="preserve">naknadu za obnašanje dužnosti zastupnika u Hrvatskom saboru imao pravo na naknadu za obavljanje druge javne dužnosti. </w:t>
      </w:r>
    </w:p>
    <w:p w14:paraId="5EED573E" w14:textId="77777777" w:rsidR="00055AF4" w:rsidRPr="00EE23AA" w:rsidRDefault="00055AF4" w:rsidP="00055AF4">
      <w:pPr>
        <w:autoSpaceDE w:val="0"/>
        <w:autoSpaceDN w:val="0"/>
        <w:adjustRightInd w:val="0"/>
        <w:spacing w:after="0"/>
        <w:ind w:firstLine="709"/>
        <w:jc w:val="both"/>
        <w:rPr>
          <w:rFonts w:ascii="Times New Roman" w:hAnsi="Times New Roman" w:cs="Times New Roman"/>
          <w:sz w:val="24"/>
          <w:szCs w:val="24"/>
        </w:rPr>
      </w:pPr>
    </w:p>
    <w:p w14:paraId="5238C727" w14:textId="3D8D6D18" w:rsidR="00055AF4" w:rsidRPr="00EE23AA" w:rsidRDefault="00055AF4" w:rsidP="00055AF4">
      <w:pPr>
        <w:autoSpaceDE w:val="0"/>
        <w:autoSpaceDN w:val="0"/>
        <w:adjustRightInd w:val="0"/>
        <w:spacing w:after="0"/>
        <w:ind w:firstLine="709"/>
        <w:jc w:val="both"/>
        <w:rPr>
          <w:rFonts w:ascii="Times New Roman" w:hAnsi="Times New Roman" w:cs="Times New Roman"/>
          <w:sz w:val="24"/>
          <w:szCs w:val="24"/>
          <w:shd w:val="clear" w:color="auto" w:fill="FFFFFF"/>
        </w:rPr>
      </w:pPr>
      <w:r w:rsidRPr="00EE23AA">
        <w:rPr>
          <w:rFonts w:ascii="Times New Roman" w:hAnsi="Times New Roman" w:cs="Times New Roman"/>
          <w:sz w:val="24"/>
          <w:szCs w:val="24"/>
        </w:rPr>
        <w:t xml:space="preserve">Stoga </w:t>
      </w:r>
      <w:r w:rsidR="0042166A" w:rsidRPr="00EE23AA">
        <w:rPr>
          <w:rFonts w:ascii="Times New Roman" w:hAnsi="Times New Roman" w:cs="Times New Roman"/>
          <w:sz w:val="24"/>
          <w:szCs w:val="24"/>
        </w:rPr>
        <w:t>je dužnosnik Erik Fabijanić primitkom</w:t>
      </w:r>
      <w:r w:rsidRPr="00EE23AA">
        <w:rPr>
          <w:rFonts w:ascii="Times New Roman" w:hAnsi="Times New Roman" w:cs="Times New Roman"/>
          <w:sz w:val="24"/>
          <w:szCs w:val="24"/>
        </w:rPr>
        <w:t xml:space="preserve"> iznosa </w:t>
      </w:r>
      <w:r w:rsidR="006A0A5A" w:rsidRPr="00EE23AA">
        <w:rPr>
          <w:rFonts w:ascii="Times New Roman" w:hAnsi="Times New Roman" w:cs="Times New Roman"/>
          <w:sz w:val="24"/>
          <w:szCs w:val="24"/>
        </w:rPr>
        <w:t xml:space="preserve">naknade </w:t>
      </w:r>
      <w:r w:rsidRPr="00EE23AA">
        <w:rPr>
          <w:rFonts w:ascii="Times New Roman" w:hAnsi="Times New Roman" w:cs="Times New Roman"/>
          <w:sz w:val="24"/>
          <w:szCs w:val="24"/>
        </w:rPr>
        <w:t xml:space="preserve">dana </w:t>
      </w:r>
      <w:r w:rsidRPr="00EE23AA">
        <w:rPr>
          <w:rFonts w:ascii="Times New Roman" w:hAnsi="Times New Roman" w:cs="Times New Roman"/>
          <w:sz w:val="24"/>
          <w:szCs w:val="24"/>
          <w:lang w:eastAsia="hr-HR" w:bidi="hr-HR"/>
        </w:rPr>
        <w:t>11. kolovoza 2020., 8. rujna 2020., 12. listopada 2020., 10. studenoga 2020. i 10. prosinca 2020. u iznosu od 6.428,55 kn te 13. siječnja 2021., 9. veljače 2021., 9. ožujka 2021., 9. travnja 2021. i 12. svibnja 2021. u iznosu od 6.836.99 kn</w:t>
      </w:r>
      <w:r w:rsidR="00594584" w:rsidRPr="00EE23AA">
        <w:rPr>
          <w:rFonts w:ascii="Times New Roman" w:hAnsi="Times New Roman" w:cs="Times New Roman"/>
          <w:sz w:val="24"/>
          <w:szCs w:val="24"/>
          <w:lang w:eastAsia="hr-HR" w:bidi="hr-HR"/>
        </w:rPr>
        <w:t xml:space="preserve"> za obavljanje funkcije </w:t>
      </w:r>
      <w:r w:rsidR="00594584" w:rsidRPr="00EE23AA">
        <w:rPr>
          <w:rFonts w:ascii="Times New Roman" w:hAnsi="Times New Roman" w:cs="Times New Roman"/>
          <w:sz w:val="24"/>
          <w:szCs w:val="24"/>
        </w:rPr>
        <w:t>predsjednika Županijske skupštine Primorsko-goranske županije</w:t>
      </w:r>
      <w:r w:rsidRPr="00EE23AA">
        <w:rPr>
          <w:rFonts w:ascii="Times New Roman" w:hAnsi="Times New Roman" w:cs="Times New Roman"/>
          <w:sz w:val="24"/>
          <w:szCs w:val="24"/>
          <w:lang w:eastAsia="hr-HR" w:bidi="hr-HR"/>
        </w:rPr>
        <w:t xml:space="preserve"> </w:t>
      </w:r>
      <w:r w:rsidR="006A0A5A" w:rsidRPr="00EE23AA">
        <w:rPr>
          <w:rFonts w:ascii="Times New Roman" w:hAnsi="Times New Roman" w:cs="Times New Roman"/>
          <w:sz w:val="24"/>
          <w:szCs w:val="24"/>
          <w:lang w:eastAsia="hr-HR" w:bidi="hr-HR"/>
        </w:rPr>
        <w:t xml:space="preserve">istodobno s </w:t>
      </w:r>
      <w:r w:rsidRPr="00EE23AA">
        <w:rPr>
          <w:rFonts w:ascii="Times New Roman" w:hAnsi="Times New Roman" w:cs="Times New Roman"/>
          <w:sz w:val="24"/>
          <w:szCs w:val="24"/>
          <w:lang w:eastAsia="hr-HR" w:bidi="hr-HR"/>
        </w:rPr>
        <w:t>primanj</w:t>
      </w:r>
      <w:r w:rsidR="006A0A5A" w:rsidRPr="00EE23AA">
        <w:rPr>
          <w:rFonts w:ascii="Times New Roman" w:hAnsi="Times New Roman" w:cs="Times New Roman"/>
          <w:sz w:val="24"/>
          <w:szCs w:val="24"/>
          <w:lang w:eastAsia="hr-HR" w:bidi="hr-HR"/>
        </w:rPr>
        <w:t>em</w:t>
      </w:r>
      <w:r w:rsidRPr="00EE23AA">
        <w:rPr>
          <w:rFonts w:ascii="Times New Roman" w:hAnsi="Times New Roman" w:cs="Times New Roman"/>
          <w:sz w:val="24"/>
          <w:szCs w:val="24"/>
          <w:lang w:eastAsia="hr-HR" w:bidi="hr-HR"/>
        </w:rPr>
        <w:t xml:space="preserve"> naknade plaće </w:t>
      </w:r>
      <w:r w:rsidRPr="00EE23AA">
        <w:rPr>
          <w:rFonts w:ascii="Times New Roman" w:hAnsi="Times New Roman" w:cs="Times New Roman"/>
          <w:sz w:val="24"/>
          <w:szCs w:val="24"/>
        </w:rPr>
        <w:t xml:space="preserve">za obnašanje dužnosti </w:t>
      </w:r>
      <w:r w:rsidRPr="00EE23AA">
        <w:rPr>
          <w:rFonts w:ascii="Times New Roman" w:hAnsi="Times New Roman" w:cs="Times New Roman"/>
          <w:sz w:val="24"/>
          <w:szCs w:val="24"/>
          <w:shd w:val="clear" w:color="auto" w:fill="FFFFFF"/>
        </w:rPr>
        <w:t xml:space="preserve">zastupnika u Hrvatskom saboru, </w:t>
      </w:r>
      <w:r w:rsidR="0042166A" w:rsidRPr="00EE23AA">
        <w:rPr>
          <w:rFonts w:ascii="Times New Roman" w:hAnsi="Times New Roman" w:cs="Times New Roman"/>
          <w:sz w:val="24"/>
          <w:szCs w:val="24"/>
          <w:shd w:val="clear" w:color="auto" w:fill="FFFFFF"/>
        </w:rPr>
        <w:t xml:space="preserve">počinio </w:t>
      </w:r>
      <w:r w:rsidRPr="00EE23AA">
        <w:rPr>
          <w:rFonts w:ascii="Times New Roman" w:hAnsi="Times New Roman" w:cs="Times New Roman"/>
          <w:sz w:val="24"/>
          <w:szCs w:val="24"/>
          <w:shd w:val="clear" w:color="auto" w:fill="FFFFFF"/>
        </w:rPr>
        <w:t>povred</w:t>
      </w:r>
      <w:r w:rsidR="0042166A" w:rsidRPr="00EE23AA">
        <w:rPr>
          <w:rFonts w:ascii="Times New Roman" w:hAnsi="Times New Roman" w:cs="Times New Roman"/>
          <w:sz w:val="24"/>
          <w:szCs w:val="24"/>
          <w:shd w:val="clear" w:color="auto" w:fill="FFFFFF"/>
        </w:rPr>
        <w:t>u</w:t>
      </w:r>
      <w:r w:rsidRPr="00EE23AA">
        <w:rPr>
          <w:rFonts w:ascii="Times New Roman" w:hAnsi="Times New Roman" w:cs="Times New Roman"/>
          <w:sz w:val="24"/>
          <w:szCs w:val="24"/>
          <w:shd w:val="clear" w:color="auto" w:fill="FFFFFF"/>
        </w:rPr>
        <w:t xml:space="preserve"> članka 12. ZSSI-a. </w:t>
      </w:r>
    </w:p>
    <w:p w14:paraId="673D1701" w14:textId="77777777" w:rsidR="00055AF4" w:rsidRPr="00EE23AA" w:rsidRDefault="00055AF4" w:rsidP="00055AF4">
      <w:pPr>
        <w:autoSpaceDE w:val="0"/>
        <w:autoSpaceDN w:val="0"/>
        <w:adjustRightInd w:val="0"/>
        <w:spacing w:after="0"/>
        <w:ind w:firstLine="709"/>
        <w:jc w:val="both"/>
        <w:rPr>
          <w:rFonts w:ascii="Times New Roman" w:hAnsi="Times New Roman" w:cs="Times New Roman"/>
          <w:sz w:val="24"/>
          <w:szCs w:val="24"/>
          <w:shd w:val="clear" w:color="auto" w:fill="FFFFFF"/>
        </w:rPr>
      </w:pPr>
    </w:p>
    <w:p w14:paraId="2DA87A86" w14:textId="146417F9" w:rsidR="00055AF4" w:rsidRPr="00EE23AA" w:rsidRDefault="0042166A" w:rsidP="00055AF4">
      <w:pPr>
        <w:autoSpaceDE w:val="0"/>
        <w:autoSpaceDN w:val="0"/>
        <w:adjustRightInd w:val="0"/>
        <w:spacing w:after="0"/>
        <w:ind w:firstLine="709"/>
        <w:jc w:val="both"/>
        <w:rPr>
          <w:rFonts w:ascii="Times New Roman" w:hAnsi="Times New Roman" w:cs="Times New Roman"/>
          <w:sz w:val="24"/>
          <w:szCs w:val="24"/>
          <w:lang w:eastAsia="hr-HR" w:bidi="hr-HR"/>
        </w:rPr>
      </w:pPr>
      <w:r w:rsidRPr="00EE23AA">
        <w:rPr>
          <w:rFonts w:ascii="Times New Roman" w:hAnsi="Times New Roman" w:cs="Times New Roman"/>
          <w:sz w:val="24"/>
          <w:szCs w:val="24"/>
          <w:shd w:val="clear" w:color="auto" w:fill="FFFFFF"/>
        </w:rPr>
        <w:t>D</w:t>
      </w:r>
      <w:r w:rsidR="00055AF4" w:rsidRPr="00EE23AA">
        <w:rPr>
          <w:rFonts w:ascii="Times New Roman" w:hAnsi="Times New Roman" w:cs="Times New Roman"/>
          <w:sz w:val="24"/>
          <w:szCs w:val="24"/>
          <w:shd w:val="clear" w:color="auto" w:fill="FFFFFF"/>
        </w:rPr>
        <w:t xml:space="preserve">užnosnik je </w:t>
      </w:r>
      <w:r w:rsidR="00370D1B" w:rsidRPr="00EE23AA">
        <w:rPr>
          <w:rFonts w:ascii="Times New Roman" w:hAnsi="Times New Roman" w:cs="Times New Roman"/>
          <w:sz w:val="24"/>
          <w:szCs w:val="24"/>
          <w:shd w:val="clear" w:color="auto" w:fill="FFFFFF"/>
        </w:rPr>
        <w:t xml:space="preserve">istodobno s </w:t>
      </w:r>
      <w:r w:rsidR="00055AF4" w:rsidRPr="00EE23AA">
        <w:rPr>
          <w:rFonts w:ascii="Times New Roman" w:hAnsi="Times New Roman" w:cs="Times New Roman"/>
          <w:sz w:val="24"/>
          <w:szCs w:val="24"/>
        </w:rPr>
        <w:t>obnašanj</w:t>
      </w:r>
      <w:r w:rsidR="00370D1B" w:rsidRPr="00EE23AA">
        <w:rPr>
          <w:rFonts w:ascii="Times New Roman" w:hAnsi="Times New Roman" w:cs="Times New Roman"/>
          <w:sz w:val="24"/>
          <w:szCs w:val="24"/>
        </w:rPr>
        <w:t>em</w:t>
      </w:r>
      <w:r w:rsidR="00055AF4" w:rsidRPr="00EE23AA">
        <w:rPr>
          <w:rFonts w:ascii="Times New Roman" w:hAnsi="Times New Roman" w:cs="Times New Roman"/>
          <w:sz w:val="24"/>
          <w:szCs w:val="24"/>
        </w:rPr>
        <w:t xml:space="preserve"> dužnosti </w:t>
      </w:r>
      <w:r w:rsidR="00055AF4" w:rsidRPr="00EE23AA">
        <w:rPr>
          <w:rFonts w:ascii="Times New Roman" w:hAnsi="Times New Roman" w:cs="Times New Roman"/>
          <w:sz w:val="24"/>
          <w:szCs w:val="24"/>
          <w:shd w:val="clear" w:color="auto" w:fill="FFFFFF"/>
        </w:rPr>
        <w:t xml:space="preserve">zastupnika u Hrvatskom </w:t>
      </w:r>
      <w:r w:rsidR="007C3395" w:rsidRPr="00EE23AA">
        <w:rPr>
          <w:rFonts w:ascii="Times New Roman" w:hAnsi="Times New Roman" w:cs="Times New Roman"/>
          <w:sz w:val="24"/>
          <w:szCs w:val="24"/>
          <w:shd w:val="clear" w:color="auto" w:fill="FFFFFF"/>
        </w:rPr>
        <w:t xml:space="preserve">saboru </w:t>
      </w:r>
      <w:r w:rsidR="00370D1B" w:rsidRPr="00EE23AA">
        <w:rPr>
          <w:rFonts w:ascii="Times New Roman" w:hAnsi="Times New Roman" w:cs="Times New Roman"/>
          <w:sz w:val="24"/>
          <w:szCs w:val="24"/>
          <w:shd w:val="clear" w:color="auto" w:fill="FFFFFF"/>
        </w:rPr>
        <w:t>obavljao funkciju</w:t>
      </w:r>
      <w:r w:rsidR="00055AF4" w:rsidRPr="00EE23AA">
        <w:rPr>
          <w:rFonts w:ascii="Times New Roman" w:hAnsi="Times New Roman" w:cs="Times New Roman"/>
          <w:sz w:val="24"/>
          <w:szCs w:val="24"/>
          <w:shd w:val="clear" w:color="auto" w:fill="FFFFFF"/>
        </w:rPr>
        <w:t xml:space="preserve"> predsjednik</w:t>
      </w:r>
      <w:r w:rsidR="00370D1B" w:rsidRPr="00EE23AA">
        <w:rPr>
          <w:rFonts w:ascii="Times New Roman" w:hAnsi="Times New Roman" w:cs="Times New Roman"/>
          <w:sz w:val="24"/>
          <w:szCs w:val="24"/>
          <w:shd w:val="clear" w:color="auto" w:fill="FFFFFF"/>
        </w:rPr>
        <w:t>a</w:t>
      </w:r>
      <w:r w:rsidR="00055AF4" w:rsidRPr="00EE23AA">
        <w:rPr>
          <w:rFonts w:ascii="Times New Roman" w:hAnsi="Times New Roman" w:cs="Times New Roman"/>
          <w:sz w:val="24"/>
          <w:szCs w:val="24"/>
          <w:shd w:val="clear" w:color="auto" w:fill="FFFFFF"/>
        </w:rPr>
        <w:t xml:space="preserve"> Upravnog vijeća ustanove </w:t>
      </w:r>
      <w:r w:rsidR="00055AF4" w:rsidRPr="00EE23AA">
        <w:rPr>
          <w:rFonts w:ascii="Times New Roman" w:hAnsi="Times New Roman" w:cs="Times New Roman"/>
          <w:sz w:val="24"/>
          <w:szCs w:val="24"/>
          <w:lang w:eastAsia="hr-HR" w:bidi="hr-HR"/>
        </w:rPr>
        <w:t>Zavod za prostorno uređenje Primorsko-goranske županije, što dužnosnik može biti, sukladno članku 14. stavku 2. ZSSI-a</w:t>
      </w:r>
      <w:r w:rsidR="00F7111E" w:rsidRPr="00EE23AA">
        <w:rPr>
          <w:rFonts w:ascii="Times New Roman" w:hAnsi="Times New Roman" w:cs="Times New Roman"/>
          <w:sz w:val="24"/>
          <w:szCs w:val="24"/>
          <w:lang w:eastAsia="hr-HR" w:bidi="hr-HR"/>
        </w:rPr>
        <w:t>,</w:t>
      </w:r>
      <w:r w:rsidR="00055AF4" w:rsidRPr="00EE23AA">
        <w:rPr>
          <w:rFonts w:ascii="Times New Roman" w:hAnsi="Times New Roman" w:cs="Times New Roman"/>
          <w:sz w:val="24"/>
          <w:szCs w:val="24"/>
          <w:lang w:eastAsia="hr-HR" w:bidi="hr-HR"/>
        </w:rPr>
        <w:t xml:space="preserve"> kojim je propisana iznimka u odnosu na zabranu iz članka 14. </w:t>
      </w:r>
      <w:r w:rsidR="00055AF4" w:rsidRPr="00EE23AA">
        <w:rPr>
          <w:rFonts w:ascii="Times New Roman" w:hAnsi="Times New Roman" w:cs="Times New Roman"/>
          <w:sz w:val="24"/>
          <w:szCs w:val="24"/>
          <w:lang w:eastAsia="hr-HR" w:bidi="hr-HR"/>
        </w:rPr>
        <w:lastRenderedPageBreak/>
        <w:t xml:space="preserve">stavka 1. ZSSI-a, </w:t>
      </w:r>
      <w:r w:rsidRPr="00EE23AA">
        <w:rPr>
          <w:rFonts w:ascii="Times New Roman" w:hAnsi="Times New Roman" w:cs="Times New Roman"/>
          <w:sz w:val="24"/>
          <w:szCs w:val="24"/>
          <w:lang w:eastAsia="hr-HR" w:bidi="hr-HR"/>
        </w:rPr>
        <w:t>jer</w:t>
      </w:r>
      <w:r w:rsidR="00055AF4" w:rsidRPr="00EE23AA">
        <w:rPr>
          <w:rFonts w:ascii="Times New Roman" w:hAnsi="Times New Roman" w:cs="Times New Roman"/>
          <w:sz w:val="24"/>
          <w:szCs w:val="24"/>
          <w:lang w:eastAsia="hr-HR" w:bidi="hr-HR"/>
        </w:rPr>
        <w:t xml:space="preserve"> je </w:t>
      </w:r>
      <w:r w:rsidRPr="00EE23AA">
        <w:rPr>
          <w:rFonts w:ascii="Times New Roman" w:hAnsi="Times New Roman" w:cs="Times New Roman"/>
          <w:sz w:val="24"/>
          <w:szCs w:val="24"/>
          <w:lang w:eastAsia="hr-HR" w:bidi="hr-HR"/>
        </w:rPr>
        <w:t xml:space="preserve">ova </w:t>
      </w:r>
      <w:r w:rsidR="00055AF4" w:rsidRPr="00EE23AA">
        <w:rPr>
          <w:rFonts w:ascii="Times New Roman" w:hAnsi="Times New Roman" w:cs="Times New Roman"/>
          <w:sz w:val="24"/>
          <w:szCs w:val="24"/>
          <w:lang w:eastAsia="hr-HR" w:bidi="hr-HR"/>
        </w:rPr>
        <w:t xml:space="preserve">ustanova proglašena pravnom osobom od posebnog interesa za Primorsko-goransku županiju odlukom Županijske skupštine Primorsko-goranske županije iz 2011. </w:t>
      </w:r>
    </w:p>
    <w:p w14:paraId="33713581" w14:textId="77777777" w:rsidR="00055AF4" w:rsidRPr="00EE23AA" w:rsidRDefault="00055AF4" w:rsidP="00055AF4">
      <w:pPr>
        <w:autoSpaceDE w:val="0"/>
        <w:autoSpaceDN w:val="0"/>
        <w:adjustRightInd w:val="0"/>
        <w:spacing w:after="0"/>
        <w:ind w:firstLine="709"/>
        <w:jc w:val="both"/>
        <w:rPr>
          <w:rFonts w:ascii="Times New Roman" w:hAnsi="Times New Roman" w:cs="Times New Roman"/>
          <w:sz w:val="24"/>
          <w:szCs w:val="24"/>
          <w:lang w:eastAsia="hr-HR" w:bidi="hr-HR"/>
        </w:rPr>
      </w:pPr>
    </w:p>
    <w:p w14:paraId="17A00EF7" w14:textId="22F54CDF" w:rsidR="00B01F7F" w:rsidRPr="00EE23AA" w:rsidRDefault="00055AF4" w:rsidP="00B01F7F">
      <w:pPr>
        <w:autoSpaceDE w:val="0"/>
        <w:autoSpaceDN w:val="0"/>
        <w:adjustRightInd w:val="0"/>
        <w:spacing w:after="0"/>
        <w:ind w:firstLine="709"/>
        <w:jc w:val="both"/>
        <w:rPr>
          <w:rFonts w:ascii="Times New Roman" w:hAnsi="Times New Roman" w:cs="Times New Roman"/>
          <w:sz w:val="24"/>
          <w:szCs w:val="24"/>
          <w:lang w:eastAsia="hr-HR" w:bidi="hr-HR"/>
        </w:rPr>
      </w:pPr>
      <w:r w:rsidRPr="00EE23AA">
        <w:rPr>
          <w:rFonts w:ascii="Times New Roman" w:hAnsi="Times New Roman" w:cs="Times New Roman"/>
          <w:sz w:val="24"/>
          <w:szCs w:val="24"/>
          <w:lang w:eastAsia="hr-HR" w:bidi="hr-HR"/>
        </w:rPr>
        <w:t xml:space="preserve">Međutim, dužnosnik sukladno odredbi članka 14. stavka 2. ZSSI-a ne može primati naknadu za rad u upravnom vijeću </w:t>
      </w:r>
      <w:r w:rsidR="00BB0CE7" w:rsidRPr="00EE23AA">
        <w:rPr>
          <w:rFonts w:ascii="Times New Roman" w:hAnsi="Times New Roman" w:cs="Times New Roman"/>
          <w:sz w:val="24"/>
          <w:szCs w:val="24"/>
          <w:lang w:eastAsia="hr-HR" w:bidi="hr-HR"/>
        </w:rPr>
        <w:t xml:space="preserve">javne ustanove </w:t>
      </w:r>
      <w:r w:rsidRPr="00EE23AA">
        <w:rPr>
          <w:rFonts w:ascii="Times New Roman" w:hAnsi="Times New Roman" w:cs="Times New Roman"/>
          <w:sz w:val="24"/>
          <w:szCs w:val="24"/>
          <w:lang w:eastAsia="hr-HR" w:bidi="hr-HR"/>
        </w:rPr>
        <w:t>za vrijeme obnašanja dužnosti iz čl</w:t>
      </w:r>
      <w:r w:rsidR="00BB0CE7" w:rsidRPr="00EE23AA">
        <w:rPr>
          <w:rFonts w:ascii="Times New Roman" w:hAnsi="Times New Roman" w:cs="Times New Roman"/>
          <w:sz w:val="24"/>
          <w:szCs w:val="24"/>
          <w:lang w:eastAsia="hr-HR" w:bidi="hr-HR"/>
        </w:rPr>
        <w:t>anka 3. Z</w:t>
      </w:r>
      <w:r w:rsidR="00B01F7F" w:rsidRPr="00EE23AA">
        <w:rPr>
          <w:rFonts w:ascii="Times New Roman" w:hAnsi="Times New Roman" w:cs="Times New Roman"/>
          <w:sz w:val="24"/>
          <w:szCs w:val="24"/>
          <w:lang w:eastAsia="hr-HR" w:bidi="hr-HR"/>
        </w:rPr>
        <w:t>SSI-a</w:t>
      </w:r>
      <w:r w:rsidR="004E3E85" w:rsidRPr="00EE23AA">
        <w:rPr>
          <w:rFonts w:ascii="Times New Roman" w:hAnsi="Times New Roman" w:cs="Times New Roman"/>
          <w:sz w:val="24"/>
          <w:szCs w:val="24"/>
          <w:lang w:eastAsia="hr-HR" w:bidi="hr-HR"/>
        </w:rPr>
        <w:t xml:space="preserve">, što je izričito zabranjeno navedenom zakonskom odredbom.  </w:t>
      </w:r>
    </w:p>
    <w:p w14:paraId="6ABC56E2" w14:textId="1A755757" w:rsidR="00B01F7F" w:rsidRPr="00EE23AA" w:rsidRDefault="00B01F7F" w:rsidP="00B01F7F">
      <w:pPr>
        <w:autoSpaceDE w:val="0"/>
        <w:autoSpaceDN w:val="0"/>
        <w:adjustRightInd w:val="0"/>
        <w:spacing w:after="0"/>
        <w:ind w:firstLine="709"/>
        <w:jc w:val="both"/>
        <w:rPr>
          <w:rFonts w:ascii="Times New Roman" w:hAnsi="Times New Roman" w:cs="Times New Roman"/>
          <w:sz w:val="24"/>
          <w:szCs w:val="24"/>
          <w:lang w:eastAsia="hr-HR" w:bidi="hr-HR"/>
        </w:rPr>
      </w:pPr>
    </w:p>
    <w:p w14:paraId="1CE6E28E" w14:textId="77777777" w:rsidR="0042166A" w:rsidRPr="00EE23AA" w:rsidRDefault="00055AF4" w:rsidP="0042166A">
      <w:pPr>
        <w:autoSpaceDE w:val="0"/>
        <w:autoSpaceDN w:val="0"/>
        <w:adjustRightInd w:val="0"/>
        <w:spacing w:after="0"/>
        <w:ind w:firstLine="709"/>
        <w:jc w:val="both"/>
        <w:rPr>
          <w:rFonts w:ascii="Times New Roman" w:hAnsi="Times New Roman" w:cs="Times New Roman"/>
          <w:sz w:val="24"/>
          <w:szCs w:val="24"/>
          <w:shd w:val="clear" w:color="auto" w:fill="FFFFFF"/>
        </w:rPr>
      </w:pPr>
      <w:r w:rsidRPr="00EE23AA">
        <w:rPr>
          <w:rFonts w:ascii="Times New Roman" w:hAnsi="Times New Roman" w:cs="Times New Roman"/>
          <w:sz w:val="24"/>
          <w:szCs w:val="24"/>
          <w:lang w:eastAsia="hr-HR" w:bidi="hr-HR"/>
        </w:rPr>
        <w:t xml:space="preserve">Obzirom da je utvrđeno da je dužnosnik za vrijeme obnašanja dužnosti </w:t>
      </w:r>
      <w:r w:rsidRPr="00EE23AA">
        <w:rPr>
          <w:rFonts w:ascii="Times New Roman" w:hAnsi="Times New Roman" w:cs="Times New Roman"/>
          <w:sz w:val="24"/>
          <w:szCs w:val="24"/>
          <w:shd w:val="clear" w:color="auto" w:fill="FFFFFF"/>
        </w:rPr>
        <w:t xml:space="preserve">zastupnika u Hrvatskom saboru od </w:t>
      </w:r>
      <w:r w:rsidRPr="00EE23AA">
        <w:rPr>
          <w:rFonts w:ascii="Times New Roman" w:hAnsi="Times New Roman" w:cs="Times New Roman"/>
          <w:sz w:val="24"/>
          <w:szCs w:val="24"/>
          <w:lang w:eastAsia="hr-HR" w:bidi="hr-HR"/>
        </w:rPr>
        <w:t xml:space="preserve">Zavoda za prostorno uređenje Primorsko-goranske županije dana 17. kolovoza 2020., 17. rujna 2020., 16. listopada 2020., 16. studenoga 2020., 4. prosinca 2020., 30. prosinca 2020., 15. veljače 2021., 15. ožujka 2021., 15. travnja 2021., 14. svibnja 2021., 14. lipnja 2021., 12. srpnja 2021., 12. kolovoza 2021. i 13. rujna 2021. za članstvo u Upravnom vijeću ostvario iznose od 1.000,00 kn te 27. rujna 2021. od 566,61 kn, </w:t>
      </w:r>
      <w:r w:rsidR="0042166A" w:rsidRPr="00EE23AA">
        <w:rPr>
          <w:rFonts w:ascii="Times New Roman" w:hAnsi="Times New Roman" w:cs="Times New Roman"/>
          <w:sz w:val="24"/>
          <w:szCs w:val="24"/>
          <w:shd w:val="clear" w:color="auto" w:fill="FFFFFF"/>
        </w:rPr>
        <w:t>počinio je</w:t>
      </w:r>
      <w:r w:rsidRPr="00EE23AA">
        <w:rPr>
          <w:rFonts w:ascii="Times New Roman" w:hAnsi="Times New Roman" w:cs="Times New Roman"/>
          <w:sz w:val="24"/>
          <w:szCs w:val="24"/>
          <w:shd w:val="clear" w:color="auto" w:fill="FFFFFF"/>
        </w:rPr>
        <w:t xml:space="preserve"> povred</w:t>
      </w:r>
      <w:r w:rsidR="0042166A" w:rsidRPr="00EE23AA">
        <w:rPr>
          <w:rFonts w:ascii="Times New Roman" w:hAnsi="Times New Roman" w:cs="Times New Roman"/>
          <w:sz w:val="24"/>
          <w:szCs w:val="24"/>
          <w:shd w:val="clear" w:color="auto" w:fill="FFFFFF"/>
        </w:rPr>
        <w:t>u</w:t>
      </w:r>
      <w:r w:rsidRPr="00EE23AA">
        <w:rPr>
          <w:rFonts w:ascii="Times New Roman" w:hAnsi="Times New Roman" w:cs="Times New Roman"/>
          <w:sz w:val="24"/>
          <w:szCs w:val="24"/>
          <w:shd w:val="clear" w:color="auto" w:fill="FFFFFF"/>
        </w:rPr>
        <w:t xml:space="preserve"> članka 14. </w:t>
      </w:r>
      <w:r w:rsidRPr="00EE23AA">
        <w:rPr>
          <w:rFonts w:ascii="Times New Roman" w:hAnsi="Times New Roman" w:cs="Times New Roman"/>
          <w:sz w:val="24"/>
          <w:szCs w:val="24"/>
          <w:lang w:eastAsia="hr-HR" w:bidi="hr-HR"/>
        </w:rPr>
        <w:t xml:space="preserve">stavka 2. </w:t>
      </w:r>
      <w:r w:rsidRPr="00EE23AA">
        <w:rPr>
          <w:rFonts w:ascii="Times New Roman" w:hAnsi="Times New Roman" w:cs="Times New Roman"/>
          <w:sz w:val="24"/>
          <w:szCs w:val="24"/>
          <w:shd w:val="clear" w:color="auto" w:fill="FFFFFF"/>
        </w:rPr>
        <w:t xml:space="preserve">ZSSI-a. </w:t>
      </w:r>
    </w:p>
    <w:p w14:paraId="596107BE" w14:textId="263F1F31" w:rsidR="0042166A" w:rsidRPr="00EE23AA" w:rsidRDefault="0042166A" w:rsidP="0042166A">
      <w:pPr>
        <w:autoSpaceDE w:val="0"/>
        <w:autoSpaceDN w:val="0"/>
        <w:adjustRightInd w:val="0"/>
        <w:spacing w:after="0"/>
        <w:ind w:firstLine="709"/>
        <w:jc w:val="both"/>
        <w:rPr>
          <w:rFonts w:ascii="Times New Roman" w:hAnsi="Times New Roman" w:cs="Times New Roman"/>
          <w:sz w:val="24"/>
          <w:szCs w:val="24"/>
          <w:shd w:val="clear" w:color="auto" w:fill="FFFFFF"/>
        </w:rPr>
      </w:pPr>
    </w:p>
    <w:p w14:paraId="22C95D62" w14:textId="7F0A6C77" w:rsidR="001A05A4" w:rsidRPr="00EE23AA" w:rsidRDefault="001A05A4" w:rsidP="001A05A4">
      <w:pPr>
        <w:autoSpaceDE w:val="0"/>
        <w:autoSpaceDN w:val="0"/>
        <w:adjustRightInd w:val="0"/>
        <w:spacing w:after="0"/>
        <w:ind w:firstLine="709"/>
        <w:jc w:val="both"/>
        <w:rPr>
          <w:rFonts w:ascii="Times New Roman" w:hAnsi="Times New Roman" w:cs="Times New Roman"/>
          <w:sz w:val="24"/>
          <w:szCs w:val="24"/>
          <w:lang w:eastAsia="hr-HR" w:bidi="hr-HR"/>
        </w:rPr>
      </w:pPr>
      <w:r w:rsidRPr="00EE23AA">
        <w:rPr>
          <w:rFonts w:ascii="Times New Roman" w:hAnsi="Times New Roman" w:cs="Times New Roman"/>
          <w:sz w:val="24"/>
          <w:szCs w:val="24"/>
          <w:lang w:eastAsia="hr-HR" w:bidi="hr-HR"/>
        </w:rPr>
        <w:t xml:space="preserve">Imajući u vidu da je primanje naknade za članstvo u upravnom vijeću ustanove za vrijeme obnašanja dužnosti zastupnika u Hrvatskom saboru, kao i naknade za obavljanje funkcije </w:t>
      </w:r>
      <w:r w:rsidRPr="00EE23AA">
        <w:rPr>
          <w:rFonts w:ascii="Times New Roman" w:hAnsi="Times New Roman" w:cs="Times New Roman"/>
          <w:sz w:val="24"/>
          <w:szCs w:val="24"/>
        </w:rPr>
        <w:t xml:space="preserve">predsjednika Županijske skupštine Primorsko-goranske županije istodobno s primanjem naknade plaće za obnašanje ove dužnosti suprotno odredbama ZSSI-a, </w:t>
      </w:r>
      <w:r w:rsidRPr="00EE23AA">
        <w:rPr>
          <w:rFonts w:ascii="Times New Roman" w:hAnsi="Times New Roman" w:cs="Times New Roman"/>
          <w:sz w:val="24"/>
          <w:szCs w:val="24"/>
          <w:lang w:eastAsia="hr-HR" w:bidi="hr-HR"/>
        </w:rPr>
        <w:t xml:space="preserve">navođenje podataka o tim prihodima u obrascu izvješća o imovinskom stanja koje se podnosi Povjerenstvo, nije od značaja za postojanje povrede navedene zakonske odredbe.  </w:t>
      </w:r>
    </w:p>
    <w:p w14:paraId="4DF01DF2" w14:textId="77777777" w:rsidR="00921933" w:rsidRPr="00EE23AA" w:rsidRDefault="00921933" w:rsidP="001A05A4">
      <w:pPr>
        <w:autoSpaceDE w:val="0"/>
        <w:autoSpaceDN w:val="0"/>
        <w:adjustRightInd w:val="0"/>
        <w:spacing w:after="0"/>
        <w:ind w:firstLine="709"/>
        <w:jc w:val="both"/>
        <w:rPr>
          <w:rFonts w:ascii="Times New Roman" w:hAnsi="Times New Roman" w:cs="Times New Roman"/>
          <w:sz w:val="24"/>
          <w:szCs w:val="24"/>
          <w:lang w:eastAsia="hr-HR" w:bidi="hr-HR"/>
        </w:rPr>
      </w:pPr>
    </w:p>
    <w:p w14:paraId="30E1D032" w14:textId="6EFAA85D" w:rsidR="00A57ABF" w:rsidRPr="00EE23AA" w:rsidRDefault="00A57ABF" w:rsidP="0042166A">
      <w:pPr>
        <w:autoSpaceDE w:val="0"/>
        <w:autoSpaceDN w:val="0"/>
        <w:adjustRightInd w:val="0"/>
        <w:spacing w:after="0"/>
        <w:ind w:firstLine="709"/>
        <w:jc w:val="both"/>
        <w:rPr>
          <w:rFonts w:ascii="Times New Roman" w:hAnsi="Times New Roman" w:cs="Times New Roman"/>
          <w:sz w:val="24"/>
          <w:szCs w:val="24"/>
          <w:shd w:val="clear" w:color="auto" w:fill="FFFFFF"/>
        </w:rPr>
      </w:pPr>
      <w:r w:rsidRPr="00EE23AA">
        <w:rPr>
          <w:rFonts w:ascii="Times New Roman" w:eastAsia="Times New Roman" w:hAnsi="Times New Roman" w:cs="Times New Roman"/>
          <w:sz w:val="24"/>
          <w:szCs w:val="24"/>
          <w:lang w:eastAsia="hr-HR"/>
        </w:rPr>
        <w:t xml:space="preserve">Člankom 42. ZSSI-a propisane su sankcije koje se mogu izreći za povredu odredbi navedenog Zakona. Za povredu odredbi </w:t>
      </w:r>
      <w:r w:rsidR="0079103A" w:rsidRPr="00EE23AA">
        <w:rPr>
          <w:rFonts w:ascii="Times New Roman" w:eastAsia="Times New Roman" w:hAnsi="Times New Roman" w:cs="Times New Roman"/>
          <w:sz w:val="24"/>
          <w:szCs w:val="24"/>
          <w:lang w:eastAsia="hr-HR"/>
        </w:rPr>
        <w:t xml:space="preserve">članka </w:t>
      </w:r>
      <w:r w:rsidR="00FD7E3E" w:rsidRPr="00EE23AA">
        <w:rPr>
          <w:rFonts w:ascii="Times New Roman" w:eastAsia="Times New Roman" w:hAnsi="Times New Roman" w:cs="Times New Roman"/>
          <w:sz w:val="24"/>
          <w:szCs w:val="24"/>
          <w:lang w:eastAsia="hr-HR"/>
        </w:rPr>
        <w:t>12. i  članka 14.</w:t>
      </w:r>
      <w:r w:rsidRPr="00EE23AA">
        <w:rPr>
          <w:rFonts w:ascii="Times New Roman" w:eastAsia="Times New Roman" w:hAnsi="Times New Roman" w:cs="Times New Roman"/>
          <w:sz w:val="24"/>
          <w:szCs w:val="24"/>
          <w:lang w:eastAsia="hr-HR"/>
        </w:rPr>
        <w:t xml:space="preserve"> ZSSI-a Povjerenstvo može izreći sankcije koje su propisane stavkom 1. članka 42. navedenog Zakona. Prilikom odmjeravanja vrste i visine sankcije Povjerenstvo je cijenilo sve okolnosti konkretnog slučaja iz kojih proizlazi težina povrede i odgovornost dužnosnika. </w:t>
      </w:r>
    </w:p>
    <w:p w14:paraId="0A408E75" w14:textId="78521879" w:rsidR="001A05A4" w:rsidRPr="00EE23AA" w:rsidRDefault="00A57ABF" w:rsidP="00FD7E3E">
      <w:pPr>
        <w:spacing w:before="240" w:after="0"/>
        <w:ind w:firstLine="708"/>
        <w:jc w:val="both"/>
        <w:rPr>
          <w:rFonts w:ascii="Times New Roman" w:eastAsia="Times New Roman" w:hAnsi="Times New Roman" w:cs="Times New Roman"/>
          <w:sz w:val="24"/>
          <w:szCs w:val="24"/>
          <w:lang w:eastAsia="hr-HR"/>
        </w:rPr>
      </w:pPr>
      <w:r w:rsidRPr="00EE23AA">
        <w:rPr>
          <w:rFonts w:ascii="Times New Roman" w:eastAsia="Times New Roman" w:hAnsi="Times New Roman" w:cs="Times New Roman"/>
          <w:sz w:val="24"/>
          <w:szCs w:val="24"/>
          <w:lang w:eastAsia="hr-HR"/>
        </w:rPr>
        <w:t xml:space="preserve">Kao okolnost koja upućuje na nužnost izricanja sankcije obustave isplate dijela neto mjesečne plaće dužnosnika kao teže vrste sankcije, Povjerenstvo je ocijenilo činjenicu da </w:t>
      </w:r>
      <w:r w:rsidR="00E24CDA" w:rsidRPr="00EE23AA">
        <w:rPr>
          <w:rFonts w:ascii="Times New Roman" w:eastAsia="Times New Roman" w:hAnsi="Times New Roman" w:cs="Times New Roman"/>
          <w:sz w:val="24"/>
          <w:szCs w:val="24"/>
          <w:lang w:eastAsia="hr-HR"/>
        </w:rPr>
        <w:t>je</w:t>
      </w:r>
      <w:r w:rsidR="002052DB" w:rsidRPr="00EE23AA">
        <w:rPr>
          <w:rFonts w:ascii="Times New Roman" w:eastAsia="Times New Roman" w:hAnsi="Times New Roman" w:cs="Times New Roman"/>
          <w:sz w:val="24"/>
          <w:szCs w:val="24"/>
          <w:lang w:eastAsia="hr-HR"/>
        </w:rPr>
        <w:t xml:space="preserve"> </w:t>
      </w:r>
      <w:r w:rsidR="00E24CDA" w:rsidRPr="00EE23AA">
        <w:rPr>
          <w:rFonts w:ascii="Times New Roman" w:eastAsia="Times New Roman" w:hAnsi="Times New Roman" w:cs="Times New Roman"/>
          <w:sz w:val="24"/>
          <w:szCs w:val="24"/>
          <w:lang w:eastAsia="hr-HR"/>
        </w:rPr>
        <w:t xml:space="preserve">dužnosnik </w:t>
      </w:r>
      <w:r w:rsidR="00FD7E3E" w:rsidRPr="00EE23AA">
        <w:rPr>
          <w:rFonts w:ascii="Times New Roman" w:eastAsia="Times New Roman" w:hAnsi="Times New Roman" w:cs="Times New Roman"/>
          <w:sz w:val="24"/>
          <w:szCs w:val="24"/>
          <w:lang w:eastAsia="hr-HR"/>
        </w:rPr>
        <w:t xml:space="preserve">povrijedio dvije zakonske odredbe </w:t>
      </w:r>
      <w:r w:rsidR="001A05A4" w:rsidRPr="00EE23AA">
        <w:rPr>
          <w:rFonts w:ascii="Times New Roman" w:eastAsia="Times New Roman" w:hAnsi="Times New Roman" w:cs="Times New Roman"/>
          <w:sz w:val="24"/>
          <w:szCs w:val="24"/>
          <w:lang w:eastAsia="hr-HR"/>
        </w:rPr>
        <w:t>te</w:t>
      </w:r>
      <w:r w:rsidR="00FD7E3E" w:rsidRPr="00EE23AA">
        <w:rPr>
          <w:rFonts w:ascii="Times New Roman" w:eastAsia="Times New Roman" w:hAnsi="Times New Roman" w:cs="Times New Roman"/>
          <w:sz w:val="24"/>
          <w:szCs w:val="24"/>
          <w:lang w:eastAsia="hr-HR"/>
        </w:rPr>
        <w:t xml:space="preserve"> njihovo vremensko trajanje dulje od godine dana</w:t>
      </w:r>
      <w:r w:rsidR="001A05A4" w:rsidRPr="00EE23AA">
        <w:rPr>
          <w:rFonts w:ascii="Times New Roman" w:eastAsia="Times New Roman" w:hAnsi="Times New Roman" w:cs="Times New Roman"/>
          <w:sz w:val="24"/>
          <w:szCs w:val="24"/>
          <w:lang w:eastAsia="hr-HR"/>
        </w:rPr>
        <w:t xml:space="preserve">, kao i </w:t>
      </w:r>
      <w:r w:rsidR="00C02FCA" w:rsidRPr="00EE23AA">
        <w:rPr>
          <w:rFonts w:ascii="Times New Roman" w:eastAsia="Times New Roman" w:hAnsi="Times New Roman" w:cs="Times New Roman"/>
          <w:sz w:val="24"/>
          <w:szCs w:val="24"/>
          <w:lang w:eastAsia="hr-HR"/>
        </w:rPr>
        <w:t xml:space="preserve">ukupnu </w:t>
      </w:r>
      <w:r w:rsidR="001A05A4" w:rsidRPr="00EE23AA">
        <w:rPr>
          <w:rFonts w:ascii="Times New Roman" w:eastAsia="Times New Roman" w:hAnsi="Times New Roman" w:cs="Times New Roman"/>
          <w:sz w:val="24"/>
          <w:szCs w:val="24"/>
          <w:lang w:eastAsia="hr-HR"/>
        </w:rPr>
        <w:t>visinu primljenog iznosa</w:t>
      </w:r>
      <w:r w:rsidR="00C02FCA" w:rsidRPr="00EE23AA">
        <w:rPr>
          <w:rFonts w:ascii="Times New Roman" w:eastAsia="Times New Roman" w:hAnsi="Times New Roman" w:cs="Times New Roman"/>
          <w:sz w:val="24"/>
          <w:szCs w:val="24"/>
          <w:lang w:eastAsia="hr-HR"/>
        </w:rPr>
        <w:t xml:space="preserve"> po dvije osnove</w:t>
      </w:r>
      <w:r w:rsidR="00FD7E3E" w:rsidRPr="00EE23AA">
        <w:rPr>
          <w:rFonts w:ascii="Times New Roman" w:eastAsia="Times New Roman" w:hAnsi="Times New Roman" w:cs="Times New Roman"/>
          <w:sz w:val="24"/>
          <w:szCs w:val="24"/>
          <w:lang w:eastAsia="hr-HR"/>
        </w:rPr>
        <w:t xml:space="preserve">. </w:t>
      </w:r>
    </w:p>
    <w:p w14:paraId="7780FA87" w14:textId="5C2C23B9" w:rsidR="00A57ABF" w:rsidRPr="00EE23AA" w:rsidRDefault="00A57ABF" w:rsidP="00E24CDA">
      <w:pPr>
        <w:spacing w:before="240" w:after="0"/>
        <w:ind w:firstLine="708"/>
        <w:jc w:val="both"/>
        <w:rPr>
          <w:rFonts w:ascii="Times New Roman" w:eastAsia="Times New Roman" w:hAnsi="Times New Roman" w:cs="Times New Roman"/>
          <w:sz w:val="24"/>
          <w:szCs w:val="24"/>
          <w:lang w:eastAsia="hr-HR"/>
        </w:rPr>
      </w:pPr>
      <w:r w:rsidRPr="00EE23AA">
        <w:rPr>
          <w:rFonts w:ascii="Times New Roman" w:eastAsia="Times New Roman" w:hAnsi="Times New Roman" w:cs="Times New Roman"/>
          <w:sz w:val="24"/>
          <w:szCs w:val="24"/>
          <w:lang w:eastAsia="hr-HR"/>
        </w:rPr>
        <w:t>Cijeneći navedene okolnosti, Povjerenstvo smatra da je za opisanu povredu primjerena sankcija iz članka 42. stavka 1. podstavka 2. ZSSI-a, obustava isplate dijela neto mje</w:t>
      </w:r>
      <w:r w:rsidR="00E24CDA" w:rsidRPr="00EE23AA">
        <w:rPr>
          <w:rFonts w:ascii="Times New Roman" w:eastAsia="Times New Roman" w:hAnsi="Times New Roman" w:cs="Times New Roman"/>
          <w:sz w:val="24"/>
          <w:szCs w:val="24"/>
          <w:lang w:eastAsia="hr-HR"/>
        </w:rPr>
        <w:t>sečne plaće u ukupnom iznosu od</w:t>
      </w:r>
      <w:r w:rsidR="00D8521F" w:rsidRPr="00EE23AA">
        <w:rPr>
          <w:rFonts w:ascii="Times New Roman" w:eastAsia="Times New Roman" w:hAnsi="Times New Roman" w:cs="Times New Roman"/>
          <w:sz w:val="24"/>
          <w:szCs w:val="24"/>
          <w:lang w:eastAsia="hr-HR"/>
        </w:rPr>
        <w:t xml:space="preserve"> 6.000,00</w:t>
      </w:r>
      <w:r w:rsidRPr="00EE23AA">
        <w:rPr>
          <w:rFonts w:ascii="Times New Roman" w:eastAsia="Times New Roman" w:hAnsi="Times New Roman" w:cs="Times New Roman"/>
          <w:sz w:val="24"/>
          <w:szCs w:val="24"/>
          <w:lang w:eastAsia="hr-HR"/>
        </w:rPr>
        <w:t xml:space="preserve"> kn koja će trajati </w:t>
      </w:r>
      <w:r w:rsidR="00D8521F" w:rsidRPr="00EE23AA">
        <w:rPr>
          <w:rFonts w:ascii="Times New Roman" w:eastAsia="Times New Roman" w:hAnsi="Times New Roman" w:cs="Times New Roman"/>
          <w:sz w:val="24"/>
          <w:szCs w:val="24"/>
          <w:lang w:eastAsia="hr-HR"/>
        </w:rPr>
        <w:t>6</w:t>
      </w:r>
      <w:r w:rsidR="00390B1E" w:rsidRPr="00EE23AA">
        <w:rPr>
          <w:rFonts w:ascii="Times New Roman" w:eastAsia="Times New Roman" w:hAnsi="Times New Roman" w:cs="Times New Roman"/>
          <w:sz w:val="24"/>
          <w:szCs w:val="24"/>
          <w:lang w:eastAsia="hr-HR"/>
        </w:rPr>
        <w:t xml:space="preserve"> </w:t>
      </w:r>
      <w:r w:rsidRPr="00EE23AA">
        <w:rPr>
          <w:rFonts w:ascii="Times New Roman" w:eastAsia="Times New Roman" w:hAnsi="Times New Roman" w:cs="Times New Roman"/>
          <w:sz w:val="24"/>
          <w:szCs w:val="24"/>
          <w:lang w:eastAsia="hr-HR"/>
        </w:rPr>
        <w:t>mjesec</w:t>
      </w:r>
      <w:r w:rsidR="00D8521F" w:rsidRPr="00EE23AA">
        <w:rPr>
          <w:rFonts w:ascii="Times New Roman" w:eastAsia="Times New Roman" w:hAnsi="Times New Roman" w:cs="Times New Roman"/>
          <w:sz w:val="24"/>
          <w:szCs w:val="24"/>
          <w:lang w:eastAsia="hr-HR"/>
        </w:rPr>
        <w:t>i</w:t>
      </w:r>
      <w:r w:rsidRPr="00EE23AA">
        <w:rPr>
          <w:rFonts w:ascii="Times New Roman" w:eastAsia="Times New Roman" w:hAnsi="Times New Roman" w:cs="Times New Roman"/>
          <w:sz w:val="24"/>
          <w:szCs w:val="24"/>
          <w:lang w:eastAsia="hr-HR"/>
        </w:rPr>
        <w:t xml:space="preserve"> te će se izvršiti u </w:t>
      </w:r>
      <w:r w:rsidR="00D8521F" w:rsidRPr="00EE23AA">
        <w:rPr>
          <w:rFonts w:ascii="Times New Roman" w:eastAsia="Times New Roman" w:hAnsi="Times New Roman" w:cs="Times New Roman"/>
          <w:sz w:val="24"/>
          <w:szCs w:val="24"/>
          <w:lang w:eastAsia="hr-HR"/>
        </w:rPr>
        <w:t>6</w:t>
      </w:r>
      <w:r w:rsidR="00E24CDA" w:rsidRPr="00EE23AA">
        <w:rPr>
          <w:rFonts w:ascii="Times New Roman" w:eastAsia="Times New Roman" w:hAnsi="Times New Roman" w:cs="Times New Roman"/>
          <w:sz w:val="24"/>
          <w:szCs w:val="24"/>
          <w:lang w:eastAsia="hr-HR"/>
        </w:rPr>
        <w:t xml:space="preserve"> </w:t>
      </w:r>
      <w:r w:rsidRPr="00EE23AA">
        <w:rPr>
          <w:rFonts w:ascii="Times New Roman" w:eastAsia="Times New Roman" w:hAnsi="Times New Roman" w:cs="Times New Roman"/>
          <w:sz w:val="24"/>
          <w:szCs w:val="24"/>
          <w:lang w:eastAsia="hr-HR"/>
        </w:rPr>
        <w:t>jednak</w:t>
      </w:r>
      <w:r w:rsidR="00D8521F" w:rsidRPr="00EE23AA">
        <w:rPr>
          <w:rFonts w:ascii="Times New Roman" w:eastAsia="Times New Roman" w:hAnsi="Times New Roman" w:cs="Times New Roman"/>
          <w:sz w:val="24"/>
          <w:szCs w:val="24"/>
          <w:lang w:eastAsia="hr-HR"/>
        </w:rPr>
        <w:t>ih</w:t>
      </w:r>
      <w:r w:rsidRPr="00EE23AA">
        <w:rPr>
          <w:rFonts w:ascii="Times New Roman" w:eastAsia="Times New Roman" w:hAnsi="Times New Roman" w:cs="Times New Roman"/>
          <w:sz w:val="24"/>
          <w:szCs w:val="24"/>
          <w:lang w:eastAsia="hr-HR"/>
        </w:rPr>
        <w:t xml:space="preserve"> uzastopn</w:t>
      </w:r>
      <w:r w:rsidR="00D8521F" w:rsidRPr="00EE23AA">
        <w:rPr>
          <w:rFonts w:ascii="Times New Roman" w:eastAsia="Times New Roman" w:hAnsi="Times New Roman" w:cs="Times New Roman"/>
          <w:sz w:val="24"/>
          <w:szCs w:val="24"/>
          <w:lang w:eastAsia="hr-HR"/>
        </w:rPr>
        <w:t>ih</w:t>
      </w:r>
      <w:r w:rsidRPr="00EE23AA">
        <w:rPr>
          <w:rFonts w:ascii="Times New Roman" w:eastAsia="Times New Roman" w:hAnsi="Times New Roman" w:cs="Times New Roman"/>
          <w:sz w:val="24"/>
          <w:szCs w:val="24"/>
          <w:lang w:eastAsia="hr-HR"/>
        </w:rPr>
        <w:t xml:space="preserve"> mjesečn</w:t>
      </w:r>
      <w:r w:rsidR="00D8521F" w:rsidRPr="00EE23AA">
        <w:rPr>
          <w:rFonts w:ascii="Times New Roman" w:eastAsia="Times New Roman" w:hAnsi="Times New Roman" w:cs="Times New Roman"/>
          <w:sz w:val="24"/>
          <w:szCs w:val="24"/>
          <w:lang w:eastAsia="hr-HR"/>
        </w:rPr>
        <w:t>ih</w:t>
      </w:r>
      <w:r w:rsidRPr="00EE23AA">
        <w:rPr>
          <w:rFonts w:ascii="Times New Roman" w:eastAsia="Times New Roman" w:hAnsi="Times New Roman" w:cs="Times New Roman"/>
          <w:sz w:val="24"/>
          <w:szCs w:val="24"/>
          <w:lang w:eastAsia="hr-HR"/>
        </w:rPr>
        <w:t xml:space="preserve"> obroka, svaki u pojedinačnom iznosu</w:t>
      </w:r>
      <w:r w:rsidR="00B852A0" w:rsidRPr="00EE23AA">
        <w:rPr>
          <w:rFonts w:ascii="Times New Roman" w:eastAsia="Times New Roman" w:hAnsi="Times New Roman" w:cs="Times New Roman"/>
          <w:sz w:val="24"/>
          <w:szCs w:val="24"/>
          <w:lang w:eastAsia="hr-HR"/>
        </w:rPr>
        <w:t xml:space="preserve"> od</w:t>
      </w:r>
      <w:r w:rsidRPr="00EE23AA">
        <w:rPr>
          <w:rFonts w:ascii="Times New Roman" w:eastAsia="Times New Roman" w:hAnsi="Times New Roman" w:cs="Times New Roman"/>
          <w:sz w:val="24"/>
          <w:szCs w:val="24"/>
          <w:lang w:eastAsia="hr-HR"/>
        </w:rPr>
        <w:t xml:space="preserve"> </w:t>
      </w:r>
      <w:r w:rsidR="00D8521F" w:rsidRPr="00EE23AA">
        <w:rPr>
          <w:rFonts w:ascii="Times New Roman" w:eastAsia="Times New Roman" w:hAnsi="Times New Roman" w:cs="Times New Roman"/>
          <w:sz w:val="24"/>
          <w:szCs w:val="24"/>
          <w:lang w:eastAsia="hr-HR"/>
        </w:rPr>
        <w:t>1.000,00</w:t>
      </w:r>
      <w:r w:rsidRPr="00EE23AA">
        <w:rPr>
          <w:rFonts w:ascii="Times New Roman" w:eastAsia="Times New Roman" w:hAnsi="Times New Roman" w:cs="Times New Roman"/>
          <w:sz w:val="24"/>
          <w:szCs w:val="24"/>
          <w:lang w:eastAsia="hr-HR"/>
        </w:rPr>
        <w:t xml:space="preserve"> kn.</w:t>
      </w:r>
    </w:p>
    <w:p w14:paraId="7853951C" w14:textId="77777777" w:rsidR="00A57ABF" w:rsidRPr="00EE23AA" w:rsidRDefault="00A57ABF" w:rsidP="00A57ABF">
      <w:pPr>
        <w:pStyle w:val="Default"/>
        <w:spacing w:line="276" w:lineRule="auto"/>
        <w:jc w:val="both"/>
        <w:rPr>
          <w:color w:val="auto"/>
        </w:rPr>
      </w:pPr>
    </w:p>
    <w:p w14:paraId="71D7C4DA" w14:textId="0F3DF8DD" w:rsidR="00FE2574" w:rsidRPr="00EE23AA" w:rsidRDefault="00391166" w:rsidP="00390B1E">
      <w:pPr>
        <w:pStyle w:val="Default"/>
        <w:spacing w:line="276" w:lineRule="auto"/>
        <w:ind w:firstLine="708"/>
        <w:jc w:val="both"/>
        <w:rPr>
          <w:rFonts w:eastAsia="Times New Roman"/>
          <w:color w:val="auto"/>
          <w:lang w:eastAsia="hr-HR"/>
        </w:rPr>
      </w:pPr>
      <w:r w:rsidRPr="00EE23AA">
        <w:rPr>
          <w:color w:val="auto"/>
        </w:rPr>
        <w:lastRenderedPageBreak/>
        <w:t>Slijedom navedenog Povjerenstvo je donijelo odluku kako je navedeno u izreci ovog akta</w:t>
      </w:r>
      <w:r w:rsidR="001845C9" w:rsidRPr="00EE23AA">
        <w:rPr>
          <w:color w:val="auto"/>
        </w:rPr>
        <w:t>.</w:t>
      </w:r>
    </w:p>
    <w:p w14:paraId="43990029" w14:textId="29F9E9AB" w:rsidR="00291FF2" w:rsidRPr="00EE23AA" w:rsidRDefault="00160EAC" w:rsidP="00291FF2">
      <w:pPr>
        <w:spacing w:after="0"/>
        <w:ind w:left="4248" w:right="-2"/>
        <w:jc w:val="both"/>
        <w:rPr>
          <w:rFonts w:ascii="Times New Roman" w:hAnsi="Times New Roman" w:cs="Times New Roman"/>
          <w:sz w:val="24"/>
          <w:szCs w:val="24"/>
        </w:rPr>
      </w:pPr>
      <w:r w:rsidRPr="00EE23AA">
        <w:rPr>
          <w:rFonts w:ascii="Times New Roman" w:hAnsi="Times New Roman" w:cs="Times New Roman"/>
          <w:sz w:val="24"/>
          <w:szCs w:val="24"/>
        </w:rPr>
        <w:t>PREDSJEDNICA POVJERENSTVA</w:t>
      </w:r>
    </w:p>
    <w:p w14:paraId="4399002A" w14:textId="60B5A58D" w:rsidR="004E2102" w:rsidRPr="00EE23AA" w:rsidRDefault="00882C62" w:rsidP="00575060">
      <w:pPr>
        <w:spacing w:after="0"/>
        <w:ind w:left="4248" w:right="-2"/>
        <w:jc w:val="both"/>
        <w:rPr>
          <w:rFonts w:ascii="Times New Roman" w:hAnsi="Times New Roman" w:cs="Times New Roman"/>
          <w:sz w:val="24"/>
          <w:szCs w:val="24"/>
        </w:rPr>
      </w:pPr>
      <w:r w:rsidRPr="00EE23AA">
        <w:rPr>
          <w:rFonts w:ascii="Times New Roman" w:hAnsi="Times New Roman" w:cs="Times New Roman"/>
          <w:sz w:val="24"/>
          <w:szCs w:val="24"/>
        </w:rPr>
        <w:t xml:space="preserve">         </w:t>
      </w:r>
      <w:r w:rsidR="00E356DF" w:rsidRPr="00EE23AA">
        <w:rPr>
          <w:rFonts w:ascii="Times New Roman" w:hAnsi="Times New Roman" w:cs="Times New Roman"/>
          <w:sz w:val="24"/>
          <w:szCs w:val="24"/>
        </w:rPr>
        <w:t>Nataša Novaković dip</w:t>
      </w:r>
      <w:r w:rsidRPr="00EE23AA">
        <w:rPr>
          <w:rFonts w:ascii="Times New Roman" w:hAnsi="Times New Roman" w:cs="Times New Roman"/>
          <w:sz w:val="24"/>
          <w:szCs w:val="24"/>
        </w:rPr>
        <w:t>l. iur.</w:t>
      </w:r>
    </w:p>
    <w:p w14:paraId="339CF714" w14:textId="77777777" w:rsidR="001845C9" w:rsidRPr="00EE23AA" w:rsidRDefault="001845C9" w:rsidP="00575060">
      <w:pPr>
        <w:spacing w:after="0"/>
        <w:ind w:left="4248" w:right="-2"/>
        <w:jc w:val="both"/>
        <w:rPr>
          <w:rFonts w:ascii="Times New Roman" w:hAnsi="Times New Roman" w:cs="Times New Roman"/>
          <w:sz w:val="24"/>
          <w:szCs w:val="24"/>
        </w:rPr>
      </w:pPr>
    </w:p>
    <w:p w14:paraId="5F497091" w14:textId="77777777" w:rsidR="00E24CDA" w:rsidRPr="00EE23AA" w:rsidRDefault="00E24CDA" w:rsidP="00B72724">
      <w:pPr>
        <w:spacing w:before="240" w:after="0"/>
        <w:jc w:val="both"/>
        <w:rPr>
          <w:rFonts w:ascii="Times New Roman" w:eastAsia="Calibri" w:hAnsi="Times New Roman" w:cs="Times New Roman"/>
          <w:sz w:val="24"/>
          <w:szCs w:val="24"/>
        </w:rPr>
      </w:pPr>
    </w:p>
    <w:p w14:paraId="46378B4F" w14:textId="0A725592" w:rsidR="00B72724" w:rsidRPr="00EE23AA" w:rsidRDefault="00B72724" w:rsidP="00B72724">
      <w:pPr>
        <w:spacing w:before="240" w:after="0"/>
        <w:jc w:val="both"/>
        <w:rPr>
          <w:rFonts w:ascii="Times New Roman" w:eastAsia="Calibri" w:hAnsi="Times New Roman" w:cs="Times New Roman"/>
          <w:sz w:val="24"/>
          <w:szCs w:val="24"/>
        </w:rPr>
      </w:pPr>
      <w:r w:rsidRPr="00EE23AA">
        <w:rPr>
          <w:rFonts w:ascii="Times New Roman" w:eastAsia="Calibri" w:hAnsi="Times New Roman" w:cs="Times New Roman"/>
          <w:sz w:val="24"/>
          <w:szCs w:val="24"/>
        </w:rPr>
        <w:t xml:space="preserve">Uputa o pravnom lijeku: </w:t>
      </w:r>
    </w:p>
    <w:p w14:paraId="5BE826FF" w14:textId="77777777" w:rsidR="00B72724" w:rsidRPr="00EE23AA" w:rsidRDefault="00B72724" w:rsidP="00B72724">
      <w:pPr>
        <w:spacing w:before="240" w:after="0"/>
        <w:jc w:val="both"/>
        <w:rPr>
          <w:rFonts w:ascii="Times New Roman" w:eastAsia="Calibri" w:hAnsi="Times New Roman" w:cs="Times New Roman"/>
          <w:sz w:val="24"/>
          <w:szCs w:val="24"/>
        </w:rPr>
      </w:pPr>
      <w:r w:rsidRPr="00EE23AA">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CF4EF81" w14:textId="77777777" w:rsidR="00B72724" w:rsidRPr="00EE23AA" w:rsidRDefault="00B72724" w:rsidP="00882C62">
      <w:pPr>
        <w:ind w:right="-2"/>
        <w:rPr>
          <w:rFonts w:ascii="Times New Roman" w:hAnsi="Times New Roman" w:cs="Times New Roman"/>
          <w:b/>
          <w:sz w:val="24"/>
          <w:szCs w:val="24"/>
        </w:rPr>
      </w:pPr>
    </w:p>
    <w:p w14:paraId="72119665" w14:textId="450F8536" w:rsidR="00E24CDA" w:rsidRPr="00EE23AA" w:rsidRDefault="00E24CDA" w:rsidP="00E24CDA">
      <w:pPr>
        <w:spacing w:after="0"/>
        <w:jc w:val="both"/>
        <w:rPr>
          <w:rFonts w:ascii="Times New Roman" w:hAnsi="Times New Roman" w:cs="Times New Roman"/>
          <w:sz w:val="24"/>
          <w:szCs w:val="24"/>
        </w:rPr>
      </w:pPr>
      <w:r w:rsidRPr="00EE23AA">
        <w:rPr>
          <w:rFonts w:ascii="Times New Roman" w:hAnsi="Times New Roman" w:cs="Times New Roman"/>
          <w:sz w:val="24"/>
          <w:szCs w:val="24"/>
        </w:rPr>
        <w:t>Dostaviti:</w:t>
      </w:r>
    </w:p>
    <w:p w14:paraId="27C3A671" w14:textId="78625362" w:rsidR="00E24CDA" w:rsidRPr="00EE23AA" w:rsidRDefault="00E24CDA" w:rsidP="00E24CDA">
      <w:pPr>
        <w:numPr>
          <w:ilvl w:val="0"/>
          <w:numId w:val="19"/>
        </w:numPr>
        <w:spacing w:after="0"/>
        <w:rPr>
          <w:rFonts w:ascii="Times New Roman" w:hAnsi="Times New Roman" w:cs="Times New Roman"/>
          <w:sz w:val="24"/>
          <w:szCs w:val="24"/>
        </w:rPr>
      </w:pPr>
      <w:r w:rsidRPr="00EE23AA">
        <w:rPr>
          <w:rFonts w:ascii="Times New Roman" w:hAnsi="Times New Roman" w:cs="Times New Roman"/>
          <w:sz w:val="24"/>
          <w:szCs w:val="24"/>
        </w:rPr>
        <w:t xml:space="preserve">Dužnosnik </w:t>
      </w:r>
      <w:r w:rsidR="00F7111E" w:rsidRPr="00EE23AA">
        <w:rPr>
          <w:rFonts w:ascii="Times New Roman" w:hAnsi="Times New Roman" w:cs="Times New Roman"/>
          <w:sz w:val="24"/>
          <w:szCs w:val="24"/>
        </w:rPr>
        <w:t>Erik Fabijanić</w:t>
      </w:r>
      <w:r w:rsidRPr="00EE23AA">
        <w:rPr>
          <w:rFonts w:ascii="Times New Roman" w:hAnsi="Times New Roman" w:cs="Times New Roman"/>
          <w:sz w:val="24"/>
          <w:szCs w:val="24"/>
        </w:rPr>
        <w:t xml:space="preserve">, </w:t>
      </w:r>
      <w:r w:rsidR="001D2F6D">
        <w:rPr>
          <w:rFonts w:ascii="Times New Roman" w:hAnsi="Times New Roman" w:cs="Times New Roman"/>
          <w:sz w:val="24"/>
          <w:szCs w:val="24"/>
        </w:rPr>
        <w:t>osobnom</w:t>
      </w:r>
      <w:r w:rsidRPr="00EE23AA">
        <w:rPr>
          <w:rFonts w:ascii="Times New Roman" w:hAnsi="Times New Roman" w:cs="Times New Roman"/>
          <w:sz w:val="24"/>
          <w:szCs w:val="24"/>
        </w:rPr>
        <w:t xml:space="preserve"> dostavom</w:t>
      </w:r>
    </w:p>
    <w:p w14:paraId="606F6D74" w14:textId="77777777" w:rsidR="00E24CDA" w:rsidRPr="00EE23AA" w:rsidRDefault="00E24CDA" w:rsidP="00E24CDA">
      <w:pPr>
        <w:numPr>
          <w:ilvl w:val="0"/>
          <w:numId w:val="19"/>
        </w:numPr>
        <w:spacing w:after="0"/>
        <w:rPr>
          <w:rFonts w:ascii="Times New Roman" w:hAnsi="Times New Roman" w:cs="Times New Roman"/>
          <w:sz w:val="24"/>
          <w:szCs w:val="24"/>
        </w:rPr>
      </w:pPr>
      <w:r w:rsidRPr="00EE23AA">
        <w:rPr>
          <w:rFonts w:ascii="Times New Roman" w:hAnsi="Times New Roman" w:cs="Times New Roman"/>
          <w:sz w:val="24"/>
          <w:szCs w:val="24"/>
        </w:rPr>
        <w:t>Objava na internetskoj stranici Povjerenstva</w:t>
      </w:r>
    </w:p>
    <w:p w14:paraId="2DC6E0F8" w14:textId="77777777" w:rsidR="00E24CDA" w:rsidRPr="00EE23AA" w:rsidRDefault="00E24CDA" w:rsidP="00E24CDA">
      <w:pPr>
        <w:numPr>
          <w:ilvl w:val="0"/>
          <w:numId w:val="19"/>
        </w:numPr>
        <w:spacing w:after="0"/>
        <w:rPr>
          <w:rFonts w:ascii="Times New Roman" w:hAnsi="Times New Roman" w:cs="Times New Roman"/>
          <w:sz w:val="24"/>
          <w:szCs w:val="24"/>
        </w:rPr>
      </w:pPr>
      <w:r w:rsidRPr="00EE23AA">
        <w:rPr>
          <w:rFonts w:ascii="Times New Roman" w:hAnsi="Times New Roman" w:cs="Times New Roman"/>
          <w:sz w:val="24"/>
          <w:szCs w:val="24"/>
        </w:rPr>
        <w:t>Pismohrana</w:t>
      </w:r>
    </w:p>
    <w:p w14:paraId="01247833" w14:textId="17FA22B1" w:rsidR="000E4B2C" w:rsidRPr="00EE23AA" w:rsidRDefault="000E4B2C" w:rsidP="001B0960">
      <w:pPr>
        <w:spacing w:after="0"/>
        <w:jc w:val="both"/>
        <w:rPr>
          <w:rFonts w:ascii="Times New Roman" w:eastAsia="Times New Roman" w:hAnsi="Times New Roman" w:cs="Times New Roman"/>
          <w:b/>
          <w:sz w:val="24"/>
          <w:szCs w:val="24"/>
          <w:lang w:eastAsia="hr-HR"/>
        </w:rPr>
      </w:pPr>
    </w:p>
    <w:p w14:paraId="4399002D" w14:textId="3F722F92" w:rsidR="00FA2A50" w:rsidRPr="00EE23AA" w:rsidRDefault="00FA2A50" w:rsidP="000E4B2C">
      <w:pPr>
        <w:spacing w:after="0"/>
        <w:rPr>
          <w:rFonts w:ascii="Times New Roman" w:hAnsi="Times New Roman" w:cs="Times New Roman"/>
          <w:sz w:val="24"/>
          <w:szCs w:val="24"/>
        </w:rPr>
      </w:pPr>
    </w:p>
    <w:sectPr w:rsidR="00FA2A50" w:rsidRPr="00EE23AA"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302C2" w14:textId="77777777" w:rsidR="008E488F" w:rsidRDefault="008E488F" w:rsidP="005B5818">
      <w:pPr>
        <w:spacing w:after="0" w:line="240" w:lineRule="auto"/>
      </w:pPr>
      <w:r>
        <w:separator/>
      </w:r>
    </w:p>
  </w:endnote>
  <w:endnote w:type="continuationSeparator" w:id="0">
    <w:p w14:paraId="299BA9CF" w14:textId="77777777" w:rsidR="008E488F" w:rsidRDefault="008E488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2AC0" w14:textId="334BCB15"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5408" behindDoc="1" locked="0" layoutInCell="1" allowOverlap="1" wp14:anchorId="21BC2C5F" wp14:editId="4AFEE9D0">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22607" id="Ravni poveznik 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36" w14:textId="0ACAD0E2" w:rsidR="005B5818"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F217" w14:textId="3F1C6B6B"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7456" behindDoc="1" locked="0" layoutInCell="1" allowOverlap="1" wp14:anchorId="3ABFB926" wp14:editId="682EA764">
              <wp:simplePos x="0" y="0"/>
              <wp:positionH relativeFrom="column">
                <wp:posOffset>0</wp:posOffset>
              </wp:positionH>
              <wp:positionV relativeFrom="paragraph">
                <wp:posOffset>22224</wp:posOffset>
              </wp:positionV>
              <wp:extent cx="6972300" cy="0"/>
              <wp:effectExtent l="0" t="0" r="0" b="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776D" id="Ravni poveznik 3"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41" w14:textId="510B54C4" w:rsidR="005B5818" w:rsidRPr="0009256C"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44774" w14:textId="77777777" w:rsidR="008E488F" w:rsidRDefault="008E488F" w:rsidP="005B5818">
      <w:pPr>
        <w:spacing w:after="0" w:line="240" w:lineRule="auto"/>
      </w:pPr>
      <w:r>
        <w:separator/>
      </w:r>
    </w:p>
  </w:footnote>
  <w:footnote w:type="continuationSeparator" w:id="0">
    <w:p w14:paraId="52928203" w14:textId="77777777" w:rsidR="008E488F" w:rsidRDefault="008E488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0E94E68E" w:rsidR="00101F03" w:rsidRDefault="00965145">
        <w:pPr>
          <w:pStyle w:val="Zaglavlje"/>
          <w:jc w:val="right"/>
        </w:pPr>
        <w:r>
          <w:fldChar w:fldCharType="begin"/>
        </w:r>
        <w:r>
          <w:instrText xml:space="preserve"> PAGE   \* MERGEFORMAT </w:instrText>
        </w:r>
        <w:r>
          <w:fldChar w:fldCharType="separate"/>
        </w:r>
        <w:r w:rsidR="0032394C">
          <w:rPr>
            <w:noProof/>
          </w:rPr>
          <w:t>2</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F2B79A" w14:textId="77777777" w:rsidR="002F1CF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2F1CF7" w:rsidRDefault="002F1CF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5B5818" w:rsidRPr="00965145" w:rsidRDefault="002F1CF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E"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5B5818" w:rsidRPr="00575060" w:rsidRDefault="005B5818"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2"/>
  </w:num>
  <w:num w:numId="2">
    <w:abstractNumId w:val="1"/>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6"/>
  </w:num>
  <w:num w:numId="15">
    <w:abstractNumId w:val="9"/>
  </w:num>
  <w:num w:numId="16">
    <w:abstractNumId w:val="11"/>
  </w:num>
  <w:num w:numId="17">
    <w:abstractNumId w:val="15"/>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0342"/>
    <w:rsid w:val="000219A0"/>
    <w:rsid w:val="0002391F"/>
    <w:rsid w:val="00023AEE"/>
    <w:rsid w:val="000248B0"/>
    <w:rsid w:val="00025BCD"/>
    <w:rsid w:val="00025D0A"/>
    <w:rsid w:val="00025FA3"/>
    <w:rsid w:val="00026BB8"/>
    <w:rsid w:val="00027658"/>
    <w:rsid w:val="00027EE4"/>
    <w:rsid w:val="000343E7"/>
    <w:rsid w:val="00034A2E"/>
    <w:rsid w:val="00041F25"/>
    <w:rsid w:val="00047EE8"/>
    <w:rsid w:val="00052703"/>
    <w:rsid w:val="00054DB6"/>
    <w:rsid w:val="00055AF4"/>
    <w:rsid w:val="00055CAE"/>
    <w:rsid w:val="00061B06"/>
    <w:rsid w:val="000639B6"/>
    <w:rsid w:val="00067CFB"/>
    <w:rsid w:val="00067EC1"/>
    <w:rsid w:val="000725F6"/>
    <w:rsid w:val="00072EA6"/>
    <w:rsid w:val="00074D73"/>
    <w:rsid w:val="0007602B"/>
    <w:rsid w:val="0009256C"/>
    <w:rsid w:val="000A1CDA"/>
    <w:rsid w:val="000A7953"/>
    <w:rsid w:val="000B4D1A"/>
    <w:rsid w:val="000B5722"/>
    <w:rsid w:val="000B6AD0"/>
    <w:rsid w:val="000C2616"/>
    <w:rsid w:val="000C273D"/>
    <w:rsid w:val="000C312E"/>
    <w:rsid w:val="000D7C74"/>
    <w:rsid w:val="000E065D"/>
    <w:rsid w:val="000E4B2C"/>
    <w:rsid w:val="000E72B5"/>
    <w:rsid w:val="000E75E4"/>
    <w:rsid w:val="000F24E8"/>
    <w:rsid w:val="000F267F"/>
    <w:rsid w:val="00101F03"/>
    <w:rsid w:val="00102A7E"/>
    <w:rsid w:val="00110C03"/>
    <w:rsid w:val="001127FE"/>
    <w:rsid w:val="00112E23"/>
    <w:rsid w:val="00115C1A"/>
    <w:rsid w:val="00117E78"/>
    <w:rsid w:val="001211A5"/>
    <w:rsid w:val="0012224D"/>
    <w:rsid w:val="001254D9"/>
    <w:rsid w:val="00133F79"/>
    <w:rsid w:val="00137298"/>
    <w:rsid w:val="001373A7"/>
    <w:rsid w:val="00143E0E"/>
    <w:rsid w:val="00146658"/>
    <w:rsid w:val="00147F1F"/>
    <w:rsid w:val="001506B2"/>
    <w:rsid w:val="00153B9A"/>
    <w:rsid w:val="001543F9"/>
    <w:rsid w:val="0015569B"/>
    <w:rsid w:val="00156385"/>
    <w:rsid w:val="00160EAC"/>
    <w:rsid w:val="0016508D"/>
    <w:rsid w:val="00167C6C"/>
    <w:rsid w:val="00171BDB"/>
    <w:rsid w:val="00176B88"/>
    <w:rsid w:val="00183E8B"/>
    <w:rsid w:val="001845C9"/>
    <w:rsid w:val="001A05A4"/>
    <w:rsid w:val="001A217F"/>
    <w:rsid w:val="001B0960"/>
    <w:rsid w:val="001B09C2"/>
    <w:rsid w:val="001B6010"/>
    <w:rsid w:val="001C7520"/>
    <w:rsid w:val="001C79A6"/>
    <w:rsid w:val="001D2F6D"/>
    <w:rsid w:val="001D36A4"/>
    <w:rsid w:val="001D7F58"/>
    <w:rsid w:val="001E3A74"/>
    <w:rsid w:val="001E7D99"/>
    <w:rsid w:val="001F08F0"/>
    <w:rsid w:val="001F3935"/>
    <w:rsid w:val="001F5A0D"/>
    <w:rsid w:val="00202E55"/>
    <w:rsid w:val="002052DB"/>
    <w:rsid w:val="0020590A"/>
    <w:rsid w:val="00207B20"/>
    <w:rsid w:val="0021058F"/>
    <w:rsid w:val="002149D6"/>
    <w:rsid w:val="00220606"/>
    <w:rsid w:val="00224381"/>
    <w:rsid w:val="002271E7"/>
    <w:rsid w:val="00227E88"/>
    <w:rsid w:val="00227ED5"/>
    <w:rsid w:val="0023102B"/>
    <w:rsid w:val="00233786"/>
    <w:rsid w:val="00234313"/>
    <w:rsid w:val="0023718E"/>
    <w:rsid w:val="00244442"/>
    <w:rsid w:val="002463B1"/>
    <w:rsid w:val="00254905"/>
    <w:rsid w:val="00283A72"/>
    <w:rsid w:val="00283E25"/>
    <w:rsid w:val="0028714A"/>
    <w:rsid w:val="00291FF2"/>
    <w:rsid w:val="00296618"/>
    <w:rsid w:val="002A17E0"/>
    <w:rsid w:val="002A3A10"/>
    <w:rsid w:val="002B1805"/>
    <w:rsid w:val="002B647E"/>
    <w:rsid w:val="002C2EEC"/>
    <w:rsid w:val="002D26E8"/>
    <w:rsid w:val="002E5402"/>
    <w:rsid w:val="002E7225"/>
    <w:rsid w:val="002F1A3A"/>
    <w:rsid w:val="002F1CF7"/>
    <w:rsid w:val="002F313C"/>
    <w:rsid w:val="002F7DE3"/>
    <w:rsid w:val="00300951"/>
    <w:rsid w:val="003019E4"/>
    <w:rsid w:val="00303071"/>
    <w:rsid w:val="003066FD"/>
    <w:rsid w:val="00307811"/>
    <w:rsid w:val="00312902"/>
    <w:rsid w:val="00313495"/>
    <w:rsid w:val="003152D3"/>
    <w:rsid w:val="003160C9"/>
    <w:rsid w:val="00316757"/>
    <w:rsid w:val="00321011"/>
    <w:rsid w:val="0032394C"/>
    <w:rsid w:val="00327CDC"/>
    <w:rsid w:val="0033163B"/>
    <w:rsid w:val="003369A0"/>
    <w:rsid w:val="00340AF6"/>
    <w:rsid w:val="003416CC"/>
    <w:rsid w:val="00343269"/>
    <w:rsid w:val="00350F71"/>
    <w:rsid w:val="0035477F"/>
    <w:rsid w:val="00356F31"/>
    <w:rsid w:val="0036646B"/>
    <w:rsid w:val="00370D1B"/>
    <w:rsid w:val="00371225"/>
    <w:rsid w:val="003719D5"/>
    <w:rsid w:val="003808DA"/>
    <w:rsid w:val="00385359"/>
    <w:rsid w:val="00390B1E"/>
    <w:rsid w:val="00391166"/>
    <w:rsid w:val="00395A21"/>
    <w:rsid w:val="003A0E36"/>
    <w:rsid w:val="003A12C4"/>
    <w:rsid w:val="003A2013"/>
    <w:rsid w:val="003B1157"/>
    <w:rsid w:val="003C019C"/>
    <w:rsid w:val="003C034E"/>
    <w:rsid w:val="003C03F4"/>
    <w:rsid w:val="003C3CFE"/>
    <w:rsid w:val="003C4B46"/>
    <w:rsid w:val="003C5BE3"/>
    <w:rsid w:val="003D13E4"/>
    <w:rsid w:val="003D1B92"/>
    <w:rsid w:val="003D7AB1"/>
    <w:rsid w:val="003E1076"/>
    <w:rsid w:val="003E42D9"/>
    <w:rsid w:val="003F416C"/>
    <w:rsid w:val="003F463A"/>
    <w:rsid w:val="003F6600"/>
    <w:rsid w:val="00400FAB"/>
    <w:rsid w:val="00404A03"/>
    <w:rsid w:val="00406E92"/>
    <w:rsid w:val="00411522"/>
    <w:rsid w:val="00413F34"/>
    <w:rsid w:val="0042166A"/>
    <w:rsid w:val="00422B08"/>
    <w:rsid w:val="00437B36"/>
    <w:rsid w:val="004411FB"/>
    <w:rsid w:val="00446993"/>
    <w:rsid w:val="00451983"/>
    <w:rsid w:val="00451A11"/>
    <w:rsid w:val="00461B29"/>
    <w:rsid w:val="004637F2"/>
    <w:rsid w:val="00472CED"/>
    <w:rsid w:val="00475482"/>
    <w:rsid w:val="004841A2"/>
    <w:rsid w:val="00484EC4"/>
    <w:rsid w:val="00486A44"/>
    <w:rsid w:val="00487CAD"/>
    <w:rsid w:val="004B0267"/>
    <w:rsid w:val="004B0D1D"/>
    <w:rsid w:val="004B12AF"/>
    <w:rsid w:val="004B2014"/>
    <w:rsid w:val="004B2D25"/>
    <w:rsid w:val="004C396A"/>
    <w:rsid w:val="004C5993"/>
    <w:rsid w:val="004D31FF"/>
    <w:rsid w:val="004D45E6"/>
    <w:rsid w:val="004E1664"/>
    <w:rsid w:val="004E2102"/>
    <w:rsid w:val="004E3E85"/>
    <w:rsid w:val="004E6CAD"/>
    <w:rsid w:val="004E7A6E"/>
    <w:rsid w:val="00512495"/>
    <w:rsid w:val="00512887"/>
    <w:rsid w:val="005173EA"/>
    <w:rsid w:val="005211C3"/>
    <w:rsid w:val="00524DCF"/>
    <w:rsid w:val="00532CDB"/>
    <w:rsid w:val="005337B5"/>
    <w:rsid w:val="00542631"/>
    <w:rsid w:val="0054296C"/>
    <w:rsid w:val="00553907"/>
    <w:rsid w:val="005541D7"/>
    <w:rsid w:val="00556FC2"/>
    <w:rsid w:val="0055797E"/>
    <w:rsid w:val="00561C1A"/>
    <w:rsid w:val="005620E1"/>
    <w:rsid w:val="0056309D"/>
    <w:rsid w:val="005647C8"/>
    <w:rsid w:val="00567FC1"/>
    <w:rsid w:val="00573538"/>
    <w:rsid w:val="00573C26"/>
    <w:rsid w:val="00575060"/>
    <w:rsid w:val="005870E0"/>
    <w:rsid w:val="00594584"/>
    <w:rsid w:val="00596F13"/>
    <w:rsid w:val="00597083"/>
    <w:rsid w:val="005A0B07"/>
    <w:rsid w:val="005A0C07"/>
    <w:rsid w:val="005B0E3C"/>
    <w:rsid w:val="005B5818"/>
    <w:rsid w:val="005C0E5B"/>
    <w:rsid w:val="005C4E94"/>
    <w:rsid w:val="005C4EC3"/>
    <w:rsid w:val="005C69CA"/>
    <w:rsid w:val="005D22AB"/>
    <w:rsid w:val="005D72B0"/>
    <w:rsid w:val="005E0F6D"/>
    <w:rsid w:val="005E2E82"/>
    <w:rsid w:val="005E3EF9"/>
    <w:rsid w:val="005E426A"/>
    <w:rsid w:val="005E49C7"/>
    <w:rsid w:val="005F327A"/>
    <w:rsid w:val="005F47AD"/>
    <w:rsid w:val="00604AB9"/>
    <w:rsid w:val="00606DC0"/>
    <w:rsid w:val="00607085"/>
    <w:rsid w:val="0061213D"/>
    <w:rsid w:val="00620A78"/>
    <w:rsid w:val="00622477"/>
    <w:rsid w:val="006317BE"/>
    <w:rsid w:val="006327B8"/>
    <w:rsid w:val="00633F6F"/>
    <w:rsid w:val="00634E40"/>
    <w:rsid w:val="006373B3"/>
    <w:rsid w:val="00641E97"/>
    <w:rsid w:val="006444A1"/>
    <w:rsid w:val="00647B1E"/>
    <w:rsid w:val="00652214"/>
    <w:rsid w:val="00652625"/>
    <w:rsid w:val="006553A5"/>
    <w:rsid w:val="00675CEC"/>
    <w:rsid w:val="00682252"/>
    <w:rsid w:val="00684A77"/>
    <w:rsid w:val="00693410"/>
    <w:rsid w:val="00693FD7"/>
    <w:rsid w:val="006A08DE"/>
    <w:rsid w:val="006A0A5A"/>
    <w:rsid w:val="006A4AD7"/>
    <w:rsid w:val="006A55FD"/>
    <w:rsid w:val="006B0AC7"/>
    <w:rsid w:val="006B2E6E"/>
    <w:rsid w:val="006B36EE"/>
    <w:rsid w:val="006B764D"/>
    <w:rsid w:val="006B7E8C"/>
    <w:rsid w:val="006C31FE"/>
    <w:rsid w:val="006C37F5"/>
    <w:rsid w:val="006C450C"/>
    <w:rsid w:val="006D0A3D"/>
    <w:rsid w:val="006D6DC4"/>
    <w:rsid w:val="006E396D"/>
    <w:rsid w:val="006F186A"/>
    <w:rsid w:val="006F5BBC"/>
    <w:rsid w:val="00701F1B"/>
    <w:rsid w:val="00702D03"/>
    <w:rsid w:val="00704442"/>
    <w:rsid w:val="00710187"/>
    <w:rsid w:val="00713473"/>
    <w:rsid w:val="00730CA5"/>
    <w:rsid w:val="00734612"/>
    <w:rsid w:val="00747462"/>
    <w:rsid w:val="00750B56"/>
    <w:rsid w:val="00750EA0"/>
    <w:rsid w:val="00755BD0"/>
    <w:rsid w:val="00757FA2"/>
    <w:rsid w:val="007622F3"/>
    <w:rsid w:val="007653E9"/>
    <w:rsid w:val="00765977"/>
    <w:rsid w:val="00767FFE"/>
    <w:rsid w:val="00772F7F"/>
    <w:rsid w:val="00773C7E"/>
    <w:rsid w:val="00774B9C"/>
    <w:rsid w:val="00774F47"/>
    <w:rsid w:val="007767B8"/>
    <w:rsid w:val="00783C67"/>
    <w:rsid w:val="00785837"/>
    <w:rsid w:val="0079103A"/>
    <w:rsid w:val="0079337F"/>
    <w:rsid w:val="00793EC7"/>
    <w:rsid w:val="00795469"/>
    <w:rsid w:val="007A0987"/>
    <w:rsid w:val="007A251F"/>
    <w:rsid w:val="007B05E0"/>
    <w:rsid w:val="007B2C52"/>
    <w:rsid w:val="007B2D9B"/>
    <w:rsid w:val="007B434B"/>
    <w:rsid w:val="007B69B4"/>
    <w:rsid w:val="007C16E0"/>
    <w:rsid w:val="007C3395"/>
    <w:rsid w:val="007C4F04"/>
    <w:rsid w:val="007C66A2"/>
    <w:rsid w:val="007D24A5"/>
    <w:rsid w:val="007E2972"/>
    <w:rsid w:val="007E6960"/>
    <w:rsid w:val="007F3BD7"/>
    <w:rsid w:val="007F42CC"/>
    <w:rsid w:val="007F4645"/>
    <w:rsid w:val="007F6B74"/>
    <w:rsid w:val="008050D0"/>
    <w:rsid w:val="0080573A"/>
    <w:rsid w:val="00807494"/>
    <w:rsid w:val="00822B82"/>
    <w:rsid w:val="00824B78"/>
    <w:rsid w:val="008250BA"/>
    <w:rsid w:val="00830C0F"/>
    <w:rsid w:val="008346FB"/>
    <w:rsid w:val="00844B96"/>
    <w:rsid w:val="00845EE7"/>
    <w:rsid w:val="0084607A"/>
    <w:rsid w:val="008516DE"/>
    <w:rsid w:val="00867FED"/>
    <w:rsid w:val="00870BAE"/>
    <w:rsid w:val="00872A99"/>
    <w:rsid w:val="00874635"/>
    <w:rsid w:val="008810DC"/>
    <w:rsid w:val="00882C62"/>
    <w:rsid w:val="00894F11"/>
    <w:rsid w:val="008A558A"/>
    <w:rsid w:val="008A61AE"/>
    <w:rsid w:val="008A79D2"/>
    <w:rsid w:val="008B5E38"/>
    <w:rsid w:val="008B6CD0"/>
    <w:rsid w:val="008B7978"/>
    <w:rsid w:val="008C35C5"/>
    <w:rsid w:val="008C638B"/>
    <w:rsid w:val="008D790C"/>
    <w:rsid w:val="008E02E2"/>
    <w:rsid w:val="008E488F"/>
    <w:rsid w:val="008F04CB"/>
    <w:rsid w:val="008F73F6"/>
    <w:rsid w:val="00905EC9"/>
    <w:rsid w:val="009062CF"/>
    <w:rsid w:val="00913B0E"/>
    <w:rsid w:val="00916E78"/>
    <w:rsid w:val="00921933"/>
    <w:rsid w:val="009234E3"/>
    <w:rsid w:val="00925408"/>
    <w:rsid w:val="0093253E"/>
    <w:rsid w:val="00934253"/>
    <w:rsid w:val="0094588F"/>
    <w:rsid w:val="00951213"/>
    <w:rsid w:val="00951A5B"/>
    <w:rsid w:val="0096133F"/>
    <w:rsid w:val="00961DE7"/>
    <w:rsid w:val="00964CE6"/>
    <w:rsid w:val="00965145"/>
    <w:rsid w:val="00971687"/>
    <w:rsid w:val="009764B3"/>
    <w:rsid w:val="009842FB"/>
    <w:rsid w:val="00986257"/>
    <w:rsid w:val="00992793"/>
    <w:rsid w:val="0099375C"/>
    <w:rsid w:val="009A55E2"/>
    <w:rsid w:val="009A56DC"/>
    <w:rsid w:val="009A6425"/>
    <w:rsid w:val="009B0DB4"/>
    <w:rsid w:val="009B0DB7"/>
    <w:rsid w:val="009D1489"/>
    <w:rsid w:val="009D2161"/>
    <w:rsid w:val="009D315A"/>
    <w:rsid w:val="009D320C"/>
    <w:rsid w:val="009D5B03"/>
    <w:rsid w:val="009E1727"/>
    <w:rsid w:val="009E5426"/>
    <w:rsid w:val="009E73B0"/>
    <w:rsid w:val="009E7D1F"/>
    <w:rsid w:val="009F2EC0"/>
    <w:rsid w:val="009F3F72"/>
    <w:rsid w:val="00A0664B"/>
    <w:rsid w:val="00A0681E"/>
    <w:rsid w:val="00A07D86"/>
    <w:rsid w:val="00A12FD3"/>
    <w:rsid w:val="00A278BB"/>
    <w:rsid w:val="00A309AB"/>
    <w:rsid w:val="00A3415D"/>
    <w:rsid w:val="00A37D0D"/>
    <w:rsid w:val="00A41D57"/>
    <w:rsid w:val="00A436DD"/>
    <w:rsid w:val="00A43CCF"/>
    <w:rsid w:val="00A5050A"/>
    <w:rsid w:val="00A5218C"/>
    <w:rsid w:val="00A57ABF"/>
    <w:rsid w:val="00A627CB"/>
    <w:rsid w:val="00A63EE2"/>
    <w:rsid w:val="00A738D9"/>
    <w:rsid w:val="00A75FB6"/>
    <w:rsid w:val="00A779B7"/>
    <w:rsid w:val="00A941C0"/>
    <w:rsid w:val="00AB02FE"/>
    <w:rsid w:val="00AC59B5"/>
    <w:rsid w:val="00AC79CF"/>
    <w:rsid w:val="00AD7192"/>
    <w:rsid w:val="00AD7586"/>
    <w:rsid w:val="00AE132A"/>
    <w:rsid w:val="00AE1489"/>
    <w:rsid w:val="00AE4562"/>
    <w:rsid w:val="00AF442D"/>
    <w:rsid w:val="00B01F7F"/>
    <w:rsid w:val="00B0689C"/>
    <w:rsid w:val="00B07B73"/>
    <w:rsid w:val="00B1113B"/>
    <w:rsid w:val="00B11194"/>
    <w:rsid w:val="00B132BB"/>
    <w:rsid w:val="00B140A9"/>
    <w:rsid w:val="00B1722E"/>
    <w:rsid w:val="00B21F2B"/>
    <w:rsid w:val="00B266E0"/>
    <w:rsid w:val="00B33FA2"/>
    <w:rsid w:val="00B42F95"/>
    <w:rsid w:val="00B641A6"/>
    <w:rsid w:val="00B72724"/>
    <w:rsid w:val="00B75049"/>
    <w:rsid w:val="00B76B25"/>
    <w:rsid w:val="00B83CA6"/>
    <w:rsid w:val="00B84350"/>
    <w:rsid w:val="00B852A0"/>
    <w:rsid w:val="00B85A14"/>
    <w:rsid w:val="00B933D6"/>
    <w:rsid w:val="00B944D3"/>
    <w:rsid w:val="00BA0580"/>
    <w:rsid w:val="00BA1E19"/>
    <w:rsid w:val="00BB0CE7"/>
    <w:rsid w:val="00BC0EB7"/>
    <w:rsid w:val="00BC784B"/>
    <w:rsid w:val="00BD0B9A"/>
    <w:rsid w:val="00BE1323"/>
    <w:rsid w:val="00BE47D5"/>
    <w:rsid w:val="00BF0B5D"/>
    <w:rsid w:val="00BF0F2E"/>
    <w:rsid w:val="00BF3604"/>
    <w:rsid w:val="00BF47DF"/>
    <w:rsid w:val="00BF5F4E"/>
    <w:rsid w:val="00C02FCA"/>
    <w:rsid w:val="00C14153"/>
    <w:rsid w:val="00C15079"/>
    <w:rsid w:val="00C20092"/>
    <w:rsid w:val="00C210CD"/>
    <w:rsid w:val="00C222AB"/>
    <w:rsid w:val="00C235EB"/>
    <w:rsid w:val="00C2759C"/>
    <w:rsid w:val="00C30520"/>
    <w:rsid w:val="00C325E3"/>
    <w:rsid w:val="00C33A55"/>
    <w:rsid w:val="00C36C99"/>
    <w:rsid w:val="00C40760"/>
    <w:rsid w:val="00C425D5"/>
    <w:rsid w:val="00C516BF"/>
    <w:rsid w:val="00C5758F"/>
    <w:rsid w:val="00C76E7D"/>
    <w:rsid w:val="00C82F60"/>
    <w:rsid w:val="00C82FA8"/>
    <w:rsid w:val="00C84393"/>
    <w:rsid w:val="00C84DD9"/>
    <w:rsid w:val="00C86209"/>
    <w:rsid w:val="00CA28B6"/>
    <w:rsid w:val="00CA3618"/>
    <w:rsid w:val="00CB3AEB"/>
    <w:rsid w:val="00CB4594"/>
    <w:rsid w:val="00CD04B2"/>
    <w:rsid w:val="00CD48C0"/>
    <w:rsid w:val="00CE3D50"/>
    <w:rsid w:val="00CE4477"/>
    <w:rsid w:val="00CE71B9"/>
    <w:rsid w:val="00CF01C3"/>
    <w:rsid w:val="00CF0867"/>
    <w:rsid w:val="00CF6989"/>
    <w:rsid w:val="00D02163"/>
    <w:rsid w:val="00D02DD3"/>
    <w:rsid w:val="00D0447D"/>
    <w:rsid w:val="00D05EED"/>
    <w:rsid w:val="00D10656"/>
    <w:rsid w:val="00D1126D"/>
    <w:rsid w:val="00D1289E"/>
    <w:rsid w:val="00D13EBA"/>
    <w:rsid w:val="00D14536"/>
    <w:rsid w:val="00D171F1"/>
    <w:rsid w:val="00D17515"/>
    <w:rsid w:val="00D30D0F"/>
    <w:rsid w:val="00D311AC"/>
    <w:rsid w:val="00D32C13"/>
    <w:rsid w:val="00D331AB"/>
    <w:rsid w:val="00D37679"/>
    <w:rsid w:val="00D44018"/>
    <w:rsid w:val="00D567D3"/>
    <w:rsid w:val="00D57D74"/>
    <w:rsid w:val="00D63FB0"/>
    <w:rsid w:val="00D7242D"/>
    <w:rsid w:val="00D8216A"/>
    <w:rsid w:val="00D84B04"/>
    <w:rsid w:val="00D8521F"/>
    <w:rsid w:val="00D867AA"/>
    <w:rsid w:val="00D90B33"/>
    <w:rsid w:val="00D93FF8"/>
    <w:rsid w:val="00D96211"/>
    <w:rsid w:val="00D97080"/>
    <w:rsid w:val="00DA3A5D"/>
    <w:rsid w:val="00DB542A"/>
    <w:rsid w:val="00DB622F"/>
    <w:rsid w:val="00DD355E"/>
    <w:rsid w:val="00DD5451"/>
    <w:rsid w:val="00DD7249"/>
    <w:rsid w:val="00DE4798"/>
    <w:rsid w:val="00DF6623"/>
    <w:rsid w:val="00E0039D"/>
    <w:rsid w:val="00E01313"/>
    <w:rsid w:val="00E026DA"/>
    <w:rsid w:val="00E07A5B"/>
    <w:rsid w:val="00E15A45"/>
    <w:rsid w:val="00E23947"/>
    <w:rsid w:val="00E24128"/>
    <w:rsid w:val="00E24CDA"/>
    <w:rsid w:val="00E25D05"/>
    <w:rsid w:val="00E356DF"/>
    <w:rsid w:val="00E3580A"/>
    <w:rsid w:val="00E401C6"/>
    <w:rsid w:val="00E43DE7"/>
    <w:rsid w:val="00E46AFE"/>
    <w:rsid w:val="00E608E7"/>
    <w:rsid w:val="00E63AC8"/>
    <w:rsid w:val="00E669BA"/>
    <w:rsid w:val="00E8082D"/>
    <w:rsid w:val="00E87B4B"/>
    <w:rsid w:val="00EA0CEA"/>
    <w:rsid w:val="00EA2969"/>
    <w:rsid w:val="00EA334E"/>
    <w:rsid w:val="00EA57F4"/>
    <w:rsid w:val="00EB1C51"/>
    <w:rsid w:val="00EB6B3A"/>
    <w:rsid w:val="00EC744A"/>
    <w:rsid w:val="00ED3580"/>
    <w:rsid w:val="00ED497A"/>
    <w:rsid w:val="00ED65D6"/>
    <w:rsid w:val="00EE23AA"/>
    <w:rsid w:val="00EE5EFC"/>
    <w:rsid w:val="00EF18EF"/>
    <w:rsid w:val="00EF1FC1"/>
    <w:rsid w:val="00EF7CC7"/>
    <w:rsid w:val="00EF7DA2"/>
    <w:rsid w:val="00F00EEA"/>
    <w:rsid w:val="00F04A63"/>
    <w:rsid w:val="00F12856"/>
    <w:rsid w:val="00F1794D"/>
    <w:rsid w:val="00F21247"/>
    <w:rsid w:val="00F24134"/>
    <w:rsid w:val="00F24277"/>
    <w:rsid w:val="00F3056A"/>
    <w:rsid w:val="00F334C6"/>
    <w:rsid w:val="00F37E13"/>
    <w:rsid w:val="00F51287"/>
    <w:rsid w:val="00F51569"/>
    <w:rsid w:val="00F57590"/>
    <w:rsid w:val="00F6063D"/>
    <w:rsid w:val="00F63785"/>
    <w:rsid w:val="00F666DB"/>
    <w:rsid w:val="00F667F5"/>
    <w:rsid w:val="00F70F0F"/>
    <w:rsid w:val="00F71028"/>
    <w:rsid w:val="00F7111E"/>
    <w:rsid w:val="00F72671"/>
    <w:rsid w:val="00F749BE"/>
    <w:rsid w:val="00F76582"/>
    <w:rsid w:val="00F76DB6"/>
    <w:rsid w:val="00F818E7"/>
    <w:rsid w:val="00F91165"/>
    <w:rsid w:val="00F91D39"/>
    <w:rsid w:val="00F92F2E"/>
    <w:rsid w:val="00F9474D"/>
    <w:rsid w:val="00FA2A50"/>
    <w:rsid w:val="00FA5D6B"/>
    <w:rsid w:val="00FB7BBA"/>
    <w:rsid w:val="00FC02B2"/>
    <w:rsid w:val="00FC1A55"/>
    <w:rsid w:val="00FC32AB"/>
    <w:rsid w:val="00FC6CC1"/>
    <w:rsid w:val="00FD3E23"/>
    <w:rsid w:val="00FD7B03"/>
    <w:rsid w:val="00FD7E3E"/>
    <w:rsid w:val="00FE2574"/>
    <w:rsid w:val="00FE4733"/>
    <w:rsid w:val="00FE64F8"/>
    <w:rsid w:val="00FF132D"/>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E3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487CAD"/>
    <w:rPr>
      <w:rFonts w:ascii="Verdana" w:eastAsia="Verdana" w:hAnsi="Verdana" w:cs="Verdana"/>
      <w:sz w:val="20"/>
      <w:szCs w:val="20"/>
      <w:shd w:val="clear" w:color="auto" w:fill="FFFFFF"/>
    </w:rPr>
  </w:style>
  <w:style w:type="paragraph" w:styleId="Tijeloteksta">
    <w:name w:val="Body Text"/>
    <w:basedOn w:val="Normal"/>
    <w:link w:val="TijelotekstaChar"/>
    <w:qFormat/>
    <w:rsid w:val="00487CAD"/>
    <w:pPr>
      <w:widowControl w:val="0"/>
      <w:shd w:val="clear" w:color="auto" w:fill="FFFFFF"/>
      <w:spacing w:after="150" w:line="271" w:lineRule="auto"/>
    </w:pPr>
    <w:rPr>
      <w:rFonts w:ascii="Verdana" w:eastAsia="Verdana" w:hAnsi="Verdana" w:cs="Verdana"/>
      <w:sz w:val="20"/>
      <w:szCs w:val="20"/>
    </w:rPr>
  </w:style>
  <w:style w:type="character" w:customStyle="1" w:styleId="TijelotekstaChar1">
    <w:name w:val="Tijelo teksta Char1"/>
    <w:basedOn w:val="Zadanifontodlomka"/>
    <w:uiPriority w:val="99"/>
    <w:semiHidden/>
    <w:rsid w:val="00487CAD"/>
  </w:style>
  <w:style w:type="paragraph" w:customStyle="1" w:styleId="t-9-8">
    <w:name w:val="t-9-8"/>
    <w:basedOn w:val="Normal"/>
    <w:rsid w:val="004B2D2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86A44"/>
  </w:style>
  <w:style w:type="character" w:styleId="Referencakomentara">
    <w:name w:val="annotation reference"/>
    <w:basedOn w:val="Zadanifontodlomka"/>
    <w:uiPriority w:val="99"/>
    <w:semiHidden/>
    <w:unhideWhenUsed/>
    <w:rsid w:val="00025BCD"/>
    <w:rPr>
      <w:sz w:val="16"/>
      <w:szCs w:val="16"/>
    </w:rPr>
  </w:style>
  <w:style w:type="paragraph" w:styleId="Tekstkomentara">
    <w:name w:val="annotation text"/>
    <w:basedOn w:val="Normal"/>
    <w:link w:val="TekstkomentaraChar"/>
    <w:uiPriority w:val="99"/>
    <w:semiHidden/>
    <w:unhideWhenUsed/>
    <w:rsid w:val="00025BCD"/>
    <w:pPr>
      <w:spacing w:line="240" w:lineRule="auto"/>
    </w:pPr>
    <w:rPr>
      <w:sz w:val="20"/>
      <w:szCs w:val="20"/>
    </w:rPr>
  </w:style>
  <w:style w:type="character" w:customStyle="1" w:styleId="TekstkomentaraChar">
    <w:name w:val="Tekst komentara Char"/>
    <w:basedOn w:val="Zadanifontodlomka"/>
    <w:link w:val="Tekstkomentara"/>
    <w:uiPriority w:val="99"/>
    <w:semiHidden/>
    <w:rsid w:val="00025BCD"/>
    <w:rPr>
      <w:sz w:val="20"/>
      <w:szCs w:val="20"/>
    </w:rPr>
  </w:style>
  <w:style w:type="paragraph" w:styleId="Predmetkomentara">
    <w:name w:val="annotation subject"/>
    <w:basedOn w:val="Tekstkomentara"/>
    <w:next w:val="Tekstkomentara"/>
    <w:link w:val="PredmetkomentaraChar"/>
    <w:uiPriority w:val="99"/>
    <w:semiHidden/>
    <w:unhideWhenUsed/>
    <w:rsid w:val="00025BCD"/>
    <w:rPr>
      <w:b/>
      <w:bCs/>
    </w:rPr>
  </w:style>
  <w:style w:type="character" w:customStyle="1" w:styleId="PredmetkomentaraChar">
    <w:name w:val="Predmet komentara Char"/>
    <w:basedOn w:val="TekstkomentaraChar"/>
    <w:link w:val="Predmetkomentara"/>
    <w:uiPriority w:val="99"/>
    <w:semiHidden/>
    <w:rsid w:val="00025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Value>33</Value>
    </Clanci>
    <Javno xmlns="8638ef6a-48a0-457c-b738-9f65e71a9a26">DA</Javno>
    <Duznosnici_Value xmlns="8638ef6a-48a0-457c-b738-9f65e71a9a26">10408</Duznosnici_Value>
    <BrojPredmeta xmlns="8638ef6a-48a0-457c-b738-9f65e71a9a26">P-250/20</BrojPredmeta>
    <Duznosnici xmlns="8638ef6a-48a0-457c-b738-9f65e71a9a26">Erik Fabijanić,Zastupnik,Hrvatski sabor</Duznosnici>
    <VrstaDokumenta xmlns="8638ef6a-48a0-457c-b738-9f65e71a9a26">13</VrstaDokumenta>
    <KljucneRijeci xmlns="8638ef6a-48a0-457c-b738-9f65e71a9a26">
      <Value>27</Value>
      <Value>88</Value>
    </KljucneRijeci>
    <BrojAkta xmlns="8638ef6a-48a0-457c-b738-9f65e71a9a26">711-I-60-P-250-20/22-06-17</BrojAkta>
    <Sync xmlns="8638ef6a-48a0-457c-b738-9f65e71a9a26">0</Sync>
    <Sjednica xmlns="8638ef6a-48a0-457c-b738-9f65e71a9a26">269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2.xml><?xml version="1.0" encoding="utf-8"?>
<ds:datastoreItem xmlns:ds="http://schemas.openxmlformats.org/officeDocument/2006/customXml" ds:itemID="{13A2E9F4-6A17-474E-99D2-1A9AB9572040}"/>
</file>

<file path=customXml/itemProps3.xml><?xml version="1.0" encoding="utf-8"?>
<ds:datastoreItem xmlns:ds="http://schemas.openxmlformats.org/officeDocument/2006/customXml" ds:itemID="{51EBE11A-06CE-4C3E-B2F5-C2027A85C499}">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9521C4E-2321-4E12-B489-5FDE3608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2387</Words>
  <Characters>13609</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Erik Fabijanić, P-250-20, konačna odluka</vt: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Erik Fabijanić, P-250-20, konačna odluka</dc:title>
  <dc:creator>Sukob5</dc:creator>
  <cp:lastModifiedBy>Ivan Matić</cp:lastModifiedBy>
  <cp:revision>2</cp:revision>
  <cp:lastPrinted>2022-01-17T13:10:00Z</cp:lastPrinted>
  <dcterms:created xsi:type="dcterms:W3CDTF">2022-02-07T11:31:00Z</dcterms:created>
  <dcterms:modified xsi:type="dcterms:W3CDTF">2022-02-07T11:31:00Z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