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5734C1EE" w:rsidR="00A44D1B" w:rsidRPr="00A3060A"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A3060A">
        <w:rPr>
          <w:rFonts w:ascii="Times New Roman" w:eastAsia="Times New Roman" w:hAnsi="Times New Roman" w:cs="Times New Roman"/>
          <w:sz w:val="24"/>
          <w:szCs w:val="24"/>
          <w:lang w:eastAsia="hr-HR"/>
        </w:rPr>
        <w:t xml:space="preserve">Broj: </w:t>
      </w:r>
      <w:bookmarkStart w:id="0" w:name="_GoBack"/>
      <w:r w:rsidR="00A3060A" w:rsidRPr="00A3060A">
        <w:rPr>
          <w:rFonts w:ascii="Times New Roman" w:hAnsi="Times New Roman" w:cs="Times New Roman"/>
          <w:sz w:val="24"/>
          <w:szCs w:val="24"/>
        </w:rPr>
        <w:t>711-I-1991-P-270-20/21-02-17</w:t>
      </w:r>
      <w:bookmarkEnd w:id="0"/>
      <w:r w:rsidR="00A0259A" w:rsidRPr="00A3060A">
        <w:rPr>
          <w:rFonts w:ascii="Times New Roman" w:eastAsia="Times New Roman" w:hAnsi="Times New Roman" w:cs="Times New Roman"/>
          <w:sz w:val="24"/>
          <w:szCs w:val="24"/>
          <w:lang w:eastAsia="hr-HR"/>
        </w:rPr>
        <w:tab/>
      </w:r>
      <w:r w:rsidR="00A0259A" w:rsidRPr="00A3060A">
        <w:rPr>
          <w:rFonts w:ascii="Times New Roman" w:eastAsia="Times New Roman" w:hAnsi="Times New Roman" w:cs="Times New Roman"/>
          <w:sz w:val="24"/>
          <w:szCs w:val="24"/>
          <w:lang w:eastAsia="hr-HR"/>
        </w:rPr>
        <w:tab/>
      </w:r>
      <w:r w:rsidR="00A0259A" w:rsidRPr="00A3060A">
        <w:rPr>
          <w:rFonts w:ascii="Times New Roman" w:eastAsia="Times New Roman" w:hAnsi="Times New Roman" w:cs="Times New Roman"/>
          <w:sz w:val="24"/>
          <w:szCs w:val="24"/>
          <w:lang w:eastAsia="hr-HR"/>
        </w:rPr>
        <w:tab/>
      </w:r>
      <w:r w:rsidR="00A0259A" w:rsidRPr="00A3060A">
        <w:rPr>
          <w:rFonts w:ascii="Times New Roman" w:eastAsia="Times New Roman" w:hAnsi="Times New Roman" w:cs="Times New Roman"/>
          <w:sz w:val="24"/>
          <w:szCs w:val="24"/>
          <w:lang w:eastAsia="hr-HR"/>
        </w:rPr>
        <w:tab/>
      </w:r>
      <w:r w:rsidR="00A0259A" w:rsidRPr="00A3060A">
        <w:rPr>
          <w:rFonts w:ascii="Times New Roman" w:eastAsia="Times New Roman" w:hAnsi="Times New Roman" w:cs="Times New Roman"/>
          <w:i/>
          <w:sz w:val="24"/>
          <w:szCs w:val="24"/>
          <w:lang w:eastAsia="hr-HR"/>
        </w:rPr>
        <w:t xml:space="preserve"> </w:t>
      </w:r>
    </w:p>
    <w:p w14:paraId="3A3AA309" w14:textId="7B2E8DE3" w:rsidR="00A44D1B" w:rsidRPr="00984449"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3060A">
        <w:rPr>
          <w:rFonts w:ascii="Times New Roman" w:eastAsia="Times New Roman" w:hAnsi="Times New Roman" w:cs="Times New Roman"/>
          <w:sz w:val="24"/>
          <w:szCs w:val="24"/>
          <w:lang w:eastAsia="hr-HR"/>
        </w:rPr>
        <w:t xml:space="preserve">Zagreb, </w:t>
      </w:r>
      <w:r w:rsidR="008F4804" w:rsidRPr="00A3060A">
        <w:rPr>
          <w:rFonts w:ascii="Times New Roman" w:hAnsi="Times New Roman" w:cs="Times New Roman"/>
          <w:sz w:val="24"/>
          <w:szCs w:val="24"/>
        </w:rPr>
        <w:t>15. listopada</w:t>
      </w:r>
      <w:r w:rsidR="00A0259A" w:rsidRPr="00A3060A">
        <w:rPr>
          <w:rFonts w:ascii="Times New Roman" w:hAnsi="Times New Roman" w:cs="Times New Roman"/>
          <w:sz w:val="24"/>
          <w:szCs w:val="24"/>
        </w:rPr>
        <w:t xml:space="preserve"> 2021.</w:t>
      </w:r>
      <w:r w:rsidR="00A0259A" w:rsidRPr="00984449">
        <w:rPr>
          <w:rFonts w:ascii="Times New Roman" w:hAnsi="Times New Roman" w:cs="Times New Roman"/>
          <w:sz w:val="24"/>
          <w:szCs w:val="24"/>
        </w:rPr>
        <w:t xml:space="preserve">    </w:t>
      </w:r>
      <w:r w:rsidRPr="00984449">
        <w:rPr>
          <w:rFonts w:ascii="Times New Roman" w:eastAsia="Times New Roman" w:hAnsi="Times New Roman" w:cs="Times New Roman"/>
          <w:sz w:val="24"/>
          <w:szCs w:val="24"/>
          <w:lang w:eastAsia="hr-HR"/>
        </w:rPr>
        <w:t xml:space="preserve">                                      </w:t>
      </w:r>
      <w:r w:rsidR="00504C53" w:rsidRPr="00984449">
        <w:rPr>
          <w:rFonts w:ascii="Times New Roman" w:eastAsia="Times New Roman" w:hAnsi="Times New Roman" w:cs="Times New Roman"/>
          <w:sz w:val="24"/>
          <w:szCs w:val="24"/>
          <w:lang w:eastAsia="hr-HR"/>
        </w:rPr>
        <w:t xml:space="preserve">     </w:t>
      </w:r>
      <w:r w:rsidRPr="00984449">
        <w:rPr>
          <w:rFonts w:ascii="Times New Roman" w:eastAsia="Times New Roman" w:hAnsi="Times New Roman" w:cs="Times New Roman"/>
          <w:sz w:val="24"/>
          <w:szCs w:val="24"/>
          <w:lang w:eastAsia="hr-HR"/>
        </w:rPr>
        <w:tab/>
      </w:r>
    </w:p>
    <w:p w14:paraId="768D5906" w14:textId="77777777" w:rsidR="00A44D1B" w:rsidRPr="00984449" w:rsidRDefault="00A44D1B" w:rsidP="00A44D1B">
      <w:pPr>
        <w:autoSpaceDE w:val="0"/>
        <w:autoSpaceDN w:val="0"/>
        <w:adjustRightInd w:val="0"/>
        <w:spacing w:after="0"/>
        <w:jc w:val="both"/>
        <w:rPr>
          <w:rFonts w:ascii="Times New Roman" w:eastAsia="Calibri" w:hAnsi="Times New Roman" w:cs="Times New Roman"/>
          <w:b/>
          <w:sz w:val="24"/>
          <w:szCs w:val="24"/>
        </w:rPr>
      </w:pPr>
    </w:p>
    <w:p w14:paraId="279D2355" w14:textId="78FD3542" w:rsidR="00A44D1B" w:rsidRPr="00984449" w:rsidRDefault="00A44D1B" w:rsidP="00A44D1B">
      <w:pPr>
        <w:autoSpaceDE w:val="0"/>
        <w:autoSpaceDN w:val="0"/>
        <w:adjustRightInd w:val="0"/>
        <w:spacing w:after="0"/>
        <w:jc w:val="both"/>
        <w:rPr>
          <w:rFonts w:ascii="Times New Roman" w:eastAsia="Calibri" w:hAnsi="Times New Roman" w:cs="Times New Roman"/>
          <w:sz w:val="24"/>
          <w:szCs w:val="24"/>
        </w:rPr>
      </w:pPr>
      <w:r w:rsidRPr="00984449">
        <w:rPr>
          <w:rFonts w:ascii="Times New Roman" w:eastAsia="Calibri" w:hAnsi="Times New Roman" w:cs="Times New Roman"/>
          <w:b/>
          <w:sz w:val="24"/>
          <w:szCs w:val="24"/>
        </w:rPr>
        <w:t>Povjerenstvo za odlučivanje o sukobu interesa</w:t>
      </w:r>
      <w:r w:rsidRPr="00984449">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57/15. i 98/19., u daljnjem tekstu: ZSSI), </w:t>
      </w:r>
      <w:r w:rsidR="00C160A0" w:rsidRPr="00984449">
        <w:rPr>
          <w:rFonts w:ascii="Times New Roman" w:eastAsia="Calibri" w:hAnsi="Times New Roman" w:cs="Times New Roman"/>
          <w:sz w:val="24"/>
          <w:szCs w:val="24"/>
        </w:rPr>
        <w:t xml:space="preserve">povodom </w:t>
      </w:r>
      <w:r w:rsidR="00A0259A" w:rsidRPr="00984449">
        <w:rPr>
          <w:rFonts w:ascii="Times New Roman" w:eastAsia="Calibri" w:hAnsi="Times New Roman" w:cs="Times New Roman"/>
          <w:sz w:val="24"/>
          <w:szCs w:val="24"/>
        </w:rPr>
        <w:t xml:space="preserve">vlastitih saznanja mogućeg sukoba interesa </w:t>
      </w:r>
      <w:r w:rsidR="00461E7E" w:rsidRPr="00984449">
        <w:rPr>
          <w:rFonts w:ascii="Times New Roman" w:eastAsia="Calibri" w:hAnsi="Times New Roman" w:cs="Times New Roman"/>
          <w:b/>
          <w:sz w:val="24"/>
          <w:szCs w:val="24"/>
        </w:rPr>
        <w:t>dužnosnika</w:t>
      </w:r>
      <w:r w:rsidR="00D00802" w:rsidRPr="00984449">
        <w:rPr>
          <w:rFonts w:ascii="Times New Roman" w:eastAsia="Calibri" w:hAnsi="Times New Roman" w:cs="Times New Roman"/>
          <w:b/>
          <w:sz w:val="24"/>
          <w:szCs w:val="24"/>
        </w:rPr>
        <w:t xml:space="preserve"> </w:t>
      </w:r>
      <w:r w:rsidR="008F4804" w:rsidRPr="00984449">
        <w:rPr>
          <w:rFonts w:ascii="Times New Roman" w:hAnsi="Times New Roman" w:cs="Times New Roman"/>
          <w:b/>
          <w:sz w:val="24"/>
          <w:szCs w:val="24"/>
        </w:rPr>
        <w:t>Davida Sopte, predsjednika Uprave Jadrolinije</w:t>
      </w:r>
      <w:r w:rsidR="00D04B2B" w:rsidRPr="00984449">
        <w:rPr>
          <w:rFonts w:ascii="Times New Roman" w:hAnsi="Times New Roman" w:cs="Times New Roman"/>
          <w:b/>
          <w:sz w:val="24"/>
          <w:szCs w:val="24"/>
        </w:rPr>
        <w:t xml:space="preserve">, </w:t>
      </w:r>
      <w:r w:rsidRPr="00984449">
        <w:rPr>
          <w:rFonts w:ascii="Times New Roman" w:eastAsia="Calibri" w:hAnsi="Times New Roman" w:cs="Times New Roman"/>
          <w:sz w:val="24"/>
          <w:szCs w:val="24"/>
        </w:rPr>
        <w:t xml:space="preserve">na </w:t>
      </w:r>
      <w:r w:rsidR="00A0259A" w:rsidRPr="00984449">
        <w:rPr>
          <w:rFonts w:ascii="Times New Roman" w:eastAsia="Calibri" w:hAnsi="Times New Roman" w:cs="Times New Roman"/>
          <w:sz w:val="24"/>
          <w:szCs w:val="24"/>
        </w:rPr>
        <w:t>1</w:t>
      </w:r>
      <w:r w:rsidR="008F4804" w:rsidRPr="00984449">
        <w:rPr>
          <w:rFonts w:ascii="Times New Roman" w:eastAsia="Calibri" w:hAnsi="Times New Roman" w:cs="Times New Roman"/>
          <w:sz w:val="24"/>
          <w:szCs w:val="24"/>
        </w:rPr>
        <w:t>45</w:t>
      </w:r>
      <w:r w:rsidR="0092465F" w:rsidRPr="00984449">
        <w:rPr>
          <w:rFonts w:ascii="Times New Roman" w:eastAsia="Calibri" w:hAnsi="Times New Roman" w:cs="Times New Roman"/>
          <w:sz w:val="24"/>
          <w:szCs w:val="24"/>
        </w:rPr>
        <w:t>.</w:t>
      </w:r>
      <w:r w:rsidRPr="00984449">
        <w:rPr>
          <w:rFonts w:ascii="Times New Roman" w:eastAsia="Calibri" w:hAnsi="Times New Roman" w:cs="Times New Roman"/>
          <w:sz w:val="24"/>
          <w:szCs w:val="24"/>
        </w:rPr>
        <w:t xml:space="preserve"> sjednici, održanoj </w:t>
      </w:r>
      <w:r w:rsidR="00C160A0" w:rsidRPr="00984449">
        <w:rPr>
          <w:rFonts w:ascii="Times New Roman" w:eastAsia="Calibri" w:hAnsi="Times New Roman" w:cs="Times New Roman"/>
          <w:sz w:val="24"/>
          <w:szCs w:val="24"/>
        </w:rPr>
        <w:t xml:space="preserve">dana </w:t>
      </w:r>
      <w:r w:rsidR="008F4804" w:rsidRPr="00984449">
        <w:rPr>
          <w:rFonts w:ascii="Times New Roman" w:hAnsi="Times New Roman" w:cs="Times New Roman"/>
          <w:sz w:val="24"/>
          <w:szCs w:val="24"/>
        </w:rPr>
        <w:t>15. listopada</w:t>
      </w:r>
      <w:r w:rsidR="00A0259A" w:rsidRPr="00984449">
        <w:rPr>
          <w:rFonts w:ascii="Times New Roman" w:hAnsi="Times New Roman" w:cs="Times New Roman"/>
          <w:sz w:val="24"/>
          <w:szCs w:val="24"/>
        </w:rPr>
        <w:t xml:space="preserve"> 2021</w:t>
      </w:r>
      <w:r w:rsidRPr="00984449">
        <w:rPr>
          <w:rFonts w:ascii="Times New Roman" w:eastAsia="Calibri" w:hAnsi="Times New Roman" w:cs="Times New Roman"/>
          <w:sz w:val="24"/>
          <w:szCs w:val="24"/>
        </w:rPr>
        <w:t>., donosi sljedeću:</w:t>
      </w:r>
    </w:p>
    <w:p w14:paraId="526139F0" w14:textId="77777777" w:rsidR="00A44D1B" w:rsidRPr="00984449"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984449">
        <w:rPr>
          <w:rFonts w:ascii="Times New Roman" w:eastAsia="Times New Roman" w:hAnsi="Times New Roman" w:cs="Times New Roman"/>
          <w:b/>
          <w:sz w:val="24"/>
          <w:szCs w:val="24"/>
          <w:lang w:eastAsia="hr-HR"/>
        </w:rPr>
        <w:t xml:space="preserve">  </w:t>
      </w:r>
    </w:p>
    <w:p w14:paraId="76F87FA8" w14:textId="77777777" w:rsidR="00A44D1B" w:rsidRPr="00984449" w:rsidRDefault="00A44D1B" w:rsidP="00A44D1B">
      <w:pPr>
        <w:autoSpaceDE w:val="0"/>
        <w:autoSpaceDN w:val="0"/>
        <w:adjustRightInd w:val="0"/>
        <w:spacing w:after="0"/>
        <w:jc w:val="center"/>
        <w:rPr>
          <w:rFonts w:ascii="Times New Roman" w:hAnsi="Times New Roman" w:cs="Times New Roman"/>
          <w:b/>
          <w:sz w:val="24"/>
          <w:szCs w:val="24"/>
        </w:rPr>
      </w:pPr>
      <w:r w:rsidRPr="00984449">
        <w:rPr>
          <w:rFonts w:ascii="Times New Roman" w:hAnsi="Times New Roman" w:cs="Times New Roman"/>
          <w:b/>
          <w:sz w:val="24"/>
          <w:szCs w:val="24"/>
        </w:rPr>
        <w:t>ODLUKU</w:t>
      </w:r>
    </w:p>
    <w:p w14:paraId="36463735" w14:textId="77777777" w:rsidR="00A44D1B" w:rsidRPr="00984449" w:rsidRDefault="00A44D1B" w:rsidP="00A44D1B">
      <w:pPr>
        <w:autoSpaceDE w:val="0"/>
        <w:autoSpaceDN w:val="0"/>
        <w:adjustRightInd w:val="0"/>
        <w:spacing w:after="0"/>
        <w:jc w:val="center"/>
        <w:rPr>
          <w:rFonts w:ascii="Times New Roman" w:hAnsi="Times New Roman" w:cs="Times New Roman"/>
          <w:b/>
          <w:sz w:val="24"/>
          <w:szCs w:val="24"/>
        </w:rPr>
      </w:pPr>
    </w:p>
    <w:p w14:paraId="48A79092" w14:textId="0B3366C7" w:rsidR="004B17CF" w:rsidRPr="00984449" w:rsidRDefault="004C3DF8" w:rsidP="00F651D3">
      <w:pPr>
        <w:pStyle w:val="Default"/>
        <w:numPr>
          <w:ilvl w:val="0"/>
          <w:numId w:val="7"/>
        </w:numPr>
        <w:tabs>
          <w:tab w:val="left" w:pos="1111"/>
        </w:tabs>
        <w:spacing w:after="340" w:line="276" w:lineRule="auto"/>
        <w:ind w:left="1120" w:hanging="740"/>
        <w:jc w:val="both"/>
        <w:rPr>
          <w:color w:val="auto"/>
        </w:rPr>
      </w:pPr>
      <w:r w:rsidRPr="00984449">
        <w:rPr>
          <w:b/>
          <w:bCs/>
          <w:color w:val="auto"/>
          <w:lang w:eastAsia="hr-HR" w:bidi="hr-HR"/>
        </w:rPr>
        <w:t xml:space="preserve">Pokreće se postupak za odlučivanje o sukobu interesa protiv </w:t>
      </w:r>
      <w:r w:rsidR="007A22EA" w:rsidRPr="00984449">
        <w:rPr>
          <w:b/>
          <w:color w:val="auto"/>
        </w:rPr>
        <w:t xml:space="preserve">dužnosnika </w:t>
      </w:r>
      <w:r w:rsidR="008F4804" w:rsidRPr="00984449">
        <w:rPr>
          <w:b/>
          <w:color w:val="auto"/>
        </w:rPr>
        <w:t>Davida Sopte, predsjednika Uprave Jadrolinije</w:t>
      </w:r>
      <w:r w:rsidR="008F4804" w:rsidRPr="00984449">
        <w:rPr>
          <w:b/>
          <w:bCs/>
          <w:color w:val="auto"/>
          <w:lang w:eastAsia="hr-HR" w:bidi="hr-HR"/>
        </w:rPr>
        <w:t xml:space="preserve">, </w:t>
      </w:r>
      <w:r w:rsidR="00C160A0" w:rsidRPr="00984449">
        <w:rPr>
          <w:b/>
          <w:bCs/>
          <w:color w:val="auto"/>
          <w:lang w:eastAsia="hr-HR" w:bidi="hr-HR"/>
        </w:rPr>
        <w:t xml:space="preserve">zbog moguće povrede članka 7. točke d) ZSSI-a, koja proizlazi </w:t>
      </w:r>
      <w:r w:rsidR="00F651D3" w:rsidRPr="00984449">
        <w:rPr>
          <w:b/>
          <w:bCs/>
          <w:color w:val="auto"/>
          <w:lang w:eastAsia="hr-HR" w:bidi="hr-HR"/>
        </w:rPr>
        <w:t>iz primanja</w:t>
      </w:r>
      <w:r w:rsidR="00C160A0" w:rsidRPr="00984449">
        <w:rPr>
          <w:b/>
          <w:bCs/>
          <w:color w:val="auto"/>
          <w:lang w:eastAsia="hr-HR" w:bidi="hr-HR"/>
        </w:rPr>
        <w:t xml:space="preserve"> </w:t>
      </w:r>
      <w:r w:rsidR="00BA0A37" w:rsidRPr="00984449">
        <w:rPr>
          <w:b/>
          <w:bCs/>
          <w:color w:val="auto"/>
          <w:lang w:eastAsia="hr-HR" w:bidi="hr-HR"/>
        </w:rPr>
        <w:t xml:space="preserve">dodatnih </w:t>
      </w:r>
      <w:r w:rsidR="00125C56" w:rsidRPr="00984449">
        <w:rPr>
          <w:b/>
          <w:bCs/>
          <w:color w:val="auto"/>
          <w:lang w:eastAsia="hr-HR" w:bidi="hr-HR"/>
        </w:rPr>
        <w:t>naknada</w:t>
      </w:r>
      <w:r w:rsidR="00F651D3" w:rsidRPr="00984449">
        <w:rPr>
          <w:b/>
          <w:bCs/>
          <w:color w:val="auto"/>
          <w:lang w:eastAsia="hr-HR" w:bidi="hr-HR"/>
        </w:rPr>
        <w:t xml:space="preserve"> uz primanje plaće za obnašanje navedene dužnosti</w:t>
      </w:r>
      <w:r w:rsidR="00125C56" w:rsidRPr="00984449">
        <w:rPr>
          <w:b/>
          <w:bCs/>
          <w:color w:val="auto"/>
          <w:lang w:eastAsia="hr-HR" w:bidi="hr-HR"/>
        </w:rPr>
        <w:t>,</w:t>
      </w:r>
      <w:r w:rsidR="004B17CF" w:rsidRPr="00984449">
        <w:rPr>
          <w:b/>
          <w:bCs/>
          <w:color w:val="auto"/>
          <w:lang w:eastAsia="hr-HR" w:bidi="hr-HR"/>
        </w:rPr>
        <w:t xml:space="preserve"> i to:</w:t>
      </w:r>
    </w:p>
    <w:p w14:paraId="64EAC005" w14:textId="4E9408F4" w:rsidR="005B3170" w:rsidRPr="00984449" w:rsidRDefault="005B3170" w:rsidP="00F00F07">
      <w:pPr>
        <w:pStyle w:val="Default"/>
        <w:tabs>
          <w:tab w:val="left" w:pos="1111"/>
        </w:tabs>
        <w:spacing w:line="276" w:lineRule="auto"/>
        <w:ind w:left="1120"/>
        <w:jc w:val="both"/>
        <w:rPr>
          <w:b/>
          <w:color w:val="auto"/>
        </w:rPr>
      </w:pPr>
      <w:r w:rsidRPr="00984449">
        <w:rPr>
          <w:b/>
          <w:color w:val="auto"/>
        </w:rPr>
        <w:t>- 1. prosinca 2017. i 3. prosinca 201</w:t>
      </w:r>
      <w:r w:rsidR="002179C8" w:rsidRPr="00984449">
        <w:rPr>
          <w:b/>
          <w:color w:val="auto"/>
        </w:rPr>
        <w:t xml:space="preserve">8. </w:t>
      </w:r>
      <w:r w:rsidR="00736D4A" w:rsidRPr="00984449">
        <w:rPr>
          <w:b/>
          <w:color w:val="auto"/>
        </w:rPr>
        <w:t xml:space="preserve">u iznosu od </w:t>
      </w:r>
      <w:r w:rsidR="002179C8" w:rsidRPr="00984449">
        <w:rPr>
          <w:b/>
          <w:color w:val="auto"/>
        </w:rPr>
        <w:t xml:space="preserve">po 600,00 kn </w:t>
      </w:r>
      <w:r w:rsidRPr="00984449">
        <w:rPr>
          <w:b/>
          <w:color w:val="auto"/>
        </w:rPr>
        <w:t xml:space="preserve">dara djetetu do 15 godina starosti, </w:t>
      </w:r>
    </w:p>
    <w:p w14:paraId="7D2F025D" w14:textId="6D6E83B8" w:rsidR="005B3170" w:rsidRPr="00984449" w:rsidRDefault="005B3170" w:rsidP="00F00F07">
      <w:pPr>
        <w:pStyle w:val="Default"/>
        <w:tabs>
          <w:tab w:val="left" w:pos="1111"/>
        </w:tabs>
        <w:spacing w:line="276" w:lineRule="auto"/>
        <w:ind w:left="1120"/>
        <w:jc w:val="both"/>
        <w:rPr>
          <w:b/>
          <w:color w:val="auto"/>
        </w:rPr>
      </w:pPr>
      <w:r w:rsidRPr="00984449">
        <w:rPr>
          <w:b/>
          <w:color w:val="auto"/>
        </w:rPr>
        <w:t xml:space="preserve">- 19. prosinca 2017. </w:t>
      </w:r>
      <w:r w:rsidR="00736D4A" w:rsidRPr="00984449">
        <w:rPr>
          <w:b/>
          <w:color w:val="auto"/>
        </w:rPr>
        <w:t xml:space="preserve">u iznosu </w:t>
      </w:r>
      <w:r w:rsidRPr="00984449">
        <w:rPr>
          <w:b/>
          <w:color w:val="auto"/>
        </w:rPr>
        <w:t xml:space="preserve">od 1.000,00 kn, 31. srpnja 2018. </w:t>
      </w:r>
      <w:r w:rsidR="00736D4A" w:rsidRPr="00984449">
        <w:rPr>
          <w:b/>
          <w:color w:val="auto"/>
        </w:rPr>
        <w:t xml:space="preserve">u iznosu </w:t>
      </w:r>
      <w:r w:rsidRPr="00984449">
        <w:rPr>
          <w:b/>
          <w:color w:val="auto"/>
        </w:rPr>
        <w:t xml:space="preserve">od 1.500,00 kn te 4. prosinca 2019. </w:t>
      </w:r>
      <w:r w:rsidR="00736D4A" w:rsidRPr="00984449">
        <w:rPr>
          <w:b/>
          <w:color w:val="auto"/>
        </w:rPr>
        <w:t xml:space="preserve">u iznosu </w:t>
      </w:r>
      <w:r w:rsidRPr="00984449">
        <w:rPr>
          <w:b/>
          <w:color w:val="auto"/>
        </w:rPr>
        <w:t xml:space="preserve">od 2.000,00 kn prigodne nagrade, do propisanog iznosa (božićnice i dr.), te </w:t>
      </w:r>
    </w:p>
    <w:p w14:paraId="7025292F" w14:textId="528E5228" w:rsidR="005B3170" w:rsidRPr="00984449" w:rsidRDefault="00F00F07" w:rsidP="005B3170">
      <w:pPr>
        <w:pStyle w:val="Default"/>
        <w:tabs>
          <w:tab w:val="left" w:pos="1111"/>
        </w:tabs>
        <w:spacing w:after="340" w:line="276" w:lineRule="auto"/>
        <w:ind w:left="1120"/>
        <w:jc w:val="both"/>
        <w:rPr>
          <w:b/>
          <w:color w:val="auto"/>
        </w:rPr>
      </w:pPr>
      <w:r w:rsidRPr="00984449">
        <w:rPr>
          <w:b/>
          <w:color w:val="auto"/>
        </w:rPr>
        <w:t xml:space="preserve">- </w:t>
      </w:r>
      <w:r w:rsidR="005B3170" w:rsidRPr="00984449">
        <w:rPr>
          <w:b/>
          <w:color w:val="auto"/>
        </w:rPr>
        <w:t xml:space="preserve">20. prosinca 2018. </w:t>
      </w:r>
      <w:r w:rsidR="00736D4A" w:rsidRPr="00984449">
        <w:rPr>
          <w:b/>
          <w:color w:val="auto"/>
        </w:rPr>
        <w:t xml:space="preserve">u iznosu </w:t>
      </w:r>
      <w:r w:rsidR="005B3170" w:rsidRPr="00984449">
        <w:rPr>
          <w:b/>
          <w:color w:val="auto"/>
        </w:rPr>
        <w:t xml:space="preserve">od 2.000,00 kn, 16. travnja 2019. </w:t>
      </w:r>
      <w:r w:rsidR="00736D4A" w:rsidRPr="00984449">
        <w:rPr>
          <w:b/>
          <w:color w:val="auto"/>
        </w:rPr>
        <w:t xml:space="preserve">u iznosu </w:t>
      </w:r>
      <w:r w:rsidR="005B3170" w:rsidRPr="00984449">
        <w:rPr>
          <w:b/>
          <w:color w:val="auto"/>
        </w:rPr>
        <w:t xml:space="preserve">od 1.000,00 kn, 19. srpnja 2019. </w:t>
      </w:r>
      <w:r w:rsidR="00736D4A" w:rsidRPr="00984449">
        <w:rPr>
          <w:b/>
          <w:color w:val="auto"/>
        </w:rPr>
        <w:t xml:space="preserve">u iznosu </w:t>
      </w:r>
      <w:r w:rsidR="005B3170" w:rsidRPr="00984449">
        <w:rPr>
          <w:b/>
          <w:color w:val="auto"/>
        </w:rPr>
        <w:t xml:space="preserve">od 2.000,00 kn, 4. listopada 2019. </w:t>
      </w:r>
      <w:r w:rsidR="00736D4A" w:rsidRPr="00984449">
        <w:rPr>
          <w:b/>
          <w:color w:val="auto"/>
        </w:rPr>
        <w:t xml:space="preserve">u iznosu </w:t>
      </w:r>
      <w:r w:rsidR="005B3170" w:rsidRPr="00984449">
        <w:rPr>
          <w:b/>
          <w:color w:val="auto"/>
        </w:rPr>
        <w:t xml:space="preserve">od 1.500,00 kn i </w:t>
      </w:r>
      <w:r w:rsidR="00736D4A" w:rsidRPr="00984449">
        <w:rPr>
          <w:b/>
          <w:color w:val="auto"/>
        </w:rPr>
        <w:t xml:space="preserve">u iznosu </w:t>
      </w:r>
      <w:r w:rsidR="005B3170" w:rsidRPr="00984449">
        <w:rPr>
          <w:b/>
          <w:color w:val="auto"/>
        </w:rPr>
        <w:t>14. kolovoza 2020. od 1.500,00 kn nagrade za radne rezultate (dodatna plaća uz mjesečnu plaću radnika)</w:t>
      </w:r>
      <w:r w:rsidRPr="00984449">
        <w:rPr>
          <w:b/>
          <w:color w:val="auto"/>
        </w:rPr>
        <w:t xml:space="preserve">. </w:t>
      </w:r>
    </w:p>
    <w:p w14:paraId="6A5E2450" w14:textId="37E02454" w:rsidR="009366B8" w:rsidRPr="00984449" w:rsidRDefault="009366B8" w:rsidP="00302701">
      <w:pPr>
        <w:pStyle w:val="Default"/>
        <w:numPr>
          <w:ilvl w:val="0"/>
          <w:numId w:val="7"/>
        </w:numPr>
        <w:tabs>
          <w:tab w:val="left" w:pos="1111"/>
        </w:tabs>
        <w:spacing w:after="340" w:line="276" w:lineRule="auto"/>
        <w:ind w:left="1120" w:hanging="740"/>
        <w:jc w:val="both"/>
        <w:rPr>
          <w:b/>
          <w:color w:val="auto"/>
        </w:rPr>
      </w:pPr>
      <w:r w:rsidRPr="00984449">
        <w:rPr>
          <w:b/>
          <w:bCs/>
          <w:color w:val="auto"/>
          <w:lang w:eastAsia="hr-HR" w:bidi="hr-HR"/>
        </w:rPr>
        <w:t xml:space="preserve">Pokreće se postupak za odlučivanje o sukobu interesa protiv </w:t>
      </w:r>
      <w:r w:rsidR="007A22EA" w:rsidRPr="00984449">
        <w:rPr>
          <w:b/>
          <w:color w:val="auto"/>
        </w:rPr>
        <w:t xml:space="preserve">dužnosnika </w:t>
      </w:r>
      <w:r w:rsidRPr="00984449">
        <w:rPr>
          <w:b/>
          <w:color w:val="auto"/>
        </w:rPr>
        <w:t>Davida Sopte, predsjednika Uprave Jadrolinije</w:t>
      </w:r>
      <w:r w:rsidRPr="00984449">
        <w:rPr>
          <w:b/>
          <w:bCs/>
          <w:color w:val="auto"/>
          <w:lang w:eastAsia="hr-HR" w:bidi="hr-HR"/>
        </w:rPr>
        <w:t>, zbog moguće povrede članka 14. stavka 5. ZSSI-a, koja proizlazi iz primanja naknade</w:t>
      </w:r>
      <w:r w:rsidR="00556B1E" w:rsidRPr="00984449">
        <w:rPr>
          <w:b/>
          <w:bCs/>
          <w:color w:val="auto"/>
          <w:lang w:eastAsia="hr-HR" w:bidi="hr-HR"/>
        </w:rPr>
        <w:t xml:space="preserve"> </w:t>
      </w:r>
      <w:r w:rsidR="00736D4A" w:rsidRPr="00984449">
        <w:rPr>
          <w:b/>
          <w:bCs/>
          <w:color w:val="auto"/>
          <w:lang w:eastAsia="hr-HR" w:bidi="hr-HR"/>
        </w:rPr>
        <w:t xml:space="preserve">za </w:t>
      </w:r>
      <w:r w:rsidR="00736D4A" w:rsidRPr="00984449">
        <w:rPr>
          <w:b/>
          <w:color w:val="auto"/>
        </w:rPr>
        <w:t xml:space="preserve">obavljanje funkcije člana Nadzornog odbora Turističke zajednice Primorsko-goranske županije </w:t>
      </w:r>
      <w:r w:rsidR="00556B1E" w:rsidRPr="00984449">
        <w:rPr>
          <w:b/>
          <w:color w:val="auto"/>
        </w:rPr>
        <w:t>za vrijeme obnašanja navedene dužnosti</w:t>
      </w:r>
      <w:r w:rsidRPr="00984449">
        <w:rPr>
          <w:b/>
          <w:bCs/>
          <w:color w:val="auto"/>
          <w:lang w:eastAsia="hr-HR" w:bidi="hr-HR"/>
        </w:rPr>
        <w:t xml:space="preserve"> u iznosu od </w:t>
      </w:r>
      <w:r w:rsidR="00C626F6" w:rsidRPr="00984449">
        <w:rPr>
          <w:b/>
          <w:bCs/>
          <w:color w:val="auto"/>
          <w:lang w:eastAsia="hr-HR" w:bidi="hr-HR"/>
        </w:rPr>
        <w:t xml:space="preserve">2.800,00 kn </w:t>
      </w:r>
      <w:r w:rsidR="00C626F6" w:rsidRPr="00984449">
        <w:rPr>
          <w:b/>
          <w:color w:val="auto"/>
        </w:rPr>
        <w:t xml:space="preserve">dana 12. prosinca 2018. te </w:t>
      </w:r>
      <w:r w:rsidR="00736D4A" w:rsidRPr="00984449">
        <w:rPr>
          <w:b/>
          <w:bCs/>
          <w:color w:val="auto"/>
          <w:lang w:eastAsia="hr-HR" w:bidi="hr-HR"/>
        </w:rPr>
        <w:t xml:space="preserve">po </w:t>
      </w:r>
      <w:r w:rsidRPr="00984449">
        <w:rPr>
          <w:b/>
          <w:bCs/>
          <w:color w:val="auto"/>
          <w:lang w:eastAsia="hr-HR" w:bidi="hr-HR"/>
        </w:rPr>
        <w:t xml:space="preserve">1.400,00 kn </w:t>
      </w:r>
      <w:r w:rsidR="00565F3A" w:rsidRPr="00984449">
        <w:rPr>
          <w:b/>
          <w:bCs/>
          <w:color w:val="auto"/>
          <w:lang w:eastAsia="hr-HR" w:bidi="hr-HR"/>
        </w:rPr>
        <w:t xml:space="preserve">dana </w:t>
      </w:r>
      <w:r w:rsidRPr="00984449">
        <w:rPr>
          <w:b/>
          <w:color w:val="auto"/>
        </w:rPr>
        <w:t>4. ožujka 2019., 4. listopada 2019., 3. prosinca 2019. i 19. ožujka 2020.</w:t>
      </w:r>
    </w:p>
    <w:p w14:paraId="052E9060" w14:textId="7DA13209" w:rsidR="004C3DF8" w:rsidRPr="00984449" w:rsidRDefault="004C3DF8" w:rsidP="00436215">
      <w:pPr>
        <w:pStyle w:val="Default"/>
        <w:numPr>
          <w:ilvl w:val="0"/>
          <w:numId w:val="7"/>
        </w:numPr>
        <w:tabs>
          <w:tab w:val="left" w:pos="1111"/>
        </w:tabs>
        <w:spacing w:after="340" w:line="276" w:lineRule="auto"/>
        <w:ind w:left="1120" w:hanging="740"/>
        <w:jc w:val="both"/>
        <w:rPr>
          <w:color w:val="auto"/>
        </w:rPr>
      </w:pPr>
      <w:r w:rsidRPr="00984449">
        <w:rPr>
          <w:b/>
          <w:bCs/>
          <w:color w:val="auto"/>
          <w:lang w:eastAsia="hr-HR" w:bidi="hr-HR"/>
        </w:rPr>
        <w:t>Poziva</w:t>
      </w:r>
      <w:r w:rsidR="00926481" w:rsidRPr="00984449">
        <w:rPr>
          <w:b/>
          <w:bCs/>
          <w:color w:val="auto"/>
          <w:lang w:eastAsia="hr-HR" w:bidi="hr-HR"/>
        </w:rPr>
        <w:t xml:space="preserve"> se dužnosni</w:t>
      </w:r>
      <w:r w:rsidR="00F00F07" w:rsidRPr="00984449">
        <w:rPr>
          <w:b/>
          <w:bCs/>
          <w:color w:val="auto"/>
          <w:lang w:eastAsia="hr-HR" w:bidi="hr-HR"/>
        </w:rPr>
        <w:t>k</w:t>
      </w:r>
      <w:r w:rsidRPr="00984449">
        <w:rPr>
          <w:b/>
          <w:bCs/>
          <w:color w:val="auto"/>
          <w:lang w:eastAsia="hr-HR" w:bidi="hr-HR"/>
        </w:rPr>
        <w:t xml:space="preserve"> </w:t>
      </w:r>
      <w:r w:rsidR="00F00F07" w:rsidRPr="00984449">
        <w:rPr>
          <w:b/>
          <w:bCs/>
          <w:color w:val="auto"/>
          <w:lang w:eastAsia="hr-HR" w:bidi="hr-HR"/>
        </w:rPr>
        <w:t>David Sopta</w:t>
      </w:r>
      <w:r w:rsidR="00926481" w:rsidRPr="00984449">
        <w:rPr>
          <w:b/>
          <w:bCs/>
          <w:color w:val="auto"/>
          <w:lang w:eastAsia="hr-HR" w:bidi="hr-HR"/>
        </w:rPr>
        <w:t xml:space="preserve"> </w:t>
      </w:r>
      <w:r w:rsidRPr="00984449">
        <w:rPr>
          <w:b/>
          <w:bCs/>
          <w:color w:val="auto"/>
          <w:lang w:eastAsia="hr-HR" w:bidi="hr-HR"/>
        </w:rPr>
        <w:t>da u roku od 15 dana od dana primitka ove odluke dostav</w:t>
      </w:r>
      <w:r w:rsidR="00926481" w:rsidRPr="00984449">
        <w:rPr>
          <w:b/>
          <w:bCs/>
          <w:color w:val="auto"/>
          <w:lang w:eastAsia="hr-HR" w:bidi="hr-HR"/>
        </w:rPr>
        <w:t>e</w:t>
      </w:r>
      <w:r w:rsidRPr="00984449">
        <w:rPr>
          <w:b/>
          <w:bCs/>
          <w:color w:val="auto"/>
          <w:lang w:eastAsia="hr-HR" w:bidi="hr-HR"/>
        </w:rPr>
        <w:t xml:space="preserve"> Povjerenstvu očitovanje na razloge pokretanja ovog postupka </w:t>
      </w:r>
      <w:r w:rsidR="009366B8" w:rsidRPr="00984449">
        <w:rPr>
          <w:b/>
          <w:bCs/>
          <w:color w:val="auto"/>
          <w:lang w:eastAsia="hr-HR" w:bidi="hr-HR"/>
        </w:rPr>
        <w:t xml:space="preserve"> iz točaka I. i II. izreke </w:t>
      </w:r>
      <w:r w:rsidRPr="00984449">
        <w:rPr>
          <w:b/>
          <w:bCs/>
          <w:color w:val="auto"/>
          <w:lang w:eastAsia="hr-HR" w:bidi="hr-HR"/>
        </w:rPr>
        <w:t xml:space="preserve">te na </w:t>
      </w:r>
      <w:r w:rsidR="009366B8" w:rsidRPr="00984449">
        <w:rPr>
          <w:b/>
          <w:bCs/>
          <w:color w:val="auto"/>
          <w:lang w:eastAsia="hr-HR" w:bidi="hr-HR"/>
        </w:rPr>
        <w:t xml:space="preserve">ostale </w:t>
      </w:r>
      <w:r w:rsidRPr="00984449">
        <w:rPr>
          <w:b/>
          <w:bCs/>
          <w:color w:val="auto"/>
          <w:lang w:eastAsia="hr-HR" w:bidi="hr-HR"/>
        </w:rPr>
        <w:t>navode iz obrazloženja ove odluke.</w:t>
      </w:r>
    </w:p>
    <w:p w14:paraId="666572F0" w14:textId="34260409" w:rsidR="004C3DF8" w:rsidRPr="00984449" w:rsidRDefault="004C3DF8" w:rsidP="004C3DF8">
      <w:pPr>
        <w:pStyle w:val="Tijeloteksta"/>
        <w:shd w:val="clear" w:color="auto" w:fill="auto"/>
        <w:spacing w:after="340" w:line="240" w:lineRule="auto"/>
        <w:ind w:firstLine="0"/>
        <w:jc w:val="center"/>
        <w:rPr>
          <w:sz w:val="24"/>
          <w:szCs w:val="24"/>
        </w:rPr>
      </w:pPr>
      <w:r w:rsidRPr="00984449">
        <w:rPr>
          <w:sz w:val="24"/>
          <w:szCs w:val="24"/>
          <w:lang w:eastAsia="hr-HR" w:bidi="hr-HR"/>
        </w:rPr>
        <w:lastRenderedPageBreak/>
        <w:t>Obrazloženje</w:t>
      </w:r>
    </w:p>
    <w:p w14:paraId="35B7DB2B" w14:textId="5EAB678D" w:rsidR="00DA6DE5" w:rsidRPr="00984449" w:rsidRDefault="00D04B2B" w:rsidP="0086673E">
      <w:pPr>
        <w:pStyle w:val="Tijeloteksta"/>
        <w:spacing w:after="340"/>
        <w:ind w:firstLine="740"/>
        <w:jc w:val="both"/>
        <w:rPr>
          <w:sz w:val="24"/>
          <w:szCs w:val="24"/>
        </w:rPr>
      </w:pPr>
      <w:r w:rsidRPr="00984449">
        <w:rPr>
          <w:sz w:val="24"/>
          <w:szCs w:val="24"/>
          <w:lang w:eastAsia="hr-HR" w:bidi="hr-HR"/>
        </w:rPr>
        <w:t>Povjerenstvo je pod brojem 711-U-</w:t>
      </w:r>
      <w:r w:rsidR="00285F0B" w:rsidRPr="00984449">
        <w:rPr>
          <w:sz w:val="24"/>
          <w:szCs w:val="24"/>
          <w:lang w:eastAsia="hr-HR" w:bidi="hr-HR"/>
        </w:rPr>
        <w:t>4251</w:t>
      </w:r>
      <w:r w:rsidRPr="00984449">
        <w:rPr>
          <w:sz w:val="24"/>
          <w:szCs w:val="24"/>
          <w:lang w:eastAsia="hr-HR" w:bidi="hr-HR"/>
        </w:rPr>
        <w:t>-P-</w:t>
      </w:r>
      <w:r w:rsidR="00285F0B" w:rsidRPr="00984449">
        <w:rPr>
          <w:sz w:val="24"/>
          <w:szCs w:val="24"/>
          <w:lang w:eastAsia="hr-HR" w:bidi="hr-HR"/>
        </w:rPr>
        <w:t>270</w:t>
      </w:r>
      <w:r w:rsidRPr="00984449">
        <w:rPr>
          <w:sz w:val="24"/>
          <w:szCs w:val="24"/>
          <w:lang w:eastAsia="hr-HR" w:bidi="hr-HR"/>
        </w:rPr>
        <w:t xml:space="preserve">/20-01-3 dana </w:t>
      </w:r>
      <w:r w:rsidR="00285F0B" w:rsidRPr="00984449">
        <w:rPr>
          <w:sz w:val="24"/>
          <w:szCs w:val="24"/>
          <w:lang w:eastAsia="hr-HR" w:bidi="hr-HR"/>
        </w:rPr>
        <w:t>23. studenoga</w:t>
      </w:r>
      <w:r w:rsidRPr="00984449">
        <w:rPr>
          <w:sz w:val="24"/>
          <w:szCs w:val="24"/>
          <w:lang w:eastAsia="hr-HR" w:bidi="hr-HR"/>
        </w:rPr>
        <w:t xml:space="preserve"> 2020. po službenoj dužnosti otvorilo predmet koji se vodi protiv </w:t>
      </w:r>
      <w:r w:rsidRPr="00984449">
        <w:rPr>
          <w:sz w:val="24"/>
          <w:szCs w:val="24"/>
        </w:rPr>
        <w:t xml:space="preserve">dužnosnika </w:t>
      </w:r>
      <w:r w:rsidR="00285F0B" w:rsidRPr="00984449">
        <w:rPr>
          <w:sz w:val="24"/>
          <w:szCs w:val="24"/>
        </w:rPr>
        <w:t xml:space="preserve">Davida Sopte, predsjednika Uprave Jadrolinije. </w:t>
      </w:r>
    </w:p>
    <w:p w14:paraId="18BCFF3F" w14:textId="7CD2D0F9" w:rsidR="00A05E6B" w:rsidRPr="00984449" w:rsidRDefault="00DF5C5B" w:rsidP="003547D6">
      <w:pPr>
        <w:pStyle w:val="Tijeloteksta"/>
        <w:shd w:val="clear" w:color="auto" w:fill="auto"/>
        <w:spacing w:after="340"/>
        <w:ind w:firstLine="740"/>
        <w:jc w:val="both"/>
        <w:rPr>
          <w:sz w:val="24"/>
          <w:szCs w:val="24"/>
        </w:rPr>
      </w:pPr>
      <w:r w:rsidRPr="00984449">
        <w:rPr>
          <w:sz w:val="24"/>
          <w:szCs w:val="24"/>
        </w:rPr>
        <w:t xml:space="preserve">Naime, uvidom u podatke kojima raspolaže Porezna uprava, utvrđeno je da je dužnosnik </w:t>
      </w:r>
      <w:r w:rsidR="00497B75" w:rsidRPr="00984449">
        <w:rPr>
          <w:sz w:val="24"/>
          <w:szCs w:val="24"/>
        </w:rPr>
        <w:t xml:space="preserve">od Jadrolinije </w:t>
      </w:r>
      <w:r w:rsidR="00285F0B" w:rsidRPr="00984449">
        <w:rPr>
          <w:sz w:val="24"/>
          <w:szCs w:val="24"/>
        </w:rPr>
        <w:t xml:space="preserve">u 2017. dana 1. prosinca 2017. primio iznos od 600,00 kn na ime dara djetetu do 15 godina starosti te 19. prosinca 2017. iznos od 1.000,00 kn na ime prigodne nagrade, do propisanog iznosa (božićnice i dr.), u 2018. dana </w:t>
      </w:r>
      <w:r w:rsidR="00A05E6B" w:rsidRPr="00984449">
        <w:rPr>
          <w:sz w:val="24"/>
          <w:szCs w:val="24"/>
        </w:rPr>
        <w:t xml:space="preserve">31. srpnja 2018. iznos od 1.500,00 kn na ime prigodne nagrade, do propisanog iznosa (božićnice i dr.), 3. prosinca 2018. iznos od 600,00 kn na ime dara djetetu do 15 godina starosti, te </w:t>
      </w:r>
      <w:r w:rsidR="00285F0B" w:rsidRPr="00984449">
        <w:rPr>
          <w:sz w:val="24"/>
          <w:szCs w:val="24"/>
        </w:rPr>
        <w:t xml:space="preserve">20. prosinca 2018. iznos od 2.000,00 kn </w:t>
      </w:r>
      <w:r w:rsidR="00A05E6B" w:rsidRPr="00984449">
        <w:rPr>
          <w:sz w:val="24"/>
          <w:szCs w:val="24"/>
        </w:rPr>
        <w:t>na ime nagrade za radne rezultate (dodatna plaća uz mjesečnu plaću radnika), u 2019. dana 16. travnja 2019. iznos</w:t>
      </w:r>
      <w:r w:rsidR="00AC0B5C" w:rsidRPr="00984449">
        <w:rPr>
          <w:sz w:val="24"/>
          <w:szCs w:val="24"/>
        </w:rPr>
        <w:t>e</w:t>
      </w:r>
      <w:r w:rsidR="00A05E6B" w:rsidRPr="00984449">
        <w:rPr>
          <w:sz w:val="24"/>
          <w:szCs w:val="24"/>
        </w:rPr>
        <w:t xml:space="preserve"> od </w:t>
      </w:r>
      <w:r w:rsidR="00AC0B5C" w:rsidRPr="00984449">
        <w:rPr>
          <w:sz w:val="24"/>
          <w:szCs w:val="24"/>
        </w:rPr>
        <w:t xml:space="preserve">1.000,00 kn, 19. srpnja 2019. od 2.000,00 kn i 4. listopada 2019. od 1.500,00 kn na ime nagrade za radne rezultate (dodatna plaća uz mjesečnu plaću radnika) te 4. prosinca 2019. iznos od 2.000,00 kn na ime prigodne nagrade, do propisanog iznosa (božićnice i dr.), i u 2020. dana 14. kolovoza 2020. iznos </w:t>
      </w:r>
      <w:r w:rsidR="00E751F7" w:rsidRPr="00984449">
        <w:rPr>
          <w:sz w:val="24"/>
          <w:szCs w:val="24"/>
        </w:rPr>
        <w:t xml:space="preserve">od </w:t>
      </w:r>
      <w:r w:rsidR="003547D6" w:rsidRPr="00984449">
        <w:rPr>
          <w:sz w:val="24"/>
          <w:szCs w:val="24"/>
        </w:rPr>
        <w:t>1.500,00 kn na ime nagrade za radne rezultate (dodatna plaća uz mjesečnu plaću radnika).</w:t>
      </w:r>
    </w:p>
    <w:p w14:paraId="7722DD72" w14:textId="51CA0523" w:rsidR="003547D6" w:rsidRPr="00984449" w:rsidRDefault="003547D6" w:rsidP="003547D6">
      <w:pPr>
        <w:pStyle w:val="Tijeloteksta"/>
        <w:shd w:val="clear" w:color="auto" w:fill="auto"/>
        <w:spacing w:after="340"/>
        <w:ind w:firstLine="740"/>
        <w:jc w:val="both"/>
        <w:rPr>
          <w:sz w:val="24"/>
          <w:szCs w:val="24"/>
        </w:rPr>
      </w:pPr>
      <w:r w:rsidRPr="00984449">
        <w:rPr>
          <w:sz w:val="24"/>
          <w:szCs w:val="24"/>
        </w:rPr>
        <w:t xml:space="preserve">Također, uvidom u podatke Porezne uprave, utvrđeno je da je </w:t>
      </w:r>
      <w:r w:rsidR="004D50DD" w:rsidRPr="00984449">
        <w:rPr>
          <w:sz w:val="24"/>
          <w:szCs w:val="24"/>
        </w:rPr>
        <w:t>dužnosnik od Turističke zajednice Primorsko-goranske županije dana 12. prosinca 2018</w:t>
      </w:r>
      <w:r w:rsidR="00C626F6" w:rsidRPr="00984449">
        <w:rPr>
          <w:sz w:val="24"/>
          <w:szCs w:val="24"/>
        </w:rPr>
        <w:t xml:space="preserve">. primio iznos od 2.800,00 kn, te dana </w:t>
      </w:r>
      <w:r w:rsidR="004D50DD" w:rsidRPr="00984449">
        <w:t>4. ožujka 2019.,</w:t>
      </w:r>
      <w:r w:rsidR="004D50DD" w:rsidRPr="00984449">
        <w:rPr>
          <w:sz w:val="24"/>
          <w:szCs w:val="24"/>
        </w:rPr>
        <w:t xml:space="preserve"> 4. listopada 2019., 3. prosinca 2019. i 19. ožujka 2020. primio iznos od </w:t>
      </w:r>
      <w:r w:rsidR="00903615" w:rsidRPr="00984449">
        <w:rPr>
          <w:sz w:val="24"/>
          <w:szCs w:val="24"/>
        </w:rPr>
        <w:t xml:space="preserve">po </w:t>
      </w:r>
      <w:r w:rsidR="004D50DD" w:rsidRPr="00984449">
        <w:rPr>
          <w:sz w:val="24"/>
          <w:szCs w:val="24"/>
        </w:rPr>
        <w:t>1.400,00 kn na ime primi</w:t>
      </w:r>
      <w:r w:rsidR="00903615" w:rsidRPr="00984449">
        <w:rPr>
          <w:sz w:val="24"/>
          <w:szCs w:val="24"/>
        </w:rPr>
        <w:t xml:space="preserve">taka </w:t>
      </w:r>
      <w:r w:rsidR="004D50DD" w:rsidRPr="00984449">
        <w:rPr>
          <w:sz w:val="24"/>
          <w:szCs w:val="24"/>
        </w:rPr>
        <w:t xml:space="preserve">po osnovi djelovanja članova skupštine i nadzornog odbora trgovačkog društva, upravnih vijeća i članova povjerenstava i odbora. </w:t>
      </w:r>
    </w:p>
    <w:p w14:paraId="588EA015" w14:textId="77777777" w:rsidR="008649E7" w:rsidRPr="00984449" w:rsidRDefault="008649E7" w:rsidP="008649E7">
      <w:pPr>
        <w:spacing w:after="0"/>
        <w:ind w:firstLine="708"/>
        <w:jc w:val="both"/>
        <w:rPr>
          <w:rFonts w:ascii="Times New Roman" w:hAnsi="Times New Roman" w:cs="Times New Roman"/>
          <w:sz w:val="24"/>
          <w:szCs w:val="24"/>
        </w:rPr>
      </w:pPr>
      <w:r w:rsidRPr="0098444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D2D958" w14:textId="77777777" w:rsidR="008649E7" w:rsidRPr="00984449" w:rsidRDefault="008649E7" w:rsidP="008649E7">
      <w:pPr>
        <w:spacing w:after="0"/>
        <w:ind w:firstLine="708"/>
        <w:jc w:val="both"/>
        <w:rPr>
          <w:rFonts w:ascii="Times New Roman" w:hAnsi="Times New Roman" w:cs="Times New Roman"/>
          <w:sz w:val="24"/>
          <w:szCs w:val="24"/>
        </w:rPr>
      </w:pPr>
    </w:p>
    <w:p w14:paraId="0F72D11B" w14:textId="099F2D7D" w:rsidR="006C5316" w:rsidRPr="00984449" w:rsidRDefault="008649E7" w:rsidP="008649E7">
      <w:pPr>
        <w:spacing w:after="0"/>
        <w:ind w:firstLine="708"/>
        <w:jc w:val="both"/>
        <w:rPr>
          <w:rFonts w:ascii="Times New Roman" w:hAnsi="Times New Roman" w:cs="Times New Roman"/>
          <w:sz w:val="24"/>
          <w:szCs w:val="24"/>
        </w:rPr>
      </w:pPr>
      <w:r w:rsidRPr="00984449">
        <w:rPr>
          <w:rFonts w:ascii="Times New Roman" w:hAnsi="Times New Roman" w:cs="Times New Roman"/>
          <w:sz w:val="24"/>
          <w:szCs w:val="24"/>
        </w:rPr>
        <w:t xml:space="preserve">Uvidom u Registar dužnosnika koji ustrojava i vodi Povjerenstvo, utvrđeno je da dužnosnik </w:t>
      </w:r>
      <w:r w:rsidR="006C5316" w:rsidRPr="00984449">
        <w:rPr>
          <w:rFonts w:ascii="Times New Roman" w:hAnsi="Times New Roman" w:cs="Times New Roman"/>
          <w:sz w:val="24"/>
          <w:szCs w:val="24"/>
        </w:rPr>
        <w:t>David Sopta</w:t>
      </w:r>
      <w:r w:rsidRPr="00984449">
        <w:rPr>
          <w:rFonts w:ascii="Times New Roman" w:hAnsi="Times New Roman" w:cs="Times New Roman"/>
          <w:sz w:val="24"/>
          <w:szCs w:val="24"/>
        </w:rPr>
        <w:t xml:space="preserve"> obnaša dužnost </w:t>
      </w:r>
      <w:r w:rsidR="006C5316" w:rsidRPr="00984449">
        <w:rPr>
          <w:rFonts w:ascii="Times New Roman" w:hAnsi="Times New Roman" w:cs="Times New Roman"/>
          <w:sz w:val="24"/>
          <w:szCs w:val="24"/>
        </w:rPr>
        <w:t xml:space="preserve">predsjednika Uprave Jadrolinije u mandatu 11. rujna 2017. – 11. rujna 2021. te od 11. rujna 2021. pa nadalje. </w:t>
      </w:r>
    </w:p>
    <w:p w14:paraId="3AA0C68A" w14:textId="77777777" w:rsidR="002179C8" w:rsidRPr="00984449" w:rsidRDefault="002179C8" w:rsidP="008649E7">
      <w:pPr>
        <w:spacing w:after="0"/>
        <w:ind w:firstLine="708"/>
        <w:jc w:val="both"/>
        <w:rPr>
          <w:rFonts w:ascii="Times New Roman" w:hAnsi="Times New Roman" w:cs="Times New Roman"/>
          <w:sz w:val="24"/>
          <w:szCs w:val="24"/>
        </w:rPr>
      </w:pPr>
    </w:p>
    <w:p w14:paraId="5932FE22" w14:textId="30E37160" w:rsidR="003F11EB" w:rsidRPr="00984449" w:rsidRDefault="003F11EB" w:rsidP="003D5089">
      <w:pPr>
        <w:spacing w:after="0"/>
        <w:ind w:firstLine="708"/>
        <w:jc w:val="both"/>
        <w:rPr>
          <w:rFonts w:ascii="Times New Roman" w:hAnsi="Times New Roman" w:cs="Times New Roman"/>
          <w:sz w:val="24"/>
          <w:szCs w:val="24"/>
        </w:rPr>
      </w:pPr>
      <w:r w:rsidRPr="00984449">
        <w:rPr>
          <w:rFonts w:ascii="Times New Roman" w:hAnsi="Times New Roman" w:cs="Times New Roman"/>
          <w:sz w:val="24"/>
          <w:szCs w:val="24"/>
        </w:rPr>
        <w:t xml:space="preserve">Uvidom u podatke sudskog registra nadležnog Trgovačkog suda u </w:t>
      </w:r>
      <w:r w:rsidR="003D5089" w:rsidRPr="00984449">
        <w:rPr>
          <w:rFonts w:ascii="Times New Roman" w:hAnsi="Times New Roman" w:cs="Times New Roman"/>
          <w:sz w:val="24"/>
          <w:szCs w:val="24"/>
        </w:rPr>
        <w:t>Rijeci, utvrđeno je da je pod matičnim brojem subjekta 040036881, upisana Jadrolinija, društvo za linijski promet, prijevoz putnika i tereta, u kojem David Sopta obna</w:t>
      </w:r>
      <w:r w:rsidR="00556B1E" w:rsidRPr="00984449">
        <w:rPr>
          <w:rFonts w:ascii="Times New Roman" w:hAnsi="Times New Roman" w:cs="Times New Roman"/>
          <w:sz w:val="24"/>
          <w:szCs w:val="24"/>
        </w:rPr>
        <w:t xml:space="preserve">ša dužnost predsjednika Uprave, </w:t>
      </w:r>
      <w:r w:rsidR="00504C53" w:rsidRPr="00984449">
        <w:rPr>
          <w:rFonts w:ascii="Times New Roman" w:hAnsi="Times New Roman" w:cs="Times New Roman"/>
          <w:sz w:val="24"/>
          <w:szCs w:val="24"/>
        </w:rPr>
        <w:t xml:space="preserve">koje je društvo </w:t>
      </w:r>
      <w:r w:rsidR="00556B1E" w:rsidRPr="00984449">
        <w:rPr>
          <w:rFonts w:ascii="Times New Roman" w:hAnsi="Times New Roman" w:cs="Times New Roman"/>
          <w:sz w:val="24"/>
          <w:szCs w:val="24"/>
        </w:rPr>
        <w:t xml:space="preserve">osnovano Zakonom o Jadroliniji, Rijeka („Narodne novine“, broj 11/96. i 33/06.), </w:t>
      </w:r>
      <w:r w:rsidR="00504C53" w:rsidRPr="00984449">
        <w:rPr>
          <w:rFonts w:ascii="Times New Roman" w:hAnsi="Times New Roman" w:cs="Times New Roman"/>
          <w:sz w:val="24"/>
          <w:szCs w:val="24"/>
        </w:rPr>
        <w:t xml:space="preserve">na koje se, sukladno </w:t>
      </w:r>
      <w:r w:rsidR="00556B1E" w:rsidRPr="00984449">
        <w:rPr>
          <w:rFonts w:ascii="Times New Roman" w:hAnsi="Times New Roman" w:cs="Times New Roman"/>
          <w:sz w:val="24"/>
          <w:szCs w:val="24"/>
        </w:rPr>
        <w:t>člank</w:t>
      </w:r>
      <w:r w:rsidR="00504C53" w:rsidRPr="00984449">
        <w:rPr>
          <w:rFonts w:ascii="Times New Roman" w:hAnsi="Times New Roman" w:cs="Times New Roman"/>
          <w:sz w:val="24"/>
          <w:szCs w:val="24"/>
        </w:rPr>
        <w:t>u</w:t>
      </w:r>
      <w:r w:rsidR="00556B1E" w:rsidRPr="00984449">
        <w:rPr>
          <w:rFonts w:ascii="Times New Roman" w:hAnsi="Times New Roman" w:cs="Times New Roman"/>
          <w:sz w:val="24"/>
          <w:szCs w:val="24"/>
        </w:rPr>
        <w:t xml:space="preserve"> 1. stavk</w:t>
      </w:r>
      <w:r w:rsidR="00504C53" w:rsidRPr="00984449">
        <w:rPr>
          <w:rFonts w:ascii="Times New Roman" w:hAnsi="Times New Roman" w:cs="Times New Roman"/>
          <w:sz w:val="24"/>
          <w:szCs w:val="24"/>
        </w:rPr>
        <w:t>u</w:t>
      </w:r>
      <w:r w:rsidR="00556B1E" w:rsidRPr="00984449">
        <w:rPr>
          <w:rFonts w:ascii="Times New Roman" w:hAnsi="Times New Roman" w:cs="Times New Roman"/>
          <w:sz w:val="24"/>
          <w:szCs w:val="24"/>
        </w:rPr>
        <w:t xml:space="preserve"> 2. </w:t>
      </w:r>
      <w:r w:rsidR="00504C53" w:rsidRPr="00984449">
        <w:rPr>
          <w:rFonts w:ascii="Times New Roman" w:hAnsi="Times New Roman" w:cs="Times New Roman"/>
          <w:sz w:val="24"/>
          <w:szCs w:val="24"/>
        </w:rPr>
        <w:t xml:space="preserve">tog Zakona, </w:t>
      </w:r>
      <w:r w:rsidR="00556B1E" w:rsidRPr="00984449">
        <w:rPr>
          <w:rFonts w:ascii="Times New Roman" w:hAnsi="Times New Roman" w:cs="Times New Roman"/>
          <w:sz w:val="24"/>
          <w:szCs w:val="24"/>
        </w:rPr>
        <w:t xml:space="preserve">primjenjuju propisi koji vrijede za društva sa ograničenom odgovornošću. </w:t>
      </w:r>
    </w:p>
    <w:p w14:paraId="2920AD64" w14:textId="77777777" w:rsidR="006C5316" w:rsidRPr="00984449" w:rsidRDefault="006C5316" w:rsidP="008649E7">
      <w:pPr>
        <w:spacing w:after="0"/>
        <w:ind w:firstLine="708"/>
        <w:jc w:val="both"/>
        <w:rPr>
          <w:rFonts w:ascii="Times New Roman" w:hAnsi="Times New Roman" w:cs="Times New Roman"/>
          <w:sz w:val="24"/>
          <w:szCs w:val="24"/>
        </w:rPr>
      </w:pPr>
    </w:p>
    <w:p w14:paraId="6BA91E30" w14:textId="29FA1700" w:rsidR="00DF5C5B" w:rsidRPr="00984449" w:rsidRDefault="008649E7" w:rsidP="00DF5C5B">
      <w:pPr>
        <w:pStyle w:val="Tijeloteksta"/>
        <w:shd w:val="clear" w:color="auto" w:fill="auto"/>
        <w:spacing w:after="340"/>
        <w:ind w:firstLine="740"/>
        <w:jc w:val="both"/>
        <w:rPr>
          <w:sz w:val="24"/>
          <w:szCs w:val="24"/>
          <w:lang w:eastAsia="hr-HR" w:bidi="hr-HR"/>
        </w:rPr>
      </w:pPr>
      <w:r w:rsidRPr="00984449">
        <w:rPr>
          <w:sz w:val="24"/>
          <w:szCs w:val="24"/>
          <w:lang w:eastAsia="hr-HR" w:bidi="hr-HR"/>
        </w:rPr>
        <w:t xml:space="preserve">Člankom 3. stavkom 1. podstavkom 37. ZSSI-a propisano je da su predsjednik i članovi uprava trgovačkih društava u većinskom državnom vlasništvu dužnosnici u smislu odredbi </w:t>
      </w:r>
      <w:r w:rsidRPr="00984449">
        <w:rPr>
          <w:sz w:val="24"/>
          <w:szCs w:val="24"/>
          <w:lang w:eastAsia="hr-HR" w:bidi="hr-HR"/>
        </w:rPr>
        <w:lastRenderedPageBreak/>
        <w:t xml:space="preserve">navedenoga Zakona, stoga </w:t>
      </w:r>
      <w:r w:rsidR="00CF615F" w:rsidRPr="00984449">
        <w:rPr>
          <w:sz w:val="24"/>
          <w:szCs w:val="24"/>
          <w:lang w:eastAsia="hr-HR" w:bidi="hr-HR"/>
        </w:rPr>
        <w:t xml:space="preserve">je dužnosnik David Sopta </w:t>
      </w:r>
      <w:r w:rsidRPr="00984449">
        <w:rPr>
          <w:sz w:val="24"/>
          <w:szCs w:val="24"/>
          <w:lang w:eastAsia="hr-HR" w:bidi="hr-HR"/>
        </w:rPr>
        <w:t xml:space="preserve">povodom obnašanja dužnosti </w:t>
      </w:r>
      <w:r w:rsidR="00CF615F" w:rsidRPr="00984449">
        <w:rPr>
          <w:sz w:val="24"/>
          <w:szCs w:val="24"/>
          <w:lang w:eastAsia="hr-HR" w:bidi="hr-HR"/>
        </w:rPr>
        <w:t>predsjednika</w:t>
      </w:r>
      <w:r w:rsidRPr="00984449">
        <w:rPr>
          <w:sz w:val="24"/>
          <w:szCs w:val="24"/>
          <w:lang w:eastAsia="hr-HR" w:bidi="hr-HR"/>
        </w:rPr>
        <w:t xml:space="preserve"> </w:t>
      </w:r>
      <w:r w:rsidR="00CF615F" w:rsidRPr="00984449">
        <w:rPr>
          <w:sz w:val="24"/>
          <w:szCs w:val="24"/>
        </w:rPr>
        <w:t xml:space="preserve">Uprave Jadrolinije </w:t>
      </w:r>
      <w:r w:rsidRPr="00984449">
        <w:rPr>
          <w:sz w:val="24"/>
          <w:szCs w:val="24"/>
          <w:lang w:eastAsia="hr-HR" w:bidi="hr-HR"/>
        </w:rPr>
        <w:t>obvez</w:t>
      </w:r>
      <w:r w:rsidR="00CF615F" w:rsidRPr="00984449">
        <w:rPr>
          <w:sz w:val="24"/>
          <w:szCs w:val="24"/>
          <w:lang w:eastAsia="hr-HR" w:bidi="hr-HR"/>
        </w:rPr>
        <w:t xml:space="preserve">an </w:t>
      </w:r>
      <w:r w:rsidRPr="00984449">
        <w:rPr>
          <w:sz w:val="24"/>
          <w:szCs w:val="24"/>
          <w:lang w:eastAsia="hr-HR" w:bidi="hr-HR"/>
        </w:rPr>
        <w:t xml:space="preserve">postupati sukladno odredbama ZSSI-a. </w:t>
      </w:r>
    </w:p>
    <w:p w14:paraId="425D85C4" w14:textId="774FD2C7" w:rsidR="00CF615F" w:rsidRPr="00984449" w:rsidRDefault="00CF615F" w:rsidP="00CF615F">
      <w:pPr>
        <w:pStyle w:val="Tijeloteksta"/>
        <w:shd w:val="clear" w:color="auto" w:fill="auto"/>
        <w:spacing w:after="340"/>
        <w:ind w:firstLine="740"/>
        <w:jc w:val="both"/>
        <w:rPr>
          <w:sz w:val="24"/>
          <w:szCs w:val="24"/>
        </w:rPr>
      </w:pPr>
      <w:r w:rsidRPr="00984449">
        <w:rPr>
          <w:sz w:val="24"/>
          <w:szCs w:val="24"/>
          <w:lang w:eastAsia="hr-HR" w:bidi="hr-HR"/>
        </w:rPr>
        <w:t>Navedeni dužnosnik</w:t>
      </w:r>
      <w:r w:rsidR="00125C56" w:rsidRPr="00984449">
        <w:rPr>
          <w:sz w:val="24"/>
          <w:szCs w:val="24"/>
          <w:lang w:eastAsia="hr-HR" w:bidi="hr-HR"/>
        </w:rPr>
        <w:t xml:space="preserve"> </w:t>
      </w:r>
      <w:r w:rsidRPr="00984449">
        <w:rPr>
          <w:sz w:val="24"/>
          <w:szCs w:val="24"/>
          <w:lang w:eastAsia="hr-HR" w:bidi="hr-HR"/>
        </w:rPr>
        <w:t xml:space="preserve">je </w:t>
      </w:r>
      <w:r w:rsidR="00125C56" w:rsidRPr="00984449">
        <w:rPr>
          <w:sz w:val="24"/>
          <w:szCs w:val="24"/>
          <w:lang w:eastAsia="hr-HR" w:bidi="hr-HR"/>
        </w:rPr>
        <w:t>u izvješćima koj</w:t>
      </w:r>
      <w:r w:rsidRPr="00984449">
        <w:rPr>
          <w:sz w:val="24"/>
          <w:szCs w:val="24"/>
          <w:lang w:eastAsia="hr-HR" w:bidi="hr-HR"/>
        </w:rPr>
        <w:t>a je podnosio Povjerenstvu navodio</w:t>
      </w:r>
      <w:r w:rsidR="00125C56" w:rsidRPr="00984449">
        <w:rPr>
          <w:sz w:val="24"/>
          <w:szCs w:val="24"/>
          <w:lang w:eastAsia="hr-HR" w:bidi="hr-HR"/>
        </w:rPr>
        <w:t xml:space="preserve"> da </w:t>
      </w:r>
      <w:r w:rsidR="00D92BE5" w:rsidRPr="00984449">
        <w:rPr>
          <w:sz w:val="24"/>
          <w:szCs w:val="24"/>
          <w:lang w:eastAsia="hr-HR" w:bidi="hr-HR"/>
        </w:rPr>
        <w:t xml:space="preserve">dužnost predsjednika </w:t>
      </w:r>
      <w:r w:rsidR="00D92BE5" w:rsidRPr="00984449">
        <w:rPr>
          <w:sz w:val="24"/>
          <w:szCs w:val="24"/>
        </w:rPr>
        <w:t xml:space="preserve">Uprave Jadrolinije obnaša profesionalno uz primanje plaće te da </w:t>
      </w:r>
      <w:r w:rsidRPr="00984449">
        <w:rPr>
          <w:sz w:val="24"/>
          <w:szCs w:val="24"/>
          <w:lang w:eastAsia="hr-HR" w:bidi="hr-HR"/>
        </w:rPr>
        <w:t xml:space="preserve">za vrijeme obnašanja navedene </w:t>
      </w:r>
      <w:r w:rsidR="00125C56" w:rsidRPr="00984449">
        <w:rPr>
          <w:sz w:val="24"/>
          <w:szCs w:val="24"/>
          <w:lang w:eastAsia="hr-HR" w:bidi="hr-HR"/>
        </w:rPr>
        <w:t>dužnost</w:t>
      </w:r>
      <w:r w:rsidRPr="00984449">
        <w:rPr>
          <w:sz w:val="24"/>
          <w:szCs w:val="24"/>
          <w:lang w:eastAsia="hr-HR" w:bidi="hr-HR"/>
        </w:rPr>
        <w:t>i</w:t>
      </w:r>
      <w:r w:rsidR="00125C56" w:rsidRPr="00984449">
        <w:rPr>
          <w:sz w:val="24"/>
          <w:szCs w:val="24"/>
          <w:lang w:eastAsia="hr-HR" w:bidi="hr-HR"/>
        </w:rPr>
        <w:t xml:space="preserve"> </w:t>
      </w:r>
      <w:r w:rsidRPr="00984449">
        <w:rPr>
          <w:sz w:val="24"/>
          <w:szCs w:val="24"/>
          <w:lang w:eastAsia="hr-HR" w:bidi="hr-HR"/>
        </w:rPr>
        <w:t xml:space="preserve">obavlja funkciju člana Nadzornog odbora </w:t>
      </w:r>
      <w:r w:rsidRPr="00984449">
        <w:rPr>
          <w:sz w:val="24"/>
          <w:szCs w:val="24"/>
        </w:rPr>
        <w:t xml:space="preserve">Turističke zajednice Primorsko-goranske županije, za što godišnje prima iznos od 4.200,00 kn. </w:t>
      </w:r>
    </w:p>
    <w:p w14:paraId="4C56021F" w14:textId="342A93CB" w:rsidR="00536F49" w:rsidRPr="00984449" w:rsidRDefault="00536F49" w:rsidP="00CF615F">
      <w:pPr>
        <w:pStyle w:val="Tijeloteksta"/>
        <w:shd w:val="clear" w:color="auto" w:fill="auto"/>
        <w:spacing w:after="340"/>
        <w:ind w:firstLine="740"/>
        <w:jc w:val="both"/>
        <w:rPr>
          <w:sz w:val="24"/>
          <w:szCs w:val="24"/>
          <w:lang w:eastAsia="hr-HR" w:bidi="hr-HR"/>
        </w:rPr>
      </w:pPr>
      <w:r w:rsidRPr="00984449">
        <w:rPr>
          <w:sz w:val="24"/>
          <w:szCs w:val="24"/>
          <w:lang w:eastAsia="hr-HR" w:bidi="hr-HR"/>
        </w:rPr>
        <w:t>Člankom 4. stavkom 4. ZSSI-a propisano je da se p</w:t>
      </w:r>
      <w:r w:rsidRPr="00984449">
        <w:rPr>
          <w:sz w:val="24"/>
          <w:szCs w:val="24"/>
          <w:shd w:val="clear" w:color="auto" w:fill="FFFFFF"/>
        </w:rPr>
        <w:t>oslovni subjekti u smislu tog Zakona trgovačka društva, ustanove i druge pravne osobe te drugi subjekti poslovnih odnosa kao što su trgovci pojedinci, obrtnici i nositelji samostalnih djelatnosti te nositelji i članovi drugih poslovnih subjekata osnovanih na temelju zakona.</w:t>
      </w:r>
    </w:p>
    <w:p w14:paraId="6804AD59" w14:textId="77777777" w:rsidR="00D92BE5" w:rsidRPr="00984449" w:rsidRDefault="00D66CE5" w:rsidP="007E66B8">
      <w:pPr>
        <w:pStyle w:val="Tijeloteksta"/>
        <w:spacing w:after="340"/>
        <w:ind w:firstLine="740"/>
        <w:jc w:val="both"/>
        <w:rPr>
          <w:sz w:val="24"/>
          <w:szCs w:val="24"/>
          <w:lang w:eastAsia="hr-HR" w:bidi="hr-HR"/>
        </w:rPr>
      </w:pPr>
      <w:r w:rsidRPr="00984449">
        <w:rPr>
          <w:sz w:val="24"/>
          <w:szCs w:val="24"/>
          <w:lang w:eastAsia="hr-HR" w:bidi="hr-HR"/>
        </w:rPr>
        <w:t xml:space="preserve">Člankom 7. točkom d) ZSSI-a kao jedno od zabranjenih djelovanja propisano je da je dužnosnicima zabranjeno primati dodatnu naknadu za poslove obnašanja javnih dužnosti. </w:t>
      </w:r>
    </w:p>
    <w:p w14:paraId="109F0E62" w14:textId="47782A89" w:rsidR="00D92BE5" w:rsidRPr="00984449" w:rsidRDefault="00D92BE5" w:rsidP="007E66B8">
      <w:pPr>
        <w:pStyle w:val="Tijeloteksta"/>
        <w:spacing w:after="340"/>
        <w:ind w:firstLine="740"/>
        <w:jc w:val="both"/>
        <w:rPr>
          <w:sz w:val="24"/>
          <w:szCs w:val="24"/>
          <w:lang w:eastAsia="hr-HR" w:bidi="hr-HR"/>
        </w:rPr>
      </w:pPr>
      <w:r w:rsidRPr="00984449">
        <w:rPr>
          <w:sz w:val="24"/>
          <w:szCs w:val="24"/>
          <w:lang w:eastAsia="hr-HR" w:bidi="hr-HR"/>
        </w:rPr>
        <w:t>Člankom 14. stavkom 5. ZSSI-a propisano je da d</w:t>
      </w:r>
      <w:r w:rsidRPr="00984449">
        <w:rPr>
          <w:sz w:val="24"/>
          <w:szCs w:val="24"/>
          <w:shd w:val="clear" w:color="auto" w:fill="FFFFFF"/>
        </w:rPr>
        <w:t>užnosnici smiju biti članovi upravnih i nadzornih tijela, najviše dviju, neprofitnih udruga i zaklada, ali bez prava na naknadu ili primanje dara u toj ulozi, osim prava na naknadu putnih i drugih opravdanih troškova.</w:t>
      </w:r>
    </w:p>
    <w:p w14:paraId="32972F09" w14:textId="03679C97" w:rsidR="007E66B8" w:rsidRPr="00984449" w:rsidRDefault="007E66B8" w:rsidP="007E66B8">
      <w:pPr>
        <w:pStyle w:val="Tijeloteksta"/>
        <w:spacing w:after="340"/>
        <w:ind w:firstLine="740"/>
        <w:jc w:val="both"/>
        <w:rPr>
          <w:sz w:val="24"/>
          <w:szCs w:val="24"/>
        </w:rPr>
      </w:pPr>
      <w:r w:rsidRPr="00984449">
        <w:rPr>
          <w:sz w:val="24"/>
          <w:szCs w:val="24"/>
          <w:lang w:eastAsia="hr-HR" w:bidi="hr-HR"/>
        </w:rPr>
        <w:t xml:space="preserve">Člankom 4. Zakona o turističkim zajednicama i promicanju hrvatskog turizma („Narodne novine“ broj 52/19. i 42/20.) propisano je da su </w:t>
      </w:r>
      <w:r w:rsidRPr="00984449">
        <w:rPr>
          <w:sz w:val="24"/>
          <w:szCs w:val="24"/>
        </w:rPr>
        <w:t>turističke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p>
    <w:p w14:paraId="7A2E99FA" w14:textId="77777777" w:rsidR="007E66B8" w:rsidRPr="00984449" w:rsidRDefault="007E66B8" w:rsidP="007E66B8">
      <w:pPr>
        <w:pStyle w:val="Tijeloteksta"/>
        <w:spacing w:after="340"/>
        <w:ind w:firstLine="740"/>
        <w:jc w:val="both"/>
        <w:rPr>
          <w:sz w:val="24"/>
          <w:szCs w:val="24"/>
        </w:rPr>
      </w:pPr>
      <w:r w:rsidRPr="00984449">
        <w:rPr>
          <w:sz w:val="24"/>
          <w:szCs w:val="24"/>
        </w:rPr>
        <w:t>Sukladno članku 7. stavku 1. navedenog Zakona, turistička zajednica svojstvo pravne osobe stječe danom upisa u Upisnik turističkih zajednica, a gubi brisanjem iz Upisnika, kojeg vodi ministarstvo nadležno za turizam.</w:t>
      </w:r>
    </w:p>
    <w:p w14:paraId="6245F711" w14:textId="46990262" w:rsidR="007E66B8" w:rsidRPr="00984449" w:rsidRDefault="007E66B8" w:rsidP="007E66B8">
      <w:pPr>
        <w:pStyle w:val="Tijeloteksta"/>
        <w:spacing w:after="340"/>
        <w:ind w:firstLine="740"/>
        <w:jc w:val="both"/>
        <w:rPr>
          <w:sz w:val="24"/>
          <w:szCs w:val="24"/>
        </w:rPr>
      </w:pPr>
      <w:r w:rsidRPr="00984449">
        <w:rPr>
          <w:sz w:val="24"/>
          <w:szCs w:val="24"/>
        </w:rPr>
        <w:t xml:space="preserve">Nadalje, člankom 10. istog Zakona propisano je da se djelovanje turističkih zajednica temelji na načelu opće korisnosti te da turistička zajednica ne smije obavljati gospodarske djelatnosti, </w:t>
      </w:r>
      <w:r w:rsidR="005A13F5" w:rsidRPr="00984449">
        <w:rPr>
          <w:sz w:val="24"/>
          <w:szCs w:val="24"/>
        </w:rPr>
        <w:t xml:space="preserve">osim iznimno gospodarskih djelatnosti navedenih u članku 10. stavku 3. tog Zakona (organiziranje manifestacija i stručnih skupova, upravljanje javnom turističkom infrastrukturom),  </w:t>
      </w:r>
      <w:r w:rsidRPr="00984449">
        <w:rPr>
          <w:sz w:val="24"/>
          <w:szCs w:val="24"/>
        </w:rPr>
        <w:t xml:space="preserve">a tijela turističke zajednice, sukladno članku 13. Zakona, su skupština, turističko vijeće i predsjednik turističke zajednice. </w:t>
      </w:r>
    </w:p>
    <w:p w14:paraId="20472968" w14:textId="6A572728" w:rsidR="007E66B8" w:rsidRPr="00984449" w:rsidRDefault="007E66B8" w:rsidP="007E66B8">
      <w:pPr>
        <w:pStyle w:val="Tijeloteksta"/>
        <w:spacing w:after="340"/>
        <w:ind w:firstLine="740"/>
        <w:jc w:val="both"/>
        <w:rPr>
          <w:sz w:val="24"/>
          <w:szCs w:val="24"/>
        </w:rPr>
      </w:pPr>
      <w:r w:rsidRPr="00984449">
        <w:rPr>
          <w:sz w:val="24"/>
          <w:szCs w:val="24"/>
        </w:rPr>
        <w:t>Obvezatni članovi turističke zajednice, prema odredbi članka 29. stavka 1. predmetnog Zakona, su sve pravne i fizičke osobe koje na području za koje se osniva turistička zajednica imaju sjedište ili podružnicu, pogon, objekt u kojem se pružaju usluge i slično ili prebivalište i koje trajno ili sezonski ostvaruju prihod pružanjem ugostiteljskih usluga i usluga u turizmu ili obavljaju djelatnost koja ima korist od turizma odnosno na čije prihode turizam ima utjecaj.</w:t>
      </w:r>
    </w:p>
    <w:p w14:paraId="2F96A8F3" w14:textId="7F65550E" w:rsidR="00D92BE5" w:rsidRPr="00984449" w:rsidRDefault="007E66B8" w:rsidP="00D92BE5">
      <w:pPr>
        <w:pStyle w:val="Tijeloteksta"/>
        <w:spacing w:after="340"/>
        <w:ind w:firstLine="740"/>
        <w:jc w:val="both"/>
        <w:rPr>
          <w:sz w:val="24"/>
          <w:szCs w:val="24"/>
          <w:lang w:eastAsia="hr-HR"/>
        </w:rPr>
      </w:pPr>
      <w:r w:rsidRPr="00984449">
        <w:rPr>
          <w:sz w:val="24"/>
          <w:szCs w:val="24"/>
        </w:rPr>
        <w:lastRenderedPageBreak/>
        <w:t xml:space="preserve">Odredbama ranijeg </w:t>
      </w:r>
      <w:r w:rsidRPr="00984449">
        <w:rPr>
          <w:sz w:val="24"/>
          <w:szCs w:val="24"/>
          <w:lang w:eastAsia="hr-HR" w:bidi="hr-HR"/>
        </w:rPr>
        <w:t xml:space="preserve">Zakona o turističkim zajednicama i promicanju hrvatskog turizma („Narodne novine“ broj 152/08.) bila je propisano da je nadzorni odbor tijelo turističke zajednice </w:t>
      </w:r>
      <w:r w:rsidR="00D92BE5" w:rsidRPr="00984449">
        <w:rPr>
          <w:sz w:val="24"/>
          <w:szCs w:val="24"/>
          <w:lang w:eastAsia="hr-HR" w:bidi="hr-HR"/>
        </w:rPr>
        <w:t xml:space="preserve">koje nadzire </w:t>
      </w:r>
      <w:r w:rsidRPr="00984449">
        <w:rPr>
          <w:sz w:val="24"/>
          <w:szCs w:val="24"/>
          <w:lang w:eastAsia="hr-HR"/>
        </w:rPr>
        <w:t>vođenje poslova turističke zajednice,</w:t>
      </w:r>
      <w:r w:rsidR="00D92BE5" w:rsidRPr="00984449">
        <w:rPr>
          <w:sz w:val="24"/>
          <w:szCs w:val="24"/>
          <w:lang w:eastAsia="hr-HR"/>
        </w:rPr>
        <w:t xml:space="preserve"> </w:t>
      </w:r>
      <w:r w:rsidRPr="00984449">
        <w:rPr>
          <w:sz w:val="24"/>
          <w:szCs w:val="24"/>
          <w:lang w:eastAsia="hr-HR"/>
        </w:rPr>
        <w:t>materijalno i financijsko poslovanje i raspolaganje sredstvima tu</w:t>
      </w:r>
      <w:r w:rsidR="00D92BE5" w:rsidRPr="00984449">
        <w:rPr>
          <w:sz w:val="24"/>
          <w:szCs w:val="24"/>
          <w:lang w:eastAsia="hr-HR"/>
        </w:rPr>
        <w:t xml:space="preserve">rističke zajednice i podružnica te </w:t>
      </w:r>
      <w:r w:rsidRPr="00984449">
        <w:rPr>
          <w:sz w:val="24"/>
          <w:szCs w:val="24"/>
          <w:lang w:eastAsia="hr-HR"/>
        </w:rPr>
        <w:t>izvršenje i provedbu programa rada i financij</w:t>
      </w:r>
      <w:r w:rsidR="00D92BE5" w:rsidRPr="00984449">
        <w:rPr>
          <w:sz w:val="24"/>
          <w:szCs w:val="24"/>
          <w:lang w:eastAsia="hr-HR"/>
        </w:rPr>
        <w:t>skog plana turističke zajednice te da  se djelovanje turističkih zajednica temelji na načelu opće korisnosti.</w:t>
      </w:r>
    </w:p>
    <w:p w14:paraId="28EBA2ED" w14:textId="34ADECC1" w:rsidR="00D92BE5" w:rsidRPr="00984449" w:rsidRDefault="00D92BE5" w:rsidP="00D92BE5">
      <w:pPr>
        <w:pStyle w:val="Tijeloteksta"/>
        <w:spacing w:after="340"/>
        <w:ind w:firstLine="740"/>
        <w:jc w:val="both"/>
        <w:rPr>
          <w:sz w:val="24"/>
          <w:szCs w:val="24"/>
        </w:rPr>
      </w:pPr>
      <w:r w:rsidRPr="00984449">
        <w:rPr>
          <w:sz w:val="24"/>
          <w:szCs w:val="24"/>
        </w:rPr>
        <w:t>Skupština Turističke zajednice Primorsko-goranske županije, uz prethodnu suglasnost Ministarstva turizma i sporta, na sjednici održanoj 15. listopada 2020. donijela je Statut kojim je u članku 69. stavku 3. propisano da do konstituiranja novih tijela turističke zajednice županije u skladu s tim Statutom, dosadašnja tijela nastavljaju s radom.</w:t>
      </w:r>
    </w:p>
    <w:p w14:paraId="2942DBE3" w14:textId="77777777" w:rsidR="00AD459D" w:rsidRPr="00984449" w:rsidRDefault="00AD459D" w:rsidP="00AD459D">
      <w:pPr>
        <w:pStyle w:val="Tijeloteksta"/>
        <w:spacing w:after="340"/>
        <w:ind w:firstLine="740"/>
        <w:jc w:val="both"/>
        <w:rPr>
          <w:sz w:val="24"/>
          <w:szCs w:val="24"/>
          <w:lang w:eastAsia="hr-HR" w:bidi="hr-HR"/>
        </w:rPr>
      </w:pPr>
      <w:r w:rsidRPr="00984449">
        <w:rPr>
          <w:sz w:val="24"/>
          <w:szCs w:val="24"/>
          <w:lang w:eastAsia="hr-HR" w:bidi="hr-HR"/>
        </w:rPr>
        <w:t xml:space="preserve">Člankom 7. točkom d) ZSSI-a kao jedno od zabranjenih djelovanja propisano je da je dužnosnicima zabranjeno primati dodatnu naknadu za poslove obnašanja javnih dužnosti. Obzirom da su dar za djecu, prigodne nagrade i </w:t>
      </w:r>
      <w:r w:rsidRPr="00984449">
        <w:rPr>
          <w:sz w:val="24"/>
          <w:szCs w:val="24"/>
        </w:rPr>
        <w:t xml:space="preserve">stimulativne nagrade za ostvarene rezultate dodatne naknade, njihov primitak suprotan je navedenoj zakonskoj odredbi. </w:t>
      </w:r>
    </w:p>
    <w:p w14:paraId="6DFE6A90" w14:textId="27CF909E" w:rsidR="00AD459D" w:rsidRPr="00984449" w:rsidRDefault="00AD459D" w:rsidP="00AD459D">
      <w:pPr>
        <w:pStyle w:val="Tijeloteksta"/>
        <w:spacing w:after="340"/>
        <w:ind w:firstLine="740"/>
        <w:jc w:val="both"/>
        <w:rPr>
          <w:sz w:val="24"/>
          <w:szCs w:val="24"/>
          <w:lang w:eastAsia="hr-HR" w:bidi="hr-HR"/>
        </w:rPr>
      </w:pPr>
      <w:r w:rsidRPr="00984449">
        <w:rPr>
          <w:sz w:val="24"/>
          <w:szCs w:val="24"/>
          <w:lang w:eastAsia="hr-HR" w:bidi="hr-HR"/>
        </w:rPr>
        <w:t xml:space="preserve">Imajući u vidu da iz prikupljenih podataka i dokumentacije proizlazi da su dužnosniku Davidu Sopti istovremeno uz primanje plaće za obnašanje dužnosti </w:t>
      </w:r>
      <w:r w:rsidRPr="00984449">
        <w:rPr>
          <w:sz w:val="24"/>
          <w:szCs w:val="24"/>
        </w:rPr>
        <w:t>predsjednika Uprave Jadrolinije u razdoblju od 2017. do 2020.  isplaćivani sljedeći iznosi, i to 1. prosinca 2017. i 3. prosinca 2018. iznos od po 600,00 kn na dara djetetu do 15 godina starosti, 19. prosinca 2017. iznos od 1.000,00 kn, 31. srpnja 2018. od 1.500,00 kn te 4. prosinca 2019. od 2.000,00 kn na ime</w:t>
      </w:r>
      <w:r w:rsidRPr="00984449">
        <w:rPr>
          <w:b/>
          <w:sz w:val="24"/>
          <w:szCs w:val="24"/>
        </w:rPr>
        <w:t xml:space="preserve"> </w:t>
      </w:r>
      <w:r w:rsidRPr="00984449">
        <w:rPr>
          <w:sz w:val="24"/>
          <w:szCs w:val="24"/>
        </w:rPr>
        <w:t xml:space="preserve">prigodne nagrade, do propisanog iznosa (božićnice i dr.) te 20. prosinca 2018. iznos od 2.000,00 kn, 16. travnja 2019. od 1.000,00 kn, 19. srpnja 2019. od 2.000,00 kn, 4. listopada 2019. od 1.500,00 kn i 14. kolovoza 2020. iznos od 1.500,00 kn na ime nagrade za radne rezultate (dodatna plaća uz mjesečnu plaću radnika), </w:t>
      </w:r>
      <w:r w:rsidRPr="00984449">
        <w:rPr>
          <w:sz w:val="24"/>
          <w:szCs w:val="24"/>
          <w:lang w:eastAsia="hr-HR" w:bidi="hr-HR"/>
        </w:rPr>
        <w:t xml:space="preserve">što predstavlja primanje dodatnih naknada za poslove obnašanja javnih dužnosti, proizlazi da je u postupanju dužnosnika došlo do moguće povrede članka 7. točke d) ZSSI-a.  </w:t>
      </w:r>
    </w:p>
    <w:p w14:paraId="41DDC183" w14:textId="15038515" w:rsidR="00536F49" w:rsidRPr="00984449" w:rsidRDefault="00536F49" w:rsidP="00AD459D">
      <w:pPr>
        <w:pStyle w:val="Tijeloteksta"/>
        <w:spacing w:after="340"/>
        <w:ind w:firstLine="740"/>
        <w:jc w:val="both"/>
        <w:rPr>
          <w:sz w:val="24"/>
          <w:szCs w:val="24"/>
        </w:rPr>
      </w:pPr>
      <w:r w:rsidRPr="00984449">
        <w:rPr>
          <w:sz w:val="24"/>
          <w:szCs w:val="24"/>
          <w:lang w:eastAsia="hr-HR" w:bidi="hr-HR"/>
        </w:rPr>
        <w:t xml:space="preserve">U odnosu na obavljanje funkcije u Nadzornom odboru </w:t>
      </w:r>
      <w:r w:rsidRPr="00984449">
        <w:rPr>
          <w:sz w:val="24"/>
          <w:szCs w:val="24"/>
        </w:rPr>
        <w:t xml:space="preserve">Turističke zajednice Primorsko-goranske županije, uzimajući u obzir </w:t>
      </w:r>
      <w:r w:rsidR="00AD459D" w:rsidRPr="00984449">
        <w:rPr>
          <w:sz w:val="24"/>
          <w:szCs w:val="24"/>
        </w:rPr>
        <w:t xml:space="preserve">da </w:t>
      </w:r>
      <w:r w:rsidR="00BA0A37" w:rsidRPr="00984449">
        <w:rPr>
          <w:sz w:val="24"/>
          <w:szCs w:val="24"/>
        </w:rPr>
        <w:t xml:space="preserve">turistička zajednice </w:t>
      </w:r>
      <w:r w:rsidR="00AD459D" w:rsidRPr="00984449">
        <w:rPr>
          <w:sz w:val="24"/>
          <w:szCs w:val="24"/>
        </w:rPr>
        <w:t>djeluj</w:t>
      </w:r>
      <w:r w:rsidR="00BA0A37" w:rsidRPr="00984449">
        <w:rPr>
          <w:sz w:val="24"/>
          <w:szCs w:val="24"/>
        </w:rPr>
        <w:t>e</w:t>
      </w:r>
      <w:r w:rsidRPr="00984449">
        <w:rPr>
          <w:sz w:val="24"/>
          <w:szCs w:val="24"/>
        </w:rPr>
        <w:t xml:space="preserve"> po načelu opće korisnosti </w:t>
      </w:r>
      <w:r w:rsidR="00BA0A37" w:rsidRPr="00984449">
        <w:rPr>
          <w:sz w:val="24"/>
          <w:szCs w:val="24"/>
        </w:rPr>
        <w:t>i</w:t>
      </w:r>
      <w:r w:rsidR="00AD459D" w:rsidRPr="00984449">
        <w:rPr>
          <w:sz w:val="24"/>
          <w:szCs w:val="24"/>
        </w:rPr>
        <w:t xml:space="preserve"> da se ne osniva radi obavljanja</w:t>
      </w:r>
      <w:r w:rsidRPr="00984449">
        <w:rPr>
          <w:sz w:val="24"/>
          <w:szCs w:val="24"/>
        </w:rPr>
        <w:t xml:space="preserve"> gospodarsk</w:t>
      </w:r>
      <w:r w:rsidR="00AD459D" w:rsidRPr="00984449">
        <w:rPr>
          <w:sz w:val="24"/>
          <w:szCs w:val="24"/>
        </w:rPr>
        <w:t>ih</w:t>
      </w:r>
      <w:r w:rsidRPr="00984449">
        <w:rPr>
          <w:sz w:val="24"/>
          <w:szCs w:val="24"/>
        </w:rPr>
        <w:t xml:space="preserve"> djelatnosti</w:t>
      </w:r>
      <w:r w:rsidR="00BA0A37" w:rsidRPr="00984449">
        <w:rPr>
          <w:sz w:val="24"/>
          <w:szCs w:val="24"/>
        </w:rPr>
        <w:t>, već</w:t>
      </w:r>
      <w:r w:rsidR="00AD459D" w:rsidRPr="00984449">
        <w:rPr>
          <w:sz w:val="24"/>
          <w:szCs w:val="24"/>
        </w:rPr>
        <w:t xml:space="preserve"> radi promicanja i razvoja turizma, zbog čega </w:t>
      </w:r>
      <w:r w:rsidRPr="00984449">
        <w:rPr>
          <w:sz w:val="24"/>
          <w:szCs w:val="24"/>
        </w:rPr>
        <w:t xml:space="preserve">okuplja predstavnike javne vlasti </w:t>
      </w:r>
      <w:r w:rsidR="00AD459D" w:rsidRPr="00984449">
        <w:rPr>
          <w:sz w:val="24"/>
          <w:szCs w:val="24"/>
        </w:rPr>
        <w:t>područja za koje se osniva te</w:t>
      </w:r>
      <w:r w:rsidRPr="00984449">
        <w:rPr>
          <w:sz w:val="24"/>
          <w:szCs w:val="24"/>
        </w:rPr>
        <w:t xml:space="preserve"> pravne i fizičke </w:t>
      </w:r>
      <w:r w:rsidR="00AD459D" w:rsidRPr="00984449">
        <w:rPr>
          <w:sz w:val="24"/>
          <w:szCs w:val="24"/>
        </w:rPr>
        <w:t>o</w:t>
      </w:r>
      <w:r w:rsidRPr="00984449">
        <w:rPr>
          <w:sz w:val="24"/>
          <w:szCs w:val="24"/>
        </w:rPr>
        <w:t>sobe</w:t>
      </w:r>
      <w:r w:rsidR="00BA0A37" w:rsidRPr="00984449">
        <w:rPr>
          <w:sz w:val="24"/>
          <w:szCs w:val="24"/>
        </w:rPr>
        <w:t xml:space="preserve"> koje obavljaju turističku djelatnost</w:t>
      </w:r>
      <w:r w:rsidRPr="00984449">
        <w:rPr>
          <w:sz w:val="24"/>
          <w:szCs w:val="24"/>
        </w:rPr>
        <w:t xml:space="preserve">, </w:t>
      </w:r>
      <w:r w:rsidR="00BA0A37" w:rsidRPr="00984449">
        <w:rPr>
          <w:sz w:val="24"/>
          <w:szCs w:val="24"/>
        </w:rPr>
        <w:t xml:space="preserve">kao i da </w:t>
      </w:r>
      <w:r w:rsidR="00504C53" w:rsidRPr="00984449">
        <w:rPr>
          <w:sz w:val="24"/>
          <w:szCs w:val="24"/>
        </w:rPr>
        <w:t xml:space="preserve">se </w:t>
      </w:r>
      <w:r w:rsidR="00AD459D" w:rsidRPr="00984449">
        <w:rPr>
          <w:sz w:val="24"/>
          <w:szCs w:val="24"/>
        </w:rPr>
        <w:t xml:space="preserve">ne upisuje u sudski registar trgovačkih sudova, već u poseban upisnik koji vodi Ministarstvo turizma i sporta, </w:t>
      </w:r>
      <w:r w:rsidRPr="00984449">
        <w:rPr>
          <w:sz w:val="24"/>
          <w:szCs w:val="24"/>
        </w:rPr>
        <w:t>Povjerenstvo zaključuje da</w:t>
      </w:r>
      <w:r w:rsidR="007023EA" w:rsidRPr="00984449">
        <w:rPr>
          <w:sz w:val="24"/>
          <w:szCs w:val="24"/>
        </w:rPr>
        <w:t xml:space="preserve"> je turistička zajednica neprofitna </w:t>
      </w:r>
      <w:r w:rsidRPr="00984449">
        <w:rPr>
          <w:sz w:val="24"/>
          <w:szCs w:val="24"/>
        </w:rPr>
        <w:t xml:space="preserve">pravna osoba </w:t>
      </w:r>
      <w:r w:rsidR="007023EA" w:rsidRPr="00984449">
        <w:rPr>
          <w:sz w:val="24"/>
          <w:szCs w:val="24"/>
        </w:rPr>
        <w:t>koja se osn</w:t>
      </w:r>
      <w:r w:rsidR="000A6663" w:rsidRPr="00984449">
        <w:rPr>
          <w:sz w:val="24"/>
          <w:szCs w:val="24"/>
        </w:rPr>
        <w:t xml:space="preserve">iva posebnim zakonom. </w:t>
      </w:r>
    </w:p>
    <w:p w14:paraId="3DD8D643" w14:textId="77777777" w:rsidR="00B55FD3" w:rsidRDefault="005A13F5" w:rsidP="002C5EC8">
      <w:pPr>
        <w:pStyle w:val="Tijeloteksta"/>
        <w:spacing w:after="340"/>
        <w:ind w:firstLine="740"/>
        <w:jc w:val="both"/>
        <w:rPr>
          <w:sz w:val="24"/>
          <w:szCs w:val="24"/>
        </w:rPr>
      </w:pPr>
      <w:r w:rsidRPr="00984449">
        <w:rPr>
          <w:sz w:val="24"/>
          <w:szCs w:val="24"/>
        </w:rPr>
        <w:t xml:space="preserve">Turistička zajednica može iznimno obavljati pojedine gospodarske djelatnosti te sklapati pravne poslove u tu svrhu, zbog čega </w:t>
      </w:r>
      <w:r w:rsidR="00984449">
        <w:rPr>
          <w:sz w:val="24"/>
          <w:szCs w:val="24"/>
        </w:rPr>
        <w:t>se istu</w:t>
      </w:r>
      <w:r w:rsidRPr="00984449">
        <w:rPr>
          <w:sz w:val="24"/>
          <w:szCs w:val="24"/>
        </w:rPr>
        <w:t xml:space="preserve"> može smatrati poslovnim subjektom u smislu odredbi ZSSI-a. </w:t>
      </w:r>
    </w:p>
    <w:p w14:paraId="4315284E" w14:textId="5A15A35A" w:rsidR="005A13F5" w:rsidRPr="00984449" w:rsidRDefault="005A13F5" w:rsidP="002C5EC8">
      <w:pPr>
        <w:pStyle w:val="Tijeloteksta"/>
        <w:spacing w:after="340"/>
        <w:ind w:firstLine="740"/>
        <w:jc w:val="both"/>
        <w:rPr>
          <w:sz w:val="24"/>
          <w:szCs w:val="24"/>
        </w:rPr>
      </w:pPr>
      <w:r w:rsidRPr="00984449">
        <w:rPr>
          <w:sz w:val="24"/>
          <w:szCs w:val="24"/>
        </w:rPr>
        <w:t>Obzirom da je dužnosnicima temeljem odredbe članka 14. stavka 1. ZSSI-a zabranjeno članstv</w:t>
      </w:r>
      <w:r w:rsidR="002C5EC8" w:rsidRPr="00984449">
        <w:rPr>
          <w:sz w:val="24"/>
          <w:szCs w:val="24"/>
        </w:rPr>
        <w:t>o</w:t>
      </w:r>
      <w:r w:rsidRPr="00984449">
        <w:rPr>
          <w:sz w:val="24"/>
          <w:szCs w:val="24"/>
        </w:rPr>
        <w:t xml:space="preserve"> u nadzornom odboru trgovačkog društva, ali ne i neprofitne pravne osobe, </w:t>
      </w:r>
      <w:r w:rsidR="002C5EC8" w:rsidRPr="00984449">
        <w:rPr>
          <w:sz w:val="24"/>
          <w:szCs w:val="24"/>
        </w:rPr>
        <w:t xml:space="preserve">kao i </w:t>
      </w:r>
      <w:r w:rsidR="00480B77" w:rsidRPr="00984449">
        <w:rPr>
          <w:sz w:val="24"/>
          <w:szCs w:val="24"/>
        </w:rPr>
        <w:t xml:space="preserve">da je zabranjeno </w:t>
      </w:r>
      <w:r w:rsidR="002C5EC8" w:rsidRPr="00984449">
        <w:rPr>
          <w:sz w:val="24"/>
          <w:szCs w:val="24"/>
        </w:rPr>
        <w:t xml:space="preserve">obavljanje poslova </w:t>
      </w:r>
      <w:r w:rsidRPr="00984449">
        <w:rPr>
          <w:sz w:val="24"/>
          <w:szCs w:val="24"/>
        </w:rPr>
        <w:t>upravljanja poslovnim subjektom</w:t>
      </w:r>
      <w:r w:rsidR="002C5EC8" w:rsidRPr="00984449">
        <w:rPr>
          <w:sz w:val="24"/>
          <w:szCs w:val="24"/>
        </w:rPr>
        <w:t>, što ovdje nije slučaj</w:t>
      </w:r>
      <w:r w:rsidR="00480B77" w:rsidRPr="00984449">
        <w:rPr>
          <w:sz w:val="24"/>
          <w:szCs w:val="24"/>
        </w:rPr>
        <w:t>,</w:t>
      </w:r>
      <w:r w:rsidR="002C5EC8" w:rsidRPr="00984449">
        <w:rPr>
          <w:sz w:val="24"/>
          <w:szCs w:val="24"/>
        </w:rPr>
        <w:t xml:space="preserve"> jer se radi o </w:t>
      </w:r>
      <w:r w:rsidR="00984449">
        <w:rPr>
          <w:sz w:val="24"/>
          <w:szCs w:val="24"/>
        </w:rPr>
        <w:t>obavljanju nadzornih funkcija</w:t>
      </w:r>
      <w:r w:rsidR="002C5EC8" w:rsidRPr="00984449">
        <w:rPr>
          <w:sz w:val="24"/>
          <w:szCs w:val="24"/>
        </w:rPr>
        <w:t xml:space="preserve">, a ne </w:t>
      </w:r>
      <w:r w:rsidR="00B55FD3">
        <w:rPr>
          <w:sz w:val="24"/>
          <w:szCs w:val="24"/>
        </w:rPr>
        <w:t xml:space="preserve">o izvršavanju </w:t>
      </w:r>
      <w:r w:rsidR="002C5EC8" w:rsidRPr="00984449">
        <w:rPr>
          <w:sz w:val="24"/>
          <w:szCs w:val="24"/>
        </w:rPr>
        <w:t>upravljački</w:t>
      </w:r>
      <w:r w:rsidR="00B55FD3">
        <w:rPr>
          <w:sz w:val="24"/>
          <w:szCs w:val="24"/>
        </w:rPr>
        <w:t>h</w:t>
      </w:r>
      <w:r w:rsidR="002C5EC8" w:rsidRPr="00984449">
        <w:rPr>
          <w:sz w:val="24"/>
          <w:szCs w:val="24"/>
        </w:rPr>
        <w:t xml:space="preserve"> ovlasti, dužnosnik može obavljati funkciju člana </w:t>
      </w:r>
      <w:r w:rsidR="002C5EC8" w:rsidRPr="00984449">
        <w:rPr>
          <w:sz w:val="24"/>
          <w:szCs w:val="24"/>
          <w:lang w:eastAsia="hr-HR" w:bidi="hr-HR"/>
        </w:rPr>
        <w:t xml:space="preserve">Nadzornog odbora </w:t>
      </w:r>
      <w:r w:rsidR="002C5EC8" w:rsidRPr="00984449">
        <w:rPr>
          <w:sz w:val="24"/>
          <w:szCs w:val="24"/>
        </w:rPr>
        <w:t xml:space="preserve">Turističke zajednice Primorsko-goranske županije. </w:t>
      </w:r>
    </w:p>
    <w:p w14:paraId="7D051069" w14:textId="305610E4" w:rsidR="00B55FD3" w:rsidRDefault="007023EA" w:rsidP="00BA0A37">
      <w:pPr>
        <w:pStyle w:val="Tijeloteksta"/>
        <w:spacing w:after="340"/>
        <w:ind w:firstLine="740"/>
        <w:jc w:val="both"/>
        <w:rPr>
          <w:sz w:val="24"/>
          <w:szCs w:val="24"/>
        </w:rPr>
      </w:pPr>
      <w:r w:rsidRPr="00984449">
        <w:rPr>
          <w:sz w:val="24"/>
          <w:szCs w:val="24"/>
        </w:rPr>
        <w:t xml:space="preserve">Iako </w:t>
      </w:r>
      <w:r w:rsidR="009366B8" w:rsidRPr="00984449">
        <w:rPr>
          <w:sz w:val="24"/>
          <w:szCs w:val="24"/>
        </w:rPr>
        <w:t xml:space="preserve">turistička zajednica nije udruga, Povjerenstvo </w:t>
      </w:r>
      <w:r w:rsidR="00AD459D" w:rsidRPr="00984449">
        <w:rPr>
          <w:sz w:val="24"/>
          <w:szCs w:val="24"/>
        </w:rPr>
        <w:t xml:space="preserve">je </w:t>
      </w:r>
      <w:r w:rsidR="009366B8" w:rsidRPr="00984449">
        <w:rPr>
          <w:sz w:val="24"/>
          <w:szCs w:val="24"/>
        </w:rPr>
        <w:t xml:space="preserve">dopuštenost </w:t>
      </w:r>
      <w:r w:rsidR="00984449">
        <w:rPr>
          <w:sz w:val="24"/>
          <w:szCs w:val="24"/>
        </w:rPr>
        <w:t xml:space="preserve">primitka naknade dužnosnika za obavljanje funkcije člana </w:t>
      </w:r>
      <w:r w:rsidR="009366B8" w:rsidRPr="00984449">
        <w:rPr>
          <w:sz w:val="24"/>
          <w:szCs w:val="24"/>
        </w:rPr>
        <w:t>nadzorno</w:t>
      </w:r>
      <w:r w:rsidR="00984449">
        <w:rPr>
          <w:sz w:val="24"/>
          <w:szCs w:val="24"/>
        </w:rPr>
        <w:t>g</w:t>
      </w:r>
      <w:r w:rsidR="009366B8" w:rsidRPr="00984449">
        <w:rPr>
          <w:sz w:val="24"/>
          <w:szCs w:val="24"/>
        </w:rPr>
        <w:t xml:space="preserve"> odbo</w:t>
      </w:r>
      <w:r w:rsidR="00984449">
        <w:rPr>
          <w:sz w:val="24"/>
          <w:szCs w:val="24"/>
        </w:rPr>
        <w:t>r</w:t>
      </w:r>
      <w:r w:rsidR="000871B1">
        <w:rPr>
          <w:sz w:val="24"/>
          <w:szCs w:val="24"/>
        </w:rPr>
        <w:t>a</w:t>
      </w:r>
      <w:r w:rsidR="009366B8" w:rsidRPr="00984449">
        <w:rPr>
          <w:sz w:val="24"/>
          <w:szCs w:val="24"/>
        </w:rPr>
        <w:t xml:space="preserve"> </w:t>
      </w:r>
      <w:r w:rsidR="00AD459D" w:rsidRPr="00984449">
        <w:rPr>
          <w:sz w:val="24"/>
          <w:szCs w:val="24"/>
        </w:rPr>
        <w:t xml:space="preserve">turističke zajednice </w:t>
      </w:r>
      <w:r w:rsidR="00984449">
        <w:rPr>
          <w:sz w:val="24"/>
          <w:szCs w:val="24"/>
        </w:rPr>
        <w:t>istodobno s obnašanjem</w:t>
      </w:r>
      <w:r w:rsidR="00AD459D" w:rsidRPr="00984449">
        <w:rPr>
          <w:sz w:val="24"/>
          <w:szCs w:val="24"/>
        </w:rPr>
        <w:t xml:space="preserve"> javne dužnosti </w:t>
      </w:r>
      <w:r w:rsidR="009366B8" w:rsidRPr="00984449">
        <w:rPr>
          <w:sz w:val="24"/>
          <w:szCs w:val="24"/>
        </w:rPr>
        <w:t>razmatralo u okviru odredbe članka 14. stavka 5. ZSSI-a</w:t>
      </w:r>
      <w:r w:rsidR="00984449">
        <w:rPr>
          <w:sz w:val="24"/>
          <w:szCs w:val="24"/>
        </w:rPr>
        <w:t>,</w:t>
      </w:r>
      <w:r w:rsidR="009366B8" w:rsidRPr="00984449">
        <w:rPr>
          <w:sz w:val="24"/>
          <w:szCs w:val="24"/>
        </w:rPr>
        <w:t xml:space="preserve"> kojom je propisana mogućnost </w:t>
      </w:r>
      <w:r w:rsidR="00BA0A37" w:rsidRPr="00984449">
        <w:rPr>
          <w:sz w:val="24"/>
          <w:szCs w:val="24"/>
        </w:rPr>
        <w:t>članstva dužnosnika u upravnim i nadzornim tijelima udruga i zaklada,</w:t>
      </w:r>
      <w:r w:rsidR="00AD459D" w:rsidRPr="00984449">
        <w:rPr>
          <w:sz w:val="24"/>
          <w:szCs w:val="24"/>
        </w:rPr>
        <w:t xml:space="preserve"> kao </w:t>
      </w:r>
      <w:r w:rsidR="009366B8" w:rsidRPr="00984449">
        <w:rPr>
          <w:sz w:val="24"/>
          <w:szCs w:val="24"/>
        </w:rPr>
        <w:t>neprofitn</w:t>
      </w:r>
      <w:r w:rsidR="00BA0A37" w:rsidRPr="00984449">
        <w:rPr>
          <w:sz w:val="24"/>
          <w:szCs w:val="24"/>
        </w:rPr>
        <w:t>ih</w:t>
      </w:r>
      <w:r w:rsidR="009366B8" w:rsidRPr="00984449">
        <w:rPr>
          <w:sz w:val="24"/>
          <w:szCs w:val="24"/>
        </w:rPr>
        <w:t xml:space="preserve"> pravn</w:t>
      </w:r>
      <w:r w:rsidR="00BA0A37" w:rsidRPr="00984449">
        <w:rPr>
          <w:sz w:val="24"/>
          <w:szCs w:val="24"/>
        </w:rPr>
        <w:t>ih</w:t>
      </w:r>
      <w:r w:rsidR="009366B8" w:rsidRPr="00984449">
        <w:rPr>
          <w:sz w:val="24"/>
          <w:szCs w:val="24"/>
        </w:rPr>
        <w:t xml:space="preserve"> osob</w:t>
      </w:r>
      <w:r w:rsidR="00BA0A37" w:rsidRPr="00984449">
        <w:rPr>
          <w:sz w:val="24"/>
          <w:szCs w:val="24"/>
        </w:rPr>
        <w:t>a</w:t>
      </w:r>
      <w:r w:rsidR="00984449">
        <w:rPr>
          <w:sz w:val="24"/>
          <w:szCs w:val="24"/>
        </w:rPr>
        <w:t xml:space="preserve">, ali i zabrana primitka naknade za obavljanje ove funkcije, </w:t>
      </w:r>
      <w:r w:rsidR="00B55FD3">
        <w:rPr>
          <w:sz w:val="24"/>
          <w:szCs w:val="24"/>
        </w:rPr>
        <w:t xml:space="preserve">osim naknade putnih i drugih opravdanih troškova. </w:t>
      </w:r>
    </w:p>
    <w:p w14:paraId="063346A9" w14:textId="262BF3ED" w:rsidR="00B55FD3" w:rsidRDefault="00B55FD3" w:rsidP="00B55FD3">
      <w:pPr>
        <w:pStyle w:val="Tijeloteksta"/>
        <w:spacing w:after="340"/>
        <w:ind w:firstLine="740"/>
        <w:jc w:val="both"/>
        <w:rPr>
          <w:sz w:val="24"/>
          <w:szCs w:val="24"/>
          <w:shd w:val="clear" w:color="auto" w:fill="FFFFFF"/>
        </w:rPr>
      </w:pPr>
      <w:r>
        <w:rPr>
          <w:sz w:val="24"/>
          <w:szCs w:val="24"/>
        </w:rPr>
        <w:t xml:space="preserve">Navedeno je </w:t>
      </w:r>
      <w:r w:rsidR="00984449">
        <w:rPr>
          <w:sz w:val="24"/>
          <w:szCs w:val="24"/>
        </w:rPr>
        <w:t xml:space="preserve">slučaj i </w:t>
      </w:r>
      <w:r w:rsidR="000871B1">
        <w:rPr>
          <w:sz w:val="24"/>
          <w:szCs w:val="24"/>
        </w:rPr>
        <w:t xml:space="preserve">u situaciji </w:t>
      </w:r>
      <w:r w:rsidR="00984449">
        <w:rPr>
          <w:sz w:val="24"/>
          <w:szCs w:val="24"/>
        </w:rPr>
        <w:t xml:space="preserve">kada dužnosnik, sukladno članku 14. stavku 2. ZSSI-a, iznimno može biti član upravnog vijeća ustanove, pravne osobe </w:t>
      </w:r>
      <w:r w:rsidR="00984449" w:rsidRPr="00984449">
        <w:rPr>
          <w:sz w:val="24"/>
          <w:szCs w:val="24"/>
        </w:rPr>
        <w:t>koj</w:t>
      </w:r>
      <w:r w:rsidR="00984449">
        <w:rPr>
          <w:sz w:val="24"/>
          <w:szCs w:val="24"/>
        </w:rPr>
        <w:t>a</w:t>
      </w:r>
      <w:r w:rsidR="00984449" w:rsidRPr="00984449">
        <w:rPr>
          <w:sz w:val="24"/>
          <w:szCs w:val="24"/>
        </w:rPr>
        <w:t xml:space="preserve"> se </w:t>
      </w:r>
      <w:r w:rsidR="00984449">
        <w:rPr>
          <w:sz w:val="24"/>
          <w:szCs w:val="24"/>
        </w:rPr>
        <w:t xml:space="preserve">također ne </w:t>
      </w:r>
      <w:r w:rsidR="00984449" w:rsidRPr="00984449">
        <w:rPr>
          <w:sz w:val="24"/>
          <w:szCs w:val="24"/>
        </w:rPr>
        <w:t>osniva radi ostvarivanja dobiti</w:t>
      </w:r>
      <w:r w:rsidR="00984449">
        <w:rPr>
          <w:sz w:val="24"/>
          <w:szCs w:val="24"/>
        </w:rPr>
        <w:t xml:space="preserve">, </w:t>
      </w:r>
      <w:r w:rsidR="00824CEE">
        <w:rPr>
          <w:sz w:val="24"/>
          <w:szCs w:val="24"/>
        </w:rPr>
        <w:t>već je</w:t>
      </w:r>
      <w:r>
        <w:rPr>
          <w:sz w:val="24"/>
          <w:szCs w:val="24"/>
        </w:rPr>
        <w:t xml:space="preserve"> eventualno ostvarenu dobit</w:t>
      </w:r>
      <w:r w:rsidR="00984449">
        <w:rPr>
          <w:sz w:val="24"/>
          <w:szCs w:val="24"/>
        </w:rPr>
        <w:t xml:space="preserve"> dužn</w:t>
      </w:r>
      <w:r>
        <w:rPr>
          <w:sz w:val="24"/>
          <w:szCs w:val="24"/>
        </w:rPr>
        <w:t>a</w:t>
      </w:r>
      <w:r w:rsidR="00984449">
        <w:rPr>
          <w:sz w:val="24"/>
          <w:szCs w:val="24"/>
        </w:rPr>
        <w:t xml:space="preserve"> upotrijebiti za unapređenje djelatnosti ustanove</w:t>
      </w:r>
      <w:r>
        <w:rPr>
          <w:sz w:val="24"/>
          <w:szCs w:val="24"/>
        </w:rPr>
        <w:t xml:space="preserve">, obzirom da i za ovo članstvo dužnosnik nema pravo na naknadu, </w:t>
      </w:r>
      <w:r w:rsidRPr="00984449">
        <w:rPr>
          <w:sz w:val="24"/>
          <w:szCs w:val="24"/>
          <w:shd w:val="clear" w:color="auto" w:fill="FFFFFF"/>
        </w:rPr>
        <w:t>osim prava na naknadu putnih i drugih opravdanih troškova.</w:t>
      </w:r>
    </w:p>
    <w:p w14:paraId="29D4C9F1" w14:textId="2A7C2CFA" w:rsidR="00B55FD3" w:rsidRPr="00984449" w:rsidRDefault="00B55FD3" w:rsidP="00B55FD3">
      <w:pPr>
        <w:pStyle w:val="Tijeloteksta"/>
        <w:spacing w:after="340"/>
        <w:ind w:firstLine="740"/>
        <w:jc w:val="both"/>
        <w:rPr>
          <w:sz w:val="24"/>
          <w:szCs w:val="24"/>
          <w:lang w:eastAsia="hr-HR" w:bidi="hr-HR"/>
        </w:rPr>
      </w:pPr>
      <w:r>
        <w:rPr>
          <w:sz w:val="24"/>
          <w:szCs w:val="24"/>
          <w:shd w:val="clear" w:color="auto" w:fill="FFFFFF"/>
        </w:rPr>
        <w:t xml:space="preserve">Iz navedenog proizlazi da dužnosnik ne može primati naknadu za obavljanje funkcije člana </w:t>
      </w:r>
      <w:r w:rsidRPr="00984449">
        <w:rPr>
          <w:sz w:val="24"/>
          <w:szCs w:val="24"/>
          <w:lang w:eastAsia="hr-HR" w:bidi="hr-HR"/>
        </w:rPr>
        <w:t xml:space="preserve">Nadzornog odbora </w:t>
      </w:r>
      <w:r w:rsidRPr="00984449">
        <w:rPr>
          <w:sz w:val="24"/>
          <w:szCs w:val="24"/>
        </w:rPr>
        <w:t>Turističke zajednice Primorsko-goranske županije</w:t>
      </w:r>
      <w:r>
        <w:rPr>
          <w:sz w:val="24"/>
          <w:szCs w:val="24"/>
        </w:rPr>
        <w:t xml:space="preserve">, jer je to suprotno odredbi članka 14. stavka  5. ZSSI-a. </w:t>
      </w:r>
    </w:p>
    <w:p w14:paraId="555D8E32" w14:textId="08BC94C0" w:rsidR="009366B8" w:rsidRPr="00984449" w:rsidRDefault="000871B1" w:rsidP="009366B8">
      <w:pPr>
        <w:pStyle w:val="Tijeloteksta"/>
        <w:spacing w:after="340"/>
        <w:ind w:firstLine="740"/>
        <w:jc w:val="both"/>
        <w:rPr>
          <w:sz w:val="24"/>
          <w:szCs w:val="24"/>
        </w:rPr>
      </w:pPr>
      <w:r>
        <w:rPr>
          <w:sz w:val="24"/>
          <w:szCs w:val="24"/>
        </w:rPr>
        <w:t xml:space="preserve">Obzirom </w:t>
      </w:r>
      <w:r w:rsidR="009366B8" w:rsidRPr="00984449">
        <w:rPr>
          <w:sz w:val="24"/>
          <w:szCs w:val="24"/>
        </w:rPr>
        <w:t>da je utvrđeno kako je dužnosnik za vrijeme obnašanja dužnosti predsjednika Uprave Jadrolinije za obavljanje funkcije člana Nadzornog odbora Turističke zajednice Primorsko-goranske županije dana 12. prosinca 2018.</w:t>
      </w:r>
      <w:r w:rsidR="00565F3A" w:rsidRPr="00984449">
        <w:rPr>
          <w:sz w:val="24"/>
          <w:szCs w:val="24"/>
        </w:rPr>
        <w:t xml:space="preserve"> primio iznos od 2.800,00 kn te dana</w:t>
      </w:r>
      <w:r w:rsidR="009366B8" w:rsidRPr="00984449">
        <w:rPr>
          <w:sz w:val="24"/>
          <w:szCs w:val="24"/>
        </w:rPr>
        <w:t xml:space="preserve"> 4. ožujka 2019., 4. listopada 2019., 3. prosinca 2019. i 19. ožujka 2020. iznos od </w:t>
      </w:r>
      <w:r w:rsidR="00565F3A" w:rsidRPr="00984449">
        <w:rPr>
          <w:sz w:val="24"/>
          <w:szCs w:val="24"/>
        </w:rPr>
        <w:t xml:space="preserve">po </w:t>
      </w:r>
      <w:r w:rsidR="009366B8" w:rsidRPr="00984449">
        <w:rPr>
          <w:sz w:val="24"/>
          <w:szCs w:val="24"/>
        </w:rPr>
        <w:t xml:space="preserve">1.400,00 kn, proizlazi moguća povreda članka 14. stavka 5. ZSSI-a. </w:t>
      </w:r>
    </w:p>
    <w:p w14:paraId="7D3387DF" w14:textId="77777777" w:rsidR="002179C8" w:rsidRPr="00984449" w:rsidRDefault="00D66CE5" w:rsidP="00027D27">
      <w:pPr>
        <w:pStyle w:val="Tijeloteksta"/>
        <w:ind w:firstLine="740"/>
        <w:jc w:val="both"/>
        <w:rPr>
          <w:sz w:val="24"/>
          <w:szCs w:val="24"/>
          <w:lang w:eastAsia="hr-HR" w:bidi="hr-HR"/>
        </w:rPr>
      </w:pPr>
      <w:r w:rsidRPr="00984449">
        <w:rPr>
          <w:sz w:val="24"/>
          <w:szCs w:val="24"/>
          <w:lang w:eastAsia="hr-HR" w:bidi="hr-HR"/>
        </w:rPr>
        <w:t xml:space="preserve">Sukladno članku 39. stavku 3. ZSSI-a, poziva se dužnosnik </w:t>
      </w:r>
      <w:r w:rsidR="002179C8" w:rsidRPr="00984449">
        <w:rPr>
          <w:sz w:val="24"/>
          <w:szCs w:val="24"/>
          <w:lang w:eastAsia="hr-HR" w:bidi="hr-HR"/>
        </w:rPr>
        <w:t>David Sopta</w:t>
      </w:r>
      <w:r w:rsidR="00842289" w:rsidRPr="00984449">
        <w:rPr>
          <w:sz w:val="24"/>
          <w:szCs w:val="24"/>
        </w:rPr>
        <w:t xml:space="preserve"> </w:t>
      </w:r>
      <w:r w:rsidR="00842289" w:rsidRPr="00984449">
        <w:rPr>
          <w:sz w:val="24"/>
          <w:szCs w:val="24"/>
          <w:lang w:eastAsia="hr-HR" w:bidi="hr-HR"/>
        </w:rPr>
        <w:t xml:space="preserve">da u roku od 15 dana od dana primitka ove odluke dostavi Povjerenstvu pisano očitovanje u odnosu na razloge pokretanja ovog postupka pod točkom </w:t>
      </w:r>
      <w:r w:rsidR="002179C8" w:rsidRPr="00984449">
        <w:rPr>
          <w:sz w:val="24"/>
          <w:szCs w:val="24"/>
          <w:lang w:eastAsia="hr-HR" w:bidi="hr-HR"/>
        </w:rPr>
        <w:t xml:space="preserve">I. i </w:t>
      </w:r>
      <w:r w:rsidR="00842289" w:rsidRPr="00984449">
        <w:rPr>
          <w:sz w:val="24"/>
          <w:szCs w:val="24"/>
          <w:lang w:eastAsia="hr-HR" w:bidi="hr-HR"/>
        </w:rPr>
        <w:t xml:space="preserve">II. izreke, </w:t>
      </w:r>
      <w:r w:rsidR="00841C18" w:rsidRPr="00984449">
        <w:rPr>
          <w:sz w:val="24"/>
          <w:szCs w:val="24"/>
          <w:lang w:eastAsia="hr-HR" w:bidi="hr-HR"/>
        </w:rPr>
        <w:t xml:space="preserve">kao i na ostale navode iz </w:t>
      </w:r>
      <w:r w:rsidRPr="00984449">
        <w:rPr>
          <w:sz w:val="24"/>
          <w:szCs w:val="24"/>
          <w:lang w:eastAsia="hr-HR" w:bidi="hr-HR"/>
        </w:rPr>
        <w:t>obrazloženja</w:t>
      </w:r>
      <w:r w:rsidR="00841C18" w:rsidRPr="00984449">
        <w:rPr>
          <w:sz w:val="24"/>
          <w:szCs w:val="24"/>
          <w:lang w:eastAsia="hr-HR" w:bidi="hr-HR"/>
        </w:rPr>
        <w:t xml:space="preserve"> odluke</w:t>
      </w:r>
      <w:r w:rsidRPr="00984449">
        <w:rPr>
          <w:sz w:val="24"/>
          <w:szCs w:val="24"/>
          <w:lang w:eastAsia="hr-HR" w:bidi="hr-HR"/>
        </w:rPr>
        <w:t>.</w:t>
      </w:r>
      <w:r w:rsidR="00027D27" w:rsidRPr="00984449">
        <w:rPr>
          <w:sz w:val="24"/>
          <w:szCs w:val="24"/>
          <w:lang w:eastAsia="hr-HR" w:bidi="hr-HR"/>
        </w:rPr>
        <w:t xml:space="preserve"> </w:t>
      </w:r>
    </w:p>
    <w:p w14:paraId="04AFFA2B" w14:textId="6997BCD1" w:rsidR="00FD540E" w:rsidRPr="00984449" w:rsidRDefault="00D66CE5" w:rsidP="00027D27">
      <w:pPr>
        <w:pStyle w:val="Tijeloteksta"/>
        <w:ind w:firstLine="740"/>
        <w:jc w:val="both"/>
        <w:rPr>
          <w:sz w:val="24"/>
          <w:szCs w:val="24"/>
          <w:lang w:eastAsia="hr-HR" w:bidi="hr-HR"/>
        </w:rPr>
      </w:pPr>
      <w:r w:rsidRPr="00984449">
        <w:rPr>
          <w:sz w:val="24"/>
          <w:szCs w:val="24"/>
          <w:lang w:eastAsia="hr-HR" w:bidi="hr-HR"/>
        </w:rPr>
        <w:t>Slijedom svega navedenog, Povjerenstvo je donijelo odluku kao što je navedeno u izreci ovog akta.</w:t>
      </w:r>
    </w:p>
    <w:p w14:paraId="6E1CF140" w14:textId="6A7DA14A" w:rsidR="00A44D1B" w:rsidRPr="00984449" w:rsidRDefault="00A44D1B" w:rsidP="00027D27">
      <w:pPr>
        <w:autoSpaceDE w:val="0"/>
        <w:autoSpaceDN w:val="0"/>
        <w:adjustRightInd w:val="0"/>
        <w:spacing w:after="0"/>
        <w:ind w:left="4956"/>
        <w:rPr>
          <w:rFonts w:ascii="Times New Roman" w:eastAsia="Calibri" w:hAnsi="Times New Roman" w:cs="Times New Roman"/>
          <w:bCs/>
          <w:sz w:val="24"/>
          <w:szCs w:val="24"/>
        </w:rPr>
      </w:pPr>
      <w:r w:rsidRPr="00984449">
        <w:rPr>
          <w:rFonts w:ascii="Times New Roman" w:eastAsia="Calibri" w:hAnsi="Times New Roman" w:cs="Times New Roman"/>
          <w:bCs/>
          <w:sz w:val="24"/>
          <w:szCs w:val="24"/>
        </w:rPr>
        <w:t xml:space="preserve">PREDSJEDNICA POVJERENSTVA        </w:t>
      </w:r>
    </w:p>
    <w:p w14:paraId="6760237F" w14:textId="3302CEF2" w:rsidR="00A44D1B" w:rsidRPr="00984449" w:rsidRDefault="00A44D1B" w:rsidP="00027D27">
      <w:pPr>
        <w:spacing w:after="0"/>
        <w:ind w:left="4248" w:firstLine="708"/>
        <w:rPr>
          <w:rFonts w:ascii="Times New Roman" w:hAnsi="Times New Roman" w:cs="Times New Roman"/>
          <w:bCs/>
          <w:sz w:val="24"/>
          <w:szCs w:val="24"/>
        </w:rPr>
      </w:pPr>
      <w:r w:rsidRPr="00984449">
        <w:rPr>
          <w:rFonts w:ascii="Times New Roman" w:hAnsi="Times New Roman" w:cs="Times New Roman"/>
          <w:bCs/>
          <w:sz w:val="24"/>
          <w:szCs w:val="24"/>
        </w:rPr>
        <w:t xml:space="preserve">      </w:t>
      </w:r>
      <w:r w:rsidR="00027D27" w:rsidRPr="00984449">
        <w:rPr>
          <w:rFonts w:ascii="Times New Roman" w:hAnsi="Times New Roman" w:cs="Times New Roman"/>
          <w:bCs/>
          <w:sz w:val="24"/>
          <w:szCs w:val="24"/>
        </w:rPr>
        <w:t xml:space="preserve">   </w:t>
      </w:r>
      <w:r w:rsidRPr="00984449">
        <w:rPr>
          <w:rFonts w:ascii="Times New Roman" w:hAnsi="Times New Roman" w:cs="Times New Roman"/>
          <w:bCs/>
          <w:sz w:val="24"/>
          <w:szCs w:val="24"/>
        </w:rPr>
        <w:t>Nataša Novaković, dipl.iur.</w:t>
      </w:r>
    </w:p>
    <w:p w14:paraId="2D58FBE2" w14:textId="77777777" w:rsidR="001971D1" w:rsidRPr="00984449" w:rsidRDefault="001971D1" w:rsidP="00A44D1B">
      <w:pPr>
        <w:spacing w:after="0"/>
        <w:jc w:val="both"/>
        <w:rPr>
          <w:rFonts w:ascii="Times New Roman" w:hAnsi="Times New Roman" w:cs="Times New Roman"/>
          <w:sz w:val="24"/>
          <w:szCs w:val="24"/>
        </w:rPr>
      </w:pPr>
    </w:p>
    <w:p w14:paraId="73C731BF" w14:textId="295E9A7A" w:rsidR="00A44D1B" w:rsidRPr="00984449" w:rsidRDefault="00A44D1B" w:rsidP="00A44D1B">
      <w:pPr>
        <w:spacing w:after="0"/>
        <w:jc w:val="both"/>
        <w:rPr>
          <w:rFonts w:ascii="Times New Roman" w:hAnsi="Times New Roman" w:cs="Times New Roman"/>
          <w:sz w:val="24"/>
          <w:szCs w:val="24"/>
        </w:rPr>
      </w:pPr>
      <w:r w:rsidRPr="00984449">
        <w:rPr>
          <w:rFonts w:ascii="Times New Roman" w:hAnsi="Times New Roman" w:cs="Times New Roman"/>
          <w:sz w:val="24"/>
          <w:szCs w:val="24"/>
        </w:rPr>
        <w:t>Dostaviti:</w:t>
      </w:r>
    </w:p>
    <w:p w14:paraId="371580F9" w14:textId="17F73EB8" w:rsidR="00842289" w:rsidRPr="00984449" w:rsidRDefault="00842289" w:rsidP="00842289">
      <w:pPr>
        <w:numPr>
          <w:ilvl w:val="0"/>
          <w:numId w:val="6"/>
        </w:numPr>
        <w:spacing w:after="0"/>
        <w:rPr>
          <w:rFonts w:ascii="Times New Roman" w:hAnsi="Times New Roman" w:cs="Times New Roman"/>
          <w:sz w:val="24"/>
          <w:szCs w:val="24"/>
        </w:rPr>
      </w:pPr>
      <w:r w:rsidRPr="00984449">
        <w:rPr>
          <w:rFonts w:ascii="Times New Roman" w:hAnsi="Times New Roman" w:cs="Times New Roman"/>
          <w:sz w:val="24"/>
          <w:szCs w:val="24"/>
        </w:rPr>
        <w:t xml:space="preserve">Dužnosnik </w:t>
      </w:r>
      <w:r w:rsidR="00F00F07" w:rsidRPr="00984449">
        <w:rPr>
          <w:rFonts w:ascii="Times New Roman" w:hAnsi="Times New Roman" w:cs="Times New Roman"/>
          <w:sz w:val="24"/>
          <w:szCs w:val="24"/>
        </w:rPr>
        <w:t>David Sopta</w:t>
      </w:r>
      <w:r w:rsidRPr="00984449">
        <w:rPr>
          <w:rFonts w:ascii="Times New Roman" w:hAnsi="Times New Roman" w:cs="Times New Roman"/>
          <w:sz w:val="24"/>
          <w:szCs w:val="24"/>
        </w:rPr>
        <w:t>, elektroničkom dostavom</w:t>
      </w:r>
    </w:p>
    <w:p w14:paraId="2AF33FAD" w14:textId="77777777" w:rsidR="00A44D1B" w:rsidRPr="00984449" w:rsidRDefault="00A44D1B" w:rsidP="00A44D1B">
      <w:pPr>
        <w:numPr>
          <w:ilvl w:val="0"/>
          <w:numId w:val="6"/>
        </w:numPr>
        <w:spacing w:after="0"/>
        <w:rPr>
          <w:rFonts w:ascii="Times New Roman" w:hAnsi="Times New Roman" w:cs="Times New Roman"/>
          <w:sz w:val="24"/>
          <w:szCs w:val="24"/>
        </w:rPr>
      </w:pPr>
      <w:r w:rsidRPr="00984449">
        <w:rPr>
          <w:rFonts w:ascii="Times New Roman" w:hAnsi="Times New Roman" w:cs="Times New Roman"/>
          <w:sz w:val="24"/>
          <w:szCs w:val="24"/>
        </w:rPr>
        <w:t>Objava na internetskoj stranici Povjerenstva</w:t>
      </w:r>
    </w:p>
    <w:p w14:paraId="50DE90BC" w14:textId="77777777" w:rsidR="00A44D1B" w:rsidRPr="00984449" w:rsidRDefault="00A44D1B" w:rsidP="00A44D1B">
      <w:pPr>
        <w:numPr>
          <w:ilvl w:val="0"/>
          <w:numId w:val="6"/>
        </w:numPr>
        <w:spacing w:after="0"/>
        <w:rPr>
          <w:rFonts w:ascii="Times New Roman" w:hAnsi="Times New Roman" w:cs="Times New Roman"/>
          <w:sz w:val="24"/>
          <w:szCs w:val="24"/>
        </w:rPr>
      </w:pPr>
      <w:r w:rsidRPr="00984449">
        <w:rPr>
          <w:rFonts w:ascii="Times New Roman" w:hAnsi="Times New Roman" w:cs="Times New Roman"/>
          <w:sz w:val="24"/>
          <w:szCs w:val="24"/>
        </w:rPr>
        <w:t>Pismohrana</w:t>
      </w:r>
    </w:p>
    <w:p w14:paraId="056361AE" w14:textId="77777777" w:rsidR="00A44D1B" w:rsidRPr="00984449" w:rsidRDefault="00A44D1B" w:rsidP="00A44D1B">
      <w:pPr>
        <w:spacing w:after="0"/>
        <w:ind w:firstLine="708"/>
        <w:jc w:val="both"/>
        <w:rPr>
          <w:rFonts w:ascii="Times New Roman" w:eastAsia="Times New Roman" w:hAnsi="Times New Roman" w:cs="Times New Roman"/>
          <w:b/>
          <w:sz w:val="24"/>
          <w:szCs w:val="24"/>
          <w:lang w:eastAsia="hr-HR"/>
        </w:rPr>
      </w:pPr>
    </w:p>
    <w:sectPr w:rsidR="00A44D1B" w:rsidRPr="0098444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7DF9" w14:textId="77777777" w:rsidR="004F4DA3" w:rsidRDefault="004F4DA3" w:rsidP="005B5818">
      <w:pPr>
        <w:spacing w:after="0" w:line="240" w:lineRule="auto"/>
      </w:pPr>
      <w:r>
        <w:separator/>
      </w:r>
    </w:p>
  </w:endnote>
  <w:endnote w:type="continuationSeparator" w:id="0">
    <w:p w14:paraId="4444EE12" w14:textId="77777777" w:rsidR="004F4DA3" w:rsidRDefault="004F4DA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FFF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300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E6AF" w14:textId="77777777" w:rsidR="004F4DA3" w:rsidRDefault="004F4DA3" w:rsidP="005B5818">
      <w:pPr>
        <w:spacing w:after="0" w:line="240" w:lineRule="auto"/>
      </w:pPr>
      <w:r>
        <w:separator/>
      </w:r>
    </w:p>
  </w:footnote>
  <w:footnote w:type="continuationSeparator" w:id="0">
    <w:p w14:paraId="2E4FE897" w14:textId="77777777" w:rsidR="004F4DA3" w:rsidRDefault="004F4DA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123D3C09" w:rsidR="00436215" w:rsidRDefault="00436215">
        <w:pPr>
          <w:pStyle w:val="Zaglavlje"/>
          <w:jc w:val="right"/>
        </w:pPr>
        <w:r>
          <w:fldChar w:fldCharType="begin"/>
        </w:r>
        <w:r>
          <w:instrText xml:space="preserve"> PAGE   \* MERGEFORMAT </w:instrText>
        </w:r>
        <w:r>
          <w:fldChar w:fldCharType="separate"/>
        </w:r>
        <w:r w:rsidR="0075759A">
          <w:rPr>
            <w:noProof/>
          </w:rPr>
          <w:t>3</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1A5B61"/>
    <w:multiLevelType w:val="hybridMultilevel"/>
    <w:tmpl w:val="13002CB6"/>
    <w:lvl w:ilvl="0" w:tplc="6E74DC7C">
      <w:start w:val="3"/>
      <w:numFmt w:val="bullet"/>
      <w:lvlText w:val="-"/>
      <w:lvlJc w:val="left"/>
      <w:pPr>
        <w:ind w:left="1480" w:hanging="360"/>
      </w:pPr>
      <w:rPr>
        <w:rFonts w:ascii="Times New Roman" w:eastAsia="Calibri" w:hAnsi="Times New Roman" w:cs="Times New Roman" w:hint="default"/>
      </w:rPr>
    </w:lvl>
    <w:lvl w:ilvl="1" w:tplc="041A0003" w:tentative="1">
      <w:start w:val="1"/>
      <w:numFmt w:val="bullet"/>
      <w:lvlText w:val="o"/>
      <w:lvlJc w:val="left"/>
      <w:pPr>
        <w:ind w:left="2200" w:hanging="360"/>
      </w:pPr>
      <w:rPr>
        <w:rFonts w:ascii="Courier New" w:hAnsi="Courier New" w:cs="Courier New" w:hint="default"/>
      </w:rPr>
    </w:lvl>
    <w:lvl w:ilvl="2" w:tplc="041A0005" w:tentative="1">
      <w:start w:val="1"/>
      <w:numFmt w:val="bullet"/>
      <w:lvlText w:val=""/>
      <w:lvlJc w:val="left"/>
      <w:pPr>
        <w:ind w:left="2920" w:hanging="360"/>
      </w:pPr>
      <w:rPr>
        <w:rFonts w:ascii="Wingdings" w:hAnsi="Wingdings" w:hint="default"/>
      </w:rPr>
    </w:lvl>
    <w:lvl w:ilvl="3" w:tplc="041A0001" w:tentative="1">
      <w:start w:val="1"/>
      <w:numFmt w:val="bullet"/>
      <w:lvlText w:val=""/>
      <w:lvlJc w:val="left"/>
      <w:pPr>
        <w:ind w:left="3640" w:hanging="360"/>
      </w:pPr>
      <w:rPr>
        <w:rFonts w:ascii="Symbol" w:hAnsi="Symbol" w:hint="default"/>
      </w:rPr>
    </w:lvl>
    <w:lvl w:ilvl="4" w:tplc="041A0003" w:tentative="1">
      <w:start w:val="1"/>
      <w:numFmt w:val="bullet"/>
      <w:lvlText w:val="o"/>
      <w:lvlJc w:val="left"/>
      <w:pPr>
        <w:ind w:left="4360" w:hanging="360"/>
      </w:pPr>
      <w:rPr>
        <w:rFonts w:ascii="Courier New" w:hAnsi="Courier New" w:cs="Courier New" w:hint="default"/>
      </w:rPr>
    </w:lvl>
    <w:lvl w:ilvl="5" w:tplc="041A0005" w:tentative="1">
      <w:start w:val="1"/>
      <w:numFmt w:val="bullet"/>
      <w:lvlText w:val=""/>
      <w:lvlJc w:val="left"/>
      <w:pPr>
        <w:ind w:left="5080" w:hanging="360"/>
      </w:pPr>
      <w:rPr>
        <w:rFonts w:ascii="Wingdings" w:hAnsi="Wingdings" w:hint="default"/>
      </w:rPr>
    </w:lvl>
    <w:lvl w:ilvl="6" w:tplc="041A0001" w:tentative="1">
      <w:start w:val="1"/>
      <w:numFmt w:val="bullet"/>
      <w:lvlText w:val=""/>
      <w:lvlJc w:val="left"/>
      <w:pPr>
        <w:ind w:left="5800" w:hanging="360"/>
      </w:pPr>
      <w:rPr>
        <w:rFonts w:ascii="Symbol" w:hAnsi="Symbol" w:hint="default"/>
      </w:rPr>
    </w:lvl>
    <w:lvl w:ilvl="7" w:tplc="041A0003" w:tentative="1">
      <w:start w:val="1"/>
      <w:numFmt w:val="bullet"/>
      <w:lvlText w:val="o"/>
      <w:lvlJc w:val="left"/>
      <w:pPr>
        <w:ind w:left="6520" w:hanging="360"/>
      </w:pPr>
      <w:rPr>
        <w:rFonts w:ascii="Courier New" w:hAnsi="Courier New" w:cs="Courier New" w:hint="default"/>
      </w:rPr>
    </w:lvl>
    <w:lvl w:ilvl="8" w:tplc="041A0005" w:tentative="1">
      <w:start w:val="1"/>
      <w:numFmt w:val="bullet"/>
      <w:lvlText w:val=""/>
      <w:lvlJc w:val="left"/>
      <w:pPr>
        <w:ind w:left="7240"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1A9"/>
    <w:rsid w:val="00013B34"/>
    <w:rsid w:val="00027D27"/>
    <w:rsid w:val="0003211F"/>
    <w:rsid w:val="000327A2"/>
    <w:rsid w:val="00033ECD"/>
    <w:rsid w:val="000408BA"/>
    <w:rsid w:val="000479A6"/>
    <w:rsid w:val="00067EC1"/>
    <w:rsid w:val="000871B1"/>
    <w:rsid w:val="000A6663"/>
    <w:rsid w:val="000B2775"/>
    <w:rsid w:val="000C31FD"/>
    <w:rsid w:val="000D1CC8"/>
    <w:rsid w:val="000E75E4"/>
    <w:rsid w:val="000F14A9"/>
    <w:rsid w:val="000F2A71"/>
    <w:rsid w:val="00101F03"/>
    <w:rsid w:val="00111339"/>
    <w:rsid w:val="00112E23"/>
    <w:rsid w:val="0012224D"/>
    <w:rsid w:val="00125C56"/>
    <w:rsid w:val="001325F4"/>
    <w:rsid w:val="0014558A"/>
    <w:rsid w:val="00167A9C"/>
    <w:rsid w:val="00177658"/>
    <w:rsid w:val="001971D1"/>
    <w:rsid w:val="001E58C2"/>
    <w:rsid w:val="001E732F"/>
    <w:rsid w:val="00210105"/>
    <w:rsid w:val="002179C8"/>
    <w:rsid w:val="0023102B"/>
    <w:rsid w:val="0023718E"/>
    <w:rsid w:val="002421E6"/>
    <w:rsid w:val="00245DCE"/>
    <w:rsid w:val="002541BE"/>
    <w:rsid w:val="00285F0B"/>
    <w:rsid w:val="002933C9"/>
    <w:rsid w:val="002940DD"/>
    <w:rsid w:val="00296618"/>
    <w:rsid w:val="002C2815"/>
    <w:rsid w:val="002C4098"/>
    <w:rsid w:val="002C466A"/>
    <w:rsid w:val="002C5EC8"/>
    <w:rsid w:val="002F313C"/>
    <w:rsid w:val="00311461"/>
    <w:rsid w:val="00322DCD"/>
    <w:rsid w:val="00332D21"/>
    <w:rsid w:val="00334F86"/>
    <w:rsid w:val="00335BDA"/>
    <w:rsid w:val="003379BD"/>
    <w:rsid w:val="003416CC"/>
    <w:rsid w:val="00354459"/>
    <w:rsid w:val="003547D6"/>
    <w:rsid w:val="00365AFC"/>
    <w:rsid w:val="00376843"/>
    <w:rsid w:val="003C019C"/>
    <w:rsid w:val="003C09AA"/>
    <w:rsid w:val="003C2DEB"/>
    <w:rsid w:val="003C4B46"/>
    <w:rsid w:val="003D5089"/>
    <w:rsid w:val="003F11EB"/>
    <w:rsid w:val="00406E92"/>
    <w:rsid w:val="00410224"/>
    <w:rsid w:val="00411522"/>
    <w:rsid w:val="004161A7"/>
    <w:rsid w:val="00436215"/>
    <w:rsid w:val="00461E7E"/>
    <w:rsid w:val="00474EB3"/>
    <w:rsid w:val="00480B77"/>
    <w:rsid w:val="00497B75"/>
    <w:rsid w:val="004A0377"/>
    <w:rsid w:val="004A5B81"/>
    <w:rsid w:val="004B12AF"/>
    <w:rsid w:val="004B17CF"/>
    <w:rsid w:val="004B2076"/>
    <w:rsid w:val="004C3DF8"/>
    <w:rsid w:val="004D50DD"/>
    <w:rsid w:val="004F4DA3"/>
    <w:rsid w:val="00504C53"/>
    <w:rsid w:val="00512887"/>
    <w:rsid w:val="00536F49"/>
    <w:rsid w:val="00556B1E"/>
    <w:rsid w:val="00565F3A"/>
    <w:rsid w:val="00581626"/>
    <w:rsid w:val="005A13F5"/>
    <w:rsid w:val="005B3170"/>
    <w:rsid w:val="005B5818"/>
    <w:rsid w:val="005C2806"/>
    <w:rsid w:val="005F2B60"/>
    <w:rsid w:val="006178F8"/>
    <w:rsid w:val="00622121"/>
    <w:rsid w:val="006367A7"/>
    <w:rsid w:val="006404B7"/>
    <w:rsid w:val="00647B1E"/>
    <w:rsid w:val="0065022F"/>
    <w:rsid w:val="006641C3"/>
    <w:rsid w:val="006816B7"/>
    <w:rsid w:val="00693FD7"/>
    <w:rsid w:val="006C5316"/>
    <w:rsid w:val="006C6EAA"/>
    <w:rsid w:val="006D759E"/>
    <w:rsid w:val="006E4FD8"/>
    <w:rsid w:val="006F244A"/>
    <w:rsid w:val="006F6C55"/>
    <w:rsid w:val="0070145B"/>
    <w:rsid w:val="007023EA"/>
    <w:rsid w:val="0071684E"/>
    <w:rsid w:val="00736D4A"/>
    <w:rsid w:val="00747047"/>
    <w:rsid w:val="00747BC8"/>
    <w:rsid w:val="0075759A"/>
    <w:rsid w:val="007767D8"/>
    <w:rsid w:val="00790B7E"/>
    <w:rsid w:val="00793EC7"/>
    <w:rsid w:val="007A22EA"/>
    <w:rsid w:val="007D70D8"/>
    <w:rsid w:val="007E66B8"/>
    <w:rsid w:val="007F187F"/>
    <w:rsid w:val="00801259"/>
    <w:rsid w:val="00810B37"/>
    <w:rsid w:val="00824B78"/>
    <w:rsid w:val="00824CEE"/>
    <w:rsid w:val="008352BF"/>
    <w:rsid w:val="00841C18"/>
    <w:rsid w:val="00842289"/>
    <w:rsid w:val="00854253"/>
    <w:rsid w:val="00862347"/>
    <w:rsid w:val="008649E7"/>
    <w:rsid w:val="0086673E"/>
    <w:rsid w:val="00877D4A"/>
    <w:rsid w:val="008E4642"/>
    <w:rsid w:val="008E73FC"/>
    <w:rsid w:val="008F4804"/>
    <w:rsid w:val="008F7FEA"/>
    <w:rsid w:val="00903615"/>
    <w:rsid w:val="009062CF"/>
    <w:rsid w:val="00913B0E"/>
    <w:rsid w:val="0092465F"/>
    <w:rsid w:val="00926481"/>
    <w:rsid w:val="009366B8"/>
    <w:rsid w:val="00945142"/>
    <w:rsid w:val="00965145"/>
    <w:rsid w:val="009817FD"/>
    <w:rsid w:val="00984449"/>
    <w:rsid w:val="0099673F"/>
    <w:rsid w:val="009A13D8"/>
    <w:rsid w:val="009B0DB7"/>
    <w:rsid w:val="009C6BA6"/>
    <w:rsid w:val="009D1FCA"/>
    <w:rsid w:val="009E7D1F"/>
    <w:rsid w:val="009F2531"/>
    <w:rsid w:val="00A0259A"/>
    <w:rsid w:val="00A05E6B"/>
    <w:rsid w:val="00A3060A"/>
    <w:rsid w:val="00A41D57"/>
    <w:rsid w:val="00A44D1B"/>
    <w:rsid w:val="00A62F80"/>
    <w:rsid w:val="00A6625E"/>
    <w:rsid w:val="00A767C2"/>
    <w:rsid w:val="00A96533"/>
    <w:rsid w:val="00AA3E69"/>
    <w:rsid w:val="00AA3F5D"/>
    <w:rsid w:val="00AC0B5C"/>
    <w:rsid w:val="00AD1913"/>
    <w:rsid w:val="00AD459D"/>
    <w:rsid w:val="00AD6566"/>
    <w:rsid w:val="00AE4562"/>
    <w:rsid w:val="00AF2AEF"/>
    <w:rsid w:val="00AF442D"/>
    <w:rsid w:val="00B24931"/>
    <w:rsid w:val="00B55FD3"/>
    <w:rsid w:val="00B83F61"/>
    <w:rsid w:val="00BA0A37"/>
    <w:rsid w:val="00BF5F4E"/>
    <w:rsid w:val="00C03972"/>
    <w:rsid w:val="00C0724E"/>
    <w:rsid w:val="00C160A0"/>
    <w:rsid w:val="00C1787C"/>
    <w:rsid w:val="00C24596"/>
    <w:rsid w:val="00C26394"/>
    <w:rsid w:val="00C328D7"/>
    <w:rsid w:val="00C446BC"/>
    <w:rsid w:val="00C61399"/>
    <w:rsid w:val="00C626F6"/>
    <w:rsid w:val="00C74229"/>
    <w:rsid w:val="00C8248F"/>
    <w:rsid w:val="00CA23D1"/>
    <w:rsid w:val="00CA28B6"/>
    <w:rsid w:val="00CA602D"/>
    <w:rsid w:val="00CE2BAF"/>
    <w:rsid w:val="00CF0867"/>
    <w:rsid w:val="00CF3BB4"/>
    <w:rsid w:val="00CF615F"/>
    <w:rsid w:val="00D00802"/>
    <w:rsid w:val="00D02DD3"/>
    <w:rsid w:val="00D04B2B"/>
    <w:rsid w:val="00D11BA5"/>
    <w:rsid w:val="00D1289E"/>
    <w:rsid w:val="00D171CD"/>
    <w:rsid w:val="00D21017"/>
    <w:rsid w:val="00D447E7"/>
    <w:rsid w:val="00D57A2E"/>
    <w:rsid w:val="00D6061D"/>
    <w:rsid w:val="00D66549"/>
    <w:rsid w:val="00D66CE5"/>
    <w:rsid w:val="00D77342"/>
    <w:rsid w:val="00D91C95"/>
    <w:rsid w:val="00D92BE5"/>
    <w:rsid w:val="00D94B2D"/>
    <w:rsid w:val="00DA6DE5"/>
    <w:rsid w:val="00DC45D1"/>
    <w:rsid w:val="00DC6B64"/>
    <w:rsid w:val="00DD0670"/>
    <w:rsid w:val="00DD6E8C"/>
    <w:rsid w:val="00DD7017"/>
    <w:rsid w:val="00DE0B73"/>
    <w:rsid w:val="00DF4CEF"/>
    <w:rsid w:val="00DF5A0F"/>
    <w:rsid w:val="00DF5C5B"/>
    <w:rsid w:val="00E143B9"/>
    <w:rsid w:val="00E15A45"/>
    <w:rsid w:val="00E3580A"/>
    <w:rsid w:val="00E46AFE"/>
    <w:rsid w:val="00E751F7"/>
    <w:rsid w:val="00EC744A"/>
    <w:rsid w:val="00ED5532"/>
    <w:rsid w:val="00F00F07"/>
    <w:rsid w:val="00F03B86"/>
    <w:rsid w:val="00F11BBF"/>
    <w:rsid w:val="00F12C43"/>
    <w:rsid w:val="00F13740"/>
    <w:rsid w:val="00F21F32"/>
    <w:rsid w:val="00F334C6"/>
    <w:rsid w:val="00F51C3B"/>
    <w:rsid w:val="00F651D3"/>
    <w:rsid w:val="00F73A99"/>
    <w:rsid w:val="00F975B5"/>
    <w:rsid w:val="00FA0034"/>
    <w:rsid w:val="00FB6477"/>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paragraph" w:customStyle="1" w:styleId="box460409">
    <w:name w:val="box_460409"/>
    <w:basedOn w:val="Normal"/>
    <w:rsid w:val="007E66B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5750">
    <w:name w:val="box_465750"/>
    <w:basedOn w:val="Normal"/>
    <w:rsid w:val="00D92BE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3930">
      <w:bodyDiv w:val="1"/>
      <w:marLeft w:val="0"/>
      <w:marRight w:val="0"/>
      <w:marTop w:val="0"/>
      <w:marBottom w:val="0"/>
      <w:divBdr>
        <w:top w:val="none" w:sz="0" w:space="0" w:color="auto"/>
        <w:left w:val="none" w:sz="0" w:space="0" w:color="auto"/>
        <w:bottom w:val="none" w:sz="0" w:space="0" w:color="auto"/>
        <w:right w:val="none" w:sz="0" w:space="0" w:color="auto"/>
      </w:divBdr>
    </w:div>
    <w:div w:id="21022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Value>34</Value>
    </Clanci>
    <Javno xmlns="8638ef6a-48a0-457c-b738-9f65e71a9a26">DA</Javno>
    <Duznosnici_Value xmlns="8638ef6a-48a0-457c-b738-9f65e71a9a26">12625</Duznosnici_Value>
    <BrojPredmeta xmlns="8638ef6a-48a0-457c-b738-9f65e71a9a26">P-270/20</BrojPredmeta>
    <Duznosnici xmlns="8638ef6a-48a0-457c-b738-9f65e71a9a26">David Sopta,Predsjednik uprave,JADROLINIJA, društvo za linijski pomorski prijevoz putnika i tereta</Duznosnici>
    <VrstaDokumenta xmlns="8638ef6a-48a0-457c-b738-9f65e71a9a26">2</VrstaDokumenta>
    <KljucneRijeci xmlns="8638ef6a-48a0-457c-b738-9f65e71a9a26">
      <Value>16</Value>
      <Value>75</Value>
    </KljucneRijeci>
    <BrojAkta xmlns="8638ef6a-48a0-457c-b738-9f65e71a9a26">711-I-1991-P-270-20/21-02-17</BrojAkta>
    <Sync xmlns="8638ef6a-48a0-457c-b738-9f65e71a9a26">0</Sync>
    <Sjednica xmlns="8638ef6a-48a0-457c-b738-9f65e71a9a26">262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66188-BE61-476C-95E9-E7EFC17553DF}"/>
</file>

<file path=customXml/itemProps2.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3.xml><?xml version="1.0" encoding="utf-8"?>
<ds:datastoreItem xmlns:ds="http://schemas.openxmlformats.org/officeDocument/2006/customXml" ds:itemID="{80DA66AC-59F2-44AD-8226-8E87CBF2C5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customXml/itemProps4.xml><?xml version="1.0" encoding="utf-8"?>
<ds:datastoreItem xmlns:ds="http://schemas.openxmlformats.org/officeDocument/2006/customXml" ds:itemID="{9B381B23-7023-426D-AC3E-076A6C48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11646</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David Sopta, P-270-20, odluka o pokretanju postupka</vt: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Sopta, P-270-20, odluka o pokretanju postupka</dc:title>
  <dc:creator>Sukob5</dc:creator>
  <cp:lastModifiedBy>Majda Uzelac</cp:lastModifiedBy>
  <cp:revision>2</cp:revision>
  <cp:lastPrinted>2021-11-30T08:27:00Z</cp:lastPrinted>
  <dcterms:created xsi:type="dcterms:W3CDTF">2021-12-09T09:16:00Z</dcterms:created>
  <dcterms:modified xsi:type="dcterms:W3CDTF">2021-12-09T09:16:00Z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