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21718" w14:textId="3385151F" w:rsidR="001A0728" w:rsidRPr="00E022CA" w:rsidRDefault="001A0728" w:rsidP="001A0728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E022CA" w:rsidRPr="00E022CA">
        <w:rPr>
          <w:rFonts w:ascii="Times New Roman" w:hAnsi="Times New Roman" w:cs="Times New Roman"/>
          <w:sz w:val="24"/>
          <w:szCs w:val="24"/>
        </w:rPr>
        <w:t>711-I-1866-M-124/21-02-19</w:t>
      </w:r>
      <w:bookmarkEnd w:id="0"/>
    </w:p>
    <w:p w14:paraId="213CC65E" w14:textId="77777777" w:rsidR="001A0728" w:rsidRDefault="001A0728" w:rsidP="001A0728">
      <w:pPr>
        <w:pStyle w:val="Default"/>
        <w:spacing w:line="276" w:lineRule="auto"/>
        <w:jc w:val="both"/>
        <w:rPr>
          <w:rFonts w:eastAsiaTheme="minorHAnsi"/>
          <w:i/>
          <w:color w:val="auto"/>
        </w:rPr>
      </w:pPr>
      <w:r w:rsidRPr="00E022CA">
        <w:rPr>
          <w:color w:val="auto"/>
        </w:rPr>
        <w:t xml:space="preserve">Zagreb, </w:t>
      </w:r>
      <w:r w:rsidR="00B728A0" w:rsidRPr="00E022CA">
        <w:rPr>
          <w:color w:val="auto"/>
        </w:rPr>
        <w:t>15</w:t>
      </w:r>
      <w:r w:rsidRPr="00E022CA">
        <w:rPr>
          <w:color w:val="auto"/>
        </w:rPr>
        <w:t>. listopada 2021.g.</w:t>
      </w:r>
      <w:r w:rsidRPr="00E022CA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</w:t>
      </w:r>
      <w:r>
        <w:rPr>
          <w:color w:val="auto"/>
        </w:rPr>
        <w:tab/>
      </w:r>
    </w:p>
    <w:p w14:paraId="3392C50A" w14:textId="77777777" w:rsidR="001A0728" w:rsidRDefault="001A0728" w:rsidP="001A0728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209DCFA6" w14:textId="3E312F0D" w:rsidR="001A0728" w:rsidRDefault="001A0728" w:rsidP="001A0728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30. stavka 1. podstavka 2. Zakona o sprječavanju sukoba interesa („Narodne novine“ broj 26/11., 12/12., 126/12., 48/13., 57/15. I 98/19., u daljnjem tekstu: ZSSI), </w:t>
      </w:r>
      <w:r>
        <w:rPr>
          <w:b/>
          <w:color w:val="auto"/>
        </w:rPr>
        <w:t xml:space="preserve">na zahtjev </w:t>
      </w:r>
      <w:r w:rsidR="00B728A0">
        <w:rPr>
          <w:b/>
          <w:color w:val="auto"/>
        </w:rPr>
        <w:t>dužnosnice Petre Radić, općinske načelnice Općine Podgora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>na 14</w:t>
      </w:r>
      <w:r w:rsidR="00B728A0">
        <w:rPr>
          <w:color w:val="auto"/>
        </w:rPr>
        <w:t>5</w:t>
      </w:r>
      <w:r>
        <w:rPr>
          <w:color w:val="auto"/>
        </w:rPr>
        <w:t>. sjednici</w:t>
      </w:r>
      <w:r w:rsidR="002D66A6">
        <w:rPr>
          <w:color w:val="auto"/>
        </w:rPr>
        <w:t>,</w:t>
      </w:r>
      <w:r>
        <w:rPr>
          <w:color w:val="auto"/>
        </w:rPr>
        <w:t xml:space="preserve"> održanoj dana </w:t>
      </w:r>
      <w:r w:rsidR="00B728A0">
        <w:rPr>
          <w:color w:val="auto"/>
        </w:rPr>
        <w:t>15</w:t>
      </w:r>
      <w:r>
        <w:rPr>
          <w:color w:val="auto"/>
        </w:rPr>
        <w:t>. listopada 2021.g.</w:t>
      </w:r>
      <w:r w:rsidR="002D66A6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6133E3ED" w14:textId="77777777" w:rsidR="001A0728" w:rsidRDefault="001A0728" w:rsidP="001A0728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BBE606" w14:textId="77777777" w:rsidR="001A0728" w:rsidRDefault="001A0728" w:rsidP="001A0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9742F60" w14:textId="77777777" w:rsidR="001A0728" w:rsidRDefault="001A0728" w:rsidP="001A0728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694A3C61" w14:textId="0BB2A569" w:rsidR="00B728A0" w:rsidRPr="005D1292" w:rsidRDefault="00B728A0" w:rsidP="005D129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1292">
        <w:rPr>
          <w:rFonts w:ascii="Times New Roman" w:hAnsi="Times New Roman"/>
          <w:b/>
          <w:sz w:val="24"/>
          <w:szCs w:val="24"/>
        </w:rPr>
        <w:t>Dužnosnica Petr</w:t>
      </w:r>
      <w:r w:rsidR="002D66A6">
        <w:rPr>
          <w:rFonts w:ascii="Times New Roman" w:hAnsi="Times New Roman"/>
          <w:b/>
          <w:sz w:val="24"/>
          <w:szCs w:val="24"/>
        </w:rPr>
        <w:t>a</w:t>
      </w:r>
      <w:r w:rsidRPr="005D1292">
        <w:rPr>
          <w:rFonts w:ascii="Times New Roman" w:hAnsi="Times New Roman"/>
          <w:b/>
          <w:sz w:val="24"/>
          <w:szCs w:val="24"/>
        </w:rPr>
        <w:t xml:space="preserve"> Radić</w:t>
      </w:r>
      <w:r w:rsidR="002D66A6">
        <w:rPr>
          <w:rFonts w:ascii="Times New Roman" w:hAnsi="Times New Roman"/>
          <w:b/>
          <w:sz w:val="24"/>
          <w:szCs w:val="24"/>
        </w:rPr>
        <w:t>,</w:t>
      </w:r>
      <w:r w:rsidRPr="005D1292">
        <w:rPr>
          <w:rFonts w:ascii="Times New Roman" w:hAnsi="Times New Roman"/>
          <w:b/>
          <w:sz w:val="24"/>
          <w:szCs w:val="24"/>
        </w:rPr>
        <w:t xml:space="preserve"> </w:t>
      </w:r>
      <w:r w:rsidR="00C65C5E" w:rsidRPr="005D1292">
        <w:rPr>
          <w:rFonts w:ascii="Times New Roman" w:hAnsi="Times New Roman"/>
          <w:b/>
          <w:sz w:val="24"/>
          <w:szCs w:val="24"/>
        </w:rPr>
        <w:t>sukladno odredbama ZSSI</w:t>
      </w:r>
      <w:r w:rsidR="005D1292">
        <w:rPr>
          <w:rFonts w:ascii="Times New Roman" w:hAnsi="Times New Roman"/>
          <w:b/>
          <w:sz w:val="24"/>
          <w:szCs w:val="24"/>
        </w:rPr>
        <w:t>-</w:t>
      </w:r>
      <w:r w:rsidR="00C65C5E" w:rsidRPr="005D1292">
        <w:rPr>
          <w:rFonts w:ascii="Times New Roman" w:hAnsi="Times New Roman"/>
          <w:b/>
          <w:sz w:val="24"/>
          <w:szCs w:val="24"/>
        </w:rPr>
        <w:t>a</w:t>
      </w:r>
      <w:r w:rsidR="002D66A6">
        <w:rPr>
          <w:rFonts w:ascii="Times New Roman" w:hAnsi="Times New Roman"/>
          <w:b/>
          <w:sz w:val="24"/>
          <w:szCs w:val="24"/>
        </w:rPr>
        <w:t>,</w:t>
      </w:r>
      <w:r w:rsidR="00C65C5E" w:rsidRPr="005D1292">
        <w:rPr>
          <w:rFonts w:ascii="Times New Roman" w:hAnsi="Times New Roman"/>
          <w:b/>
          <w:sz w:val="24"/>
          <w:szCs w:val="24"/>
        </w:rPr>
        <w:t xml:space="preserve"> </w:t>
      </w:r>
      <w:r w:rsidRPr="005D1292">
        <w:rPr>
          <w:rFonts w:ascii="Times New Roman" w:hAnsi="Times New Roman"/>
          <w:b/>
          <w:sz w:val="24"/>
          <w:szCs w:val="24"/>
        </w:rPr>
        <w:t xml:space="preserve">može istovremeno uz obnašanje dužnosti općinske načelnice biti i predsjednica turističkih zajednica Općine Podgora. </w:t>
      </w:r>
    </w:p>
    <w:p w14:paraId="5FFB5284" w14:textId="77777777" w:rsidR="00B728A0" w:rsidRPr="0075738E" w:rsidRDefault="00B728A0" w:rsidP="00B728A0">
      <w:pPr>
        <w:pStyle w:val="Odlomakpopisa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79986C4" w14:textId="77777777" w:rsidR="001A0728" w:rsidRDefault="001A0728" w:rsidP="001A0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7D3EDDC" w14:textId="77777777" w:rsidR="001A0728" w:rsidRDefault="001A0728" w:rsidP="001A0728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858F6E6" w14:textId="5C92F228" w:rsidR="001A0728" w:rsidRDefault="001A0728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B728A0">
        <w:rPr>
          <w:rFonts w:ascii="Times New Roman" w:hAnsi="Times New Roman" w:cs="Times New Roman"/>
          <w:sz w:val="24"/>
          <w:szCs w:val="24"/>
        </w:rPr>
        <w:t>podnijela je dužnosnica Petra Radić, općinska načelnica Općine Podgora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66A6">
        <w:rPr>
          <w:rFonts w:ascii="Times New Roman" w:hAnsi="Times New Roman" w:cs="Times New Roman"/>
          <w:sz w:val="24"/>
          <w:szCs w:val="24"/>
        </w:rPr>
        <w:t>Zahtjev je u Povjerenstvu</w:t>
      </w:r>
      <w:r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B728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28A0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57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728A0">
        <w:rPr>
          <w:rFonts w:ascii="Times New Roman" w:hAnsi="Times New Roman" w:cs="Times New Roman"/>
          <w:sz w:val="24"/>
          <w:szCs w:val="24"/>
        </w:rPr>
        <w:t>4971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C65C5E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57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C65C5E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57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4B790" w14:textId="77777777" w:rsidR="001A0728" w:rsidRDefault="001A0728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2D945" w14:textId="77777777" w:rsidR="00C65C5E" w:rsidRDefault="001A0728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65C5E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ZSSI-a propisano je da su </w:t>
      </w:r>
      <w:r w:rsidR="00C65C5E">
        <w:rPr>
          <w:rFonts w:ascii="Times New Roman" w:hAnsi="Times New Roman" w:cs="Times New Roman"/>
          <w:sz w:val="24"/>
          <w:szCs w:val="24"/>
        </w:rPr>
        <w:t>gradonačelnici, općinski načelnici i njihovi zamjenici dužnosnici u smislu odredbi ZSSI-a. Uvidom u Registar dužnosnika koji ustrojava i vodi Povjerenstvo utvrđeno je da je Petra Radić općinska načelnica Općine Podgora od 7. lipnja 2021.g. te je stoga ista dužna postupati sukladno odredbama ZSSI-a.</w:t>
      </w:r>
    </w:p>
    <w:p w14:paraId="7055EA41" w14:textId="77777777" w:rsidR="00C65C5E" w:rsidRDefault="00C65C5E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8B6AD" w14:textId="77777777" w:rsidR="001A0728" w:rsidRDefault="001A0728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0854D674" w14:textId="77777777" w:rsidR="00C65C5E" w:rsidRDefault="00C65C5E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3DE2F" w14:textId="77777777" w:rsidR="00C65C5E" w:rsidRDefault="00C65C5E" w:rsidP="001A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u zahtjevu za mišljenjem navodi kako se na području Općine Podgora nalaze tri turističke zajednice i to jedna turistička zajednica općine i dvje turističke zajednice mjesta te postavlja upit smije li i mora li biti predsjednica svih triju zajednica ili može nekoga imenovati na navedene pozicije.</w:t>
      </w:r>
    </w:p>
    <w:p w14:paraId="445F73D6" w14:textId="77777777" w:rsidR="00443994" w:rsidRP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Odredbom članka 5. Zakona o turističkim zajednicama i promicanju hrvatskog turizma( „Narodne novine“, broj 52/19 i 42/20) propisano je p</w:t>
      </w:r>
      <w:r w:rsidRPr="00443994">
        <w:rPr>
          <w:rFonts w:ascii="Times New Roman" w:hAnsi="Times New Roman" w:cs="Times New Roman"/>
          <w:sz w:val="24"/>
          <w:szCs w:val="24"/>
        </w:rPr>
        <w:t>odručje za koje se osniva turistička zajednica</w:t>
      </w:r>
      <w:r>
        <w:rPr>
          <w:rFonts w:ascii="Times New Roman" w:hAnsi="Times New Roman" w:cs="Times New Roman"/>
          <w:sz w:val="24"/>
          <w:szCs w:val="24"/>
        </w:rPr>
        <w:t xml:space="preserve"> te se navodi da s</w:t>
      </w:r>
      <w:r w:rsidRPr="00443994">
        <w:rPr>
          <w:rFonts w:ascii="Times New Roman" w:hAnsi="Times New Roman" w:cs="Times New Roman"/>
          <w:sz w:val="24"/>
          <w:szCs w:val="24"/>
        </w:rPr>
        <w:t>ustav turističkih zajednica, organiziranih po modelu destinacijske menadžment organizacije, u smislu ovoga Zakona čine:</w:t>
      </w:r>
    </w:p>
    <w:p w14:paraId="1CEBAC84" w14:textId="77777777" w:rsidR="00443994" w:rsidRP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1) lokalna turistička zajednica osnovana kao lokalna destinacijska menadžment organizacija za područje jedne ili više jedinica lokalne samouprave, otoka, rivijere ili slične prostorne cjeline</w:t>
      </w:r>
    </w:p>
    <w:p w14:paraId="1845FA47" w14:textId="77777777" w:rsidR="00443994" w:rsidRP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2) regionalna turistička zajednica osnovana kao regionalna destinacijska menadžment organizacija za područje jedne ili više jedinica područne (regionalne) samouprave</w:t>
      </w:r>
    </w:p>
    <w:p w14:paraId="4F9F43B8" w14:textId="77777777" w:rsidR="00443994" w:rsidRP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3) Turistička zajednica Grada Zagreba za područje Grada Zagreba</w:t>
      </w:r>
    </w:p>
    <w:p w14:paraId="2BF5C016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4) Hrvatska turistička zajednica za područje Republike Hrvatske.</w:t>
      </w:r>
    </w:p>
    <w:p w14:paraId="0DD6E875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08987" w14:textId="77777777" w:rsidR="00443994" w:rsidRP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istom članku navodi se i da kada se</w:t>
      </w:r>
      <w:r w:rsidRPr="00443994">
        <w:rPr>
          <w:rFonts w:ascii="Times New Roman" w:hAnsi="Times New Roman" w:cs="Times New Roman"/>
          <w:sz w:val="24"/>
          <w:szCs w:val="24"/>
        </w:rPr>
        <w:t xml:space="preserve"> turističke zajednice iz stavka 1. točke 1. ovoga članka osnivaju za područje više jedinica lokalne samouprave, dužne su voditi se načelom teritorijalne pripadnosti istoj regionalnoj turističkoj zajednici</w:t>
      </w:r>
      <w:r>
        <w:rPr>
          <w:rFonts w:ascii="Times New Roman" w:hAnsi="Times New Roman" w:cs="Times New Roman"/>
          <w:sz w:val="24"/>
          <w:szCs w:val="24"/>
        </w:rPr>
        <w:t xml:space="preserve">, a kada se </w:t>
      </w:r>
      <w:r w:rsidRPr="00443994">
        <w:rPr>
          <w:rFonts w:ascii="Times New Roman" w:hAnsi="Times New Roman" w:cs="Times New Roman"/>
          <w:sz w:val="24"/>
          <w:szCs w:val="24"/>
        </w:rPr>
        <w:t>turističke zajednice iz stavka 1. točaka 1. i 2. ovoga članka osnivaju za područje više jedinica lokalne odnosno područne (regionalne) samouprave, dužne su voditi se načelom prostorno funkcionalne cjelovitosti te mogućnostima financiranja za ostvarivanje zadaća turističke zajednice.</w:t>
      </w:r>
    </w:p>
    <w:p w14:paraId="11C8BC4A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C17DB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člankom 20. istog Zakona propisano je da p</w:t>
      </w:r>
      <w:r w:rsidRPr="00443994">
        <w:rPr>
          <w:rFonts w:ascii="Times New Roman" w:hAnsi="Times New Roman" w:cs="Times New Roman"/>
          <w:sz w:val="24"/>
          <w:szCs w:val="24"/>
        </w:rPr>
        <w:t>redsjednik turističke zajednice predstavlja turističku zajednicu</w:t>
      </w:r>
      <w:r>
        <w:rPr>
          <w:rFonts w:ascii="Times New Roman" w:hAnsi="Times New Roman" w:cs="Times New Roman"/>
          <w:sz w:val="24"/>
          <w:szCs w:val="24"/>
        </w:rPr>
        <w:t xml:space="preserve">, a da dužnost </w:t>
      </w:r>
      <w:r w:rsidRPr="00443994">
        <w:rPr>
          <w:rFonts w:ascii="Times New Roman" w:hAnsi="Times New Roman" w:cs="Times New Roman"/>
          <w:sz w:val="24"/>
          <w:szCs w:val="24"/>
        </w:rPr>
        <w:t>predsjednika lokalne i regionalne turističke zajednice obnaša općinski načelnik ili gradonačelnik odnosno župan, ovisno o jedinici lokalne odnosno područne (regionalne) samouprave za područje koje je turistička zajednica osnovana.</w:t>
      </w:r>
      <w:r>
        <w:rPr>
          <w:rFonts w:ascii="Times New Roman" w:hAnsi="Times New Roman" w:cs="Times New Roman"/>
          <w:sz w:val="24"/>
          <w:szCs w:val="24"/>
        </w:rPr>
        <w:t xml:space="preserve"> Nadalje, navodi se i da dužnost </w:t>
      </w:r>
      <w:r w:rsidRPr="00443994">
        <w:rPr>
          <w:rFonts w:ascii="Times New Roman" w:hAnsi="Times New Roman" w:cs="Times New Roman"/>
          <w:sz w:val="24"/>
          <w:szCs w:val="24"/>
        </w:rPr>
        <w:t>predsjednika lokalne i regionalne turističke zajednice može obnašati i osoba koju, iz redova članova turističke zajednice, odredi općinski načelnik ili gradonačelnik odnosno župan, ovisno o jedinici lokalne odnosno područne (regionalne) samouprave za područje za koje je turistička zajednica osnovana. Osoba koju odredi općinski načelnik ili gradonačelnik odnosno župan može obnašati dužnost predsjednika lokalne i regionalne turističke zajednice samo u vremenu trajanja mandata općinskog načelnika ili gradonačelnika odnosno župana od strane kojeg je određena.</w:t>
      </w:r>
    </w:p>
    <w:p w14:paraId="685C1681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84CEC" w14:textId="77777777" w:rsidR="00C65C5E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člankom 71. istog Zakona propisano je da su p</w:t>
      </w:r>
      <w:r w:rsidRPr="00443994">
        <w:rPr>
          <w:rFonts w:ascii="Times New Roman" w:hAnsi="Times New Roman" w:cs="Times New Roman"/>
          <w:sz w:val="24"/>
          <w:szCs w:val="24"/>
        </w:rPr>
        <w:t>ostojeće turističke zajednice mjesta, općina ili gradova, turističke zajednice područja i turističke zajednice iz članka 60. Zakona o turističkim zajednicama i promicanju hrvatskog turizma (»Narodne novine«, br. 152/08.) dužne uskladiti svoje akte i ustrojstvo s odredbama ovoga Zakona koje se odnose na lokalne turističke zajednice u roku od deset mjeseci od dana stupanja na snagu ovoga Zakona.</w:t>
      </w:r>
    </w:p>
    <w:p w14:paraId="180BCF75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26731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a budući da je temeljem odredbi Zakona o </w:t>
      </w:r>
      <w:r w:rsidRPr="00443994">
        <w:rPr>
          <w:rFonts w:ascii="Times New Roman" w:hAnsi="Times New Roman" w:cs="Times New Roman"/>
          <w:sz w:val="24"/>
          <w:szCs w:val="24"/>
        </w:rPr>
        <w:t>turističkim zajednicama i promicanju hrvatskog turizma</w:t>
      </w:r>
      <w:r>
        <w:rPr>
          <w:rFonts w:ascii="Times New Roman" w:hAnsi="Times New Roman" w:cs="Times New Roman"/>
          <w:sz w:val="24"/>
          <w:szCs w:val="24"/>
        </w:rPr>
        <w:t xml:space="preserve"> propisano tko može obnašati dužnost predsjednika lokalne urističke zajednice Povjerenstvo zaključuje kako se navedena funkcija ne smatra drugom javnom dužnosti, odnosno ne dovodi do povrede članka 12. i 13. ZSSI-a.</w:t>
      </w:r>
    </w:p>
    <w:p w14:paraId="7ADD724D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6FA52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Stoga</w:t>
      </w:r>
      <w:r w:rsidR="005D1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ističe kako odredbama ZSSI-a nije zabranjeno da dužnosnica uz obnašanje dužnosti općinske načelnice Općine Podgora ujedno i obnaša funkciju predsjednice turističkih zajednica na području Općine.</w:t>
      </w:r>
    </w:p>
    <w:p w14:paraId="1B6DE97E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3481C" w14:textId="77777777" w:rsidR="00443994" w:rsidRDefault="00443994" w:rsidP="00443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upit dužnosnice mora li obnašati navedene funkcije</w:t>
      </w:r>
      <w:r w:rsidR="005D1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istu upućuje da se obrati Ministarstvu turizma i sporta kao tijelu nadležnom za tumačenje odredbi </w:t>
      </w:r>
      <w:r w:rsidRPr="005D1292">
        <w:rPr>
          <w:rFonts w:ascii="Times New Roman" w:hAnsi="Times New Roman" w:cs="Times New Roman"/>
          <w:sz w:val="24"/>
          <w:szCs w:val="24"/>
        </w:rPr>
        <w:t>Zakona o turističkim zajednicama i promicanju hrvatskog turizma( „Narodne novine“, broj 52/19 i 42/20).</w:t>
      </w:r>
    </w:p>
    <w:p w14:paraId="2D1242FF" w14:textId="77777777" w:rsidR="001A0728" w:rsidRDefault="001A0728" w:rsidP="002341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10EE6" w14:textId="77777777" w:rsidR="001A0728" w:rsidRDefault="001A0728" w:rsidP="001A0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DC5545D" w14:textId="77777777" w:rsidR="001A0728" w:rsidRDefault="001A0728" w:rsidP="001A0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24037" w14:textId="77777777" w:rsidR="001A0728" w:rsidRDefault="001A0728" w:rsidP="001A0728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14:paraId="36A63BF2" w14:textId="77777777" w:rsidR="001A0728" w:rsidRDefault="001A0728" w:rsidP="001A072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2569512" w14:textId="77777777" w:rsidR="001A0728" w:rsidRPr="0023413B" w:rsidRDefault="001A0728" w:rsidP="0023413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</w:t>
      </w:r>
    </w:p>
    <w:p w14:paraId="6EA1AB6D" w14:textId="77777777" w:rsidR="001A0728" w:rsidRDefault="001A0728" w:rsidP="001A0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A7746" w14:textId="77777777" w:rsidR="001A0728" w:rsidRDefault="001A0728" w:rsidP="001A0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E89E1" w14:textId="77777777" w:rsidR="001A0728" w:rsidRDefault="001A0728" w:rsidP="001A0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BFC4138" w14:textId="77777777" w:rsidR="001A0728" w:rsidRDefault="005115F9" w:rsidP="001A072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Petra Radić</w:t>
      </w:r>
      <w:r w:rsidR="001A0728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475F024C" w14:textId="77777777" w:rsidR="001A0728" w:rsidRDefault="001A0728" w:rsidP="001A0728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E7E851" w14:textId="77777777" w:rsidR="001A0728" w:rsidRDefault="001A0728" w:rsidP="001A0728">
      <w:pPr>
        <w:pStyle w:val="Odlomakpopisa"/>
        <w:numPr>
          <w:ilvl w:val="0"/>
          <w:numId w:val="17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5C82293" w14:textId="77777777" w:rsidR="005F15D8" w:rsidRPr="00C453DE" w:rsidRDefault="005F15D8" w:rsidP="001A0728">
      <w:pPr>
        <w:pStyle w:val="Odlomakpopisa"/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C453D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3314" w14:textId="77777777" w:rsidR="006F3AE8" w:rsidRDefault="006F3AE8" w:rsidP="005B5818">
      <w:pPr>
        <w:spacing w:after="0" w:line="240" w:lineRule="auto"/>
      </w:pPr>
      <w:r>
        <w:separator/>
      </w:r>
    </w:p>
  </w:endnote>
  <w:endnote w:type="continuationSeparator" w:id="0">
    <w:p w14:paraId="5F0385B8" w14:textId="77777777" w:rsidR="006F3AE8" w:rsidRDefault="006F3A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E326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D608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4BBEE4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8B068CA" w14:textId="77777777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02B0EF2B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5B02" w14:textId="77777777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EB7F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75736EB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8B05" w14:textId="77777777" w:rsidR="006F3AE8" w:rsidRDefault="006F3AE8" w:rsidP="005B5818">
      <w:pPr>
        <w:spacing w:after="0" w:line="240" w:lineRule="auto"/>
      </w:pPr>
      <w:r>
        <w:separator/>
      </w:r>
    </w:p>
  </w:footnote>
  <w:footnote w:type="continuationSeparator" w:id="0">
    <w:p w14:paraId="28FC1AC1" w14:textId="77777777" w:rsidR="006F3AE8" w:rsidRDefault="006F3A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989FE2" w14:textId="055CA160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F20C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3AA80D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060A" w14:textId="77777777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0AB70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EAD9C36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4EAA1F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2B0AB70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EAD9C36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4EAA1F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5E12D53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947643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89A928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2B1B93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58CDD182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6B5A"/>
    <w:rsid w:val="00037615"/>
    <w:rsid w:val="00041703"/>
    <w:rsid w:val="00043E66"/>
    <w:rsid w:val="000448D1"/>
    <w:rsid w:val="000558C1"/>
    <w:rsid w:val="00067EC1"/>
    <w:rsid w:val="00070BB0"/>
    <w:rsid w:val="00077A84"/>
    <w:rsid w:val="00093D9C"/>
    <w:rsid w:val="00094C40"/>
    <w:rsid w:val="000A0AA1"/>
    <w:rsid w:val="000C209B"/>
    <w:rsid w:val="000C61F1"/>
    <w:rsid w:val="000E0D3C"/>
    <w:rsid w:val="000E1CF9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17A8E"/>
    <w:rsid w:val="0012224D"/>
    <w:rsid w:val="00125F9A"/>
    <w:rsid w:val="00131F03"/>
    <w:rsid w:val="00133D71"/>
    <w:rsid w:val="001374A6"/>
    <w:rsid w:val="001412F3"/>
    <w:rsid w:val="00143468"/>
    <w:rsid w:val="001667C3"/>
    <w:rsid w:val="001744B4"/>
    <w:rsid w:val="00176AC2"/>
    <w:rsid w:val="00183B63"/>
    <w:rsid w:val="001971C6"/>
    <w:rsid w:val="001A0728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3102B"/>
    <w:rsid w:val="0023413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D66A6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06FA9"/>
    <w:rsid w:val="003148C4"/>
    <w:rsid w:val="00316289"/>
    <w:rsid w:val="0031742A"/>
    <w:rsid w:val="00317D2A"/>
    <w:rsid w:val="0032126B"/>
    <w:rsid w:val="00332D21"/>
    <w:rsid w:val="00334087"/>
    <w:rsid w:val="00340921"/>
    <w:rsid w:val="003416CC"/>
    <w:rsid w:val="0034222C"/>
    <w:rsid w:val="00346EB9"/>
    <w:rsid w:val="003544C4"/>
    <w:rsid w:val="003623F6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C019C"/>
    <w:rsid w:val="003C4B46"/>
    <w:rsid w:val="003D27C3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30346"/>
    <w:rsid w:val="00430F83"/>
    <w:rsid w:val="00434B17"/>
    <w:rsid w:val="004372F2"/>
    <w:rsid w:val="00443994"/>
    <w:rsid w:val="00450AA3"/>
    <w:rsid w:val="0045761C"/>
    <w:rsid w:val="00487816"/>
    <w:rsid w:val="00491549"/>
    <w:rsid w:val="0049263A"/>
    <w:rsid w:val="0049656D"/>
    <w:rsid w:val="004A3DC4"/>
    <w:rsid w:val="004A6E2B"/>
    <w:rsid w:val="004B12AF"/>
    <w:rsid w:val="004B4499"/>
    <w:rsid w:val="004B6A9C"/>
    <w:rsid w:val="004C3541"/>
    <w:rsid w:val="004C4B7A"/>
    <w:rsid w:val="004D45DB"/>
    <w:rsid w:val="004E5313"/>
    <w:rsid w:val="004E62BB"/>
    <w:rsid w:val="004F270A"/>
    <w:rsid w:val="004F4CE4"/>
    <w:rsid w:val="004F5F3D"/>
    <w:rsid w:val="0050032D"/>
    <w:rsid w:val="005115F9"/>
    <w:rsid w:val="00512887"/>
    <w:rsid w:val="00522615"/>
    <w:rsid w:val="00522696"/>
    <w:rsid w:val="00523FD9"/>
    <w:rsid w:val="00533F0F"/>
    <w:rsid w:val="005348E2"/>
    <w:rsid w:val="00543B57"/>
    <w:rsid w:val="00550213"/>
    <w:rsid w:val="005521B3"/>
    <w:rsid w:val="005555C1"/>
    <w:rsid w:val="0056065A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1292"/>
    <w:rsid w:val="005D5FEF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15EC"/>
    <w:rsid w:val="006C1BE1"/>
    <w:rsid w:val="006C533D"/>
    <w:rsid w:val="006D1E82"/>
    <w:rsid w:val="006D5D7C"/>
    <w:rsid w:val="006E77D3"/>
    <w:rsid w:val="006E7AEA"/>
    <w:rsid w:val="006F0A04"/>
    <w:rsid w:val="006F2B3B"/>
    <w:rsid w:val="006F3AE8"/>
    <w:rsid w:val="00703261"/>
    <w:rsid w:val="00705E1F"/>
    <w:rsid w:val="007102A7"/>
    <w:rsid w:val="0071052F"/>
    <w:rsid w:val="00714F2D"/>
    <w:rsid w:val="00723AB8"/>
    <w:rsid w:val="00726F5F"/>
    <w:rsid w:val="0074286D"/>
    <w:rsid w:val="00742BEF"/>
    <w:rsid w:val="007450D1"/>
    <w:rsid w:val="00754751"/>
    <w:rsid w:val="00756B0B"/>
    <w:rsid w:val="0075738E"/>
    <w:rsid w:val="00762060"/>
    <w:rsid w:val="00777744"/>
    <w:rsid w:val="00793EC7"/>
    <w:rsid w:val="00795636"/>
    <w:rsid w:val="007B0B43"/>
    <w:rsid w:val="007B2065"/>
    <w:rsid w:val="007C399A"/>
    <w:rsid w:val="007D31B7"/>
    <w:rsid w:val="007D3A1A"/>
    <w:rsid w:val="007D4402"/>
    <w:rsid w:val="007E4D7A"/>
    <w:rsid w:val="007E73AA"/>
    <w:rsid w:val="007F61EC"/>
    <w:rsid w:val="00801A06"/>
    <w:rsid w:val="00803DFE"/>
    <w:rsid w:val="00805B27"/>
    <w:rsid w:val="00805B4C"/>
    <w:rsid w:val="008065A4"/>
    <w:rsid w:val="00811291"/>
    <w:rsid w:val="00824B78"/>
    <w:rsid w:val="0084061F"/>
    <w:rsid w:val="0085536A"/>
    <w:rsid w:val="0086313B"/>
    <w:rsid w:val="00864D10"/>
    <w:rsid w:val="00877413"/>
    <w:rsid w:val="008951EC"/>
    <w:rsid w:val="008A3C26"/>
    <w:rsid w:val="008B438A"/>
    <w:rsid w:val="008B4A5A"/>
    <w:rsid w:val="008C1527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25F8"/>
    <w:rsid w:val="00913B0E"/>
    <w:rsid w:val="00915DE9"/>
    <w:rsid w:val="009209D6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86628"/>
    <w:rsid w:val="009A30AE"/>
    <w:rsid w:val="009A446D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5892"/>
    <w:rsid w:val="009F5E5C"/>
    <w:rsid w:val="00A000FB"/>
    <w:rsid w:val="00A01177"/>
    <w:rsid w:val="00A260F8"/>
    <w:rsid w:val="00A41D57"/>
    <w:rsid w:val="00A44534"/>
    <w:rsid w:val="00A44B76"/>
    <w:rsid w:val="00A4693E"/>
    <w:rsid w:val="00A66AD9"/>
    <w:rsid w:val="00A77774"/>
    <w:rsid w:val="00A91686"/>
    <w:rsid w:val="00A92AF0"/>
    <w:rsid w:val="00A942C4"/>
    <w:rsid w:val="00AA39F0"/>
    <w:rsid w:val="00AA3F5D"/>
    <w:rsid w:val="00AA6E55"/>
    <w:rsid w:val="00AC1C2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3141"/>
    <w:rsid w:val="00B16359"/>
    <w:rsid w:val="00B31BE2"/>
    <w:rsid w:val="00B418A0"/>
    <w:rsid w:val="00B55A9C"/>
    <w:rsid w:val="00B61C8C"/>
    <w:rsid w:val="00B63C6A"/>
    <w:rsid w:val="00B64B56"/>
    <w:rsid w:val="00B728A0"/>
    <w:rsid w:val="00B833BC"/>
    <w:rsid w:val="00B84602"/>
    <w:rsid w:val="00B95BCA"/>
    <w:rsid w:val="00B971D7"/>
    <w:rsid w:val="00BB5C70"/>
    <w:rsid w:val="00BB7BA9"/>
    <w:rsid w:val="00BD2B40"/>
    <w:rsid w:val="00BF5F4E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453DE"/>
    <w:rsid w:val="00C50DB9"/>
    <w:rsid w:val="00C65C5E"/>
    <w:rsid w:val="00C7458A"/>
    <w:rsid w:val="00C96D8F"/>
    <w:rsid w:val="00CA0C5A"/>
    <w:rsid w:val="00CA28B6"/>
    <w:rsid w:val="00CB3E0D"/>
    <w:rsid w:val="00CB4F1F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E341D"/>
    <w:rsid w:val="00E022CA"/>
    <w:rsid w:val="00E028E3"/>
    <w:rsid w:val="00E05A60"/>
    <w:rsid w:val="00E07ACC"/>
    <w:rsid w:val="00E105BC"/>
    <w:rsid w:val="00E1108D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95EC5"/>
    <w:rsid w:val="00EA34E7"/>
    <w:rsid w:val="00EC744A"/>
    <w:rsid w:val="00F01164"/>
    <w:rsid w:val="00F20CFF"/>
    <w:rsid w:val="00F334C6"/>
    <w:rsid w:val="00F35475"/>
    <w:rsid w:val="00F3599F"/>
    <w:rsid w:val="00F40E79"/>
    <w:rsid w:val="00F4786F"/>
    <w:rsid w:val="00F62A96"/>
    <w:rsid w:val="00F724BA"/>
    <w:rsid w:val="00F755FA"/>
    <w:rsid w:val="00F77B8E"/>
    <w:rsid w:val="00F841BD"/>
    <w:rsid w:val="00F87F50"/>
    <w:rsid w:val="00FA0034"/>
    <w:rsid w:val="00FA1244"/>
    <w:rsid w:val="00FA3B73"/>
    <w:rsid w:val="00FA6B7B"/>
    <w:rsid w:val="00FE12D6"/>
    <w:rsid w:val="00FE36C2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4D72E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A072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A072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D12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2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2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12425</Duznosnici_Value>
    <BrojPredmeta xmlns="8638ef6a-48a0-457c-b738-9f65e71a9a26">M-124/21</BrojPredmeta>
    <Duznosnici xmlns="8638ef6a-48a0-457c-b738-9f65e71a9a26">Petra  Radić,Općinski načelnik,Općina Podgora</Duznosnici>
    <VrstaDokumenta xmlns="8638ef6a-48a0-457c-b738-9f65e71a9a26">1</VrstaDokumenta>
    <KljucneRijeci xmlns="8638ef6a-48a0-457c-b738-9f65e71a9a26">
      <Value>28</Value>
    </KljucneRijeci>
    <BrojAkta xmlns="8638ef6a-48a0-457c-b738-9f65e71a9a26">711-I-1866-M-124/21-02-19</BrojAkta>
    <Sync xmlns="8638ef6a-48a0-457c-b738-9f65e71a9a26">0</Sync>
    <Sjednica xmlns="8638ef6a-48a0-457c-b738-9f65e71a9a26">262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FA5A0-FF17-44A6-ACB6-530CF3A39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Pintar, M-58-21, mišljenje</vt:lpstr>
      <vt:lpstr/>
    </vt:vector>
  </TitlesOfParts>
  <Company>HP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Pintar, M-58-21, mišljenje</dc:title>
  <dc:creator>Sukob5</dc:creator>
  <cp:lastModifiedBy>Majda Uzelac</cp:lastModifiedBy>
  <cp:revision>2</cp:revision>
  <cp:lastPrinted>2021-11-04T11:22:00Z</cp:lastPrinted>
  <dcterms:created xsi:type="dcterms:W3CDTF">2021-11-12T13:25:00Z</dcterms:created>
  <dcterms:modified xsi:type="dcterms:W3CDTF">2021-11-12T13:25:00Z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