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0D43307" w:rsidR="00357E61" w:rsidRPr="0035673D" w:rsidRDefault="006328A8" w:rsidP="00CF20B3">
      <w:pPr>
        <w:pStyle w:val="Default"/>
        <w:spacing w:line="276" w:lineRule="auto"/>
        <w:jc w:val="both"/>
        <w:rPr>
          <w:color w:val="auto"/>
        </w:rPr>
      </w:pPr>
      <w:r w:rsidRPr="0035673D">
        <w:rPr>
          <w:color w:val="auto"/>
        </w:rPr>
        <w:t>Zagreb, 1</w:t>
      </w:r>
      <w:r w:rsidR="00ED763B" w:rsidRPr="0035673D">
        <w:rPr>
          <w:color w:val="auto"/>
        </w:rPr>
        <w:t>7</w:t>
      </w:r>
      <w:r w:rsidR="007474E6" w:rsidRPr="0035673D">
        <w:rPr>
          <w:color w:val="auto"/>
        </w:rPr>
        <w:t>. rujna</w:t>
      </w:r>
      <w:r w:rsidR="006379A6" w:rsidRPr="0035673D">
        <w:rPr>
          <w:color w:val="auto"/>
        </w:rPr>
        <w:t xml:space="preserve"> </w:t>
      </w:r>
      <w:r w:rsidR="00065D21" w:rsidRPr="0035673D">
        <w:rPr>
          <w:color w:val="auto"/>
        </w:rPr>
        <w:t>20</w:t>
      </w:r>
      <w:r w:rsidR="003C61A7" w:rsidRPr="0035673D">
        <w:rPr>
          <w:color w:val="auto"/>
        </w:rPr>
        <w:t>21</w:t>
      </w:r>
      <w:r w:rsidR="00F00782" w:rsidRPr="0035673D">
        <w:rPr>
          <w:color w:val="auto"/>
        </w:rPr>
        <w:t>.</w:t>
      </w:r>
      <w:r w:rsidR="00323796" w:rsidRPr="0035673D">
        <w:rPr>
          <w:color w:val="auto"/>
        </w:rPr>
        <w:tab/>
      </w:r>
      <w:r w:rsidR="00323796" w:rsidRPr="0035673D">
        <w:rPr>
          <w:color w:val="auto"/>
        </w:rPr>
        <w:tab/>
      </w:r>
      <w:r w:rsidR="00323796" w:rsidRPr="0035673D">
        <w:rPr>
          <w:color w:val="auto"/>
        </w:rPr>
        <w:tab/>
      </w:r>
      <w:r w:rsidR="00323796" w:rsidRPr="0035673D">
        <w:rPr>
          <w:color w:val="auto"/>
        </w:rPr>
        <w:tab/>
      </w:r>
      <w:r w:rsidR="00323796" w:rsidRPr="0035673D">
        <w:rPr>
          <w:color w:val="auto"/>
        </w:rPr>
        <w:tab/>
      </w:r>
      <w:r w:rsidR="00323796" w:rsidRPr="0035673D">
        <w:rPr>
          <w:i/>
          <w:color w:val="auto"/>
        </w:rPr>
        <w:t xml:space="preserve"> </w:t>
      </w:r>
    </w:p>
    <w:p w14:paraId="5DDE2235" w14:textId="77777777" w:rsidR="00357E61" w:rsidRPr="0035673D" w:rsidRDefault="00357E61" w:rsidP="00CF20B3">
      <w:pPr>
        <w:pStyle w:val="Default"/>
        <w:spacing w:line="276" w:lineRule="auto"/>
        <w:jc w:val="both"/>
        <w:rPr>
          <w:color w:val="auto"/>
        </w:rPr>
      </w:pPr>
      <w:r w:rsidRPr="0035673D">
        <w:rPr>
          <w:color w:val="auto"/>
        </w:rPr>
        <w:tab/>
      </w:r>
      <w:r w:rsidRPr="0035673D">
        <w:rPr>
          <w:color w:val="auto"/>
        </w:rPr>
        <w:tab/>
      </w:r>
      <w:r w:rsidRPr="0035673D">
        <w:rPr>
          <w:color w:val="auto"/>
        </w:rPr>
        <w:tab/>
      </w:r>
      <w:r w:rsidRPr="0035673D">
        <w:rPr>
          <w:color w:val="auto"/>
        </w:rPr>
        <w:tab/>
      </w:r>
      <w:r w:rsidRPr="0035673D">
        <w:rPr>
          <w:color w:val="auto"/>
        </w:rPr>
        <w:tab/>
      </w:r>
      <w:r w:rsidRPr="0035673D">
        <w:rPr>
          <w:color w:val="auto"/>
        </w:rPr>
        <w:tab/>
      </w:r>
      <w:r w:rsidRPr="0035673D">
        <w:rPr>
          <w:color w:val="auto"/>
        </w:rPr>
        <w:tab/>
      </w:r>
      <w:r w:rsidRPr="0035673D">
        <w:rPr>
          <w:color w:val="auto"/>
        </w:rPr>
        <w:tab/>
      </w:r>
    </w:p>
    <w:p w14:paraId="5DDE2236" w14:textId="6396C1E0" w:rsidR="00357E61" w:rsidRPr="0035673D" w:rsidRDefault="00AA5C25" w:rsidP="00CF20B3">
      <w:pPr>
        <w:pStyle w:val="Default"/>
        <w:spacing w:line="276" w:lineRule="auto"/>
        <w:jc w:val="both"/>
        <w:rPr>
          <w:color w:val="auto"/>
        </w:rPr>
      </w:pPr>
      <w:r w:rsidRPr="0035673D">
        <w:rPr>
          <w:b/>
          <w:bCs/>
        </w:rPr>
        <w:t xml:space="preserve">Povjerenstvo za odlučivanje o sukobu interesa </w:t>
      </w:r>
      <w:r w:rsidRPr="0035673D">
        <w:rPr>
          <w:bCs/>
        </w:rPr>
        <w:t>(u daljnjem tekstu: Povjerenstvo), u sastavu Nataše Novaković, kao predsjednice Povjerenstva, te Tončice Božić, Davorina Ivanjeka, Aleksandre Jozić-Ileković i Tatijane Vučetić, kao članova Povjerenstva,</w:t>
      </w:r>
      <w:r w:rsidRPr="0035673D">
        <w:t xml:space="preserve"> na temelju članka 30. stavka 1. podstavka 1. Zakona o sprječavanju sukoba interesa („Narodne novine“ broj 26/11., 12/12., 126/12., 48/13., 57/15., u daljnjem tekstu: ZSSI) i članka 46. stavka 5. Zakona o općem upravnom postupku („Narodne novine“, broj 47/09.)</w:t>
      </w:r>
      <w:r w:rsidR="00074AE1">
        <w:t xml:space="preserve"> </w:t>
      </w:r>
      <w:r w:rsidR="00ED763B" w:rsidRPr="0035673D">
        <w:t>u predmetu</w:t>
      </w:r>
      <w:r w:rsidR="00777A9D" w:rsidRPr="0035673D">
        <w:rPr>
          <w:color w:val="auto"/>
        </w:rPr>
        <w:t xml:space="preserve"> </w:t>
      </w:r>
      <w:r w:rsidR="00562298" w:rsidRPr="0035673D">
        <w:rPr>
          <w:b/>
          <w:color w:val="auto"/>
        </w:rPr>
        <w:t>dužnosnika</w:t>
      </w:r>
      <w:r w:rsidR="00AA463C" w:rsidRPr="0035673D">
        <w:rPr>
          <w:b/>
          <w:color w:val="auto"/>
        </w:rPr>
        <w:t xml:space="preserve"> </w:t>
      </w:r>
      <w:r w:rsidR="00ED763B" w:rsidRPr="0035673D">
        <w:rPr>
          <w:b/>
          <w:color w:val="auto"/>
        </w:rPr>
        <w:t xml:space="preserve">Andreja Plenkovića, predsjednika Vlade Republike Hrvatske, </w:t>
      </w:r>
      <w:r w:rsidR="00ED763B" w:rsidRPr="0035673D">
        <w:rPr>
          <w:color w:val="auto"/>
        </w:rPr>
        <w:t xml:space="preserve">pokrenutog odlukom </w:t>
      </w:r>
      <w:r w:rsidR="00ED763B" w:rsidRPr="0035673D">
        <w:rPr>
          <w:rFonts w:eastAsia="Times New Roman"/>
          <w:lang w:eastAsia="hr-HR"/>
        </w:rPr>
        <w:t xml:space="preserve">Broj: 711-I-1509-P-193/18-12-17 od 28. rujna 2018., </w:t>
      </w:r>
      <w:r w:rsidR="00357E61" w:rsidRPr="0035673D">
        <w:rPr>
          <w:color w:val="auto"/>
        </w:rPr>
        <w:t xml:space="preserve">na </w:t>
      </w:r>
      <w:r w:rsidR="0059639C" w:rsidRPr="0035673D">
        <w:rPr>
          <w:color w:val="auto"/>
        </w:rPr>
        <w:t>1</w:t>
      </w:r>
      <w:r w:rsidR="007474E6" w:rsidRPr="0035673D">
        <w:rPr>
          <w:color w:val="auto"/>
        </w:rPr>
        <w:t>4</w:t>
      </w:r>
      <w:r w:rsidR="00ED763B" w:rsidRPr="0035673D">
        <w:rPr>
          <w:color w:val="auto"/>
        </w:rPr>
        <w:t>2</w:t>
      </w:r>
      <w:r w:rsidR="00BC57A1" w:rsidRPr="0035673D">
        <w:rPr>
          <w:color w:val="auto"/>
        </w:rPr>
        <w:t xml:space="preserve">. </w:t>
      </w:r>
      <w:r w:rsidR="00357E61" w:rsidRPr="0035673D">
        <w:rPr>
          <w:color w:val="auto"/>
        </w:rPr>
        <w:t>sjednici</w:t>
      </w:r>
      <w:r w:rsidR="00074AE1">
        <w:rPr>
          <w:color w:val="auto"/>
        </w:rPr>
        <w:t>,</w:t>
      </w:r>
      <w:r w:rsidR="00357E61" w:rsidRPr="0035673D">
        <w:rPr>
          <w:color w:val="auto"/>
        </w:rPr>
        <w:t xml:space="preserve"> održanoj</w:t>
      </w:r>
      <w:r w:rsidR="0059639C" w:rsidRPr="0035673D">
        <w:rPr>
          <w:color w:val="auto"/>
        </w:rPr>
        <w:t xml:space="preserve"> </w:t>
      </w:r>
      <w:r w:rsidR="006328A8" w:rsidRPr="0035673D">
        <w:rPr>
          <w:color w:val="auto"/>
        </w:rPr>
        <w:t>1</w:t>
      </w:r>
      <w:r w:rsidR="00ED763B" w:rsidRPr="0035673D">
        <w:rPr>
          <w:color w:val="auto"/>
        </w:rPr>
        <w:t>7</w:t>
      </w:r>
      <w:r w:rsidR="007474E6" w:rsidRPr="0035673D">
        <w:rPr>
          <w:color w:val="auto"/>
        </w:rPr>
        <w:t>. rujna</w:t>
      </w:r>
      <w:r w:rsidR="003C61A7" w:rsidRPr="0035673D">
        <w:rPr>
          <w:color w:val="auto"/>
        </w:rPr>
        <w:t xml:space="preserve"> 2021</w:t>
      </w:r>
      <w:r w:rsidR="0059639C" w:rsidRPr="0035673D">
        <w:rPr>
          <w:color w:val="auto"/>
        </w:rPr>
        <w:t>.</w:t>
      </w:r>
      <w:r w:rsidR="005F0EDB" w:rsidRPr="0035673D">
        <w:rPr>
          <w:color w:val="auto"/>
        </w:rPr>
        <w:t>, donosi sljedeću</w:t>
      </w:r>
    </w:p>
    <w:p w14:paraId="069BF2D5" w14:textId="77777777" w:rsidR="002A790D" w:rsidRPr="0035673D" w:rsidRDefault="002A790D" w:rsidP="00CF20B3">
      <w:pPr>
        <w:pStyle w:val="Default"/>
        <w:spacing w:line="276" w:lineRule="auto"/>
        <w:jc w:val="both"/>
        <w:rPr>
          <w:b/>
          <w:color w:val="auto"/>
        </w:rPr>
      </w:pPr>
    </w:p>
    <w:p w14:paraId="5DDE2238" w14:textId="77777777" w:rsidR="00357E61" w:rsidRPr="0035673D" w:rsidRDefault="00357E61" w:rsidP="00CF20B3">
      <w:pPr>
        <w:pStyle w:val="Default"/>
        <w:spacing w:line="276" w:lineRule="auto"/>
        <w:jc w:val="center"/>
        <w:rPr>
          <w:b/>
          <w:color w:val="auto"/>
        </w:rPr>
      </w:pPr>
      <w:r w:rsidRPr="0035673D">
        <w:rPr>
          <w:b/>
          <w:color w:val="auto"/>
        </w:rPr>
        <w:t>ODLUKU</w:t>
      </w:r>
    </w:p>
    <w:p w14:paraId="624FBE2C" w14:textId="14E98DDA" w:rsidR="00AA5C25" w:rsidRPr="0035673D" w:rsidRDefault="00AA5C25" w:rsidP="00AA5C25">
      <w:pPr>
        <w:spacing w:before="240" w:after="0"/>
        <w:ind w:firstLine="708"/>
        <w:jc w:val="both"/>
        <w:rPr>
          <w:rFonts w:ascii="Times New Roman" w:hAnsi="Times New Roman" w:cs="Times New Roman"/>
          <w:b/>
          <w:color w:val="000000" w:themeColor="text1"/>
          <w:sz w:val="24"/>
          <w:szCs w:val="24"/>
        </w:rPr>
      </w:pPr>
      <w:r w:rsidRPr="0035673D">
        <w:rPr>
          <w:rFonts w:ascii="Times New Roman" w:eastAsiaTheme="minorEastAsia" w:hAnsi="Times New Roman" w:cs="Times New Roman"/>
          <w:b/>
          <w:color w:val="000000" w:themeColor="text1"/>
          <w:sz w:val="24"/>
          <w:szCs w:val="24"/>
          <w:lang w:eastAsia="hr-HR"/>
        </w:rPr>
        <w:t>Obustavlja se postupak za odlučivanje o sukob</w:t>
      </w:r>
      <w:bookmarkStart w:id="0" w:name="_GoBack"/>
      <w:bookmarkEnd w:id="0"/>
      <w:r w:rsidRPr="0035673D">
        <w:rPr>
          <w:rFonts w:ascii="Times New Roman" w:eastAsiaTheme="minorEastAsia" w:hAnsi="Times New Roman" w:cs="Times New Roman"/>
          <w:b/>
          <w:color w:val="000000" w:themeColor="text1"/>
          <w:sz w:val="24"/>
          <w:szCs w:val="24"/>
          <w:lang w:eastAsia="hr-HR"/>
        </w:rPr>
        <w:t xml:space="preserve">u interesa protiv dužnosnika </w:t>
      </w:r>
      <w:r w:rsidRPr="0035673D">
        <w:rPr>
          <w:rFonts w:ascii="Times New Roman" w:hAnsi="Times New Roman" w:cs="Times New Roman"/>
          <w:b/>
          <w:sz w:val="24"/>
          <w:szCs w:val="24"/>
        </w:rPr>
        <w:t xml:space="preserve">Andreja Plenkovića, predsjednika Vlade Republike Hrvatske, pokrenut </w:t>
      </w:r>
      <w:r w:rsidRPr="0035673D">
        <w:rPr>
          <w:rFonts w:ascii="Times New Roman" w:hAnsi="Times New Roman" w:cs="Times New Roman"/>
          <w:b/>
          <w:sz w:val="24"/>
          <w:szCs w:val="24"/>
          <w:lang w:eastAsia="hr-HR" w:bidi="hr-HR"/>
        </w:rPr>
        <w:t xml:space="preserve">odlukom </w:t>
      </w:r>
      <w:r w:rsidRPr="0035673D">
        <w:rPr>
          <w:rFonts w:ascii="Times New Roman" w:eastAsia="Times New Roman" w:hAnsi="Times New Roman" w:cs="Times New Roman"/>
          <w:b/>
          <w:sz w:val="24"/>
          <w:szCs w:val="24"/>
          <w:lang w:eastAsia="hr-HR"/>
        </w:rPr>
        <w:t>Broj: 711-I-1509-P-193/18-12-17 od 28. rujna 2018.</w:t>
      </w:r>
      <w:r w:rsidRPr="0035673D">
        <w:rPr>
          <w:rFonts w:ascii="Times New Roman" w:eastAsiaTheme="minorEastAsia" w:hAnsi="Times New Roman" w:cs="Times New Roman"/>
          <w:b/>
          <w:color w:val="000000" w:themeColor="text1"/>
          <w:sz w:val="24"/>
          <w:szCs w:val="24"/>
          <w:lang w:eastAsia="hr-HR"/>
        </w:rPr>
        <w:t>, radi utvrđivanja moguće povrede članka 5. stavaka 1. i 4. ZSSI</w:t>
      </w:r>
      <w:r w:rsidR="00436751">
        <w:rPr>
          <w:rFonts w:ascii="Times New Roman" w:eastAsiaTheme="minorEastAsia" w:hAnsi="Times New Roman" w:cs="Times New Roman"/>
          <w:b/>
          <w:color w:val="000000" w:themeColor="text1"/>
          <w:sz w:val="24"/>
          <w:szCs w:val="24"/>
          <w:lang w:eastAsia="hr-HR"/>
        </w:rPr>
        <w:t>-a,</w:t>
      </w:r>
      <w:r w:rsidRPr="0035673D">
        <w:rPr>
          <w:rFonts w:ascii="Times New Roman" w:eastAsiaTheme="minorEastAsia" w:hAnsi="Times New Roman" w:cs="Times New Roman"/>
          <w:b/>
          <w:color w:val="000000" w:themeColor="text1"/>
          <w:sz w:val="24"/>
          <w:szCs w:val="24"/>
          <w:lang w:eastAsia="hr-HR"/>
        </w:rPr>
        <w:t xml:space="preserve"> koja bi proizlazila iz okolnosti sudjelovanja dužnosnika u procesu rješavanju krize u koncernu Agrokor. </w:t>
      </w:r>
    </w:p>
    <w:p w14:paraId="38ED8482" w14:textId="083F3CB6" w:rsidR="006328A8" w:rsidRPr="0035673D" w:rsidRDefault="006328A8" w:rsidP="006328A8">
      <w:pPr>
        <w:pStyle w:val="Default"/>
        <w:spacing w:line="276" w:lineRule="auto"/>
        <w:ind w:firstLine="708"/>
        <w:jc w:val="both"/>
        <w:rPr>
          <w:b/>
          <w:color w:val="auto"/>
        </w:rPr>
      </w:pPr>
    </w:p>
    <w:p w14:paraId="6CA0DE44" w14:textId="29EF88E0" w:rsidR="00357A95" w:rsidRPr="0035673D" w:rsidRDefault="00357E61" w:rsidP="00357A95">
      <w:pPr>
        <w:pStyle w:val="Default"/>
        <w:spacing w:line="276" w:lineRule="auto"/>
        <w:jc w:val="center"/>
      </w:pPr>
      <w:r w:rsidRPr="0035673D">
        <w:t>Obrazloženje</w:t>
      </w:r>
    </w:p>
    <w:p w14:paraId="6E484356" w14:textId="77777777" w:rsidR="00357A95" w:rsidRPr="0035673D" w:rsidRDefault="00357A95" w:rsidP="00357A95">
      <w:pPr>
        <w:pStyle w:val="Default"/>
        <w:spacing w:line="276" w:lineRule="auto"/>
        <w:ind w:firstLine="708"/>
        <w:jc w:val="both"/>
      </w:pPr>
    </w:p>
    <w:p w14:paraId="46AE8CD9" w14:textId="0409AB18" w:rsidR="00ED763B" w:rsidRPr="0035673D" w:rsidRDefault="00ED763B" w:rsidP="00ED763B">
      <w:pPr>
        <w:pStyle w:val="Default"/>
        <w:spacing w:line="276" w:lineRule="auto"/>
        <w:ind w:firstLine="708"/>
        <w:jc w:val="both"/>
        <w:rPr>
          <w:rFonts w:eastAsia="Times New Roman"/>
          <w:lang w:eastAsia="hr-HR"/>
        </w:rPr>
      </w:pPr>
      <w:r w:rsidRPr="0035673D">
        <w:rPr>
          <w:color w:val="auto"/>
        </w:rPr>
        <w:t xml:space="preserve">Povjerenstvo je na 23. sjednici održanoj 28. rujna 2018. donijelo odluku </w:t>
      </w:r>
      <w:r w:rsidRPr="0035673D">
        <w:rPr>
          <w:rFonts w:eastAsia="Times New Roman"/>
          <w:lang w:eastAsia="hr-HR"/>
        </w:rPr>
        <w:t xml:space="preserve">Broj: 711-I-1509-P-193/18-12-17 kojom je pokrenulo </w:t>
      </w:r>
      <w:r w:rsidRPr="0035673D">
        <w:rPr>
          <w:rFonts w:eastAsia="Calibri"/>
          <w:lang w:val="hr-BA"/>
        </w:rPr>
        <w:t xml:space="preserve">postupak za odlučivanje o sukobu interesa protiv </w:t>
      </w:r>
      <w:r w:rsidRPr="0035673D">
        <w:t>dužnosnika Andreja Plenkovića, predsjednika Vlade Republike Hrvatske</w:t>
      </w:r>
      <w:r w:rsidRPr="0035673D">
        <w:rPr>
          <w:rFonts w:eastAsia="Calibri"/>
          <w:lang w:val="hr-BA"/>
        </w:rPr>
        <w:t>, zbog mogućih povredi članka 5. stavka 1. i 4. ZSSI-a, koje se odnose na</w:t>
      </w:r>
    </w:p>
    <w:p w14:paraId="315E4384" w14:textId="77777777" w:rsidR="00ED763B" w:rsidRPr="0035673D" w:rsidRDefault="00ED763B" w:rsidP="00ED763B">
      <w:pPr>
        <w:pStyle w:val="Default"/>
        <w:spacing w:line="276" w:lineRule="auto"/>
        <w:ind w:firstLine="708"/>
        <w:jc w:val="both"/>
        <w:rPr>
          <w:rFonts w:eastAsia="Calibri"/>
          <w:lang w:val="hr-BA"/>
        </w:rPr>
      </w:pPr>
    </w:p>
    <w:p w14:paraId="45860CDC" w14:textId="0976461E" w:rsidR="00ED763B" w:rsidRDefault="00ED763B" w:rsidP="00ED763B">
      <w:pPr>
        <w:pStyle w:val="Default"/>
        <w:spacing w:line="276" w:lineRule="auto"/>
        <w:ind w:firstLine="708"/>
        <w:jc w:val="both"/>
        <w:rPr>
          <w:rFonts w:eastAsia="Calibri"/>
          <w:lang w:val="hr-BA"/>
        </w:rPr>
      </w:pPr>
      <w:r w:rsidRPr="0035673D">
        <w:rPr>
          <w:rFonts w:eastAsia="Calibri"/>
          <w:lang w:val="hr-BA"/>
        </w:rPr>
        <w:t xml:space="preserve">- sudjelovanje u donošenju odluke da će na izradi Zakona o postupku izvanredne uprave u trgovačkim društvima od sistemskog značaja za Republiku Hrvatsku („Narodne novine“, broj 32/17., u daljnjem tekstu Zakon o postupku izvanredne uprave), biti angažirani vanjski stručnjaci koji formalno neće biti imenovani članovima radne skupine za izradu nacrta prijedloga Zakona, zbog čega nisu primijenjene propisane procedure prilikom donošenja zakona kojima bi se osigurala javna dostupnost podatka o članovima radne skupine, te nakon donošenja Zakona o postupku izvanredne uprave, unatoč iskazanom velikom interesu javnosti, izbjegavanje objavljivanja imena osoba koje su bili članovi neformalne radne skupine, slijedom čega građani nisu bili upoznati s postupanjima dužnosnika koja su u vezi s obnašanjem njegove dužnosti, čime bi moglo doći do propuštanja transparentnog postupanja dužnosnika, </w:t>
      </w:r>
    </w:p>
    <w:p w14:paraId="196CA074" w14:textId="77777777" w:rsidR="00074AE1" w:rsidRPr="0035673D" w:rsidRDefault="00074AE1" w:rsidP="00ED763B">
      <w:pPr>
        <w:pStyle w:val="Default"/>
        <w:spacing w:line="276" w:lineRule="auto"/>
        <w:ind w:firstLine="708"/>
        <w:jc w:val="both"/>
        <w:rPr>
          <w:rFonts w:eastAsia="Calibri"/>
          <w:lang w:val="hr-BA"/>
        </w:rPr>
      </w:pPr>
    </w:p>
    <w:p w14:paraId="20AE55FF" w14:textId="0DD2A9F2" w:rsidR="00ED763B" w:rsidRDefault="00872D4E" w:rsidP="00ED763B">
      <w:pPr>
        <w:pStyle w:val="Default"/>
        <w:spacing w:line="276" w:lineRule="auto"/>
        <w:ind w:firstLine="708"/>
        <w:jc w:val="both"/>
        <w:rPr>
          <w:rFonts w:eastAsia="Calibri"/>
          <w:lang w:val="hr-BA"/>
        </w:rPr>
      </w:pPr>
      <w:r w:rsidRPr="0035673D">
        <w:rPr>
          <w:rFonts w:eastAsia="Calibri"/>
          <w:lang w:val="hr-BA"/>
        </w:rPr>
        <w:t xml:space="preserve">- </w:t>
      </w:r>
      <w:r w:rsidR="00ED763B" w:rsidRPr="0035673D">
        <w:rPr>
          <w:rFonts w:eastAsia="Calibri"/>
          <w:lang w:val="hr-BA"/>
        </w:rPr>
        <w:t xml:space="preserve">predlaganje i obrazlaganje Vladi RH da se Trgovačkom sudu u Zagrebu sukladno Zakonu o postupku izvanredne uprave predloži imenovanje Ante Ramljaka za izvanrednog povjerenika u Agrokor koncernu, te potom predlaganje tom sudu u ime </w:t>
      </w:r>
      <w:r w:rsidR="00ED763B" w:rsidRPr="0035673D">
        <w:rPr>
          <w:rFonts w:eastAsia="Calibri"/>
          <w:lang w:val="hr-BA"/>
        </w:rPr>
        <w:lastRenderedPageBreak/>
        <w:t xml:space="preserve">Vlade RH da se istog imenuje izvanrednim povjerenikom, unatoč saznanjima dužnosnika da je Ante Ramljak bio član neformalne radne skupine za izradu nacrta prijedloga Zakona, te nepoduzimanjem radnji kojima bi spriječio izvanrednog povjerenika da za svoje savjetnike u izvanrednu upravu (krizni menadžment) imenuje Tomislava Matića, Branimira Bricelja, Tončija Korunića, Borisa Šavorića i Zorana Besaka, za koje je dužnosnik također imao saznanja da su bili članovi neformalne radne skupine za izradu nacrta prijedloga Zakona, čime bi u obnašanju dužnosti moglo doći do propuštanja odgovornog i savjesnog postupanja dužnosnika, </w:t>
      </w:r>
      <w:r w:rsidRPr="0035673D">
        <w:rPr>
          <w:rFonts w:eastAsia="Calibri"/>
          <w:lang w:val="hr-BA"/>
        </w:rPr>
        <w:t>te</w:t>
      </w:r>
    </w:p>
    <w:p w14:paraId="65CE56EB" w14:textId="77777777" w:rsidR="00074AE1" w:rsidRPr="0035673D" w:rsidRDefault="00074AE1" w:rsidP="00ED763B">
      <w:pPr>
        <w:pStyle w:val="Default"/>
        <w:spacing w:line="276" w:lineRule="auto"/>
        <w:ind w:firstLine="708"/>
        <w:jc w:val="both"/>
        <w:rPr>
          <w:rFonts w:eastAsia="Calibri"/>
          <w:lang w:val="hr-BA"/>
        </w:rPr>
      </w:pPr>
    </w:p>
    <w:p w14:paraId="239BB37C" w14:textId="72ACFEB6" w:rsidR="00ED763B" w:rsidRPr="0035673D" w:rsidRDefault="00872D4E" w:rsidP="00ED763B">
      <w:pPr>
        <w:pStyle w:val="Default"/>
        <w:spacing w:line="276" w:lineRule="auto"/>
        <w:ind w:firstLine="708"/>
        <w:jc w:val="both"/>
        <w:rPr>
          <w:rFonts w:eastAsia="Calibri"/>
          <w:lang w:val="hr-BA"/>
        </w:rPr>
      </w:pPr>
      <w:r w:rsidRPr="0035673D">
        <w:rPr>
          <w:rFonts w:eastAsia="Calibri"/>
          <w:lang w:val="hr-BA"/>
        </w:rPr>
        <w:t xml:space="preserve">- </w:t>
      </w:r>
      <w:r w:rsidR="00ED763B" w:rsidRPr="0035673D">
        <w:rPr>
          <w:rFonts w:eastAsia="Calibri"/>
        </w:rPr>
        <w:t>izbjegavanje navođenja</w:t>
      </w:r>
      <w:r w:rsidR="00ED763B" w:rsidRPr="0035673D">
        <w:rPr>
          <w:rFonts w:eastAsia="Calibri"/>
          <w:lang w:val="hr-BA"/>
        </w:rPr>
        <w:t xml:space="preserve"> u očitovanju Vlade RH i tijekom rasprave u Hrvatskom saboru 10. studenoga 2017. povodom Prijedloga za pokretanje pitanja povjerenja Vladi RH od 02. studenoga 2017. (predlagatelji 31 zastupnik u Hrvatskom saboru) </w:t>
      </w:r>
      <w:r w:rsidR="00ED763B" w:rsidRPr="0035673D">
        <w:rPr>
          <w:rFonts w:eastAsia="Calibri"/>
        </w:rPr>
        <w:t xml:space="preserve">imena članova neformalne radne skupine za izradu nacrta prijedloga Zakona o postupku izvanredne uprave i većeg broja sastanaka koji su s njima povodom toga održavani, </w:t>
      </w:r>
      <w:r w:rsidR="00ED763B" w:rsidRPr="0035673D">
        <w:rPr>
          <w:rFonts w:eastAsia="Calibri"/>
          <w:lang w:val="hr-BA"/>
        </w:rPr>
        <w:t xml:space="preserve">čime bi u obnašanju dužnosti moglo doći do propuštanja vjerodostojnog postupanja dužnosnika. </w:t>
      </w:r>
    </w:p>
    <w:p w14:paraId="2741518C" w14:textId="77777777" w:rsidR="00ED763B" w:rsidRPr="0035673D" w:rsidRDefault="00ED763B" w:rsidP="00ED763B">
      <w:pPr>
        <w:pStyle w:val="Default"/>
        <w:spacing w:line="276" w:lineRule="auto"/>
        <w:ind w:firstLine="708"/>
        <w:jc w:val="both"/>
        <w:rPr>
          <w:rFonts w:eastAsia="Calibri"/>
          <w:lang w:val="hr-BA"/>
        </w:rPr>
      </w:pPr>
    </w:p>
    <w:p w14:paraId="0BF9B1FA" w14:textId="19F9B8E4" w:rsidR="00787A63" w:rsidRPr="0035673D" w:rsidRDefault="00787A63" w:rsidP="00787A63">
      <w:pPr>
        <w:spacing w:after="0"/>
        <w:ind w:firstLine="708"/>
        <w:jc w:val="both"/>
        <w:rPr>
          <w:rFonts w:ascii="Times New Roman" w:eastAsia="Calibri" w:hAnsi="Times New Roman" w:cs="Times New Roman"/>
          <w:sz w:val="24"/>
          <w:szCs w:val="24"/>
        </w:rPr>
      </w:pPr>
      <w:r w:rsidRPr="0035673D">
        <w:rPr>
          <w:rFonts w:ascii="Times New Roman" w:eastAsia="Calibri" w:hAnsi="Times New Roman" w:cs="Times New Roman"/>
          <w:sz w:val="24"/>
          <w:szCs w:val="24"/>
        </w:rPr>
        <w:t xml:space="preserve">Člankom 3. stavkom </w:t>
      </w:r>
      <w:r w:rsidR="00342C96" w:rsidRPr="0035673D">
        <w:rPr>
          <w:rFonts w:ascii="Times New Roman" w:eastAsia="Calibri" w:hAnsi="Times New Roman" w:cs="Times New Roman"/>
          <w:sz w:val="24"/>
          <w:szCs w:val="24"/>
        </w:rPr>
        <w:t>1</w:t>
      </w:r>
      <w:r w:rsidRPr="0035673D">
        <w:rPr>
          <w:rFonts w:ascii="Times New Roman" w:eastAsia="Calibri" w:hAnsi="Times New Roman" w:cs="Times New Roman"/>
          <w:sz w:val="24"/>
          <w:szCs w:val="24"/>
        </w:rPr>
        <w:t xml:space="preserve">. podstavkom 4. ZSSI-a propisano je da su predsjednik i članovi Vlade Republike Hrvatske (potpredsjednici i ministri u Vladi Republike Hrvatske) dužnosnici u smislu navedenog Zakona, stoga je i dužnosnik </w:t>
      </w:r>
      <w:r w:rsidRPr="0035673D">
        <w:rPr>
          <w:rFonts w:ascii="Times New Roman" w:hAnsi="Times New Roman" w:cs="Times New Roman"/>
          <w:sz w:val="24"/>
          <w:szCs w:val="24"/>
        </w:rPr>
        <w:t xml:space="preserve">Andrej Plenković </w:t>
      </w:r>
      <w:r w:rsidRPr="0035673D">
        <w:rPr>
          <w:rFonts w:ascii="Times New Roman" w:eastAsia="Calibri" w:hAnsi="Times New Roman" w:cs="Times New Roman"/>
          <w:sz w:val="24"/>
          <w:szCs w:val="24"/>
        </w:rPr>
        <w:t>povodom obnašanja dužnosti predsjednika Vlade Republike Hrvatske obvezan postupati sukladno odredbama ZSSI-a.</w:t>
      </w:r>
    </w:p>
    <w:p w14:paraId="063FADB0" w14:textId="469A3DB5" w:rsidR="00AA5C25" w:rsidRPr="0035673D" w:rsidRDefault="00AA5C25" w:rsidP="00AA5C25">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53F6FEFF" w14:textId="77777777" w:rsidR="00AA5C25" w:rsidRPr="0035673D" w:rsidRDefault="00AA5C25" w:rsidP="00AA5C25">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45A1501B" w14:textId="0A33554F" w:rsidR="00AA5C25" w:rsidRPr="0035673D" w:rsidRDefault="00AA5C25" w:rsidP="00AA5C25">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 xml:space="preserve">Člankom 5. ZSSI-a propisana su načela djelovanja dužnosnika. Stavkom 1. </w:t>
      </w:r>
      <w:r w:rsidR="00074AE1">
        <w:rPr>
          <w:rFonts w:ascii="Times New Roman" w:hAnsi="Times New Roman" w:cs="Times New Roman"/>
          <w:color w:val="000000" w:themeColor="text1"/>
          <w:sz w:val="24"/>
          <w:szCs w:val="24"/>
        </w:rPr>
        <w:t>i</w:t>
      </w:r>
      <w:r w:rsidRPr="0035673D">
        <w:rPr>
          <w:rFonts w:ascii="Times New Roman" w:hAnsi="Times New Roman" w:cs="Times New Roman"/>
          <w:color w:val="000000" w:themeColor="text1"/>
          <w:sz w:val="24"/>
          <w:szCs w:val="24"/>
        </w:rPr>
        <w:t xml:space="preserve">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w:t>
      </w:r>
      <w:r w:rsidRPr="0035673D">
        <w:rPr>
          <w:rFonts w:ascii="Times New Roman" w:hAnsi="Times New Roman" w:cs="Times New Roman"/>
          <w:color w:val="000000" w:themeColor="text1"/>
          <w:sz w:val="24"/>
          <w:szCs w:val="24"/>
        </w:rPr>
        <w:lastRenderedPageBreak/>
        <w:t>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588B02FC" w14:textId="77777777" w:rsidR="00AA5C25" w:rsidRPr="0035673D" w:rsidRDefault="00AA5C25" w:rsidP="00AA5C25">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42A77235" w14:textId="36281BF8" w:rsidR="0014247E" w:rsidRPr="0035673D" w:rsidRDefault="00872D4E" w:rsidP="00872D4E">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Povjerenstvo je predmetni postupak pokrenulo vezano uz okolnost postupka rješavanja financijske krize u Koncernu Agrokor te ulog</w:t>
      </w:r>
      <w:r w:rsidR="00074AE1">
        <w:rPr>
          <w:rFonts w:ascii="Times New Roman" w:hAnsi="Times New Roman" w:cs="Times New Roman"/>
          <w:color w:val="000000" w:themeColor="text1"/>
          <w:sz w:val="24"/>
          <w:szCs w:val="24"/>
        </w:rPr>
        <w:t>e</w:t>
      </w:r>
      <w:r w:rsidRPr="0035673D">
        <w:rPr>
          <w:rFonts w:ascii="Times New Roman" w:hAnsi="Times New Roman" w:cs="Times New Roman"/>
          <w:color w:val="000000" w:themeColor="text1"/>
          <w:sz w:val="24"/>
          <w:szCs w:val="24"/>
        </w:rPr>
        <w:t xml:space="preserve"> i radnje koje je dužnosnik </w:t>
      </w:r>
      <w:r w:rsidR="0014247E" w:rsidRPr="0035673D">
        <w:rPr>
          <w:rFonts w:ascii="Times New Roman" w:hAnsi="Times New Roman" w:cs="Times New Roman"/>
          <w:color w:val="000000" w:themeColor="text1"/>
          <w:sz w:val="24"/>
          <w:szCs w:val="24"/>
        </w:rPr>
        <w:t>Andrej Plenković</w:t>
      </w:r>
      <w:r w:rsidR="0048790E">
        <w:rPr>
          <w:rFonts w:ascii="Times New Roman" w:hAnsi="Times New Roman" w:cs="Times New Roman"/>
          <w:color w:val="000000" w:themeColor="text1"/>
          <w:sz w:val="24"/>
          <w:szCs w:val="24"/>
        </w:rPr>
        <w:t>, predsjednik Vlade Republike Hrvatske</w:t>
      </w:r>
      <w:r w:rsidR="00EA5B5F">
        <w:rPr>
          <w:rFonts w:ascii="Times New Roman" w:hAnsi="Times New Roman" w:cs="Times New Roman"/>
          <w:color w:val="000000" w:themeColor="text1"/>
          <w:sz w:val="24"/>
          <w:szCs w:val="24"/>
        </w:rPr>
        <w:t>,</w:t>
      </w:r>
      <w:r w:rsidRPr="0035673D">
        <w:rPr>
          <w:rFonts w:ascii="Times New Roman" w:hAnsi="Times New Roman" w:cs="Times New Roman"/>
          <w:color w:val="000000" w:themeColor="text1"/>
          <w:sz w:val="24"/>
          <w:szCs w:val="24"/>
        </w:rPr>
        <w:t xml:space="preserve"> poduzimao u istom. </w:t>
      </w:r>
    </w:p>
    <w:p w14:paraId="3AE186D5" w14:textId="7670D5D5" w:rsidR="0014247E" w:rsidRPr="00BE2608" w:rsidRDefault="00B420C0" w:rsidP="00BE2608">
      <w:pPr>
        <w:pStyle w:val="Default"/>
        <w:spacing w:line="276" w:lineRule="auto"/>
        <w:ind w:firstLine="708"/>
        <w:jc w:val="both"/>
        <w:rPr>
          <w:rFonts w:eastAsia="Calibri"/>
        </w:rPr>
      </w:pPr>
      <w:r>
        <w:rPr>
          <w:color w:val="000000" w:themeColor="text1"/>
        </w:rPr>
        <w:t xml:space="preserve">Naime, </w:t>
      </w:r>
      <w:r w:rsidR="0014247E" w:rsidRPr="0035673D">
        <w:rPr>
          <w:color w:val="000000" w:themeColor="text1"/>
        </w:rPr>
        <w:t xml:space="preserve">iz prikupljenih podataka i dokumentacije proizlazilo </w:t>
      </w:r>
      <w:r w:rsidR="00DF4FDB">
        <w:rPr>
          <w:color w:val="000000" w:themeColor="text1"/>
        </w:rPr>
        <w:t xml:space="preserve">je </w:t>
      </w:r>
      <w:r w:rsidR="0014247E" w:rsidRPr="0035673D">
        <w:rPr>
          <w:color w:val="000000" w:themeColor="text1"/>
        </w:rPr>
        <w:t xml:space="preserve">da je dužnosnik sudjelovao </w:t>
      </w:r>
      <w:r w:rsidR="0014247E" w:rsidRPr="0035673D">
        <w:rPr>
          <w:rFonts w:eastAsia="Calibri"/>
          <w:lang w:val="hr-BA"/>
        </w:rPr>
        <w:t xml:space="preserve">u donošenju odluke da će na izradi </w:t>
      </w:r>
      <w:r w:rsidR="0035673D" w:rsidRPr="0035673D">
        <w:rPr>
          <w:rFonts w:eastAsia="Calibri"/>
          <w:lang w:val="hr-BA"/>
        </w:rPr>
        <w:t xml:space="preserve">predmetnog </w:t>
      </w:r>
      <w:r w:rsidR="0014247E" w:rsidRPr="0035673D">
        <w:rPr>
          <w:rFonts w:eastAsia="Calibri"/>
          <w:lang w:val="hr-BA"/>
        </w:rPr>
        <w:t>Zakona o postupku izvanredne uprave</w:t>
      </w:r>
      <w:r w:rsidR="00D17547">
        <w:rPr>
          <w:rFonts w:eastAsia="Calibri"/>
          <w:lang w:val="hr-BA"/>
        </w:rPr>
        <w:t xml:space="preserve"> </w:t>
      </w:r>
      <w:r w:rsidR="0014247E" w:rsidRPr="0035673D">
        <w:rPr>
          <w:rFonts w:eastAsia="Calibri"/>
          <w:lang w:val="hr-BA"/>
        </w:rPr>
        <w:t>biti angažirani vanjski stručnjaci</w:t>
      </w:r>
      <w:r w:rsidR="00D17547">
        <w:rPr>
          <w:rFonts w:eastAsia="Calibri"/>
          <w:lang w:val="hr-BA"/>
        </w:rPr>
        <w:t xml:space="preserve"> </w:t>
      </w:r>
      <w:r w:rsidR="00D17547" w:rsidRPr="0035673D">
        <w:rPr>
          <w:rFonts w:eastAsia="Calibri"/>
          <w:lang w:val="hr-BA"/>
        </w:rPr>
        <w:t>bez formiranja radne skupine</w:t>
      </w:r>
      <w:r w:rsidR="00D17547">
        <w:rPr>
          <w:rFonts w:eastAsia="Calibri"/>
          <w:lang w:val="hr-BA"/>
        </w:rPr>
        <w:t xml:space="preserve"> </w:t>
      </w:r>
      <w:r w:rsidR="00BE2608">
        <w:rPr>
          <w:rFonts w:eastAsia="Calibri"/>
          <w:lang w:val="hr-BA"/>
        </w:rPr>
        <w:t>te</w:t>
      </w:r>
      <w:r w:rsidR="00D17547">
        <w:rPr>
          <w:rFonts w:eastAsia="Calibri"/>
          <w:lang w:val="hr-BA"/>
        </w:rPr>
        <w:t xml:space="preserve"> </w:t>
      </w:r>
      <w:r w:rsidR="00BE2608">
        <w:rPr>
          <w:rFonts w:eastAsia="Calibri"/>
          <w:lang w:val="hr-BA"/>
        </w:rPr>
        <w:t xml:space="preserve">bez </w:t>
      </w:r>
      <w:r w:rsidR="0035673D" w:rsidRPr="0035673D">
        <w:rPr>
          <w:rFonts w:eastAsia="Calibri"/>
          <w:lang w:val="hr-BA"/>
        </w:rPr>
        <w:t xml:space="preserve">objavljivanja </w:t>
      </w:r>
      <w:r w:rsidR="00DF4FDB">
        <w:rPr>
          <w:rFonts w:eastAsia="Calibri"/>
          <w:lang w:val="hr-BA"/>
        </w:rPr>
        <w:t xml:space="preserve">njihovih </w:t>
      </w:r>
      <w:r w:rsidR="0035673D" w:rsidRPr="0035673D">
        <w:rPr>
          <w:rFonts w:eastAsia="Calibri"/>
          <w:lang w:val="hr-BA"/>
        </w:rPr>
        <w:t xml:space="preserve">imena, </w:t>
      </w:r>
      <w:r w:rsidR="00BE2608">
        <w:rPr>
          <w:rFonts w:eastAsia="Calibri"/>
          <w:lang w:val="hr-BA"/>
        </w:rPr>
        <w:t>da je predlagao</w:t>
      </w:r>
      <w:r w:rsidR="0035673D" w:rsidRPr="0035673D">
        <w:rPr>
          <w:rFonts w:eastAsia="Calibri"/>
          <w:lang w:val="hr-BA"/>
        </w:rPr>
        <w:t xml:space="preserve"> </w:t>
      </w:r>
      <w:r w:rsidR="00BE2608">
        <w:rPr>
          <w:rFonts w:eastAsia="Calibri"/>
          <w:lang w:val="hr-BA"/>
        </w:rPr>
        <w:t xml:space="preserve">drugim članovima </w:t>
      </w:r>
      <w:r w:rsidR="0035673D" w:rsidRPr="0035673D">
        <w:rPr>
          <w:rFonts w:eastAsia="Calibri"/>
          <w:lang w:val="hr-BA"/>
        </w:rPr>
        <w:t>Vlad</w:t>
      </w:r>
      <w:r w:rsidR="00BE2608">
        <w:rPr>
          <w:rFonts w:eastAsia="Calibri"/>
          <w:lang w:val="hr-BA"/>
        </w:rPr>
        <w:t>e</w:t>
      </w:r>
      <w:r w:rsidR="0035673D" w:rsidRPr="0035673D">
        <w:rPr>
          <w:rFonts w:eastAsia="Calibri"/>
          <w:lang w:val="hr-BA"/>
        </w:rPr>
        <w:t xml:space="preserve"> RH i potom Trgovačkom sudu u Zagrebu da se za izvanrednog povjerenika imenuje osoba koja je bila član </w:t>
      </w:r>
      <w:r w:rsidR="00DF4FDB">
        <w:rPr>
          <w:rFonts w:eastAsia="Calibri"/>
          <w:lang w:val="hr-BA"/>
        </w:rPr>
        <w:t xml:space="preserve">ove </w:t>
      </w:r>
      <w:r w:rsidR="0035673D" w:rsidRPr="0035673D">
        <w:rPr>
          <w:rFonts w:eastAsia="Calibri"/>
          <w:lang w:val="hr-BA"/>
        </w:rPr>
        <w:t>neformalne skupine,</w:t>
      </w:r>
      <w:r w:rsidR="00BE2608">
        <w:rPr>
          <w:rFonts w:eastAsia="Calibri"/>
          <w:lang w:val="hr-BA"/>
        </w:rPr>
        <w:t xml:space="preserve"> da je </w:t>
      </w:r>
      <w:r w:rsidR="00DF4FDB">
        <w:rPr>
          <w:rFonts w:eastAsia="Calibri"/>
          <w:lang w:val="hr-BA"/>
        </w:rPr>
        <w:t>propustio poduzeti</w:t>
      </w:r>
      <w:r w:rsidR="0035673D" w:rsidRPr="0035673D">
        <w:rPr>
          <w:rFonts w:eastAsia="Calibri"/>
          <w:lang w:val="hr-BA"/>
        </w:rPr>
        <w:t xml:space="preserve"> radnj</w:t>
      </w:r>
      <w:r w:rsidR="00DF4FDB">
        <w:rPr>
          <w:rFonts w:eastAsia="Calibri"/>
          <w:lang w:val="hr-BA"/>
        </w:rPr>
        <w:t>e</w:t>
      </w:r>
      <w:r w:rsidR="0035673D" w:rsidRPr="0035673D">
        <w:rPr>
          <w:rFonts w:eastAsia="Calibri"/>
          <w:lang w:val="hr-BA"/>
        </w:rPr>
        <w:t xml:space="preserve"> kojima bi </w:t>
      </w:r>
      <w:r w:rsidR="00292C7C">
        <w:rPr>
          <w:rFonts w:eastAsia="Calibri"/>
          <w:lang w:val="hr-BA"/>
        </w:rPr>
        <w:t>povjerenika</w:t>
      </w:r>
      <w:r w:rsidR="0035673D" w:rsidRPr="0035673D">
        <w:rPr>
          <w:rFonts w:eastAsia="Calibri"/>
          <w:lang w:val="hr-BA"/>
        </w:rPr>
        <w:t xml:space="preserve"> spriječio da za svoje savjetnike u izvanrednu upravu imenuje druge osobe iz </w:t>
      </w:r>
      <w:r w:rsidR="00DF4FDB">
        <w:rPr>
          <w:rFonts w:eastAsia="Calibri"/>
          <w:lang w:val="hr-BA"/>
        </w:rPr>
        <w:t xml:space="preserve">iste </w:t>
      </w:r>
      <w:r w:rsidR="0035673D" w:rsidRPr="0035673D">
        <w:rPr>
          <w:rFonts w:eastAsia="Calibri"/>
          <w:lang w:val="hr-BA"/>
        </w:rPr>
        <w:t xml:space="preserve">skupine, </w:t>
      </w:r>
      <w:r w:rsidR="00494F0F">
        <w:rPr>
          <w:rFonts w:eastAsia="Calibri"/>
          <w:lang w:val="hr-BA"/>
        </w:rPr>
        <w:t>kao i da je u</w:t>
      </w:r>
      <w:r w:rsidR="0035673D" w:rsidRPr="0035673D">
        <w:rPr>
          <w:rFonts w:eastAsia="Calibri"/>
          <w:lang w:val="hr-BA"/>
        </w:rPr>
        <w:t xml:space="preserve"> očitovanju Vlade RH </w:t>
      </w:r>
      <w:r w:rsidR="00494F0F">
        <w:rPr>
          <w:rFonts w:eastAsia="Calibri"/>
          <w:lang w:val="hr-BA"/>
        </w:rPr>
        <w:t>te</w:t>
      </w:r>
      <w:r w:rsidR="0035673D" w:rsidRPr="0035673D">
        <w:rPr>
          <w:rFonts w:eastAsia="Calibri"/>
          <w:lang w:val="hr-BA"/>
        </w:rPr>
        <w:t xml:space="preserve"> tijekom rasprave u Hrvatskom saboru 10. studenoga 2017. </w:t>
      </w:r>
      <w:r w:rsidR="00494F0F" w:rsidRPr="0035673D">
        <w:rPr>
          <w:rFonts w:eastAsia="Calibri"/>
          <w:lang w:val="hr-BA"/>
        </w:rPr>
        <w:t>izbjega</w:t>
      </w:r>
      <w:r w:rsidR="00494F0F">
        <w:rPr>
          <w:rFonts w:eastAsia="Calibri"/>
          <w:lang w:val="hr-BA"/>
        </w:rPr>
        <w:t>vao</w:t>
      </w:r>
      <w:r w:rsidR="00494F0F" w:rsidRPr="0035673D">
        <w:rPr>
          <w:rFonts w:eastAsia="Calibri"/>
          <w:lang w:val="hr-BA"/>
        </w:rPr>
        <w:t xml:space="preserve"> nav</w:t>
      </w:r>
      <w:r w:rsidR="00494F0F">
        <w:rPr>
          <w:rFonts w:eastAsia="Calibri"/>
          <w:lang w:val="hr-BA"/>
        </w:rPr>
        <w:t xml:space="preserve">esti </w:t>
      </w:r>
      <w:r w:rsidR="0035673D" w:rsidRPr="0035673D">
        <w:rPr>
          <w:rFonts w:eastAsia="Calibri"/>
        </w:rPr>
        <w:t xml:space="preserve">imena članova </w:t>
      </w:r>
      <w:r w:rsidR="00292C7C">
        <w:rPr>
          <w:rFonts w:eastAsia="Calibri"/>
        </w:rPr>
        <w:t xml:space="preserve">navedene </w:t>
      </w:r>
      <w:r w:rsidR="0035673D" w:rsidRPr="0035673D">
        <w:rPr>
          <w:rFonts w:eastAsia="Calibri"/>
        </w:rPr>
        <w:t>skupine</w:t>
      </w:r>
      <w:r w:rsidR="00EA5B5F">
        <w:rPr>
          <w:rFonts w:eastAsia="Calibri"/>
        </w:rPr>
        <w:t xml:space="preserve">, </w:t>
      </w:r>
      <w:r w:rsidR="00BE2608">
        <w:rPr>
          <w:rFonts w:eastAsia="Calibri"/>
        </w:rPr>
        <w:t xml:space="preserve">što je upućivalo na mogućnost </w:t>
      </w:r>
      <w:r w:rsidR="00BE2608">
        <w:rPr>
          <w:rFonts w:eastAsia="Calibri"/>
          <w:lang w:val="hr-BA"/>
        </w:rPr>
        <w:t>ne</w:t>
      </w:r>
      <w:r w:rsidR="00544E28" w:rsidRPr="00544E28">
        <w:rPr>
          <w:rFonts w:eastAsia="Calibri"/>
          <w:lang w:val="hr-BA"/>
        </w:rPr>
        <w:t>trans</w:t>
      </w:r>
      <w:r w:rsidR="00BE2608">
        <w:rPr>
          <w:rFonts w:eastAsia="Calibri"/>
          <w:lang w:val="hr-BA"/>
        </w:rPr>
        <w:t>parentnog</w:t>
      </w:r>
      <w:r w:rsidR="00544E28" w:rsidRPr="00544E28">
        <w:rPr>
          <w:rFonts w:eastAsia="Calibri"/>
          <w:lang w:val="hr-BA"/>
        </w:rPr>
        <w:t xml:space="preserve">, </w:t>
      </w:r>
      <w:r w:rsidR="00BE2608">
        <w:rPr>
          <w:rFonts w:eastAsia="Calibri"/>
          <w:lang w:val="hr-BA"/>
        </w:rPr>
        <w:t>nevjerodostojnog</w:t>
      </w:r>
      <w:r w:rsidR="00544E28" w:rsidRPr="00544E28">
        <w:rPr>
          <w:rFonts w:eastAsia="Calibri"/>
          <w:lang w:val="hr-BA"/>
        </w:rPr>
        <w:t xml:space="preserve">, </w:t>
      </w:r>
      <w:r w:rsidR="00BE2608">
        <w:rPr>
          <w:rFonts w:eastAsia="Calibri"/>
          <w:lang w:val="hr-BA"/>
        </w:rPr>
        <w:t>ne</w:t>
      </w:r>
      <w:r w:rsidR="00544E28" w:rsidRPr="00544E28">
        <w:rPr>
          <w:rFonts w:eastAsia="Calibri"/>
          <w:lang w:val="hr-BA"/>
        </w:rPr>
        <w:t xml:space="preserve">odgovornog i </w:t>
      </w:r>
      <w:r w:rsidR="00BE2608">
        <w:rPr>
          <w:rFonts w:eastAsia="Calibri"/>
          <w:lang w:val="hr-BA"/>
        </w:rPr>
        <w:t>ne</w:t>
      </w:r>
      <w:r w:rsidR="00544E28" w:rsidRPr="00544E28">
        <w:rPr>
          <w:rFonts w:eastAsia="Calibri"/>
          <w:lang w:val="hr-BA"/>
        </w:rPr>
        <w:t>s</w:t>
      </w:r>
      <w:r w:rsidR="00BE2608">
        <w:rPr>
          <w:rFonts w:eastAsia="Calibri"/>
          <w:lang w:val="hr-BA"/>
        </w:rPr>
        <w:t xml:space="preserve">avjesnog postupanja dužnosnika, odnosno na </w:t>
      </w:r>
      <w:r w:rsidR="0014247E" w:rsidRPr="00544E28">
        <w:rPr>
          <w:color w:val="000000" w:themeColor="text1"/>
        </w:rPr>
        <w:t>moguć</w:t>
      </w:r>
      <w:r w:rsidR="00BE2608">
        <w:rPr>
          <w:color w:val="000000" w:themeColor="text1"/>
        </w:rPr>
        <w:t>u</w:t>
      </w:r>
      <w:r w:rsidR="0014247E" w:rsidRPr="0035673D">
        <w:rPr>
          <w:color w:val="000000" w:themeColor="text1"/>
        </w:rPr>
        <w:t xml:space="preserve"> povred</w:t>
      </w:r>
      <w:r w:rsidR="00BE2608">
        <w:rPr>
          <w:color w:val="000000" w:themeColor="text1"/>
        </w:rPr>
        <w:t>u</w:t>
      </w:r>
      <w:r w:rsidR="0014247E" w:rsidRPr="0035673D">
        <w:rPr>
          <w:color w:val="000000" w:themeColor="text1"/>
        </w:rPr>
        <w:t xml:space="preserve"> načela djelovan</w:t>
      </w:r>
      <w:r w:rsidR="00544E28">
        <w:rPr>
          <w:color w:val="000000" w:themeColor="text1"/>
        </w:rPr>
        <w:t>ja propisanih člankom 5. stavcima</w:t>
      </w:r>
      <w:r w:rsidR="0014247E" w:rsidRPr="0035673D">
        <w:rPr>
          <w:color w:val="000000" w:themeColor="text1"/>
        </w:rPr>
        <w:t xml:space="preserve"> 1. </w:t>
      </w:r>
      <w:r w:rsidR="00544E28">
        <w:rPr>
          <w:color w:val="000000" w:themeColor="text1"/>
        </w:rPr>
        <w:t xml:space="preserve">i 4. </w:t>
      </w:r>
      <w:r w:rsidR="0014247E" w:rsidRPr="0035673D">
        <w:rPr>
          <w:color w:val="000000" w:themeColor="text1"/>
        </w:rPr>
        <w:t xml:space="preserve">ZSSI-a. </w:t>
      </w:r>
    </w:p>
    <w:p w14:paraId="2F1F7B99" w14:textId="77777777" w:rsidR="00872D4E" w:rsidRPr="0035673D" w:rsidRDefault="00872D4E" w:rsidP="00872D4E">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 xml:space="preserve">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w:t>
      </w:r>
      <w:r w:rsidRPr="0035673D">
        <w:rPr>
          <w:rFonts w:ascii="Times New Roman" w:hAnsi="Times New Roman" w:cs="Times New Roman"/>
          <w:color w:val="000000" w:themeColor="text1"/>
          <w:sz w:val="24"/>
          <w:szCs w:val="24"/>
        </w:rPr>
        <w:lastRenderedPageBreak/>
        <w:t>stajalište da Povjerenstvo nema ovlasti samostalnog vođenja postupka zbog moguće povrede članka 5. ZSSI-a.</w:t>
      </w:r>
    </w:p>
    <w:p w14:paraId="65D57A17" w14:textId="77777777" w:rsidR="00872D4E" w:rsidRPr="0035673D" w:rsidRDefault="00872D4E" w:rsidP="00872D4E">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 xml:space="preserve"> Člankom 46. stavkom 5. Zakona o općem upravnom postupku propisano je da će se rješenjem obustaviti postupak kad se tijekom postupka utvrdi da više ne postoje pravne pretpostavke za vođenje postupka. </w:t>
      </w:r>
    </w:p>
    <w:p w14:paraId="49B9B892" w14:textId="77777777" w:rsidR="00872D4E" w:rsidRPr="0035673D" w:rsidRDefault="00872D4E" w:rsidP="00872D4E">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Obzirom da su nakon donošenje odluke o pokretanju predmetnog postupka, prvostupanjski upravni sudovi zauzeli pravno shvaćanje da Povjerenstvo, kao tijelo nadležno za pokretanje postupka i odlučivanje o povredi ZSSI-a, ne može pokretati postupak zbog samostalnog utvrđivanja moguće povrede članka 5. ZSSI-a, te da je ovo shvaćanje potvrđeno i presudama Visokog upravnog suda Republike Hrvatske, a u ovome predmetu postupak je pokrenut upravo zbog moguće povrede članka 5. stavaka 1. ZSSI-a, ne postoje pravne pretpostavke za vođenje postupka i utvrđivanje povrede ove zakonske odredbe sukladno odluci o pokretanju te je slijedom članka 46. stavka 5. Zakona o općem upravnom postupku odlučeno kao u izreci.</w:t>
      </w:r>
    </w:p>
    <w:p w14:paraId="74EA884F" w14:textId="77777777" w:rsidR="00872D4E" w:rsidRPr="0035673D" w:rsidRDefault="00872D4E" w:rsidP="00872D4E">
      <w:pPr>
        <w:spacing w:before="240"/>
        <w:ind w:firstLine="708"/>
        <w:jc w:val="both"/>
        <w:rPr>
          <w:rFonts w:ascii="Times New Roman" w:hAnsi="Times New Roman" w:cs="Times New Roman"/>
          <w:color w:val="000000" w:themeColor="text1"/>
          <w:sz w:val="24"/>
          <w:szCs w:val="24"/>
        </w:rPr>
      </w:pPr>
      <w:r w:rsidRPr="0035673D">
        <w:rPr>
          <w:rFonts w:ascii="Times New Roman" w:hAnsi="Times New Roman" w:cs="Times New Roman"/>
          <w:color w:val="000000" w:themeColor="text1"/>
          <w:sz w:val="24"/>
          <w:szCs w:val="24"/>
        </w:rPr>
        <w:t>Povjerenstvo zaključno navodi kako je u predmetu koji se pred Povjerenstvom vodio pod brojem P-302/17, Državnom odvjetništvu Republike Hrvatske podnio prijedlog za podnošenje zahtjeva za izvanredno preispitivanje zakonitosti pravomoćne presude Visokog upravnog suda Usž-3219/20-2 od 18. ožujka 2021.g. Ukoliko bi Državno odvjetništvo Republike Hrvatske prihvatilo ovakav prijedlog te Vrhovni sud Republike Hrvatske u postupku po ovom izvanrednom pravnom lijeku zauzelo drugačije pravno stajalište od Upravnih sudova, odnosno Visokog upravnog suda republike Hrvatske, Povjerenstvo bi imalo osnove predmetni postupak obnoviti.</w:t>
      </w:r>
    </w:p>
    <w:p w14:paraId="647C45A5" w14:textId="77777777" w:rsidR="00872D4E" w:rsidRPr="0035673D" w:rsidRDefault="00872D4E" w:rsidP="00872D4E">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35673D">
        <w:rPr>
          <w:rFonts w:ascii="Times New Roman" w:eastAsia="Times New Roman" w:hAnsi="Times New Roman" w:cs="Times New Roman"/>
          <w:color w:val="000000" w:themeColor="text1"/>
          <w:sz w:val="24"/>
          <w:szCs w:val="24"/>
          <w:lang w:eastAsia="hr-HR"/>
        </w:rPr>
        <w:t>Slijedom svega navedenog, Povjerenstvo je donijelo odluku kao što je to navedeno u izreci ovog akta.</w:t>
      </w:r>
    </w:p>
    <w:p w14:paraId="7E9381DE" w14:textId="77777777" w:rsidR="00B36C5B" w:rsidRDefault="00B36C5B" w:rsidP="002F4A84">
      <w:pPr>
        <w:spacing w:after="0"/>
        <w:ind w:left="5376"/>
        <w:jc w:val="both"/>
        <w:rPr>
          <w:rFonts w:ascii="Times New Roman" w:hAnsi="Times New Roman" w:cs="Times New Roman"/>
          <w:sz w:val="24"/>
          <w:szCs w:val="24"/>
        </w:rPr>
      </w:pPr>
    </w:p>
    <w:p w14:paraId="3E144EC8" w14:textId="2285B593" w:rsidR="00FE1AA8" w:rsidRPr="0035673D" w:rsidRDefault="000B0544" w:rsidP="002F4A84">
      <w:pPr>
        <w:spacing w:after="0"/>
        <w:ind w:left="5376"/>
        <w:jc w:val="both"/>
        <w:rPr>
          <w:rFonts w:ascii="Times New Roman" w:hAnsi="Times New Roman" w:cs="Times New Roman"/>
          <w:sz w:val="24"/>
          <w:szCs w:val="24"/>
        </w:rPr>
      </w:pPr>
      <w:r w:rsidRPr="0035673D">
        <w:rPr>
          <w:rFonts w:ascii="Times New Roman" w:hAnsi="Times New Roman" w:cs="Times New Roman"/>
          <w:sz w:val="24"/>
          <w:szCs w:val="24"/>
        </w:rPr>
        <w:t xml:space="preserve">PREDSJEDNICA POVJERENSTVA  </w:t>
      </w:r>
    </w:p>
    <w:p w14:paraId="5DDE226A" w14:textId="5D571547" w:rsidR="000B0544" w:rsidRPr="0035673D" w:rsidRDefault="002F4A84" w:rsidP="000B0544">
      <w:pPr>
        <w:spacing w:after="0"/>
        <w:ind w:left="5376" w:firstLine="288"/>
        <w:jc w:val="both"/>
        <w:rPr>
          <w:rFonts w:ascii="Times New Roman" w:hAnsi="Times New Roman" w:cs="Times New Roman"/>
          <w:sz w:val="24"/>
          <w:szCs w:val="24"/>
        </w:rPr>
      </w:pPr>
      <w:r w:rsidRPr="0035673D">
        <w:rPr>
          <w:rFonts w:ascii="Times New Roman" w:hAnsi="Times New Roman" w:cs="Times New Roman"/>
          <w:sz w:val="24"/>
          <w:szCs w:val="24"/>
        </w:rPr>
        <w:t xml:space="preserve">    </w:t>
      </w:r>
      <w:r w:rsidR="00B30517" w:rsidRPr="0035673D">
        <w:rPr>
          <w:rFonts w:ascii="Times New Roman" w:hAnsi="Times New Roman" w:cs="Times New Roman"/>
          <w:sz w:val="24"/>
          <w:szCs w:val="24"/>
        </w:rPr>
        <w:t xml:space="preserve">Nataša Novaković, </w:t>
      </w:r>
      <w:r w:rsidR="000B0544" w:rsidRPr="0035673D">
        <w:rPr>
          <w:rFonts w:ascii="Times New Roman" w:hAnsi="Times New Roman" w:cs="Times New Roman"/>
          <w:sz w:val="24"/>
          <w:szCs w:val="24"/>
        </w:rPr>
        <w:t>dipl. iur.</w:t>
      </w:r>
    </w:p>
    <w:p w14:paraId="25F20912" w14:textId="77777777" w:rsidR="00567E4E" w:rsidRDefault="00567E4E" w:rsidP="004209E4">
      <w:pPr>
        <w:spacing w:before="240" w:after="0"/>
        <w:jc w:val="both"/>
        <w:rPr>
          <w:rFonts w:ascii="Times New Roman" w:eastAsia="Calibri" w:hAnsi="Times New Roman" w:cs="Times New Roman"/>
          <w:sz w:val="24"/>
          <w:szCs w:val="24"/>
        </w:rPr>
      </w:pPr>
    </w:p>
    <w:p w14:paraId="082F9BF2" w14:textId="07717068" w:rsidR="004209E4" w:rsidRPr="0035673D" w:rsidRDefault="004209E4" w:rsidP="004209E4">
      <w:pPr>
        <w:spacing w:before="240" w:after="0"/>
        <w:jc w:val="both"/>
        <w:rPr>
          <w:rFonts w:ascii="Times New Roman" w:eastAsia="Calibri" w:hAnsi="Times New Roman" w:cs="Times New Roman"/>
          <w:sz w:val="24"/>
          <w:szCs w:val="24"/>
        </w:rPr>
      </w:pPr>
      <w:r w:rsidRPr="0035673D">
        <w:rPr>
          <w:rFonts w:ascii="Times New Roman" w:eastAsia="Calibri" w:hAnsi="Times New Roman" w:cs="Times New Roman"/>
          <w:sz w:val="24"/>
          <w:szCs w:val="24"/>
        </w:rPr>
        <w:t xml:space="preserve">Uputa o pravnom lijeku: </w:t>
      </w:r>
    </w:p>
    <w:p w14:paraId="257E4DF6" w14:textId="77777777" w:rsidR="004209E4" w:rsidRPr="0035673D" w:rsidRDefault="004209E4" w:rsidP="004209E4">
      <w:pPr>
        <w:spacing w:before="240" w:after="0"/>
        <w:jc w:val="both"/>
        <w:rPr>
          <w:rFonts w:ascii="Times New Roman" w:eastAsia="Calibri" w:hAnsi="Times New Roman" w:cs="Times New Roman"/>
          <w:sz w:val="24"/>
          <w:szCs w:val="24"/>
        </w:rPr>
      </w:pPr>
      <w:r w:rsidRPr="0035673D">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15C98E5" w14:textId="75F2EC9E" w:rsidR="004209E4" w:rsidRPr="0035673D" w:rsidRDefault="004209E4" w:rsidP="004209E4">
      <w:pPr>
        <w:spacing w:after="0"/>
        <w:jc w:val="both"/>
        <w:rPr>
          <w:rFonts w:ascii="Times New Roman" w:eastAsia="Times New Roman" w:hAnsi="Times New Roman" w:cs="Times New Roman"/>
          <w:b/>
          <w:sz w:val="24"/>
          <w:szCs w:val="24"/>
          <w:lang w:eastAsia="hr-HR"/>
        </w:rPr>
      </w:pPr>
    </w:p>
    <w:p w14:paraId="7325333B" w14:textId="01D5EF4E" w:rsidR="004209E4" w:rsidRPr="0035673D" w:rsidRDefault="004209E4" w:rsidP="004209E4">
      <w:pPr>
        <w:spacing w:after="0"/>
        <w:jc w:val="both"/>
        <w:rPr>
          <w:rFonts w:ascii="Times New Roman" w:eastAsia="Times New Roman" w:hAnsi="Times New Roman" w:cs="Times New Roman"/>
          <w:b/>
          <w:sz w:val="24"/>
          <w:szCs w:val="24"/>
          <w:lang w:eastAsia="hr-HR"/>
        </w:rPr>
      </w:pPr>
      <w:r w:rsidRPr="0035673D">
        <w:rPr>
          <w:rFonts w:ascii="Times New Roman" w:eastAsia="Times New Roman" w:hAnsi="Times New Roman" w:cs="Times New Roman"/>
          <w:b/>
          <w:sz w:val="24"/>
          <w:szCs w:val="24"/>
          <w:lang w:eastAsia="hr-HR"/>
        </w:rPr>
        <w:t>Dostaviti:</w:t>
      </w:r>
    </w:p>
    <w:p w14:paraId="752B5C03" w14:textId="77777777" w:rsidR="004209E4" w:rsidRPr="0035673D" w:rsidRDefault="004209E4" w:rsidP="004209E4">
      <w:pPr>
        <w:pStyle w:val="Odlomakpopisa"/>
        <w:numPr>
          <w:ilvl w:val="0"/>
          <w:numId w:val="15"/>
        </w:numPr>
        <w:spacing w:after="0"/>
        <w:jc w:val="both"/>
        <w:rPr>
          <w:rFonts w:ascii="Times New Roman" w:eastAsia="Times New Roman" w:hAnsi="Times New Roman" w:cs="Times New Roman"/>
          <w:sz w:val="24"/>
          <w:szCs w:val="24"/>
          <w:lang w:eastAsia="hr-HR"/>
        </w:rPr>
      </w:pPr>
      <w:r w:rsidRPr="0035673D">
        <w:rPr>
          <w:rFonts w:ascii="Times New Roman" w:eastAsia="Times New Roman" w:hAnsi="Times New Roman" w:cs="Times New Roman"/>
          <w:sz w:val="24"/>
          <w:szCs w:val="24"/>
          <w:lang w:eastAsia="hr-HR"/>
        </w:rPr>
        <w:lastRenderedPageBreak/>
        <w:t xml:space="preserve">Dužnosnik </w:t>
      </w:r>
      <w:r w:rsidRPr="0035673D">
        <w:rPr>
          <w:rFonts w:ascii="Times New Roman" w:hAnsi="Times New Roman" w:cs="Times New Roman"/>
          <w:sz w:val="24"/>
          <w:szCs w:val="24"/>
        </w:rPr>
        <w:t>Andrej Plenković</w:t>
      </w:r>
      <w:r w:rsidRPr="0035673D">
        <w:rPr>
          <w:rFonts w:ascii="Times New Roman" w:eastAsia="Times New Roman" w:hAnsi="Times New Roman" w:cs="Times New Roman"/>
          <w:sz w:val="24"/>
          <w:szCs w:val="24"/>
          <w:lang w:eastAsia="hr-HR"/>
        </w:rPr>
        <w:t>, elektronička dostava</w:t>
      </w:r>
    </w:p>
    <w:p w14:paraId="1B75C96A" w14:textId="77777777" w:rsidR="004209E4" w:rsidRPr="0035673D" w:rsidRDefault="004209E4" w:rsidP="004209E4">
      <w:pPr>
        <w:pStyle w:val="Odlomakpopisa"/>
        <w:numPr>
          <w:ilvl w:val="0"/>
          <w:numId w:val="15"/>
        </w:numPr>
        <w:spacing w:after="0"/>
        <w:jc w:val="both"/>
        <w:rPr>
          <w:rFonts w:ascii="Times New Roman" w:eastAsia="Times New Roman" w:hAnsi="Times New Roman" w:cs="Times New Roman"/>
          <w:sz w:val="24"/>
          <w:szCs w:val="24"/>
          <w:lang w:eastAsia="hr-HR"/>
        </w:rPr>
      </w:pPr>
      <w:r w:rsidRPr="0035673D">
        <w:rPr>
          <w:rFonts w:ascii="Times New Roman" w:hAnsi="Times New Roman" w:cs="Times New Roman"/>
          <w:sz w:val="24"/>
          <w:szCs w:val="24"/>
        </w:rPr>
        <w:t>Objava na internetskim stranica Povjerenstva</w:t>
      </w:r>
    </w:p>
    <w:p w14:paraId="10BCB7C2" w14:textId="77777777" w:rsidR="004209E4" w:rsidRPr="0035673D" w:rsidRDefault="004209E4" w:rsidP="004209E4">
      <w:pPr>
        <w:pStyle w:val="Odlomakpopisa"/>
        <w:numPr>
          <w:ilvl w:val="0"/>
          <w:numId w:val="15"/>
        </w:numPr>
        <w:spacing w:after="0"/>
        <w:jc w:val="both"/>
        <w:rPr>
          <w:rFonts w:ascii="Times New Roman" w:eastAsia="Times New Roman" w:hAnsi="Times New Roman" w:cs="Times New Roman"/>
          <w:sz w:val="24"/>
          <w:szCs w:val="24"/>
          <w:lang w:eastAsia="hr-HR"/>
        </w:rPr>
      </w:pPr>
      <w:r w:rsidRPr="0035673D">
        <w:rPr>
          <w:rFonts w:ascii="Times New Roman" w:hAnsi="Times New Roman" w:cs="Times New Roman"/>
          <w:sz w:val="24"/>
          <w:szCs w:val="24"/>
        </w:rPr>
        <w:t>Pismohrana</w:t>
      </w:r>
    </w:p>
    <w:sectPr w:rsidR="004209E4" w:rsidRPr="0035673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5909" w14:textId="77777777" w:rsidR="00EA5465" w:rsidRDefault="00EA5465" w:rsidP="005B5818">
      <w:pPr>
        <w:spacing w:after="0" w:line="240" w:lineRule="auto"/>
      </w:pPr>
      <w:r>
        <w:separator/>
      </w:r>
    </w:p>
  </w:endnote>
  <w:endnote w:type="continuationSeparator" w:id="0">
    <w:p w14:paraId="29285939" w14:textId="77777777" w:rsidR="00EA5465" w:rsidRDefault="00EA54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4D21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7E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D221" w14:textId="77777777" w:rsidR="00EA5465" w:rsidRDefault="00EA5465" w:rsidP="005B5818">
      <w:pPr>
        <w:spacing w:after="0" w:line="240" w:lineRule="auto"/>
      </w:pPr>
      <w:r>
        <w:separator/>
      </w:r>
    </w:p>
  </w:footnote>
  <w:footnote w:type="continuationSeparator" w:id="0">
    <w:p w14:paraId="12DD847A" w14:textId="77777777" w:rsidR="00EA5465" w:rsidRDefault="00EA54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B8D3EDE" w:rsidR="00B6717D" w:rsidRDefault="00B6717D">
        <w:pPr>
          <w:pStyle w:val="Zaglavlje"/>
          <w:jc w:val="right"/>
        </w:pPr>
        <w:r>
          <w:fldChar w:fldCharType="begin"/>
        </w:r>
        <w:r>
          <w:instrText xml:space="preserve"> PAGE   \* MERGEFORMAT </w:instrText>
        </w:r>
        <w:r>
          <w:fldChar w:fldCharType="separate"/>
        </w:r>
        <w:r w:rsidR="0055318D">
          <w:rPr>
            <w:noProof/>
          </w:rPr>
          <w:t>2</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DA0FF7F" w:rsidR="00B6717D" w:rsidRPr="00B3110A" w:rsidRDefault="00E149D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B3110A">
      <w:rPr>
        <w:rFonts w:ascii="Times New Roman" w:eastAsia="Times New Roman" w:hAnsi="Times New Roman" w:cs="Times New Roman"/>
        <w:color w:val="000000"/>
        <w:sz w:val="24"/>
        <w:szCs w:val="24"/>
        <w:lang w:eastAsia="hr-HR"/>
      </w:rPr>
      <w:t xml:space="preserve">Broj: </w:t>
    </w:r>
    <w:r w:rsidR="00B3110A" w:rsidRPr="00B3110A">
      <w:rPr>
        <w:rFonts w:ascii="Times New Roman" w:hAnsi="Times New Roman" w:cs="Times New Roman"/>
        <w:sz w:val="24"/>
        <w:szCs w:val="24"/>
      </w:rPr>
      <w:t>711-I-1861-P-193-18/21-48-17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07C0F"/>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3448"/>
    <w:rsid w:val="0004530A"/>
    <w:rsid w:val="00046AA6"/>
    <w:rsid w:val="00050B2D"/>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F1B"/>
    <w:rsid w:val="0007450A"/>
    <w:rsid w:val="00074612"/>
    <w:rsid w:val="00074AE1"/>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E23"/>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247E"/>
    <w:rsid w:val="001475F0"/>
    <w:rsid w:val="001508E8"/>
    <w:rsid w:val="00150FBA"/>
    <w:rsid w:val="00152334"/>
    <w:rsid w:val="00152DD6"/>
    <w:rsid w:val="00152E75"/>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3770"/>
    <w:rsid w:val="00184283"/>
    <w:rsid w:val="001911AC"/>
    <w:rsid w:val="00191578"/>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594C"/>
    <w:rsid w:val="001E75A4"/>
    <w:rsid w:val="001E7E96"/>
    <w:rsid w:val="001F044E"/>
    <w:rsid w:val="001F3B71"/>
    <w:rsid w:val="001F45BF"/>
    <w:rsid w:val="001F50D5"/>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43F7"/>
    <w:rsid w:val="0023718E"/>
    <w:rsid w:val="00241ACB"/>
    <w:rsid w:val="002432F0"/>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863A9"/>
    <w:rsid w:val="00290BD5"/>
    <w:rsid w:val="002915D2"/>
    <w:rsid w:val="00292C7C"/>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1E37"/>
    <w:rsid w:val="002C21A5"/>
    <w:rsid w:val="002C2340"/>
    <w:rsid w:val="002C559C"/>
    <w:rsid w:val="002C59D5"/>
    <w:rsid w:val="002C59EF"/>
    <w:rsid w:val="002D0E11"/>
    <w:rsid w:val="002D12E7"/>
    <w:rsid w:val="002D1A93"/>
    <w:rsid w:val="002D3734"/>
    <w:rsid w:val="002D59A3"/>
    <w:rsid w:val="002D6ACD"/>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06C2"/>
    <w:rsid w:val="00323796"/>
    <w:rsid w:val="00323982"/>
    <w:rsid w:val="00325312"/>
    <w:rsid w:val="00330433"/>
    <w:rsid w:val="00334297"/>
    <w:rsid w:val="00335445"/>
    <w:rsid w:val="00335667"/>
    <w:rsid w:val="003356C4"/>
    <w:rsid w:val="00335A16"/>
    <w:rsid w:val="00340B33"/>
    <w:rsid w:val="003416CC"/>
    <w:rsid w:val="00342C96"/>
    <w:rsid w:val="003430AB"/>
    <w:rsid w:val="003431A4"/>
    <w:rsid w:val="00344518"/>
    <w:rsid w:val="00346FA2"/>
    <w:rsid w:val="0034741C"/>
    <w:rsid w:val="00347895"/>
    <w:rsid w:val="0035327C"/>
    <w:rsid w:val="003540AC"/>
    <w:rsid w:val="0035673D"/>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A75"/>
    <w:rsid w:val="003F0BE7"/>
    <w:rsid w:val="003F1B45"/>
    <w:rsid w:val="00403270"/>
    <w:rsid w:val="00403B8D"/>
    <w:rsid w:val="00404253"/>
    <w:rsid w:val="004049B0"/>
    <w:rsid w:val="00404DFB"/>
    <w:rsid w:val="00404FEA"/>
    <w:rsid w:val="00406E92"/>
    <w:rsid w:val="0040796D"/>
    <w:rsid w:val="0041013C"/>
    <w:rsid w:val="00411522"/>
    <w:rsid w:val="00412A03"/>
    <w:rsid w:val="00416071"/>
    <w:rsid w:val="0041732E"/>
    <w:rsid w:val="004209E4"/>
    <w:rsid w:val="00422A7D"/>
    <w:rsid w:val="00423155"/>
    <w:rsid w:val="00423F97"/>
    <w:rsid w:val="00425A29"/>
    <w:rsid w:val="00427EDE"/>
    <w:rsid w:val="004300F9"/>
    <w:rsid w:val="0043410B"/>
    <w:rsid w:val="00434989"/>
    <w:rsid w:val="00435F18"/>
    <w:rsid w:val="00436751"/>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0E"/>
    <w:rsid w:val="00487916"/>
    <w:rsid w:val="00490B6B"/>
    <w:rsid w:val="00491B56"/>
    <w:rsid w:val="00491FB4"/>
    <w:rsid w:val="0049444E"/>
    <w:rsid w:val="00494F0F"/>
    <w:rsid w:val="00494FBC"/>
    <w:rsid w:val="00495F25"/>
    <w:rsid w:val="00497A93"/>
    <w:rsid w:val="004A196E"/>
    <w:rsid w:val="004A1A4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1890"/>
    <w:rsid w:val="005341C0"/>
    <w:rsid w:val="00536CD8"/>
    <w:rsid w:val="00536E35"/>
    <w:rsid w:val="00544014"/>
    <w:rsid w:val="00544E28"/>
    <w:rsid w:val="0054671E"/>
    <w:rsid w:val="0055040D"/>
    <w:rsid w:val="005515C4"/>
    <w:rsid w:val="00552081"/>
    <w:rsid w:val="00552972"/>
    <w:rsid w:val="0055318D"/>
    <w:rsid w:val="00553655"/>
    <w:rsid w:val="005550D8"/>
    <w:rsid w:val="005555B6"/>
    <w:rsid w:val="0055576A"/>
    <w:rsid w:val="005570A0"/>
    <w:rsid w:val="00562298"/>
    <w:rsid w:val="00562644"/>
    <w:rsid w:val="005627F7"/>
    <w:rsid w:val="00563EFC"/>
    <w:rsid w:val="005644E6"/>
    <w:rsid w:val="00565A55"/>
    <w:rsid w:val="00566213"/>
    <w:rsid w:val="00567E4E"/>
    <w:rsid w:val="00570CE7"/>
    <w:rsid w:val="00572138"/>
    <w:rsid w:val="005769D6"/>
    <w:rsid w:val="00576C59"/>
    <w:rsid w:val="0058134F"/>
    <w:rsid w:val="00583855"/>
    <w:rsid w:val="00584611"/>
    <w:rsid w:val="005859DB"/>
    <w:rsid w:val="00587BD5"/>
    <w:rsid w:val="00592041"/>
    <w:rsid w:val="0059322D"/>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27D07"/>
    <w:rsid w:val="00630650"/>
    <w:rsid w:val="0063279E"/>
    <w:rsid w:val="006328A8"/>
    <w:rsid w:val="00634782"/>
    <w:rsid w:val="006379A6"/>
    <w:rsid w:val="00640E3B"/>
    <w:rsid w:val="00643C9C"/>
    <w:rsid w:val="00643FA3"/>
    <w:rsid w:val="00647612"/>
    <w:rsid w:val="00647B1E"/>
    <w:rsid w:val="0065045D"/>
    <w:rsid w:val="006517A2"/>
    <w:rsid w:val="00652B0B"/>
    <w:rsid w:val="006539D3"/>
    <w:rsid w:val="00654F38"/>
    <w:rsid w:val="006636C0"/>
    <w:rsid w:val="00666E35"/>
    <w:rsid w:val="006709DF"/>
    <w:rsid w:val="006716E3"/>
    <w:rsid w:val="0067351B"/>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CE"/>
    <w:rsid w:val="006C56FA"/>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1789"/>
    <w:rsid w:val="00703BDC"/>
    <w:rsid w:val="00705E9A"/>
    <w:rsid w:val="00710082"/>
    <w:rsid w:val="00710CCC"/>
    <w:rsid w:val="00710FDF"/>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77A9D"/>
    <w:rsid w:val="0078141E"/>
    <w:rsid w:val="00781551"/>
    <w:rsid w:val="00782FC4"/>
    <w:rsid w:val="00783B47"/>
    <w:rsid w:val="007845F4"/>
    <w:rsid w:val="007847BD"/>
    <w:rsid w:val="00786723"/>
    <w:rsid w:val="00787A63"/>
    <w:rsid w:val="0079002A"/>
    <w:rsid w:val="007938B9"/>
    <w:rsid w:val="00793A48"/>
    <w:rsid w:val="00793EC7"/>
    <w:rsid w:val="007955DC"/>
    <w:rsid w:val="00795CB2"/>
    <w:rsid w:val="007978D4"/>
    <w:rsid w:val="007A18ED"/>
    <w:rsid w:val="007A35D3"/>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2E00"/>
    <w:rsid w:val="007E39A4"/>
    <w:rsid w:val="007E57D0"/>
    <w:rsid w:val="007E63A5"/>
    <w:rsid w:val="007F09D8"/>
    <w:rsid w:val="007F1395"/>
    <w:rsid w:val="007F1F9C"/>
    <w:rsid w:val="007F260D"/>
    <w:rsid w:val="007F3794"/>
    <w:rsid w:val="007F40CE"/>
    <w:rsid w:val="007F76FC"/>
    <w:rsid w:val="00801CDE"/>
    <w:rsid w:val="008026E1"/>
    <w:rsid w:val="008063D3"/>
    <w:rsid w:val="008079BF"/>
    <w:rsid w:val="00811547"/>
    <w:rsid w:val="008120FE"/>
    <w:rsid w:val="008123B4"/>
    <w:rsid w:val="00815523"/>
    <w:rsid w:val="00816B77"/>
    <w:rsid w:val="008170EF"/>
    <w:rsid w:val="008205F3"/>
    <w:rsid w:val="008210CF"/>
    <w:rsid w:val="00821ED0"/>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2D4E"/>
    <w:rsid w:val="0087411E"/>
    <w:rsid w:val="0087494E"/>
    <w:rsid w:val="008760C3"/>
    <w:rsid w:val="00880BC9"/>
    <w:rsid w:val="00881CA3"/>
    <w:rsid w:val="00881E47"/>
    <w:rsid w:val="00882BA9"/>
    <w:rsid w:val="008845D2"/>
    <w:rsid w:val="00884E2E"/>
    <w:rsid w:val="0088771F"/>
    <w:rsid w:val="0089032F"/>
    <w:rsid w:val="00892785"/>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23FD"/>
    <w:rsid w:val="008D306D"/>
    <w:rsid w:val="008D3492"/>
    <w:rsid w:val="008D5337"/>
    <w:rsid w:val="008D6A44"/>
    <w:rsid w:val="008E6436"/>
    <w:rsid w:val="008F2CBD"/>
    <w:rsid w:val="008F387B"/>
    <w:rsid w:val="008F6F77"/>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3330A"/>
    <w:rsid w:val="0093382A"/>
    <w:rsid w:val="009346C2"/>
    <w:rsid w:val="00935C85"/>
    <w:rsid w:val="0093685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5145"/>
    <w:rsid w:val="00967DCA"/>
    <w:rsid w:val="00971184"/>
    <w:rsid w:val="009736DA"/>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47C7"/>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6E86"/>
    <w:rsid w:val="00A80771"/>
    <w:rsid w:val="00A80A81"/>
    <w:rsid w:val="00A81157"/>
    <w:rsid w:val="00A81246"/>
    <w:rsid w:val="00A82BAB"/>
    <w:rsid w:val="00A834F3"/>
    <w:rsid w:val="00A84005"/>
    <w:rsid w:val="00A85C1A"/>
    <w:rsid w:val="00A86040"/>
    <w:rsid w:val="00A95F79"/>
    <w:rsid w:val="00A97E57"/>
    <w:rsid w:val="00AA0B1C"/>
    <w:rsid w:val="00AA127D"/>
    <w:rsid w:val="00AA44CD"/>
    <w:rsid w:val="00AA463C"/>
    <w:rsid w:val="00AA5C25"/>
    <w:rsid w:val="00AA62E6"/>
    <w:rsid w:val="00AA67FB"/>
    <w:rsid w:val="00AA72C1"/>
    <w:rsid w:val="00AA7F93"/>
    <w:rsid w:val="00AB0BF7"/>
    <w:rsid w:val="00AB2767"/>
    <w:rsid w:val="00AB3B40"/>
    <w:rsid w:val="00AB47E1"/>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39EB"/>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10A"/>
    <w:rsid w:val="00B31EDF"/>
    <w:rsid w:val="00B32A31"/>
    <w:rsid w:val="00B32A47"/>
    <w:rsid w:val="00B331AA"/>
    <w:rsid w:val="00B3416C"/>
    <w:rsid w:val="00B343C8"/>
    <w:rsid w:val="00B34C70"/>
    <w:rsid w:val="00B36901"/>
    <w:rsid w:val="00B36C5B"/>
    <w:rsid w:val="00B40BE3"/>
    <w:rsid w:val="00B420C0"/>
    <w:rsid w:val="00B43D6E"/>
    <w:rsid w:val="00B455D4"/>
    <w:rsid w:val="00B45F17"/>
    <w:rsid w:val="00B4733A"/>
    <w:rsid w:val="00B5104B"/>
    <w:rsid w:val="00B51A76"/>
    <w:rsid w:val="00B52A35"/>
    <w:rsid w:val="00B52ECA"/>
    <w:rsid w:val="00B52F0E"/>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128"/>
    <w:rsid w:val="00BA72BB"/>
    <w:rsid w:val="00BB37BD"/>
    <w:rsid w:val="00BB649E"/>
    <w:rsid w:val="00BB7FF8"/>
    <w:rsid w:val="00BC1A7A"/>
    <w:rsid w:val="00BC5767"/>
    <w:rsid w:val="00BC57A1"/>
    <w:rsid w:val="00BC7D88"/>
    <w:rsid w:val="00BD0BF8"/>
    <w:rsid w:val="00BD2A3F"/>
    <w:rsid w:val="00BD3226"/>
    <w:rsid w:val="00BD5687"/>
    <w:rsid w:val="00BD5C17"/>
    <w:rsid w:val="00BD60E3"/>
    <w:rsid w:val="00BD6D86"/>
    <w:rsid w:val="00BE013A"/>
    <w:rsid w:val="00BE1F7F"/>
    <w:rsid w:val="00BE2608"/>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6BD9"/>
    <w:rsid w:val="00C0765F"/>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6ABB"/>
    <w:rsid w:val="00C67A4B"/>
    <w:rsid w:val="00C748AD"/>
    <w:rsid w:val="00C75889"/>
    <w:rsid w:val="00C75934"/>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17547"/>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47280"/>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C070E"/>
    <w:rsid w:val="00DC17EC"/>
    <w:rsid w:val="00DC1F1E"/>
    <w:rsid w:val="00DC221F"/>
    <w:rsid w:val="00DC3F99"/>
    <w:rsid w:val="00DC4876"/>
    <w:rsid w:val="00DC62AA"/>
    <w:rsid w:val="00DC7C1E"/>
    <w:rsid w:val="00DD0B6F"/>
    <w:rsid w:val="00DD0BDF"/>
    <w:rsid w:val="00DD0F90"/>
    <w:rsid w:val="00DD2E0D"/>
    <w:rsid w:val="00DD6D28"/>
    <w:rsid w:val="00DE0493"/>
    <w:rsid w:val="00DE2FE1"/>
    <w:rsid w:val="00DE366D"/>
    <w:rsid w:val="00DE3BCC"/>
    <w:rsid w:val="00DE4EB0"/>
    <w:rsid w:val="00DE6101"/>
    <w:rsid w:val="00DF1310"/>
    <w:rsid w:val="00DF3FEA"/>
    <w:rsid w:val="00DF48A9"/>
    <w:rsid w:val="00DF4FDB"/>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C3A"/>
    <w:rsid w:val="00E87E9C"/>
    <w:rsid w:val="00E918BB"/>
    <w:rsid w:val="00E92D08"/>
    <w:rsid w:val="00E96A7F"/>
    <w:rsid w:val="00EA1CBC"/>
    <w:rsid w:val="00EA27CD"/>
    <w:rsid w:val="00EA4B01"/>
    <w:rsid w:val="00EA5465"/>
    <w:rsid w:val="00EA5B5F"/>
    <w:rsid w:val="00EA69CF"/>
    <w:rsid w:val="00EB64DE"/>
    <w:rsid w:val="00EB667D"/>
    <w:rsid w:val="00EC0910"/>
    <w:rsid w:val="00EC340C"/>
    <w:rsid w:val="00EC58E8"/>
    <w:rsid w:val="00EC608B"/>
    <w:rsid w:val="00EC744A"/>
    <w:rsid w:val="00EC7C17"/>
    <w:rsid w:val="00ED1394"/>
    <w:rsid w:val="00ED2163"/>
    <w:rsid w:val="00ED475A"/>
    <w:rsid w:val="00ED6F0C"/>
    <w:rsid w:val="00ED763B"/>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23C6"/>
    <w:rsid w:val="00F9413D"/>
    <w:rsid w:val="00F94DCE"/>
    <w:rsid w:val="00F94F9A"/>
    <w:rsid w:val="00F97C2B"/>
    <w:rsid w:val="00FA6815"/>
    <w:rsid w:val="00FB0BCC"/>
    <w:rsid w:val="00FB1D35"/>
    <w:rsid w:val="00FB46EB"/>
    <w:rsid w:val="00FB4831"/>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3D"/>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11417</Duznosnici_Value>
    <BrojPredmeta xmlns="8638ef6a-48a0-457c-b738-9f65e71a9a26">P-193/18</BrojPredmeta>
    <Duznosnici xmlns="8638ef6a-48a0-457c-b738-9f65e71a9a26">Andrej Plenković,Predsjednik,Vlada Republike Hrvatske</Duznosnici>
    <VrstaDokumenta xmlns="8638ef6a-48a0-457c-b738-9f65e71a9a26">5</VrstaDokumenta>
    <KljucneRijeci xmlns="8638ef6a-48a0-457c-b738-9f65e71a9a26">
      <Value>14</Value>
    </KljucneRijeci>
    <BrojAkta xmlns="8638ef6a-48a0-457c-b738-9f65e71a9a26">711-I-1861-P-193-18/21-48-17</BrojAkta>
    <Sync xmlns="8638ef6a-48a0-457c-b738-9f65e71a9a26">0</Sync>
    <Sjednica xmlns="8638ef6a-48a0-457c-b738-9f65e71a9a26">258</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5739013C-CEEF-44E9-8CC2-73D68188063D}"/>
</file>

<file path=customXml/itemProps3.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8941</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P-193-18, odluka o obustavi</vt: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P-193-18, odluka o obustavi</dc:title>
  <dc:creator>Sukob5</dc:creator>
  <cp:lastModifiedBy>Majda Uzelac</cp:lastModifiedBy>
  <cp:revision>2</cp:revision>
  <cp:lastPrinted>2021-11-04T11:29:00Z</cp:lastPrinted>
  <dcterms:created xsi:type="dcterms:W3CDTF">2021-11-12T13:18:00Z</dcterms:created>
  <dcterms:modified xsi:type="dcterms:W3CDTF">2021-11-12T13:18:00Z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