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6AE9D2E1" w:rsidR="00332D21" w:rsidRPr="001168CD" w:rsidRDefault="00332D21" w:rsidP="00CA3BCB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68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1168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168CD" w:rsidRPr="001168CD">
        <w:rPr>
          <w:rFonts w:ascii="Times New Roman" w:hAnsi="Times New Roman" w:cs="Times New Roman"/>
          <w:sz w:val="24"/>
          <w:szCs w:val="24"/>
        </w:rPr>
        <w:t>711-I-1369-P-99/21-04-8</w:t>
      </w:r>
    </w:p>
    <w:p w14:paraId="212E8BAD" w14:textId="77777777" w:rsidR="005A4CF1" w:rsidRDefault="00E023E3" w:rsidP="00C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8CD">
        <w:rPr>
          <w:rFonts w:ascii="Times New Roman" w:hAnsi="Times New Roman" w:cs="Times New Roman"/>
          <w:sz w:val="24"/>
          <w:szCs w:val="24"/>
        </w:rPr>
        <w:t xml:space="preserve">Zagreb, </w:t>
      </w:r>
      <w:r w:rsidR="005E1932" w:rsidRPr="001168C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E7535" w:rsidRPr="00116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E1932" w:rsidRPr="001168CD">
        <w:rPr>
          <w:rFonts w:ascii="Times New Roman" w:eastAsia="Calibri" w:hAnsi="Times New Roman" w:cs="Times New Roman"/>
          <w:color w:val="000000"/>
          <w:sz w:val="24"/>
          <w:szCs w:val="24"/>
        </w:rPr>
        <w:t>srpnja 2021</w:t>
      </w:r>
      <w:r w:rsidR="005542DC" w:rsidRPr="001168CD">
        <w:rPr>
          <w:rFonts w:ascii="Times New Roman" w:eastAsia="Calibri" w:hAnsi="Times New Roman" w:cs="Times New Roman"/>
          <w:color w:val="000000"/>
          <w:sz w:val="24"/>
          <w:szCs w:val="24"/>
        </w:rPr>
        <w:t>.g.</w:t>
      </w:r>
      <w:r w:rsidR="005542DC" w:rsidRPr="00CA3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A3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</w:p>
    <w:p w14:paraId="7AA3F3AA" w14:textId="23DAEFCF" w:rsidR="00E023E3" w:rsidRPr="00CA3BCB" w:rsidRDefault="00E023E3" w:rsidP="00C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CB">
        <w:rPr>
          <w:rFonts w:ascii="Times New Roman" w:hAnsi="Times New Roman" w:cs="Times New Roman"/>
          <w:sz w:val="24"/>
          <w:szCs w:val="24"/>
        </w:rPr>
        <w:tab/>
      </w:r>
      <w:r w:rsidR="007E1C41"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="00DE7535" w:rsidRPr="00CA3BCB">
        <w:rPr>
          <w:rFonts w:ascii="Times New Roman" w:hAnsi="Times New Roman" w:cs="Times New Roman"/>
          <w:sz w:val="24"/>
          <w:szCs w:val="24"/>
        </w:rPr>
        <w:tab/>
      </w:r>
    </w:p>
    <w:p w14:paraId="7AA3F3AB" w14:textId="52C8090D" w:rsidR="00E023E3" w:rsidRPr="00CA3BCB" w:rsidRDefault="00E023E3" w:rsidP="00CA3B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CA3BCB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Nataše Novaković kao predsjednice Povjerenstva te </w:t>
      </w:r>
      <w:proofErr w:type="spellStart"/>
      <w:r w:rsidR="00DE7535" w:rsidRPr="00CA3BC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="00DE7535" w:rsidRPr="00CA3BC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="00DE7535" w:rsidRPr="00CA3BC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Pr="00CA3BCB">
        <w:rPr>
          <w:rFonts w:ascii="Times New Roman" w:eastAsia="Calibri" w:hAnsi="Times New Roman" w:cs="Times New Roman"/>
          <w:sz w:val="24"/>
          <w:szCs w:val="24"/>
        </w:rPr>
        <w:t>kao članova Povjerenstva,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664548" w:rsidRPr="00CA3BCB">
        <w:rPr>
          <w:rFonts w:ascii="Times New Roman" w:eastAsia="Calibri" w:hAnsi="Times New Roman" w:cs="Times New Roman"/>
          <w:sz w:val="24"/>
          <w:szCs w:val="24"/>
        </w:rPr>
        <w:t>30. stavka 1. podstavka 1. Zakona o sprječavanju sukoba interesa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 („Narodne novine“ broj 2</w:t>
      </w:r>
      <w:r w:rsidR="004B6221" w:rsidRPr="00CA3BCB">
        <w:rPr>
          <w:rFonts w:ascii="Times New Roman" w:eastAsia="Calibri" w:hAnsi="Times New Roman" w:cs="Times New Roman"/>
          <w:sz w:val="24"/>
          <w:szCs w:val="24"/>
        </w:rPr>
        <w:t>6/11., 12/12., 126/12., 48/13.,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4B6221" w:rsidRPr="00CA3BCB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5542DC" w:rsidRPr="00CA3BCB">
        <w:rPr>
          <w:rFonts w:ascii="Times New Roman" w:eastAsia="Calibri" w:hAnsi="Times New Roman" w:cs="Times New Roman"/>
          <w:b/>
          <w:sz w:val="24"/>
          <w:szCs w:val="24"/>
        </w:rPr>
        <w:t>u predmetu du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žnosnice</w:t>
      </w:r>
      <w:r w:rsidR="005542DC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Blaženke Divjak</w:t>
      </w:r>
      <w:r w:rsidR="00DE7535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ministrice znanosti i obrazovanja do 22. srpnja 2020.g.</w:t>
      </w:r>
      <w:r w:rsidR="005542DC" w:rsidRPr="00CA3BCB">
        <w:rPr>
          <w:rFonts w:ascii="Times New Roman" w:eastAsia="Calibri" w:hAnsi="Times New Roman" w:cs="Times New Roman"/>
          <w:sz w:val="24"/>
          <w:szCs w:val="24"/>
        </w:rPr>
        <w:t>,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6221" w:rsidRPr="00CA3BCB">
        <w:rPr>
          <w:rFonts w:ascii="Times New Roman" w:eastAsia="Calibri" w:hAnsi="Times New Roman" w:cs="Times New Roman"/>
          <w:sz w:val="24"/>
          <w:szCs w:val="24"/>
        </w:rPr>
        <w:t>pokrenutom odluk</w:t>
      </w:r>
      <w:r w:rsidR="00BD30F8" w:rsidRPr="00CA3BCB">
        <w:rPr>
          <w:rFonts w:ascii="Times New Roman" w:eastAsia="Calibri" w:hAnsi="Times New Roman" w:cs="Times New Roman"/>
          <w:sz w:val="24"/>
          <w:szCs w:val="24"/>
        </w:rPr>
        <w:t xml:space="preserve">om Povjerenstva broj: </w:t>
      </w:r>
      <w:r w:rsidR="00C072AB" w:rsidRPr="00CA3BCB">
        <w:rPr>
          <w:rFonts w:ascii="Times New Roman" w:eastAsia="Calibri" w:hAnsi="Times New Roman" w:cs="Times New Roman"/>
          <w:sz w:val="24"/>
          <w:szCs w:val="24"/>
        </w:rPr>
        <w:t>711-I-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954-P-99</w:t>
      </w:r>
      <w:r w:rsidR="00C072AB" w:rsidRPr="00CA3BCB">
        <w:rPr>
          <w:rFonts w:ascii="Times New Roman" w:eastAsia="Calibri" w:hAnsi="Times New Roman" w:cs="Times New Roman"/>
          <w:sz w:val="24"/>
          <w:szCs w:val="24"/>
        </w:rPr>
        <w:t>/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21</w:t>
      </w:r>
      <w:r w:rsidR="00C072AB" w:rsidRPr="00CA3BCB">
        <w:rPr>
          <w:rFonts w:ascii="Times New Roman" w:eastAsia="Calibri" w:hAnsi="Times New Roman" w:cs="Times New Roman"/>
          <w:sz w:val="24"/>
          <w:szCs w:val="24"/>
        </w:rPr>
        <w:t>-</w:t>
      </w:r>
      <w:r w:rsidR="00BD30F8" w:rsidRPr="00CA3BCB">
        <w:rPr>
          <w:rFonts w:ascii="Times New Roman" w:eastAsia="Calibri" w:hAnsi="Times New Roman" w:cs="Times New Roman"/>
          <w:sz w:val="24"/>
          <w:szCs w:val="24"/>
        </w:rPr>
        <w:t>02</w:t>
      </w:r>
      <w:r w:rsidR="004B6221" w:rsidRPr="00CA3BCB">
        <w:rPr>
          <w:rFonts w:ascii="Times New Roman" w:eastAsia="Calibri" w:hAnsi="Times New Roman" w:cs="Times New Roman"/>
          <w:sz w:val="24"/>
          <w:szCs w:val="24"/>
        </w:rPr>
        <w:t>-8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 xml:space="preserve"> od 14</w:t>
      </w:r>
      <w:r w:rsidR="004B6221" w:rsidRPr="00CA3B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svibnja 2021</w:t>
      </w:r>
      <w:r w:rsidR="004B6221" w:rsidRPr="00CA3BCB">
        <w:rPr>
          <w:rFonts w:ascii="Times New Roman" w:eastAsia="Calibri" w:hAnsi="Times New Roman" w:cs="Times New Roman"/>
          <w:sz w:val="24"/>
          <w:szCs w:val="24"/>
        </w:rPr>
        <w:t xml:space="preserve">.g., 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134</w:t>
      </w:r>
      <w:r w:rsidRPr="00CA3BCB">
        <w:rPr>
          <w:rFonts w:ascii="Times New Roman" w:eastAsia="Calibri" w:hAnsi="Times New Roman" w:cs="Times New Roman"/>
          <w:sz w:val="24"/>
          <w:szCs w:val="24"/>
        </w:rPr>
        <w:t>. sjednici</w:t>
      </w:r>
      <w:r w:rsidR="00850699" w:rsidRPr="00CA3BCB">
        <w:rPr>
          <w:rFonts w:ascii="Times New Roman" w:eastAsia="Calibri" w:hAnsi="Times New Roman" w:cs="Times New Roman"/>
          <w:sz w:val="24"/>
          <w:szCs w:val="24"/>
        </w:rPr>
        <w:t>,</w:t>
      </w:r>
      <w:r w:rsidRPr="00CA3BCB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9</w:t>
      </w:r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srpnja</w:t>
      </w:r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932" w:rsidRPr="00CA3BCB">
        <w:rPr>
          <w:rFonts w:ascii="Times New Roman" w:eastAsia="Calibri" w:hAnsi="Times New Roman" w:cs="Times New Roman"/>
          <w:sz w:val="24"/>
          <w:szCs w:val="24"/>
        </w:rPr>
        <w:t>2021</w:t>
      </w:r>
      <w:r w:rsidRPr="00CA3BCB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CA3BCB">
        <w:rPr>
          <w:rFonts w:ascii="Times New Roman" w:eastAsia="Calibri" w:hAnsi="Times New Roman" w:cs="Times New Roman"/>
          <w:sz w:val="24"/>
          <w:szCs w:val="24"/>
        </w:rPr>
        <w:t>:</w:t>
      </w:r>
      <w:r w:rsidR="005542DC" w:rsidRPr="00CA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535" w:rsidRPr="00CA3B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17D552" w14:textId="77777777" w:rsidR="006A5CC2" w:rsidRPr="00CA3BCB" w:rsidRDefault="006A5CC2" w:rsidP="00CA3BC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C" w14:textId="61499CF9" w:rsidR="00E023E3" w:rsidRPr="00CA3BCB" w:rsidRDefault="00E023E3" w:rsidP="00CA3BC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C4A8A1" w14:textId="77777777" w:rsidR="009227DC" w:rsidRPr="00CA3BCB" w:rsidRDefault="009227DC" w:rsidP="00CA3BC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D519A" w14:textId="40980C33" w:rsidR="005E1932" w:rsidRPr="00CA3BCB" w:rsidRDefault="006A5CC2" w:rsidP="00CA3BCB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Propustom 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da po pisanom pozivu Povjerenstva u danom roku obrazloži nesklad, odnosno priloži odgovarajuće dokaze potrebne za usklađivanje imovine prijavljene u izvješćima o imovinskom stanju dužnosnice podnesenim 6. srpnja 2017. g. povodom stupanja na dužnost, 26. prosinca 2018. g. povodom promjene, 11. siječnja 2020. g. povodom ispravka podataka i 21. kolovoza 2020. g. povodom prestanka obnašanja dužnosti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s podacima o imovini dobivenim od nadležnih tijela u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postupku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redovite provjere, a koji nesklad proizlazi iz:</w:t>
      </w:r>
    </w:p>
    <w:p w14:paraId="40A46F4D" w14:textId="13578164" w:rsidR="005E1932" w:rsidRPr="00CA3BCB" w:rsidRDefault="005E1932" w:rsidP="00CA3BCB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>- propusta navođenja stana u Varaždinu, u</w:t>
      </w:r>
      <w:r w:rsidR="006A01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118" w:rsidRPr="006A0118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 ……… .. ………………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, upisanog  u </w:t>
      </w:r>
      <w:proofErr w:type="spellStart"/>
      <w:r w:rsidRPr="00CA3BCB">
        <w:rPr>
          <w:rFonts w:ascii="Times New Roman" w:eastAsia="Calibri" w:hAnsi="Times New Roman" w:cs="Times New Roman"/>
          <w:b/>
          <w:sz w:val="24"/>
          <w:szCs w:val="24"/>
        </w:rPr>
        <w:t>zk</w:t>
      </w:r>
      <w:proofErr w:type="spellEnd"/>
      <w:r w:rsidRPr="00CA3BCB">
        <w:rPr>
          <w:rFonts w:ascii="Times New Roman" w:eastAsia="Calibri" w:hAnsi="Times New Roman" w:cs="Times New Roman"/>
          <w:b/>
          <w:sz w:val="24"/>
          <w:szCs w:val="24"/>
        </w:rPr>
        <w:t>. ul.</w:t>
      </w:r>
      <w:r w:rsidR="006A01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118" w:rsidRPr="006A0118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, k.o. Varaždin, k.č.br. </w:t>
      </w:r>
      <w:r w:rsidR="006A0118" w:rsidRPr="006A0118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……...</w:t>
      </w:r>
      <w:r w:rsidR="006A01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>u suvlasništvu bračnog druga dužnosnice u 1/8 dijela,</w:t>
      </w:r>
    </w:p>
    <w:p w14:paraId="0879F329" w14:textId="3A2B3518" w:rsidR="005E1932" w:rsidRPr="00CA3BCB" w:rsidRDefault="005E1932" w:rsidP="00CA3BCB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>- propusta navođenja vlasničkih udjela bračnog druga dužnosnice u trgovačkom društvu TOMIS d.o.o. te propustom podnošenje izvješća o imovinskom stanju povodom promjene nastale stjecanjem vlasništva na svim poslovnim udjelima toga trgovačkog društva istekom 2018. godine u kojoj je navedena promjena nastala</w:t>
      </w:r>
      <w:r w:rsidR="006A5CC2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6911130F" w14:textId="2A97DAD6" w:rsidR="006A5CC2" w:rsidRPr="00CA3BCB" w:rsidRDefault="00C072AB" w:rsidP="00CA3BCB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>duž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nosnica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Blaženka Divjak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E1932" w:rsidRPr="00CA3BCB">
        <w:rPr>
          <w:rFonts w:ascii="Times New Roman" w:eastAsia="Calibri" w:hAnsi="Times New Roman" w:cs="Times New Roman"/>
          <w:b/>
          <w:sz w:val="24"/>
          <w:szCs w:val="24"/>
        </w:rPr>
        <w:t>ministrica znanosti i obrazovanja do 22. srpnja 2020.g., počinila</w:t>
      </w:r>
      <w:r w:rsidR="006A5CC2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je povredu članka 27. ZSSI-a, u vezi s člankom 8. i 9. ZSSI-a.  </w:t>
      </w:r>
    </w:p>
    <w:p w14:paraId="629FB8BB" w14:textId="77777777" w:rsidR="006A5CC2" w:rsidRPr="00CA3BCB" w:rsidRDefault="006A5CC2" w:rsidP="00CA3BCB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92D1E8" w14:textId="4AE794FF" w:rsidR="009227DC" w:rsidRPr="00CA3BCB" w:rsidRDefault="006A5CC2" w:rsidP="00CA3BCB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CB">
        <w:rPr>
          <w:rFonts w:ascii="Times New Roman" w:eastAsia="Calibri" w:hAnsi="Times New Roman" w:cs="Times New Roman"/>
          <w:b/>
          <w:sz w:val="24"/>
          <w:szCs w:val="24"/>
        </w:rPr>
        <w:t>Za povredu ZSSI-a, opisanu</w:t>
      </w:r>
      <w:r w:rsidR="009227DC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pod točkom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I. izreke ove Odluke, dužnosnici</w:t>
      </w:r>
      <w:r w:rsidR="009227DC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Blaženki Divjak</w:t>
      </w:r>
      <w:r w:rsidR="009227DC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.000,00 kn, koja će trajati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F78C6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mjeseca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, a izvršit će se u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jednaka uzastopna mjesečna</w:t>
      </w:r>
      <w:r w:rsidR="009227DC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iznosu od </w:t>
      </w:r>
      <w:r w:rsidR="00D629B0" w:rsidRPr="00CA3BC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F78C6" w:rsidRPr="00CA3BCB">
        <w:rPr>
          <w:rFonts w:ascii="Times New Roman" w:eastAsia="Calibri" w:hAnsi="Times New Roman" w:cs="Times New Roman"/>
          <w:b/>
          <w:sz w:val="24"/>
          <w:szCs w:val="24"/>
        </w:rPr>
        <w:t>00,00</w:t>
      </w:r>
      <w:r w:rsidR="009227DC" w:rsidRPr="00CA3BCB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31D8ABE1" w14:textId="77777777" w:rsidR="00D629B0" w:rsidRPr="00CA3BCB" w:rsidRDefault="00D629B0" w:rsidP="00CA3B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A50E67" w14:textId="77777777" w:rsidR="005A4CF1" w:rsidRDefault="005A4CF1" w:rsidP="005A4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A3F3B2" w14:textId="340241DA" w:rsidR="001463D0" w:rsidRDefault="001463D0" w:rsidP="005A4CF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BCB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Pr="00CA3BCB">
        <w:rPr>
          <w:rFonts w:ascii="Times New Roman" w:hAnsi="Times New Roman" w:cs="Times New Roman"/>
          <w:bCs/>
          <w:sz w:val="24"/>
          <w:szCs w:val="24"/>
        </w:rPr>
        <w:t>brazloženje</w:t>
      </w:r>
    </w:p>
    <w:p w14:paraId="35D214A8" w14:textId="77777777" w:rsidR="005A4CF1" w:rsidRPr="00CA3BCB" w:rsidRDefault="005A4CF1" w:rsidP="00CA3B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F1F52C" w14:textId="3B4604F8" w:rsidR="00D629B0" w:rsidRPr="00CA3BCB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CB">
        <w:rPr>
          <w:rFonts w:ascii="Times New Roman" w:hAnsi="Times New Roman" w:cs="Times New Roman"/>
          <w:color w:val="000000"/>
          <w:sz w:val="24"/>
          <w:szCs w:val="24"/>
        </w:rPr>
        <w:t>Povjerenstvo je na 126. sjednici, održanoj dana 14. svibnja 2021.g., pokrenulo postupak za odlučivanje o sukobu interesa protiv dužnosnice Blaženke Divjak, ministrice znanosti i obrazovanja do 22. srpnja 2020.g., zbog moguće povrede članka 8. i 9. ZSSI-a, koja proizlazi iz propusta da po pisanom pozivu Povjerenstva u danom roku obrazloži nesklad i priloži odgovarajuće dokaze potrebne za usklađivanje prijavljene imovine s podacima o imovini dobivenima od nadležnih tijela, utvrđenim povodom redovite provjere izvješća o imovinskom stanju podnesenih 6. srpnja 2017. g. povodom stupanja na dužnost, 26. prosinca 2018. g. povodom promjene, 11. siječnja 2020. g. povodom ispravka podataka i 21. kolovoza 2020. g. povodom prestanka obnašanja dužnosti, a koji nesklad proizlazi iz:</w:t>
      </w:r>
    </w:p>
    <w:p w14:paraId="63576C3A" w14:textId="4F5667F0" w:rsidR="00D629B0" w:rsidRPr="00CA3BCB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CB">
        <w:rPr>
          <w:rFonts w:ascii="Times New Roman" w:hAnsi="Times New Roman" w:cs="Times New Roman"/>
          <w:color w:val="000000"/>
          <w:sz w:val="24"/>
          <w:szCs w:val="24"/>
        </w:rPr>
        <w:t>- propusta navođenja stana u Varaždinu, u</w:t>
      </w:r>
      <w:r w:rsidR="006A0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 …….. …………………</w:t>
      </w:r>
      <w:r w:rsidRPr="00CA3BCB">
        <w:rPr>
          <w:rFonts w:ascii="Times New Roman" w:hAnsi="Times New Roman" w:cs="Times New Roman"/>
          <w:color w:val="000000"/>
          <w:sz w:val="24"/>
          <w:szCs w:val="24"/>
        </w:rPr>
        <w:t xml:space="preserve">, upisanog  u </w:t>
      </w:r>
      <w:proofErr w:type="spellStart"/>
      <w:r w:rsidRPr="00CA3BCB">
        <w:rPr>
          <w:rFonts w:ascii="Times New Roman" w:hAnsi="Times New Roman" w:cs="Times New Roman"/>
          <w:color w:val="000000"/>
          <w:sz w:val="24"/>
          <w:szCs w:val="24"/>
        </w:rPr>
        <w:t>zk</w:t>
      </w:r>
      <w:proofErr w:type="spellEnd"/>
      <w:r w:rsidRPr="00CA3BCB">
        <w:rPr>
          <w:rFonts w:ascii="Times New Roman" w:hAnsi="Times New Roman" w:cs="Times New Roman"/>
          <w:color w:val="000000"/>
          <w:sz w:val="24"/>
          <w:szCs w:val="24"/>
        </w:rPr>
        <w:t>. ul.</w:t>
      </w:r>
      <w:r w:rsidR="006A0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Pr="00CA3BCB">
        <w:rPr>
          <w:rFonts w:ascii="Times New Roman" w:hAnsi="Times New Roman" w:cs="Times New Roman"/>
          <w:color w:val="000000"/>
          <w:sz w:val="24"/>
          <w:szCs w:val="24"/>
        </w:rPr>
        <w:t xml:space="preserve">, k.o. Varaždin, k.č.br. </w:t>
      </w:r>
      <w:r w:rsidR="006A0118" w:rsidRPr="006A011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6A0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BCB">
        <w:rPr>
          <w:rFonts w:ascii="Times New Roman" w:hAnsi="Times New Roman" w:cs="Times New Roman"/>
          <w:color w:val="000000"/>
          <w:sz w:val="24"/>
          <w:szCs w:val="24"/>
        </w:rPr>
        <w:t>u suvlasništvu bračnog druga dužnosnice u 1/8 dijela,</w:t>
      </w:r>
    </w:p>
    <w:p w14:paraId="0A295D9E" w14:textId="2485951B" w:rsidR="00D629B0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CB">
        <w:rPr>
          <w:rFonts w:ascii="Times New Roman" w:hAnsi="Times New Roman" w:cs="Times New Roman"/>
          <w:color w:val="000000"/>
          <w:sz w:val="24"/>
          <w:szCs w:val="24"/>
        </w:rPr>
        <w:t>- propusta navođenja vlasničkih udjela bračnog druga dužnosnice u trgovačkom društvu TOMIS d.o.o. te propustom podnošenje izvješća o imovinskom stanju povodom promjene nastale stjecanjem vlasništva na svim poslovnim udjelima toga trgovačkog društva istekom 2018. godine u kojoj je navedena promjena nastala.</w:t>
      </w:r>
    </w:p>
    <w:p w14:paraId="33B5EEAC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0D696" w14:textId="29127F6D" w:rsid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CB">
        <w:rPr>
          <w:rFonts w:ascii="Times New Roman" w:hAnsi="Times New Roman" w:cs="Times New Roman"/>
          <w:color w:val="000000"/>
          <w:sz w:val="24"/>
          <w:szCs w:val="24"/>
        </w:rPr>
        <w:t>Člankom 3. stavkom 1. postavkom 4. ZSSI-a propisano je da su predsjednik i članovi Vlade Republike Hrvatske (</w:t>
      </w:r>
      <w:proofErr w:type="spellStart"/>
      <w:r w:rsidRPr="00CA3BCB">
        <w:rPr>
          <w:rFonts w:ascii="Times New Roman" w:hAnsi="Times New Roman" w:cs="Times New Roman"/>
          <w:color w:val="000000"/>
          <w:sz w:val="24"/>
          <w:szCs w:val="24"/>
        </w:rPr>
        <w:t>potpredsjenici</w:t>
      </w:r>
      <w:proofErr w:type="spellEnd"/>
      <w:r w:rsidRPr="00CA3BCB">
        <w:rPr>
          <w:rFonts w:ascii="Times New Roman" w:hAnsi="Times New Roman" w:cs="Times New Roman"/>
          <w:color w:val="000000"/>
          <w:sz w:val="24"/>
          <w:szCs w:val="24"/>
        </w:rPr>
        <w:t xml:space="preserve"> i ministri u Vladi Republike Hrvatske), dužnosnici u smislu toga Zakona. Uvidom u </w:t>
      </w:r>
      <w:proofErr w:type="spellStart"/>
      <w:r w:rsidRPr="00CA3BCB">
        <w:rPr>
          <w:rFonts w:ascii="Times New Roman" w:hAnsi="Times New Roman" w:cs="Times New Roman"/>
          <w:color w:val="000000"/>
          <w:sz w:val="24"/>
          <w:szCs w:val="24"/>
        </w:rPr>
        <w:t>Registrar</w:t>
      </w:r>
      <w:proofErr w:type="spellEnd"/>
      <w:r w:rsidRPr="00CA3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3BCB">
        <w:rPr>
          <w:rFonts w:ascii="Times New Roman" w:hAnsi="Times New Roman" w:cs="Times New Roman"/>
          <w:color w:val="000000"/>
          <w:sz w:val="24"/>
          <w:szCs w:val="24"/>
        </w:rPr>
        <w:t>dužnsonika</w:t>
      </w:r>
      <w:proofErr w:type="spellEnd"/>
      <w:r w:rsidRPr="00CA3BCB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 utvrđeno je da je Blaženka Divjak obnašala dužnost ministrice znanosti i obrazovanja od 9. lipnja 2017.g. do 22. srpnja 2020.g. te je povodom obnašanja navedene dužnosti obvezna postupati sukladno odredbama ZSSI-a.</w:t>
      </w:r>
    </w:p>
    <w:p w14:paraId="45AF52F6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C065D" w14:textId="41E1DBC9" w:rsidR="00D629B0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10B985EA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2BCBD3" w14:textId="62F92132" w:rsidR="00CA3BCB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0A7B71C7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E05E1A" w14:textId="1151CEB4" w:rsid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>Stavkom 5. istog članka Zakona propisano je da podaci o imovini dužnosnika obuhvaćaju podatke o naslijeđenoj imovini i podatke o stečenoj imovini, a stavkom 7. da podaci o stečenoj imovini obuhvaćaju, između ostaloga, podatke o nekretninama, kao i podatke o poslovnim udjelima i dionicama u trgovačkim društvima.</w:t>
      </w:r>
    </w:p>
    <w:p w14:paraId="0A73929B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FB8BE9" w14:textId="767F30F5" w:rsidR="00D629B0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lastRenderedPageBreak/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08860EC9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3362E0" w14:textId="190645A2" w:rsidR="00D629B0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14:paraId="20AA14B2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E78B5C" w14:textId="36E48126" w:rsidR="00CA3BCB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</w:t>
      </w:r>
    </w:p>
    <w:p w14:paraId="773B6BDD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6ECA1" w14:textId="60AE2329" w:rsidR="00CA3BCB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1387D1FC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2FB651" w14:textId="658A052D" w:rsidR="00CA3BCB" w:rsidRDefault="00D629B0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 xml:space="preserve"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tijela. </w:t>
      </w:r>
    </w:p>
    <w:p w14:paraId="7AF57B64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E7F111" w14:textId="2934F739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BCB">
        <w:rPr>
          <w:rFonts w:ascii="Times New Roman" w:hAnsi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14:paraId="6FFD20F8" w14:textId="77777777" w:rsidR="00CA3BCB" w:rsidRPr="00CA3BCB" w:rsidRDefault="00CA3BCB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F4BBB4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Uvidom u evidencije Povjerenstva utvrđeno je kako je dužnosnica Blaženka Divjak  podnijela izvješća o imovinskom stanju dužnosnika  dana 6. srpnja 2017. g. povodom stupanja na dužnost, 26. prosinca 2018. g. povodom promjene, 11. siječnja 2020. g. povodom ispravka podataka i 21. kolovoza 2020. g. povodom prestanka obnašanja dužnosti, koja su u postupku administrativne provjere odobrena i javno objavljena.  </w:t>
      </w:r>
    </w:p>
    <w:p w14:paraId="28D1BBCA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9099A" w14:textId="2E3AC440" w:rsidR="00CA3BCB" w:rsidRDefault="00CA3BCB" w:rsidP="001E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Povjerenstvo je, na temelju članka 24. ZSSI-a, provelo redovitu provjeru podataka iz izvješć</w:t>
      </w:r>
      <w:r w:rsidR="00B522DF">
        <w:rPr>
          <w:rFonts w:ascii="Times New Roman" w:hAnsi="Times New Roman" w:cs="Times New Roman"/>
          <w:sz w:val="24"/>
          <w:szCs w:val="24"/>
        </w:rPr>
        <w:t>a o imovinskom stanju dužnosnice</w:t>
      </w:r>
      <w:r w:rsidRPr="00116CDC">
        <w:rPr>
          <w:rFonts w:ascii="Times New Roman" w:hAnsi="Times New Roman" w:cs="Times New Roman"/>
          <w:sz w:val="24"/>
          <w:szCs w:val="24"/>
        </w:rPr>
        <w:t>, i to u dijelu podataka o nekretninama, zatim u dijelu podataka o plaći i drugim primicima bračnog druga dužnosnice te u dijelu podataka o poslovnim udjelima, dionicama i vrijednosnim papirima u poslovnim subjektima.</w:t>
      </w:r>
    </w:p>
    <w:p w14:paraId="1F87920F" w14:textId="77777777" w:rsidR="0041657F" w:rsidRPr="00116CDC" w:rsidRDefault="0041657F" w:rsidP="001E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22D51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lastRenderedPageBreak/>
        <w:t xml:space="preserve">Uvidom u izvješće o imovinskom stanju podneseno 6. srpnja 2017.g. Povjerenstvo je utvrdilo kako je dužnosnica Blaženka Divjak u dijelu izvješća koji se odnosi na podatke o bračnom drugu/životnom partneru naznačila da bračni drug ostvaruje plaću od trgovačkog društva TOMIS d.o.o. na godišnjoj razini u bruto iznosu od 67.440,00 kuna, odnosno u neto iznosu od 51.600,00 kuna, te da od istog trgovačkog društva od najma prostora mjesečno ostvaruje primitak u iznosu od 2.200,00 kuna. </w:t>
      </w:r>
    </w:p>
    <w:p w14:paraId="0B914423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F9FAC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 dijelu podataka o nekretninama dužnosnica je navela podatke o sljedećim nekretninama:</w:t>
      </w:r>
    </w:p>
    <w:p w14:paraId="29CD62BA" w14:textId="788A43F8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- kuća s okućnicom u Varaždinu, na adresi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 ………….. …</w:t>
      </w:r>
      <w:r w:rsidRPr="00116CDC">
        <w:rPr>
          <w:rFonts w:ascii="Times New Roman" w:hAnsi="Times New Roman" w:cs="Times New Roman"/>
          <w:sz w:val="24"/>
          <w:szCs w:val="24"/>
        </w:rPr>
        <w:t xml:space="preserve">, površine 367,00 m², koja je upisana u k.o. Varaždin,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ul. br.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116CDC">
        <w:rPr>
          <w:rFonts w:ascii="Times New Roman" w:hAnsi="Times New Roman" w:cs="Times New Roman"/>
          <w:sz w:val="24"/>
          <w:szCs w:val="24"/>
        </w:rPr>
        <w:t>, vlasništvo dužnosnice i bračnog druga dužnosnice, približne tržišne vrijednosti od 1.000.000,00 kuna, stečeno nasljedstvom;</w:t>
      </w:r>
    </w:p>
    <w:p w14:paraId="475139DC" w14:textId="32D375E8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- stan u Zagrebu, na adresi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površine 48,63 m², koji je upisan u k.o. Blato Novo,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ul. br.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116CDC">
        <w:rPr>
          <w:rFonts w:ascii="Times New Roman" w:hAnsi="Times New Roman" w:cs="Times New Roman"/>
          <w:sz w:val="24"/>
          <w:szCs w:val="24"/>
        </w:rPr>
        <w:t>, vlasništvo dužnosnice i bračnog druga dužnosnice, približne tržišne vrijednosti od 450.000,00 kuna, stečen primitcima ostvarenim od nesamostalnog rada;</w:t>
      </w:r>
    </w:p>
    <w:p w14:paraId="122580EB" w14:textId="15208802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- garaža u Zagrebu, na adresi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površine 12,72 m², koji je upisan u k.o. Blato Novo,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ul. br.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116CDC">
        <w:rPr>
          <w:rFonts w:ascii="Times New Roman" w:hAnsi="Times New Roman" w:cs="Times New Roman"/>
          <w:sz w:val="24"/>
          <w:szCs w:val="24"/>
        </w:rPr>
        <w:t>, vlasništvo dužnosnice i bračnog druga dužnosnice, približne tržišne vrijednosti od 32.000,00 kuna, stečen primitcima ostvarenim od nesamostalnog rada.</w:t>
      </w:r>
    </w:p>
    <w:p w14:paraId="43CF8299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D20F83" w14:textId="442DC571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Nadalje, u dijelu izvješća o imovinskom stanju koji se odnosi na podatke o poslovnim udjelima, dionicama i vrijednosnim papirima u poslovnim subjektima, dužnosnica je navela kako je zajedno s bračnim drugom vlasnica 50 redovnih dionica HT d.d., stečenih primitcima ostvarenim od nesamostalnog rada.</w:t>
      </w:r>
    </w:p>
    <w:p w14:paraId="37A9C598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0E2A1F" w14:textId="5BEFCB1C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Uvidom u izvješća o imovinskom stanju dužnosnice podnesena 26. prosinca 2018. g. i 11. siječnja 2020. g., Povjerenstvo je utvrdilo kako dužnosnica Blaženka Divjak</w:t>
      </w:r>
      <w:r w:rsidR="001E1384" w:rsidRPr="001E1384">
        <w:rPr>
          <w:rFonts w:ascii="Times New Roman" w:hAnsi="Times New Roman" w:cs="Times New Roman"/>
          <w:sz w:val="24"/>
          <w:szCs w:val="24"/>
        </w:rPr>
        <w:t xml:space="preserve"> </w:t>
      </w:r>
      <w:r w:rsidR="001E1384" w:rsidRPr="00116CDC">
        <w:rPr>
          <w:rFonts w:ascii="Times New Roman" w:hAnsi="Times New Roman" w:cs="Times New Roman"/>
          <w:sz w:val="24"/>
          <w:szCs w:val="24"/>
        </w:rPr>
        <w:t>u odnosu na izvješće o imovinskom stanju od 6. srpnja 2017. g.</w:t>
      </w:r>
      <w:r w:rsidRPr="00CA3BCB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>nije izvršila promjene u dijelu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>koji se odnosi na podatke o plaći i drugim primitcima bračnog druga, podatke o nekretninama niti na podatke o poslovnim udjelima, dionicama i vrijednosnim papirima u poslovn</w:t>
      </w:r>
      <w:r>
        <w:rPr>
          <w:rFonts w:ascii="Times New Roman" w:hAnsi="Times New Roman" w:cs="Times New Roman"/>
          <w:sz w:val="24"/>
          <w:szCs w:val="24"/>
        </w:rPr>
        <w:t>im subjektima</w:t>
      </w:r>
      <w:r w:rsidR="001E1384">
        <w:rPr>
          <w:rFonts w:ascii="Times New Roman" w:hAnsi="Times New Roman" w:cs="Times New Roman"/>
          <w:sz w:val="24"/>
          <w:szCs w:val="24"/>
        </w:rPr>
        <w:t>.</w:t>
      </w:r>
      <w:r w:rsidRPr="00116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288D4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8153D" w14:textId="426CF508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Uvidom u izvješće o imovinskom stanju dužnosnice od 21. kolovoza 2020. g., podneseno povodom prestanka obnašanja dužnosti, Povjerenstvo je utvrdilo kako je dužnosnica Blaženka Divjak, u odnosu na prethodno podnesena i odobrena izvješća o imovinskom stanju izvršila promjene u dijelu koji se odnosi na podatke o plaći bračnog druga, navodeći kako bračni drug ostvaruje plaću od trgovačkog društva TOMIS d.o.o. na mjesečnoj razini u bruto iznosu od 5.620,00 kuna, odnosno u neto iznosu od 4.300,00 kuna. U dijelu izvješća o imovinskom stanju koji se odnosi na podatke o drugim primitcima bračnog druga, podatke o nekretninama i na podatke o poslovnim udjelima, dionicama i vrijednosnim papirima u poslovnim subjektima dužnosnica nisu izvršene promjene.</w:t>
      </w:r>
    </w:p>
    <w:p w14:paraId="2953B867" w14:textId="77777777" w:rsidR="00CA3BCB" w:rsidRPr="00116CDC" w:rsidRDefault="00CA3BCB" w:rsidP="00CA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608D5" w14:textId="0CD3AECF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Uvidom u Informacijski sustav Porezne uprave utvrđeno je kako bračni drug dužnosnice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 ………...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ostvaruje dohodak od nesamostalnog rada od trgovačkog društva TOMIS </w:t>
      </w:r>
      <w:r w:rsidRPr="00116CDC">
        <w:rPr>
          <w:rFonts w:ascii="Times New Roman" w:hAnsi="Times New Roman" w:cs="Times New Roman"/>
          <w:sz w:val="24"/>
          <w:szCs w:val="24"/>
        </w:rPr>
        <w:lastRenderedPageBreak/>
        <w:t xml:space="preserve">d.o.o., te da je isti obveznik poreza na dohodak od imovine – najma, za što je izdano rješenje za razdoblje od prosinca 2018. g. do prosinca 2021. g., uz naznačeni iznos najamnine od 2.200,00 kuna. Uvidom u povijest obveznika poreza na dohodak u Informacijskom sustavu Porezne uprave vidljivo je kako je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………. …….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obveznik poreza na dohodak od imovine –  najma od 06. listopada 2006. g. </w:t>
      </w:r>
    </w:p>
    <w:p w14:paraId="2D1D9CCF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58B56" w14:textId="27041D2D" w:rsidR="00CA3BCB" w:rsidRPr="00116CDC" w:rsidRDefault="00E94B55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dužnosnica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Blaženka Divjak 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podnesenim izvješćima o imovinskom stanju u dijelu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koji se odnosi na podatke o ostalim prohodima, navela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njezin bračni drug od imovine i imovinskih prava ostvaruje mjesečni primitak od 2.200,00 kuna od trgovačkoga društva TOMIS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3BCB" w:rsidRPr="00116CDC">
        <w:rPr>
          <w:rFonts w:ascii="Times New Roman" w:hAnsi="Times New Roman" w:cs="Times New Roman"/>
          <w:sz w:val="24"/>
          <w:szCs w:val="24"/>
        </w:rPr>
        <w:t>Povjerenstvo nije utv</w:t>
      </w:r>
      <w:r>
        <w:rPr>
          <w:rFonts w:ascii="Times New Roman" w:hAnsi="Times New Roman" w:cs="Times New Roman"/>
          <w:sz w:val="24"/>
          <w:szCs w:val="24"/>
        </w:rPr>
        <w:t>rdilo nesklad u dijelu podataka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koji se odnose na drugi primitak bračnog druga dužnosnice, odnosno na prihod bračnog druga od najma nekretnine.</w:t>
      </w:r>
    </w:p>
    <w:p w14:paraId="298F4FCA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4C149" w14:textId="3F8FED62" w:rsidR="00CA3BCB" w:rsidRPr="00116CDC" w:rsidRDefault="005507C6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Povjerenstvo je nadalje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postupku redovite provjere podataka iz podnesenih izvješća o imovinskom stanju dužnosnice Blaženke Divjak, neposrednim uvidom u Zajednički informacijski sustav zemljišnih knjiga i katastra zemljišne knjige utvrdilo kako je kod Općinskog suda u Novom Zagrebu, Zemljišnoknjižnog odjela Novi Zagreb, k.o. Blato Novo, u </w:t>
      </w:r>
      <w:proofErr w:type="spellStart"/>
      <w:r w:rsidR="00CA3BCB" w:rsidRPr="00116CDC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CA3BCB" w:rsidRPr="00116CDC">
        <w:rPr>
          <w:rFonts w:ascii="Times New Roman" w:hAnsi="Times New Roman" w:cs="Times New Roman"/>
          <w:sz w:val="24"/>
          <w:szCs w:val="24"/>
        </w:rPr>
        <w:t>. ul.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, </w:t>
      </w:r>
      <w:r w:rsidR="00BE4FC4" w:rsidRPr="00116CDC">
        <w:rPr>
          <w:rFonts w:ascii="Times New Roman" w:hAnsi="Times New Roman" w:cs="Times New Roman"/>
          <w:sz w:val="24"/>
          <w:szCs w:val="24"/>
        </w:rPr>
        <w:t>upisan</w:t>
      </w:r>
      <w:r w:rsidR="00BE4FC4">
        <w:rPr>
          <w:rFonts w:ascii="Times New Roman" w:hAnsi="Times New Roman" w:cs="Times New Roman"/>
          <w:sz w:val="24"/>
          <w:szCs w:val="24"/>
        </w:rPr>
        <w:t>a</w:t>
      </w:r>
      <w:r w:rsidR="00BE4FC4" w:rsidRPr="00116CDC">
        <w:rPr>
          <w:rFonts w:ascii="Times New Roman" w:hAnsi="Times New Roman" w:cs="Times New Roman"/>
          <w:sz w:val="24"/>
          <w:szCs w:val="24"/>
        </w:rPr>
        <w:t xml:space="preserve"> </w:t>
      </w:r>
      <w:r w:rsidR="00CA3BCB" w:rsidRPr="00116CDC">
        <w:rPr>
          <w:rFonts w:ascii="Times New Roman" w:hAnsi="Times New Roman" w:cs="Times New Roman"/>
          <w:sz w:val="24"/>
          <w:szCs w:val="24"/>
        </w:rPr>
        <w:t>k.č.br.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CA3BCB" w:rsidRPr="00116CDC">
        <w:rPr>
          <w:rFonts w:ascii="Times New Roman" w:hAnsi="Times New Roman" w:cs="Times New Roman"/>
          <w:sz w:val="24"/>
          <w:szCs w:val="24"/>
        </w:rPr>
        <w:t>,</w:t>
      </w:r>
      <w:r w:rsidR="009F4F35">
        <w:rPr>
          <w:rFonts w:ascii="Times New Roman" w:hAnsi="Times New Roman" w:cs="Times New Roman"/>
          <w:sz w:val="24"/>
          <w:szCs w:val="24"/>
        </w:rPr>
        <w:t xml:space="preserve"> i to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posebni dio nekretnine - dvosoban stan oznake 504, na petom katu objekta S 3, povezan sa suvlasničkim dijelom: 75/10000 ETAŽNO VLANIŠTVO (E-145), neto korisne površine 48,63 m², u etažnom elaboratu sve označeno zeleno</w:t>
      </w:r>
      <w:r w:rsidR="001E1384">
        <w:rPr>
          <w:rFonts w:ascii="Times New Roman" w:hAnsi="Times New Roman" w:cs="Times New Roman"/>
          <w:sz w:val="24"/>
          <w:szCs w:val="24"/>
        </w:rPr>
        <w:t>m bojom, za koji je kao vlasnik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upisan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 ……..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, </w:t>
      </w:r>
      <w:r w:rsidR="009F4F35">
        <w:rPr>
          <w:rFonts w:ascii="Times New Roman" w:hAnsi="Times New Roman" w:cs="Times New Roman"/>
          <w:sz w:val="24"/>
          <w:szCs w:val="24"/>
        </w:rPr>
        <w:t>te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posebni dio nekretnine - parkirno mjesto</w:t>
      </w:r>
      <w:r w:rsidR="009F4F35">
        <w:rPr>
          <w:rFonts w:ascii="Times New Roman" w:hAnsi="Times New Roman" w:cs="Times New Roman"/>
          <w:sz w:val="24"/>
          <w:szCs w:val="24"/>
        </w:rPr>
        <w:t xml:space="preserve"> oznake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P 17, u podrumu objekta S 3, povezan sa suvlasničkim dijelom: 20/10000 ETAŽNO VLANIŠTVO (E-17), neto korisne površine 12,73 m², u etažnom elaboratu sve označeno crvenom bojom, za koje je kao vlasnik također upisan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………. ……..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8039B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F3556" w14:textId="18B87C1B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Nadalje, neposrednim uvidom u Zajednički informacijski sustav zemljišnih knjiga i katastra zemljišne knjige utvrđeno je kako je kod Općinskog suda u Varaždinu, Zemljišnoknjižnog odjela Varaždin, k.o. Varaždin, u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ul.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…...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</w:t>
      </w:r>
      <w:r w:rsidR="009F4F35" w:rsidRPr="00116CDC">
        <w:rPr>
          <w:rFonts w:ascii="Times New Roman" w:hAnsi="Times New Roman" w:cs="Times New Roman"/>
          <w:sz w:val="24"/>
          <w:szCs w:val="24"/>
        </w:rPr>
        <w:t>upisan</w:t>
      </w:r>
      <w:r w:rsidR="009F4F35">
        <w:rPr>
          <w:rFonts w:ascii="Times New Roman" w:hAnsi="Times New Roman" w:cs="Times New Roman"/>
          <w:sz w:val="24"/>
          <w:szCs w:val="24"/>
        </w:rPr>
        <w:t>a</w:t>
      </w:r>
      <w:r w:rsidR="009F4F35" w:rsidRPr="00116CDC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>k.č.br.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dvorište (površine 215 m²) i kuća (površine 146 m²),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 ……… …………… ……</w:t>
      </w:r>
      <w:r w:rsidRPr="00116CDC">
        <w:rPr>
          <w:rFonts w:ascii="Times New Roman" w:hAnsi="Times New Roman" w:cs="Times New Roman"/>
          <w:sz w:val="24"/>
          <w:szCs w:val="24"/>
        </w:rPr>
        <w:t xml:space="preserve">, ukupne površine 361 m², za koje je kao vlasnica u cijelosti upisana Blaženka Divjak. </w:t>
      </w:r>
    </w:p>
    <w:p w14:paraId="03CE10E4" w14:textId="77777777" w:rsidR="00CA3BCB" w:rsidRPr="00116CDC" w:rsidRDefault="00CA3BCB" w:rsidP="00CA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ABCFE" w14:textId="0D9A13F9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Također, utvrđeno je kako je u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ul.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9F4F35">
        <w:rPr>
          <w:rFonts w:ascii="Times New Roman" w:hAnsi="Times New Roman" w:cs="Times New Roman"/>
          <w:sz w:val="24"/>
          <w:szCs w:val="24"/>
        </w:rPr>
        <w:t>,</w:t>
      </w:r>
      <w:r w:rsidRPr="00116CDC">
        <w:rPr>
          <w:rFonts w:ascii="Times New Roman" w:hAnsi="Times New Roman" w:cs="Times New Roman"/>
          <w:sz w:val="24"/>
          <w:szCs w:val="24"/>
        </w:rPr>
        <w:t xml:space="preserve"> k.o. Varaždin, </w:t>
      </w:r>
      <w:r w:rsidR="009F4F35" w:rsidRPr="00116CDC">
        <w:rPr>
          <w:rFonts w:ascii="Times New Roman" w:hAnsi="Times New Roman" w:cs="Times New Roman"/>
          <w:sz w:val="24"/>
          <w:szCs w:val="24"/>
        </w:rPr>
        <w:t xml:space="preserve">upisana </w:t>
      </w:r>
      <w:r w:rsidRPr="00116CDC">
        <w:rPr>
          <w:rFonts w:ascii="Times New Roman" w:hAnsi="Times New Roman" w:cs="Times New Roman"/>
          <w:sz w:val="24"/>
          <w:szCs w:val="24"/>
        </w:rPr>
        <w:t>k.č.br.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stambena zgrada,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 ………. …………..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ukupne površine od 814 m² te, posebni dio nekretnine – trosoban stan III. ulaz IV. kat, povezan sa suvlasničkim dijelom s neodređenim omjerom ETAŽNO VLANIŠTVO (E-60), koji se sastoji o tri sobe, kuhinje, izbe, kupaonice sa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wc-om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, predsoblja i balkona, ukupne površine 86,05 m², a stanu pripada i drvarnica, za koje su kao vlasnici upisani u 6/8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suvl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. </w:t>
      </w:r>
      <w:r w:rsidR="006A0118">
        <w:rPr>
          <w:rFonts w:ascii="Times New Roman" w:hAnsi="Times New Roman" w:cs="Times New Roman"/>
          <w:sz w:val="24"/>
          <w:szCs w:val="24"/>
        </w:rPr>
        <w:t>d</w:t>
      </w:r>
      <w:r w:rsidRPr="00116CDC">
        <w:rPr>
          <w:rFonts w:ascii="Times New Roman" w:hAnsi="Times New Roman" w:cs="Times New Roman"/>
          <w:sz w:val="24"/>
          <w:szCs w:val="24"/>
        </w:rPr>
        <w:t>ijela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 ………</w:t>
      </w:r>
      <w:r w:rsidRPr="00116CDC">
        <w:rPr>
          <w:rFonts w:ascii="Times New Roman" w:hAnsi="Times New Roman" w:cs="Times New Roman"/>
          <w:sz w:val="24"/>
          <w:szCs w:val="24"/>
        </w:rPr>
        <w:t xml:space="preserve">, u 1/8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suvl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. dijela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……… ………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i u 1/8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suvl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. </w:t>
      </w:r>
      <w:r w:rsidR="006A0118">
        <w:rPr>
          <w:rFonts w:ascii="Times New Roman" w:hAnsi="Times New Roman" w:cs="Times New Roman"/>
          <w:sz w:val="24"/>
          <w:szCs w:val="24"/>
        </w:rPr>
        <w:t>d</w:t>
      </w:r>
      <w:r w:rsidRPr="00116CDC">
        <w:rPr>
          <w:rFonts w:ascii="Times New Roman" w:hAnsi="Times New Roman" w:cs="Times New Roman"/>
          <w:sz w:val="24"/>
          <w:szCs w:val="24"/>
        </w:rPr>
        <w:t>ijela</w:t>
      </w:r>
      <w:r w:rsid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6A0118" w:rsidRPr="006A0118">
        <w:rPr>
          <w:rFonts w:ascii="Times New Roman" w:hAnsi="Times New Roman" w:cs="Times New Roman"/>
          <w:sz w:val="24"/>
          <w:szCs w:val="24"/>
          <w:highlight w:val="black"/>
        </w:rPr>
        <w:t>…….. ……….</w:t>
      </w:r>
      <w:r w:rsidRPr="00116CDC">
        <w:rPr>
          <w:rFonts w:ascii="Times New Roman" w:hAnsi="Times New Roman" w:cs="Times New Roman"/>
          <w:sz w:val="24"/>
          <w:szCs w:val="24"/>
        </w:rPr>
        <w:t>.</w:t>
      </w:r>
    </w:p>
    <w:p w14:paraId="00E11EAA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210AF" w14:textId="6B637874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Slijedom navedenog, utvrđeno je kako je bračni drug dužnosnice Tomislav Divjak upisan kao jedini vlasnik nekretnina – stana i parkirnog mjesta u Zagrebu, na adresi </w:t>
      </w:r>
      <w:r w:rsidR="00452A06" w:rsidRPr="00452A06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452A06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(ranijeg kućnog broja 7), dok je u svim podnesenim izvješćima o imovinskom stanju dužnosnice naznačeno kako su navedene nekretnine u suvlasništvu dužnosnice i njenog bračnog druga. U </w:t>
      </w:r>
      <w:r w:rsidRPr="00116CDC">
        <w:rPr>
          <w:rFonts w:ascii="Times New Roman" w:hAnsi="Times New Roman" w:cs="Times New Roman"/>
          <w:sz w:val="24"/>
          <w:szCs w:val="24"/>
        </w:rPr>
        <w:lastRenderedPageBreak/>
        <w:t>odnosu na nekretninu u Varaždinu – dvorište i kuća na adresi</w:t>
      </w:r>
      <w:r w:rsidR="00452A06">
        <w:rPr>
          <w:rFonts w:ascii="Times New Roman" w:hAnsi="Times New Roman" w:cs="Times New Roman"/>
          <w:sz w:val="24"/>
          <w:szCs w:val="24"/>
        </w:rPr>
        <w:t xml:space="preserve"> </w:t>
      </w:r>
      <w:r w:rsidR="00452A06" w:rsidRPr="00452A06">
        <w:rPr>
          <w:rFonts w:ascii="Times New Roman" w:hAnsi="Times New Roman" w:cs="Times New Roman"/>
          <w:sz w:val="24"/>
          <w:szCs w:val="24"/>
          <w:highlight w:val="black"/>
        </w:rPr>
        <w:t>……. ……… ……………</w:t>
      </w:r>
      <w:r w:rsidRPr="00116CDC">
        <w:rPr>
          <w:rFonts w:ascii="Times New Roman" w:hAnsi="Times New Roman" w:cs="Times New Roman"/>
          <w:sz w:val="24"/>
          <w:szCs w:val="24"/>
        </w:rPr>
        <w:t>, kao jedini vlasnik nekretnine upisana je dužnosnica Blaženka Divjak, dok je u svim podnesenim izvješćima o imovinskom stanju navedeno kako je predmetna nekretnina u suvlasništvu dužnosnice i njenog bračnog druga. U postupku redovite provjere stoga je utvrđeno kako je dužnosnica Blaženka Divjak propustila ispravno naznačiti oblik vlasništva za navedene nekretnine.</w:t>
      </w:r>
    </w:p>
    <w:p w14:paraId="6826FADD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2EE2A" w14:textId="60CC3AD0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 postupku redovite provjere također je utvrđeno da je dužnosnica u svim podnesenim izvješćima o imovinskom stanju propustila navesti suvlasništvo bračnog druga na nekretnini u Varaždinu – stan u</w:t>
      </w:r>
      <w:r w:rsidR="00452A06">
        <w:rPr>
          <w:rFonts w:ascii="Times New Roman" w:hAnsi="Times New Roman" w:cs="Times New Roman"/>
          <w:sz w:val="24"/>
          <w:szCs w:val="24"/>
        </w:rPr>
        <w:t xml:space="preserve"> </w:t>
      </w:r>
      <w:r w:rsidR="00452A06" w:rsidRPr="00452A06">
        <w:rPr>
          <w:rFonts w:ascii="Times New Roman" w:hAnsi="Times New Roman" w:cs="Times New Roman"/>
          <w:sz w:val="24"/>
          <w:szCs w:val="24"/>
          <w:highlight w:val="black"/>
        </w:rPr>
        <w:t>……. ………. ……………….</w:t>
      </w:r>
      <w:r w:rsidRPr="00116CDC">
        <w:rPr>
          <w:rFonts w:ascii="Times New Roman" w:hAnsi="Times New Roman" w:cs="Times New Roman"/>
          <w:sz w:val="24"/>
          <w:szCs w:val="24"/>
        </w:rPr>
        <w:t>, za koju je utvrđeno da je bračni drug dužnosnice u zemljišnim knjigama upisan kao suvlasnik iste u 1/8 dijela.</w:t>
      </w:r>
    </w:p>
    <w:p w14:paraId="6627A117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BD569" w14:textId="4952EBA2" w:rsidR="00CA3BCB" w:rsidRPr="00116CDC" w:rsidRDefault="009F4F35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vidom u podatke sudskog registra Trgovačkog suda u Varaždinu, Povjerenstvo je utvrdio kako je pod matičnim brojem subjekta: 070056759, OIB: 05963033942, upisano  trgovačko društvo TOMIS d.o.o. Kao jedan od trojice osnivača/članova društva od 9. listopada 2010.g. do 9. veljače 2018.g. bio je upisan Tomislav Divjak, dok je isti od 9. veljače 2018.g. upisan kao jedini član toga trgovačkog društva. </w:t>
      </w:r>
    </w:p>
    <w:p w14:paraId="7316DFC1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2DB4F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Uvidom u podnesena izvješća o imovinskom stanju dužnosnice Blaženke Divjak  utvrđeno je kako dužnosnica u istima nije prijavila suvlasništvo bračnog druga Tomislava Divjaka nad poslovnim udjelima u društvu TOMIS d.o.o. niti je istekom 2018.g. navela bitnu promjenu u pogledu stjecanja svih poslovnih udjela (100%) bračnog druga u trgovačkom društvu TOMIS d.o.o., a isto nije učinila niti u kasnije podnesenim izvješćima o imovinskom stanju dužnosnika.</w:t>
      </w:r>
    </w:p>
    <w:p w14:paraId="4FF44AA1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FCFAA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Slijedom svega navedenoga, usporedbom podataka iz podnesenih izvješća o imovinskom stanju dužnosnice i podataka prikupljenih od nadležnih tijela u Republici Hrvatskoj utvrđen je nesklad, odnosno nerazmjer između prijavljenih i prikupljenih podataka koji je nastao: </w:t>
      </w:r>
    </w:p>
    <w:p w14:paraId="4A2E8A0B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72A74D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-</w:t>
      </w:r>
      <w:r w:rsidRPr="00116CDC">
        <w:rPr>
          <w:rFonts w:ascii="Times New Roman" w:hAnsi="Times New Roman" w:cs="Times New Roman"/>
          <w:sz w:val="24"/>
          <w:szCs w:val="24"/>
        </w:rPr>
        <w:tab/>
        <w:t>propustom ispravnog navođenja oblika vlasništva za sve nekretnine upisane u izvješćima o imovinskom stanju dužnosnika,</w:t>
      </w:r>
    </w:p>
    <w:p w14:paraId="779F70DC" w14:textId="77777777" w:rsidR="00452A06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6CDC">
        <w:rPr>
          <w:rFonts w:ascii="Times New Roman" w:hAnsi="Times New Roman" w:cs="Times New Roman"/>
          <w:sz w:val="24"/>
          <w:szCs w:val="24"/>
        </w:rPr>
        <w:t>-</w:t>
      </w:r>
      <w:r w:rsidRPr="00116CDC">
        <w:rPr>
          <w:rFonts w:ascii="Times New Roman" w:hAnsi="Times New Roman" w:cs="Times New Roman"/>
          <w:sz w:val="24"/>
          <w:szCs w:val="24"/>
        </w:rPr>
        <w:tab/>
        <w:t xml:space="preserve">propustom prijave nekretnine – stana u Varaždinu, u </w:t>
      </w:r>
      <w:r w:rsidR="00452A06" w:rsidRPr="00452A06">
        <w:rPr>
          <w:rFonts w:ascii="Times New Roman" w:hAnsi="Times New Roman" w:cs="Times New Roman"/>
          <w:sz w:val="24"/>
          <w:szCs w:val="24"/>
          <w:highlight w:val="black"/>
        </w:rPr>
        <w:t xml:space="preserve">…….. ……… …………... </w:t>
      </w:r>
    </w:p>
    <w:p w14:paraId="278936FA" w14:textId="5BFDDD2F" w:rsidR="00CA3BCB" w:rsidRPr="00116CDC" w:rsidRDefault="00452A06" w:rsidP="00452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A06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CA3BCB" w:rsidRPr="00116CDC">
        <w:rPr>
          <w:rFonts w:ascii="Times New Roman" w:hAnsi="Times New Roman" w:cs="Times New Roman"/>
          <w:sz w:val="24"/>
          <w:szCs w:val="24"/>
        </w:rPr>
        <w:t xml:space="preserve"> u suvlasništvu bračnog druga dužnosnice,</w:t>
      </w:r>
    </w:p>
    <w:p w14:paraId="560ECDFD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-</w:t>
      </w:r>
      <w:r w:rsidRPr="00116CDC">
        <w:rPr>
          <w:rFonts w:ascii="Times New Roman" w:hAnsi="Times New Roman" w:cs="Times New Roman"/>
          <w:sz w:val="24"/>
          <w:szCs w:val="24"/>
        </w:rPr>
        <w:tab/>
        <w:t xml:space="preserve">propustom prijave poslovnih udjela bračnog druga u trgovačkom društvu TOMIS d.o.o., odnosno propustom prijave promjene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povodm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stjecanja vlasništva na svim poslovnim udjelima toga društva istekom 2018. godine u kojoj su isti stečeni.</w:t>
      </w:r>
    </w:p>
    <w:p w14:paraId="11015375" w14:textId="77777777" w:rsidR="00CA3BCB" w:rsidRPr="00116CDC" w:rsidRDefault="00CA3BCB" w:rsidP="00CA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B5C3C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S obzirom na ovako utvrđeni nesklad, Povjerenstvo je dužnosnici Blaženki Divjak uputilo zaključak broj: 711-I-317-RP-28-20/21-02-16 od 29. ožujka 2021.g. kojim je dužnosnica pozvana da dostavi očitovanje s potrebnim dokazima o utvrđenom neskladu. </w:t>
      </w:r>
    </w:p>
    <w:p w14:paraId="323E547F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C58CA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 očitovanju na navedeni zaključak dužnosnica navodi da je riječ o nenamjernim propustima koji su posljedica nepažnje prilikom ispunjavanja izvješća o imovinskom stanju te ističe da nerazmjer koji je nastao nije vezan uz obnašanje dužnosti ministrice niti je dužnosnici donio protupravnu korist.</w:t>
      </w:r>
    </w:p>
    <w:p w14:paraId="52271041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76368" w14:textId="5A5DBBAF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 pogledu stana i parkirnog mjesta</w:t>
      </w:r>
      <w:r w:rsidR="002113FC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116CDC">
        <w:rPr>
          <w:rFonts w:ascii="Times New Roman" w:hAnsi="Times New Roman" w:cs="Times New Roman"/>
          <w:sz w:val="24"/>
          <w:szCs w:val="24"/>
        </w:rPr>
        <w:t xml:space="preserve">, dužnosnica navodi da na dan 6. srpnja 2017.g. ona i njezin suprug nisu bili upisani u zemljišne knjige zbog sudskog spora koji je bio u tijeku. S obzirom na navedeno, podnijeli su žalbu Poreznoj upravi navodeći da nisu obvezni platiti porez na nekretninu za koju nisu upisani kao vlasnici u zemljišnoj knjizi, međutim dobili su odgovor od Porezne uprave da se porez mora platiti te je na dan 6. srpnja 2017.g. bio plaćen porez za dužnosnicu i njenog bračnog druga, iako u tom trenutku nisu bili stvarni vlasnici predmetnog stana i parkirnog mjesta u garaži. Nakon završetka spora, doneseno je rješenje o upisu prava vlasništva u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50154/E 145, k.o. Blato Novo te je nakon pravomoćnog rješenja o dosudi Trgovačkog suda u Zagrebu, bračni drug dužnosnice upisan kao vlasnik st</w:t>
      </w:r>
      <w:r w:rsidR="000926B1">
        <w:rPr>
          <w:rFonts w:ascii="Times New Roman" w:hAnsi="Times New Roman" w:cs="Times New Roman"/>
          <w:sz w:val="24"/>
          <w:szCs w:val="24"/>
        </w:rPr>
        <w:t xml:space="preserve">ana površine 48.63 m2 u Zagrebu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116CDC">
        <w:rPr>
          <w:rFonts w:ascii="Times New Roman" w:hAnsi="Times New Roman" w:cs="Times New Roman"/>
          <w:sz w:val="24"/>
          <w:szCs w:val="24"/>
        </w:rPr>
        <w:t>. Nadalje, Općinski sud u Zagrebu je dana 27. ožujka 2019.g. donio rješenje o upisu bračnog druga dužnosnice kao vlasnika parkirnog mjesta P17, površine 12,72 m2 na istoj adresi.</w:t>
      </w:r>
    </w:p>
    <w:p w14:paraId="139D65CD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714DC" w14:textId="3B935FE5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Vezano za kuću i okućnicu u Varaždinu, dužnosnica ističe da je došlo do pogreške prilikom upisa navedene nekretnine u izvješću o imovinskom stanju. Naime, dužnosnica je zajedno s bračnim drugom dobila građevinsku dozvolu za izgradnju kuće u Varaždinu,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0926B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bookmarkStart w:id="0" w:name="_GoBack"/>
      <w:bookmarkEnd w:id="0"/>
      <w:r w:rsidRPr="00116CDC">
        <w:rPr>
          <w:rFonts w:ascii="Times New Roman" w:hAnsi="Times New Roman" w:cs="Times New Roman"/>
          <w:sz w:val="24"/>
          <w:szCs w:val="24"/>
        </w:rPr>
        <w:t>, no kasnije je samo dužnosnica upisana kao vlasnica navedene nekretnine u zemljišnim knjigama.</w:t>
      </w:r>
    </w:p>
    <w:p w14:paraId="5FC7F5EA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5CE73" w14:textId="52985F56" w:rsidR="00CA3BCB" w:rsidRDefault="00CA3BCB" w:rsidP="00352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 pogledu vlasništva 1/8 nekretnine u Varaždinu, dužnosnica navodi da je riječ o stanu u većinskom vlasništvu oca njenog bračnog druga u kojem isti i živi. Dužnosnica ističe da njena obitelj ne živi u navedenom stanu te je nije bila svjesna, odnosno zaboravila je da je njen suprug vla</w:t>
      </w:r>
      <w:r w:rsidR="008D3B14">
        <w:rPr>
          <w:rFonts w:ascii="Times New Roman" w:hAnsi="Times New Roman" w:cs="Times New Roman"/>
          <w:sz w:val="24"/>
          <w:szCs w:val="24"/>
        </w:rPr>
        <w:t>s</w:t>
      </w:r>
      <w:r w:rsidRPr="00116CDC">
        <w:rPr>
          <w:rFonts w:ascii="Times New Roman" w:hAnsi="Times New Roman" w:cs="Times New Roman"/>
          <w:sz w:val="24"/>
          <w:szCs w:val="24"/>
        </w:rPr>
        <w:t xml:space="preserve">nik 1/8 istog. Povodom zaprimljenog zaključka, dužnosnica i njen suprug izvršili su uvid u dokumente vezane za ostavinsku raspravu održanu nakon smrti majke dužnosničinog supruga te su utvrdili da je suprug dužnosnice uistinu, od 1995.g. pa nadalje, vlasnik 1/8 stana u kojem živi njegov otac. U pogledu navedene nekretnine došlo je do propusta prilikom ispunjavanja izvješća o imovinskom stanju, međutim </w:t>
      </w:r>
      <w:proofErr w:type="spellStart"/>
      <w:r w:rsidR="00DB31CD">
        <w:rPr>
          <w:rFonts w:ascii="Times New Roman" w:hAnsi="Times New Roman" w:cs="Times New Roman"/>
          <w:sz w:val="24"/>
          <w:szCs w:val="24"/>
        </w:rPr>
        <w:t>dužnosica</w:t>
      </w:r>
      <w:proofErr w:type="spellEnd"/>
      <w:r w:rsidR="00DB31CD">
        <w:rPr>
          <w:rFonts w:ascii="Times New Roman" w:hAnsi="Times New Roman" w:cs="Times New Roman"/>
          <w:sz w:val="24"/>
          <w:szCs w:val="24"/>
        </w:rPr>
        <w:t xml:space="preserve"> napominje da je </w:t>
      </w:r>
      <w:r w:rsidRPr="00116CDC">
        <w:rPr>
          <w:rFonts w:ascii="Times New Roman" w:hAnsi="Times New Roman" w:cs="Times New Roman"/>
          <w:sz w:val="24"/>
          <w:szCs w:val="24"/>
        </w:rPr>
        <w:t>stanje predmetne nekretnine cijelo vrijeme nepromijenjeno.</w:t>
      </w:r>
    </w:p>
    <w:p w14:paraId="0652E6A8" w14:textId="77777777" w:rsidR="00B40FD8" w:rsidRPr="00116CDC" w:rsidRDefault="00B40FD8" w:rsidP="00352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DDA3C" w14:textId="0F6FB98D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U odnosu na udio u trgovačkom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drušvtvo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TOMIS d.o.o., dužnosnica navodi da je njezin bračni drug od 2018.g. jedini vlasnik istog te da se navedeno trgovačko društvo bavi poslovima projektiranja i nadzora, a u posljednjih nekoliko godina je broj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zaposleika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pao s tri na samo jednog, i to supruga dužnosnice. Promjena strukture vlasništva nije popraćena nikakvom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finanijskom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transakcijom, a društvo od 2017.g. ne isplaćuje dobit vlasnicima. Bivši suvlasnici </w:t>
      </w:r>
      <w:r w:rsidR="00352AA0">
        <w:rPr>
          <w:rFonts w:ascii="Times New Roman" w:hAnsi="Times New Roman" w:cs="Times New Roman"/>
          <w:sz w:val="24"/>
          <w:szCs w:val="24"/>
        </w:rPr>
        <w:t>odrekli su</w:t>
      </w:r>
      <w:r w:rsidRPr="00116CDC">
        <w:rPr>
          <w:rFonts w:ascii="Times New Roman" w:hAnsi="Times New Roman" w:cs="Times New Roman"/>
          <w:sz w:val="24"/>
          <w:szCs w:val="24"/>
        </w:rPr>
        <w:t xml:space="preserve"> se svojih vlasničkih udjela u korist bračnog druga dužnosnice</w:t>
      </w:r>
      <w:r w:rsidR="00352AA0">
        <w:rPr>
          <w:rFonts w:ascii="Times New Roman" w:hAnsi="Times New Roman" w:cs="Times New Roman"/>
          <w:sz w:val="24"/>
          <w:szCs w:val="24"/>
        </w:rPr>
        <w:t xml:space="preserve">, </w:t>
      </w:r>
      <w:r w:rsidR="00352AA0" w:rsidRPr="00116CDC">
        <w:rPr>
          <w:rFonts w:ascii="Times New Roman" w:hAnsi="Times New Roman" w:cs="Times New Roman"/>
          <w:sz w:val="24"/>
          <w:szCs w:val="24"/>
        </w:rPr>
        <w:t>bez naknade</w:t>
      </w:r>
      <w:r w:rsidRPr="00116CDC">
        <w:rPr>
          <w:rFonts w:ascii="Times New Roman" w:hAnsi="Times New Roman" w:cs="Times New Roman"/>
          <w:sz w:val="24"/>
          <w:szCs w:val="24"/>
        </w:rPr>
        <w:t xml:space="preserve">. Vlasništvo navedenog trgovačkog društva nije upisano u izvješća o imovinskom stanju s obzirom da dužnosnica nije znala da pored radnog odnosa svog supruga u trgovačkom društvu TOMIS d.o.o., mora navesti i podatke o vlasništvu navedenog društva. Naime, radi se o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mikropoduzeću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s jednim zaposlenikom. Dužnosnica također ističe da je u svim službenim formularima Ministarstva znanosti i obrazovanja navodila da se trgovačko društvo u vlasništvu njenog supruga ne može javljati na javne natječaje/nabave koje je raspisivalo navedeno Ministarstvo za vrijeme njenog mandata, odnosno deklarirala je sukob interesa kada je u pitanju navedeni poslovni subjekt.</w:t>
      </w:r>
    </w:p>
    <w:p w14:paraId="3449FC13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83B4C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Dužnosnica završno navodi da je podnijela novo izvješće o imovinskom stanju u kojem je  ispravila sve nenamjerne propuste iz ranije podnesenih izvješća te je unijela i ostale promjene do kojih je došlo nakon podnošenja posljednjeg izvješća iz srpnja 2020.g. </w:t>
      </w:r>
    </w:p>
    <w:p w14:paraId="74E796A4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B0F15" w14:textId="40C4EDB4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U privitku očitovanja dužnosnica je dostavila Privremena porezna rješenja od 25. veljače 2</w:t>
      </w:r>
      <w:r w:rsidR="00352AA0">
        <w:rPr>
          <w:rFonts w:ascii="Times New Roman" w:hAnsi="Times New Roman" w:cs="Times New Roman"/>
          <w:sz w:val="24"/>
          <w:szCs w:val="24"/>
        </w:rPr>
        <w:t xml:space="preserve">013.g. izdana dužnosnici </w:t>
      </w:r>
      <w:r w:rsidRPr="00116CDC">
        <w:rPr>
          <w:rFonts w:ascii="Times New Roman" w:hAnsi="Times New Roman" w:cs="Times New Roman"/>
          <w:sz w:val="24"/>
          <w:szCs w:val="24"/>
        </w:rPr>
        <w:t>i njenom bračnom drugu, kojima je određen porez na promet nekretnina – stana i parkirnog mjesta u Zagrebu, na adresi</w:t>
      </w:r>
      <w:r w:rsidR="000926B1">
        <w:rPr>
          <w:rFonts w:ascii="Times New Roman" w:hAnsi="Times New Roman" w:cs="Times New Roman"/>
          <w:sz w:val="24"/>
          <w:szCs w:val="24"/>
        </w:rPr>
        <w:t xml:space="preserve">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………. …</w:t>
      </w:r>
      <w:r w:rsidRPr="00116CDC">
        <w:rPr>
          <w:rFonts w:ascii="Times New Roman" w:hAnsi="Times New Roman" w:cs="Times New Roman"/>
          <w:sz w:val="24"/>
          <w:szCs w:val="24"/>
        </w:rPr>
        <w:t xml:space="preserve">, zatim rješenja Zemljišnoknjižnog odjela Općinskog suda u Novom Zagrebu,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>. br. Z-11737/18 od 4. lipnja 2018.g. i posl.br. Z-6576/2019 od 27. ožujka 2019.g. kojima se dopušta uknjižba prava vlasništva na navedenom stanu i parkirnom mjestu u korist bračnog druga dužnosnice, građevinsku dozvolu KLASA: UP/I-361-03/02-01/92, URBROJ: 2186-05-04-02-4 od 5. lipnja 2002.g. izdanu dužnosnici</w:t>
      </w:r>
      <w:r w:rsidR="00352AA0">
        <w:rPr>
          <w:rFonts w:ascii="Times New Roman" w:hAnsi="Times New Roman" w:cs="Times New Roman"/>
          <w:sz w:val="24"/>
          <w:szCs w:val="24"/>
        </w:rPr>
        <w:t xml:space="preserve"> i</w:t>
      </w:r>
      <w:r w:rsidRPr="00116CDC">
        <w:rPr>
          <w:rFonts w:ascii="Times New Roman" w:hAnsi="Times New Roman" w:cs="Times New Roman"/>
          <w:sz w:val="24"/>
          <w:szCs w:val="24"/>
        </w:rPr>
        <w:t xml:space="preserve"> njenom suprugu kao investitorima dogradnje i rekonstrukcije obiteljske kuće u Varaždinu,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116CDC">
        <w:rPr>
          <w:rFonts w:ascii="Times New Roman" w:hAnsi="Times New Roman" w:cs="Times New Roman"/>
          <w:sz w:val="24"/>
          <w:szCs w:val="24"/>
        </w:rPr>
        <w:t xml:space="preserve">, rješenje o nasljeđivanju iza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. majke bračnog druga dužnosnice od 19. svibnja 1995.g., Ugovor o prijenosu poslovnih udjela u trgovačkom društvu TOMIS d.o.o. sklopljen 23. siječnja 2018.g. između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dotadašnjh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imatelja poslovnih udjela kao prenositelja i bračnog druga dužnosnice kao stjecatelja poslovnih udjela. </w:t>
      </w:r>
    </w:p>
    <w:p w14:paraId="38CE7C0F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D6F8" w14:textId="32293629" w:rsidR="00CA3BCB" w:rsidRDefault="00CA3BCB" w:rsidP="00352A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Vezano za ovakvo očitovanje dužnosnice, Povjerenstvo </w:t>
      </w:r>
      <w:r w:rsidR="00352AA0">
        <w:rPr>
          <w:rFonts w:ascii="Times New Roman" w:hAnsi="Times New Roman" w:cs="Times New Roman"/>
          <w:sz w:val="24"/>
          <w:szCs w:val="24"/>
        </w:rPr>
        <w:t>obrazlaže</w:t>
      </w:r>
      <w:r w:rsidRPr="00116CDC">
        <w:rPr>
          <w:rFonts w:ascii="Times New Roman" w:hAnsi="Times New Roman" w:cs="Times New Roman"/>
          <w:sz w:val="24"/>
          <w:szCs w:val="24"/>
        </w:rPr>
        <w:t xml:space="preserve"> da </w:t>
      </w:r>
      <w:r w:rsidRPr="00116CDC">
        <w:rPr>
          <w:rFonts w:ascii="Times New Roman" w:eastAsia="Times New Roman" w:hAnsi="Times New Roman" w:cs="Times New Roman"/>
          <w:sz w:val="24"/>
          <w:szCs w:val="24"/>
          <w:lang w:eastAsia="hr-HR"/>
        </w:rPr>
        <w:t>u pogledu pogrešno navedenog oblika vlasništva kuće s okućnicom u Varaždinu te stana i garaže u Zagrebu koje je dužnosnica upisala kao suvlasništvo s bračnim drugom, iako je u postupku redovite provjere utvrđeno da je dužnosnica isključivi vlasnik kuće u Varaždinu, a bračni drug dužnosnice vlasnik stana i garaže u Zagrebu, nije svrhovito pokretati postupak. Naime, svrha popunjavanja izvješća o imovinskom stanju je točno i potpuno prikazivanje imovinskog stanja dužnosnice te je navedena svrha u konkretnom slučaju ispunjena navođenjem predmetnih nekretnina u izvješćima o imovinskom stanju te navođenjem točnih podataka površini istih, zemljišnoknjižnom ulošku u koji su upisane, kao i načina stjecanja te tržišnoj vrijednosti istih, neovisno o pogre</w:t>
      </w:r>
      <w:r w:rsidR="00352AA0">
        <w:rPr>
          <w:rFonts w:ascii="Times New Roman" w:eastAsia="Times New Roman" w:hAnsi="Times New Roman" w:cs="Times New Roman"/>
          <w:sz w:val="24"/>
          <w:szCs w:val="24"/>
          <w:lang w:eastAsia="hr-HR"/>
        </w:rPr>
        <w:t>šno navedenom obliku vlasništva</w:t>
      </w:r>
      <w:r w:rsidR="00522D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0F844E" w14:textId="77777777" w:rsidR="00522D33" w:rsidRPr="00352AA0" w:rsidRDefault="00522D33" w:rsidP="00352A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9BBCA" w14:textId="77BF9353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Povjerenstvo međutim ističe da dužnosnica svojim očitovanjem nije opravdala utvrđeni nesklad koji je nastao propustom navođenja suvlasničkog udjela svog bračnog druga na nekretnini – stanu u Varaždinu</w:t>
      </w:r>
      <w:r w:rsidRPr="00116CDC"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 xml:space="preserve">u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……. …….. ……………… …</w:t>
      </w:r>
      <w:r w:rsidR="000926B1">
        <w:rPr>
          <w:rFonts w:ascii="Times New Roman" w:hAnsi="Times New Roman" w:cs="Times New Roman"/>
          <w:sz w:val="24"/>
          <w:szCs w:val="24"/>
        </w:rPr>
        <w:t xml:space="preserve"> </w:t>
      </w:r>
      <w:r w:rsidRPr="00116CDC">
        <w:rPr>
          <w:rFonts w:ascii="Times New Roman" w:hAnsi="Times New Roman" w:cs="Times New Roman"/>
          <w:sz w:val="24"/>
          <w:szCs w:val="24"/>
        </w:rPr>
        <w:t>te propustom navođenja poslovnih djela u trgovačkom društvu TOMIS d.o.o., također u vlasništv</w:t>
      </w:r>
      <w:r w:rsidR="00352AA0">
        <w:rPr>
          <w:rFonts w:ascii="Times New Roman" w:hAnsi="Times New Roman" w:cs="Times New Roman"/>
          <w:sz w:val="24"/>
          <w:szCs w:val="24"/>
        </w:rPr>
        <w:t>u bračnog druga dužnosnice, kao</w:t>
      </w:r>
      <w:r w:rsidRPr="00116CDC">
        <w:rPr>
          <w:rFonts w:ascii="Times New Roman" w:hAnsi="Times New Roman" w:cs="Times New Roman"/>
          <w:sz w:val="24"/>
          <w:szCs w:val="24"/>
        </w:rPr>
        <w:t xml:space="preserve"> i propustom podnošenja izvješća o imovinskom stanju povodom promjene u veličini vlasničkih udjela u navedenom trgovačkom društvu istekom godine u kojoj je do navedene promjene došlo, odnosno istekom 2018.g.</w:t>
      </w:r>
    </w:p>
    <w:p w14:paraId="2FA60A1A" w14:textId="77777777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E597F" w14:textId="78EC316E" w:rsidR="00CA3BCB" w:rsidRPr="00116CDC" w:rsidRDefault="00CA3BCB" w:rsidP="00CA3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Naime, člankom 8. stavkom 7. ZSSI-a propisana je obveza prijavljivanja svih nekretnina u vlasništvu dužnosnika, njegovog bračnog/izvanbračnog druga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i maloljetne djece, neovisno o načinu stjecanja i vlasničkom udjelu</w:t>
      </w:r>
      <w:r w:rsidR="00662758">
        <w:rPr>
          <w:rFonts w:ascii="Times New Roman" w:hAnsi="Times New Roman" w:cs="Times New Roman"/>
          <w:sz w:val="24"/>
          <w:szCs w:val="24"/>
        </w:rPr>
        <w:t xml:space="preserve">  te neovisno o tome tko navedenu nekretninu koristi</w:t>
      </w:r>
      <w:r w:rsidRPr="00116CDC">
        <w:rPr>
          <w:rFonts w:ascii="Times New Roman" w:hAnsi="Times New Roman" w:cs="Times New Roman"/>
          <w:sz w:val="24"/>
          <w:szCs w:val="24"/>
        </w:rPr>
        <w:t>, a ista obveza propisana je i za poslovne udjele u trgovačkim društvima. Propust navođenja trgovačkog društva u vlasništvu bračnog druga dužnosnice ne opravdava činjenica da je u izvješću o imovinskom stanju navedeno da je suprug dužnosnice zaposlen u trgovačkom društvu čiji je ujedno i vlasnik</w:t>
      </w:r>
      <w:r w:rsidR="002707FD">
        <w:rPr>
          <w:rFonts w:ascii="Times New Roman" w:hAnsi="Times New Roman" w:cs="Times New Roman"/>
          <w:sz w:val="24"/>
          <w:szCs w:val="24"/>
        </w:rPr>
        <w:t>,</w:t>
      </w:r>
      <w:r w:rsidRPr="00116CDC">
        <w:rPr>
          <w:rFonts w:ascii="Times New Roman" w:hAnsi="Times New Roman" w:cs="Times New Roman"/>
          <w:sz w:val="24"/>
          <w:szCs w:val="24"/>
        </w:rPr>
        <w:t xml:space="preserve"> s obzirom da radni odnos u određenom trgovačkom društvu ne podrazumijeva i vlasništvo nad istim društvom. Također, u obrascu izvješća o imovinskom stanju jasno je odijeljen dio podataka koji se odnosi na radni odnos i plaću bračnog druga/životnog partnera dužnosnika i dio podataka o poslovnim udjelima, dionicama i vrijednosnim papirima u poslovnim subjektima.</w:t>
      </w:r>
    </w:p>
    <w:p w14:paraId="2F1DCF90" w14:textId="2A6D724E" w:rsidR="00CA3BCB" w:rsidRPr="00116CDC" w:rsidRDefault="00CA3BCB" w:rsidP="0027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094F1" w14:textId="5135B3E1" w:rsidR="00CA3BCB" w:rsidRDefault="00CA3BCB" w:rsidP="00662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 xml:space="preserve">Povjerenstvo nadalje obrazlaže da opravdavanje utvrđenog nesklada, odnosno prilaganje odgovarajućih dokaza potrebnih za usklađivanje podataka u podnesenom izvješću o imovinskom stanju u smislu članka 26. i 27. ZSSI-a, znači da bi dužnosnica trebala obrazložiti te dokazati da je njezino imovinsko stanje koje je prikazala u podnesenim izvješćima o imovinskom stanju u skladu s podacima i dokumentacijom koju je Povjerenstvo pribavilo od nadležnih tijela ili pak da podaci prikupljeni od nadležnih tijela ne prikazuju stvarno stanje imovine dužnosnice. Dužnosnica, međutim, u svom očitovanju na zaključak nije osporila </w:t>
      </w:r>
      <w:proofErr w:type="spellStart"/>
      <w:r w:rsidRPr="00116CDC">
        <w:rPr>
          <w:rFonts w:ascii="Times New Roman" w:hAnsi="Times New Roman" w:cs="Times New Roman"/>
          <w:sz w:val="24"/>
          <w:szCs w:val="24"/>
        </w:rPr>
        <w:t>istinost</w:t>
      </w:r>
      <w:proofErr w:type="spellEnd"/>
      <w:r w:rsidRPr="00116CDC">
        <w:rPr>
          <w:rFonts w:ascii="Times New Roman" w:hAnsi="Times New Roman" w:cs="Times New Roman"/>
          <w:sz w:val="24"/>
          <w:szCs w:val="24"/>
        </w:rPr>
        <w:t xml:space="preserve"> i točnost podataka p</w:t>
      </w:r>
      <w:r w:rsidR="00662758">
        <w:rPr>
          <w:rFonts w:ascii="Times New Roman" w:hAnsi="Times New Roman" w:cs="Times New Roman"/>
          <w:sz w:val="24"/>
          <w:szCs w:val="24"/>
        </w:rPr>
        <w:t xml:space="preserve">ribavljenih od nadležnih tijela, odnosno nije osporila </w:t>
      </w:r>
      <w:r w:rsidR="00662758" w:rsidRPr="00662758">
        <w:rPr>
          <w:rFonts w:ascii="Times New Roman" w:hAnsi="Times New Roman" w:cs="Times New Roman"/>
          <w:sz w:val="24"/>
          <w:szCs w:val="24"/>
        </w:rPr>
        <w:t>da je Povjerenstvo u postupku redovite prov</w:t>
      </w:r>
      <w:r w:rsidR="00662758">
        <w:rPr>
          <w:rFonts w:ascii="Times New Roman" w:hAnsi="Times New Roman" w:cs="Times New Roman"/>
          <w:sz w:val="24"/>
          <w:szCs w:val="24"/>
        </w:rPr>
        <w:t xml:space="preserve">jere točno utvrdilo da 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u </w:t>
      </w:r>
      <w:r w:rsidR="00662758">
        <w:rPr>
          <w:rFonts w:ascii="Times New Roman" w:hAnsi="Times New Roman" w:cs="Times New Roman"/>
          <w:sz w:val="24"/>
          <w:szCs w:val="24"/>
        </w:rPr>
        <w:t xml:space="preserve">podnesenim 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izvješćima o imovinskom stanju </w:t>
      </w:r>
      <w:r w:rsidR="00662758">
        <w:rPr>
          <w:rFonts w:ascii="Times New Roman" w:hAnsi="Times New Roman" w:cs="Times New Roman"/>
          <w:sz w:val="24"/>
          <w:szCs w:val="24"/>
        </w:rPr>
        <w:t xml:space="preserve">nije navela 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 podatke o </w:t>
      </w:r>
      <w:r w:rsidR="00662758">
        <w:rPr>
          <w:rFonts w:ascii="Times New Roman" w:hAnsi="Times New Roman" w:cs="Times New Roman"/>
          <w:sz w:val="24"/>
          <w:szCs w:val="24"/>
        </w:rPr>
        <w:t>nekretnini u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 Varaždinu</w:t>
      </w:r>
      <w:r w:rsidR="00662758">
        <w:rPr>
          <w:rFonts w:ascii="Times New Roman" w:hAnsi="Times New Roman" w:cs="Times New Roman"/>
          <w:sz w:val="24"/>
          <w:szCs w:val="24"/>
        </w:rPr>
        <w:t xml:space="preserve"> 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u suvlasništvu </w:t>
      </w:r>
      <w:r w:rsidR="00662758">
        <w:rPr>
          <w:rFonts w:ascii="Times New Roman" w:hAnsi="Times New Roman" w:cs="Times New Roman"/>
          <w:sz w:val="24"/>
          <w:szCs w:val="24"/>
        </w:rPr>
        <w:t>svog bračnog druga niti podatke o poslovnim udjelima svog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 bračnog druga u trgovačkom društvu TOMIS d.o.o.</w:t>
      </w:r>
      <w:r w:rsidR="00662758">
        <w:rPr>
          <w:rFonts w:ascii="Times New Roman" w:hAnsi="Times New Roman" w:cs="Times New Roman"/>
          <w:sz w:val="24"/>
          <w:szCs w:val="24"/>
        </w:rPr>
        <w:t xml:space="preserve"> Takvim očitovanjem dužnosnica nije uskladila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 prijavljenu imovinu s imovinom utvrđenom u postupku redovite pr</w:t>
      </w:r>
      <w:r w:rsidR="00662758">
        <w:rPr>
          <w:rFonts w:ascii="Times New Roman" w:hAnsi="Times New Roman" w:cs="Times New Roman"/>
          <w:sz w:val="24"/>
          <w:szCs w:val="24"/>
        </w:rPr>
        <w:t>ovjere, već je naprotiv potvrdila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 postojanje nesklada.</w:t>
      </w:r>
    </w:p>
    <w:p w14:paraId="144298E1" w14:textId="4C835E6B" w:rsidR="00662758" w:rsidRDefault="00662758" w:rsidP="00662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A0749" w14:textId="7D49834B" w:rsidR="00662758" w:rsidRPr="00116CDC" w:rsidRDefault="00B40FD8" w:rsidP="00662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je dužnosnica n</w:t>
      </w:r>
      <w:r w:rsidR="00662758" w:rsidRPr="00662758">
        <w:rPr>
          <w:rFonts w:ascii="Times New Roman" w:hAnsi="Times New Roman" w:cs="Times New Roman"/>
          <w:sz w:val="24"/>
          <w:szCs w:val="24"/>
        </w:rPr>
        <w:t xml:space="preserve">akon </w:t>
      </w:r>
      <w:r>
        <w:rPr>
          <w:rFonts w:ascii="Times New Roman" w:hAnsi="Times New Roman" w:cs="Times New Roman"/>
          <w:sz w:val="24"/>
          <w:szCs w:val="24"/>
        </w:rPr>
        <w:t>zaprimanja zaključka Povjerenstva</w:t>
      </w:r>
      <w:r w:rsidRPr="00B40FD8">
        <w:t xml:space="preserve"> </w:t>
      </w:r>
      <w:r w:rsidRPr="00B40FD8">
        <w:rPr>
          <w:rFonts w:ascii="Times New Roman" w:hAnsi="Times New Roman" w:cs="Times New Roman"/>
          <w:sz w:val="24"/>
          <w:szCs w:val="24"/>
        </w:rPr>
        <w:t>broj: 711-I-317-RP-28-20/21-02-16 od 29. ožujka 2021.g.</w:t>
      </w:r>
      <w:r>
        <w:rPr>
          <w:rFonts w:ascii="Times New Roman" w:hAnsi="Times New Roman" w:cs="Times New Roman"/>
          <w:sz w:val="24"/>
          <w:szCs w:val="24"/>
        </w:rPr>
        <w:t xml:space="preserve">, podnijela novo izvješće o imovinskom stanju od 15. travnja 2021.g. u kojem je navela podatke o </w:t>
      </w:r>
      <w:r w:rsidRPr="00B40FD8">
        <w:rPr>
          <w:rFonts w:ascii="Times New Roman" w:hAnsi="Times New Roman" w:cs="Times New Roman"/>
          <w:sz w:val="24"/>
          <w:szCs w:val="24"/>
        </w:rPr>
        <w:t xml:space="preserve">stanu u Varaždinu u </w:t>
      </w:r>
      <w:r w:rsidR="000926B1" w:rsidRPr="000926B1">
        <w:rPr>
          <w:rFonts w:ascii="Times New Roman" w:hAnsi="Times New Roman" w:cs="Times New Roman"/>
          <w:sz w:val="24"/>
          <w:szCs w:val="24"/>
          <w:highlight w:val="black"/>
        </w:rPr>
        <w:t>…… …….. ……………..</w:t>
      </w:r>
      <w:r w:rsidR="00092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suvlasništvu bračnog druga dužnosnice</w:t>
      </w:r>
      <w:r w:rsidRPr="00B40FD8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podatke o poslovnim</w:t>
      </w:r>
      <w:r w:rsidRPr="00B4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udjelima bračnog druga</w:t>
      </w:r>
      <w:r w:rsidRPr="00B40FD8">
        <w:rPr>
          <w:rFonts w:ascii="Times New Roman" w:hAnsi="Times New Roman" w:cs="Times New Roman"/>
          <w:sz w:val="24"/>
          <w:szCs w:val="24"/>
        </w:rPr>
        <w:t xml:space="preserve"> u trgovačkom društvu TOMIS d.o.o.</w:t>
      </w:r>
      <w:r>
        <w:rPr>
          <w:rFonts w:ascii="Times New Roman" w:hAnsi="Times New Roman" w:cs="Times New Roman"/>
          <w:sz w:val="24"/>
          <w:szCs w:val="24"/>
        </w:rPr>
        <w:t xml:space="preserve">, navedenim nije opravdala propust navođenja istih podataka u prethodno podnesenim izvješćima o imovinskom stanju </w:t>
      </w:r>
      <w:r w:rsidR="00662758" w:rsidRPr="00662758">
        <w:rPr>
          <w:rFonts w:ascii="Times New Roman" w:hAnsi="Times New Roman" w:cs="Times New Roman"/>
          <w:sz w:val="24"/>
          <w:szCs w:val="24"/>
        </w:rPr>
        <w:t>.</w:t>
      </w:r>
    </w:p>
    <w:p w14:paraId="024E9BED" w14:textId="77777777" w:rsidR="00CA3BCB" w:rsidRPr="00116CDC" w:rsidRDefault="00CA3BCB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2F23A4" w14:textId="7668C56A" w:rsidR="002707FD" w:rsidRDefault="00CA3BCB" w:rsidP="00B4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DC">
        <w:rPr>
          <w:rFonts w:ascii="Times New Roman" w:hAnsi="Times New Roman" w:cs="Times New Roman"/>
          <w:sz w:val="24"/>
          <w:szCs w:val="24"/>
        </w:rPr>
        <w:t>Povjerenstvo je stoga, na temelju članka 27. ZSSI-a, pokrenulo postupak protiv dužnosnice Blaženke Divjak zbog povrede odredbi iz članka 8. i 9. ZSSI-a.</w:t>
      </w:r>
    </w:p>
    <w:p w14:paraId="2C6A6553" w14:textId="77777777" w:rsidR="0041657F" w:rsidRPr="00116CDC" w:rsidRDefault="0041657F" w:rsidP="00B4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BD213" w14:textId="14FCDFFD" w:rsidR="00204C67" w:rsidRPr="008D3B14" w:rsidRDefault="002707FD" w:rsidP="008D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odluku </w:t>
      </w:r>
      <w:r w:rsidR="00391C6D" w:rsidRPr="00CA3BCB">
        <w:rPr>
          <w:rFonts w:ascii="Times New Roman" w:hAnsi="Times New Roman" w:cs="Times New Roman"/>
          <w:sz w:val="24"/>
          <w:szCs w:val="24"/>
        </w:rPr>
        <w:t>o pokreta</w:t>
      </w:r>
      <w:r>
        <w:rPr>
          <w:rFonts w:ascii="Times New Roman" w:hAnsi="Times New Roman" w:cs="Times New Roman"/>
          <w:sz w:val="24"/>
          <w:szCs w:val="24"/>
        </w:rPr>
        <w:t>nju postupka dužnosnica je u zakonom propisanom roku dostavila pisano očitovanje u kojem u bitnome ponavlja navode iz očitovanja na Zaključak</w:t>
      </w:r>
      <w:r w:rsidR="00B40FD8" w:rsidRPr="00B40FD8">
        <w:t xml:space="preserve"> </w:t>
      </w:r>
      <w:r w:rsidR="00B40FD8" w:rsidRPr="00B40FD8">
        <w:rPr>
          <w:rFonts w:ascii="Times New Roman" w:hAnsi="Times New Roman" w:cs="Times New Roman"/>
          <w:sz w:val="24"/>
          <w:szCs w:val="24"/>
        </w:rPr>
        <w:t>broj: 711-I-317-RP-28-20/21-02-16 od 29. ožujka 2021.g.</w:t>
      </w:r>
      <w:r w:rsidR="008D3B14">
        <w:rPr>
          <w:rFonts w:ascii="Times New Roman" w:hAnsi="Times New Roman" w:cs="Times New Roman"/>
          <w:sz w:val="24"/>
          <w:szCs w:val="24"/>
        </w:rPr>
        <w:t xml:space="preserve"> </w:t>
      </w:r>
      <w:r w:rsidR="00B40FD8">
        <w:rPr>
          <w:rFonts w:ascii="Times New Roman" w:hAnsi="Times New Roman" w:cs="Times New Roman"/>
          <w:sz w:val="24"/>
          <w:szCs w:val="24"/>
        </w:rPr>
        <w:t>te u</w:t>
      </w:r>
      <w:r w:rsidR="00B40FD8" w:rsidRPr="00B40FD8">
        <w:rPr>
          <w:rFonts w:ascii="Times New Roman" w:hAnsi="Times New Roman" w:cs="Times New Roman"/>
          <w:sz w:val="24"/>
          <w:szCs w:val="24"/>
        </w:rPr>
        <w:t xml:space="preserve"> pogledu vlasništva </w:t>
      </w:r>
      <w:r w:rsidR="008D3B14">
        <w:rPr>
          <w:rFonts w:ascii="Times New Roman" w:hAnsi="Times New Roman" w:cs="Times New Roman"/>
          <w:sz w:val="24"/>
          <w:szCs w:val="24"/>
        </w:rPr>
        <w:t xml:space="preserve">svog bračnog druga na </w:t>
      </w:r>
      <w:r w:rsidR="00B40FD8" w:rsidRPr="00B40FD8">
        <w:rPr>
          <w:rFonts w:ascii="Times New Roman" w:hAnsi="Times New Roman" w:cs="Times New Roman"/>
          <w:sz w:val="24"/>
          <w:szCs w:val="24"/>
        </w:rPr>
        <w:t xml:space="preserve">1/8 nekretnine u Varaždinu, </w:t>
      </w:r>
      <w:r w:rsidR="008D3B14">
        <w:rPr>
          <w:rFonts w:ascii="Times New Roman" w:hAnsi="Times New Roman" w:cs="Times New Roman"/>
          <w:sz w:val="24"/>
          <w:szCs w:val="24"/>
        </w:rPr>
        <w:t>ističe</w:t>
      </w:r>
      <w:r w:rsidR="00B40FD8" w:rsidRPr="00B40FD8">
        <w:rPr>
          <w:rFonts w:ascii="Times New Roman" w:hAnsi="Times New Roman" w:cs="Times New Roman"/>
          <w:sz w:val="24"/>
          <w:szCs w:val="24"/>
        </w:rPr>
        <w:t xml:space="preserve"> da je riječ o stanu u većinskom vlasništvu oca njenog bračnog druga u kojem isti i živi</w:t>
      </w:r>
      <w:r w:rsidR="00B40FD8">
        <w:rPr>
          <w:rFonts w:ascii="Times New Roman" w:hAnsi="Times New Roman" w:cs="Times New Roman"/>
          <w:sz w:val="24"/>
          <w:szCs w:val="24"/>
        </w:rPr>
        <w:t xml:space="preserve"> te ga obitelj dužnosnice </w:t>
      </w:r>
      <w:r w:rsidR="008D3B14">
        <w:rPr>
          <w:rFonts w:ascii="Times New Roman" w:hAnsi="Times New Roman" w:cs="Times New Roman"/>
          <w:sz w:val="24"/>
          <w:szCs w:val="24"/>
        </w:rPr>
        <w:t>ne koristi zbog čega je dužnosnica zaboravila na navedenu nekretninu</w:t>
      </w:r>
      <w:r w:rsidR="008D3B14" w:rsidRPr="008D3B14">
        <w:rPr>
          <w:rFonts w:ascii="Times New Roman" w:hAnsi="Times New Roman" w:cs="Times New Roman"/>
          <w:sz w:val="24"/>
          <w:szCs w:val="24"/>
        </w:rPr>
        <w:t>.</w:t>
      </w:r>
      <w:r w:rsidR="008D3B14">
        <w:rPr>
          <w:rFonts w:ascii="Times New Roman" w:hAnsi="Times New Roman" w:cs="Times New Roman"/>
          <w:sz w:val="24"/>
          <w:szCs w:val="24"/>
        </w:rPr>
        <w:t xml:space="preserve"> </w:t>
      </w:r>
      <w:r w:rsidR="008D3B14" w:rsidRPr="008D3B14">
        <w:rPr>
          <w:rFonts w:ascii="Times New Roman" w:hAnsi="Times New Roman" w:cs="Times New Roman"/>
          <w:sz w:val="24"/>
          <w:szCs w:val="24"/>
        </w:rPr>
        <w:t>U o</w:t>
      </w:r>
      <w:r w:rsidR="008D3B14">
        <w:rPr>
          <w:rFonts w:ascii="Times New Roman" w:hAnsi="Times New Roman" w:cs="Times New Roman"/>
          <w:sz w:val="24"/>
          <w:szCs w:val="24"/>
        </w:rPr>
        <w:t>dnosu na udio u trgovačkom druš</w:t>
      </w:r>
      <w:r w:rsidR="008D3B14" w:rsidRPr="008D3B14">
        <w:rPr>
          <w:rFonts w:ascii="Times New Roman" w:hAnsi="Times New Roman" w:cs="Times New Roman"/>
          <w:sz w:val="24"/>
          <w:szCs w:val="24"/>
        </w:rPr>
        <w:t>tvo TOMIS d.o.o., dužnosnica</w:t>
      </w:r>
      <w:r w:rsidR="008D3B14">
        <w:rPr>
          <w:rFonts w:ascii="Times New Roman" w:hAnsi="Times New Roman" w:cs="Times New Roman"/>
          <w:sz w:val="24"/>
          <w:szCs w:val="24"/>
        </w:rPr>
        <w:t xml:space="preserve"> je ponovila da</w:t>
      </w:r>
      <w:r w:rsidR="008D3B14" w:rsidRPr="008D3B14">
        <w:t xml:space="preserve"> </w:t>
      </w:r>
      <w:r w:rsidR="008D3B14" w:rsidRPr="008D3B14">
        <w:rPr>
          <w:rFonts w:ascii="Times New Roman" w:hAnsi="Times New Roman" w:cs="Times New Roman"/>
          <w:sz w:val="24"/>
          <w:szCs w:val="24"/>
        </w:rPr>
        <w:t xml:space="preserve">nije znala da pored radnog odnosa svog supruga u </w:t>
      </w:r>
      <w:r w:rsidR="008D3B14">
        <w:rPr>
          <w:rFonts w:ascii="Times New Roman" w:hAnsi="Times New Roman" w:cs="Times New Roman"/>
          <w:sz w:val="24"/>
          <w:szCs w:val="24"/>
        </w:rPr>
        <w:t xml:space="preserve">navedenom </w:t>
      </w:r>
      <w:r w:rsidR="008D3B14" w:rsidRPr="008D3B14">
        <w:rPr>
          <w:rFonts w:ascii="Times New Roman" w:hAnsi="Times New Roman" w:cs="Times New Roman"/>
          <w:sz w:val="24"/>
          <w:szCs w:val="24"/>
        </w:rPr>
        <w:t xml:space="preserve">trgovačkom društvu, mora navesti i podatke o vlasništvu </w:t>
      </w:r>
      <w:r w:rsidR="008D3B14">
        <w:rPr>
          <w:rFonts w:ascii="Times New Roman" w:hAnsi="Times New Roman" w:cs="Times New Roman"/>
          <w:sz w:val="24"/>
          <w:szCs w:val="24"/>
        </w:rPr>
        <w:t>nad istim te da promjena strukture vlasništva nije popraćena nikakvom financijskom transakcijom, a navedeno trgovačko društvo od 2017.g. ne isplaćuje dobit vlasnicima</w:t>
      </w:r>
      <w:r w:rsidR="008D3B14" w:rsidRPr="008D3B14">
        <w:rPr>
          <w:rFonts w:ascii="Times New Roman" w:hAnsi="Times New Roman" w:cs="Times New Roman"/>
          <w:sz w:val="24"/>
          <w:szCs w:val="24"/>
        </w:rPr>
        <w:t xml:space="preserve">. </w:t>
      </w:r>
      <w:r w:rsidR="008D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041A8" w14:textId="77777777" w:rsidR="002707FD" w:rsidRPr="00CA3BCB" w:rsidRDefault="002707FD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1190C" w14:textId="3754AAB4" w:rsidR="001F28CD" w:rsidRDefault="008D3B14" w:rsidP="00CA3B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dužnosnica</w:t>
      </w:r>
      <w:r w:rsidR="0001298A" w:rsidRPr="00CA3BCB">
        <w:rPr>
          <w:rFonts w:ascii="Times New Roman" w:hAnsi="Times New Roman" w:cs="Times New Roman"/>
          <w:sz w:val="24"/>
          <w:szCs w:val="24"/>
        </w:rPr>
        <w:t xml:space="preserve"> u svom očitovanju na zaključak Povjerenstva od </w:t>
      </w:r>
      <w:r>
        <w:rPr>
          <w:rFonts w:ascii="Times New Roman" w:hAnsi="Times New Roman" w:cs="Times New Roman"/>
          <w:sz w:val="24"/>
          <w:szCs w:val="24"/>
        </w:rPr>
        <w:t>29. ožujka 2021.g., kao ni u očitovanju na odluku o pokretanju postupka nije opravdala</w:t>
      </w:r>
      <w:r w:rsidR="0001298A" w:rsidRPr="00CA3BCB">
        <w:rPr>
          <w:rFonts w:ascii="Times New Roman" w:hAnsi="Times New Roman" w:cs="Times New Roman"/>
          <w:sz w:val="24"/>
          <w:szCs w:val="24"/>
        </w:rPr>
        <w:t xml:space="preserve"> utvrđeni nesklad</w:t>
      </w:r>
      <w:r w:rsidR="00E22BFA" w:rsidRPr="00CA3BCB">
        <w:rPr>
          <w:rFonts w:ascii="Times New Roman" w:hAnsi="Times New Roman" w:cs="Times New Roman"/>
          <w:sz w:val="24"/>
          <w:szCs w:val="24"/>
        </w:rPr>
        <w:t xml:space="preserve">, </w:t>
      </w:r>
      <w:r w:rsidR="001F28CD" w:rsidRPr="00CA3BCB">
        <w:rPr>
          <w:rFonts w:ascii="Times New Roman" w:hAnsi="Times New Roman" w:cs="Times New Roman"/>
          <w:color w:val="000000"/>
          <w:sz w:val="24"/>
          <w:szCs w:val="24"/>
        </w:rPr>
        <w:t>Povjerenstvo je donijelo Odluku kako je navedeno u točki I. izreke ovog akta.</w:t>
      </w:r>
    </w:p>
    <w:p w14:paraId="41868957" w14:textId="77777777" w:rsidR="006A35A9" w:rsidRPr="00CA3BCB" w:rsidRDefault="006A35A9" w:rsidP="00CA3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33980" w14:textId="52E52FAD" w:rsidR="006A5CC2" w:rsidRDefault="006A5CC2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CB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10. i 27. ZSSI-a Povjerenstvo izreći sankciju obustave isplate dijela neto mjesečne plaće i javno objavljivanje odluke Povjerenstva, iz čega proizlazi da se za povrede obveza koje proizlaze iz članka 8. i 9. ZSSI-a ne može izreći sankcija opomena.</w:t>
      </w:r>
      <w:r w:rsidRPr="00CA3BC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3BCB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3D62E201" w14:textId="77777777" w:rsidR="002707FD" w:rsidRPr="00CA3BCB" w:rsidRDefault="002707FD" w:rsidP="00CA3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1A270" w14:textId="458FF5ED" w:rsidR="006A5CC2" w:rsidRPr="00CA3BCB" w:rsidRDefault="00732A72" w:rsidP="00CA3BCB">
      <w:pPr>
        <w:pStyle w:val="t-9-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A3BCB">
        <w:rPr>
          <w:rFonts w:eastAsiaTheme="minorHAnsi"/>
          <w:color w:val="000000"/>
          <w:lang w:eastAsia="en-US"/>
        </w:rPr>
        <w:t>Povjerenstvo je prilikom donošenja odluke o visini sankcije obustave isplate dijela neto mjesečne plaće dužnosnika</w:t>
      </w:r>
      <w:r w:rsidR="000F4A3C" w:rsidRPr="00CA3BCB">
        <w:rPr>
          <w:rFonts w:eastAsiaTheme="minorHAnsi"/>
          <w:color w:val="000000"/>
          <w:lang w:eastAsia="en-US"/>
        </w:rPr>
        <w:t xml:space="preserve">, </w:t>
      </w:r>
      <w:r w:rsidRPr="00CA3BCB">
        <w:rPr>
          <w:rFonts w:eastAsiaTheme="minorHAnsi"/>
          <w:color w:val="000000"/>
          <w:lang w:eastAsia="en-US"/>
        </w:rPr>
        <w:t xml:space="preserve">cijenilo sve okolnosti iz kojih proizlazi težina povrede i odgovornost dužnosnika. Kao okolnost koja opravdava izricanje </w:t>
      </w:r>
      <w:r w:rsidR="008D3B14">
        <w:rPr>
          <w:rFonts w:eastAsiaTheme="minorHAnsi"/>
          <w:color w:val="000000"/>
          <w:lang w:eastAsia="en-US"/>
        </w:rPr>
        <w:t xml:space="preserve">sankcije više od Zakonom propisanog </w:t>
      </w:r>
      <w:proofErr w:type="spellStart"/>
      <w:r w:rsidR="008D3B14">
        <w:rPr>
          <w:rFonts w:eastAsiaTheme="minorHAnsi"/>
          <w:color w:val="000000"/>
          <w:lang w:eastAsia="en-US"/>
        </w:rPr>
        <w:t>minumuma</w:t>
      </w:r>
      <w:proofErr w:type="spellEnd"/>
      <w:r w:rsidR="008D3B14">
        <w:rPr>
          <w:rFonts w:eastAsiaTheme="minorHAnsi"/>
          <w:color w:val="000000"/>
          <w:lang w:eastAsia="en-US"/>
        </w:rPr>
        <w:t xml:space="preserve"> utjecala je okolnost da je dužnosnica propustila navesti </w:t>
      </w:r>
      <w:r w:rsidR="00DB4CFC">
        <w:rPr>
          <w:rFonts w:eastAsiaTheme="minorHAnsi"/>
          <w:color w:val="000000"/>
          <w:lang w:eastAsia="en-US"/>
        </w:rPr>
        <w:t xml:space="preserve">dva različita podatka u podnesenim izvješćima o imovinskom stanju te trajanje nesklada u razdoblju dužem od tri godine. Kao okolnost koja ublažava težinu povrede te opravdava izricanje sankcije bliže Zakonom propisanom minimumu </w:t>
      </w:r>
      <w:r w:rsidRPr="00CA3BCB">
        <w:rPr>
          <w:rFonts w:eastAsiaTheme="minorHAnsi"/>
          <w:color w:val="000000"/>
          <w:lang w:eastAsia="en-US"/>
        </w:rPr>
        <w:t>Povjerenstvo je</w:t>
      </w:r>
      <w:r w:rsidR="005549F8" w:rsidRPr="00CA3BCB">
        <w:rPr>
          <w:rFonts w:eastAsiaTheme="minorHAnsi"/>
          <w:color w:val="000000"/>
          <w:lang w:eastAsia="en-US"/>
        </w:rPr>
        <w:t xml:space="preserve"> uzelo u obzir </w:t>
      </w:r>
      <w:r w:rsidR="00DB4CFC">
        <w:rPr>
          <w:rFonts w:eastAsiaTheme="minorHAnsi"/>
          <w:color w:val="000000"/>
          <w:lang w:eastAsia="en-US"/>
        </w:rPr>
        <w:t>činjenicu</w:t>
      </w:r>
      <w:r w:rsidR="0001298A" w:rsidRPr="00CA3BCB">
        <w:rPr>
          <w:rFonts w:eastAsiaTheme="minorHAnsi"/>
          <w:color w:val="000000"/>
          <w:lang w:eastAsia="en-US"/>
        </w:rPr>
        <w:t xml:space="preserve"> </w:t>
      </w:r>
      <w:r w:rsidR="00F77E3A" w:rsidRPr="00CA3BCB">
        <w:rPr>
          <w:rFonts w:eastAsiaTheme="minorHAnsi"/>
          <w:color w:val="000000"/>
          <w:lang w:eastAsia="en-US"/>
        </w:rPr>
        <w:t>da je</w:t>
      </w:r>
      <w:r w:rsidR="00DB4CFC">
        <w:rPr>
          <w:rFonts w:eastAsiaTheme="minorHAnsi"/>
          <w:color w:val="000000"/>
          <w:lang w:eastAsia="en-US"/>
        </w:rPr>
        <w:t xml:space="preserve"> dužnosnica</w:t>
      </w:r>
      <w:r w:rsidRPr="00CA3BCB">
        <w:rPr>
          <w:rFonts w:eastAsiaTheme="minorHAnsi"/>
          <w:color w:val="000000"/>
          <w:lang w:eastAsia="en-US"/>
        </w:rPr>
        <w:t xml:space="preserve"> odmah </w:t>
      </w:r>
      <w:r w:rsidR="00DB4CFC">
        <w:rPr>
          <w:rFonts w:eastAsiaTheme="minorHAnsi"/>
          <w:color w:val="000000"/>
          <w:lang w:eastAsia="en-US"/>
        </w:rPr>
        <w:t xml:space="preserve">po zaprimanju Zaključka Povjerenstva od </w:t>
      </w:r>
      <w:r w:rsidR="00DB4CFC" w:rsidRPr="00DB4CFC">
        <w:rPr>
          <w:rFonts w:eastAsiaTheme="minorHAnsi"/>
          <w:color w:val="000000"/>
          <w:lang w:eastAsia="en-US"/>
        </w:rPr>
        <w:t>29. ožujka 2021.g.</w:t>
      </w:r>
      <w:r w:rsidR="00DB4CFC">
        <w:rPr>
          <w:rFonts w:eastAsiaTheme="minorHAnsi"/>
          <w:color w:val="000000"/>
          <w:lang w:eastAsia="en-US"/>
        </w:rPr>
        <w:t xml:space="preserve"> podnijela izvješće o imovinskom stanju u kojem je točno i potpuno navela podatke o imovini</w:t>
      </w:r>
      <w:r w:rsidRPr="00CA3BCB">
        <w:rPr>
          <w:rFonts w:eastAsiaTheme="minorHAnsi"/>
          <w:color w:val="000000"/>
          <w:lang w:eastAsia="en-US"/>
        </w:rPr>
        <w:t xml:space="preserve">. </w:t>
      </w:r>
    </w:p>
    <w:p w14:paraId="7879DD35" w14:textId="77777777" w:rsidR="00085995" w:rsidRPr="00CA3BCB" w:rsidRDefault="00085995" w:rsidP="00CA3BCB">
      <w:pPr>
        <w:pStyle w:val="t-9-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14:paraId="44210350" w14:textId="77777777" w:rsidR="0041657F" w:rsidRDefault="0041657F" w:rsidP="00DB4CFC">
      <w:pPr>
        <w:pStyle w:val="t-9-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14:paraId="4A7BA63E" w14:textId="41FD4120" w:rsidR="00DB4CFC" w:rsidRDefault="00732A72" w:rsidP="00DB4CFC">
      <w:pPr>
        <w:pStyle w:val="t-9-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A3BCB">
        <w:rPr>
          <w:rFonts w:eastAsiaTheme="minorHAnsi"/>
          <w:color w:val="000000"/>
          <w:lang w:eastAsia="en-US"/>
        </w:rPr>
        <w:t>S obzirom na navedeno, Povjerenstvo je ocijenilo primjerenim da se za ut</w:t>
      </w:r>
      <w:r w:rsidR="00DB4CFC">
        <w:rPr>
          <w:rFonts w:eastAsiaTheme="minorHAnsi"/>
          <w:color w:val="000000"/>
          <w:lang w:eastAsia="en-US"/>
        </w:rPr>
        <w:t>vrđene povrede ZSSI-a dužnosnici</w:t>
      </w:r>
      <w:r w:rsidRPr="00CA3BCB">
        <w:rPr>
          <w:rFonts w:eastAsiaTheme="minorHAnsi"/>
          <w:color w:val="000000"/>
          <w:lang w:eastAsia="en-US"/>
        </w:rPr>
        <w:t xml:space="preserve"> izrekne sankcija obustave isplate dijela neto mjese</w:t>
      </w:r>
      <w:r w:rsidR="00DB4CFC">
        <w:rPr>
          <w:rFonts w:eastAsiaTheme="minorHAnsi"/>
          <w:color w:val="000000"/>
          <w:lang w:eastAsia="en-US"/>
        </w:rPr>
        <w:t>čne plaće, u ukupnom iznosu od 3</w:t>
      </w:r>
      <w:r w:rsidRPr="00CA3BCB">
        <w:rPr>
          <w:rFonts w:eastAsiaTheme="minorHAnsi"/>
          <w:color w:val="000000"/>
          <w:lang w:eastAsia="en-US"/>
        </w:rPr>
        <w:t>.000,</w:t>
      </w:r>
      <w:r w:rsidR="00DB4CFC">
        <w:rPr>
          <w:rFonts w:eastAsiaTheme="minorHAnsi"/>
          <w:color w:val="000000"/>
          <w:lang w:eastAsia="en-US"/>
        </w:rPr>
        <w:t>00 kuna, koja će se izvršiti u 3</w:t>
      </w:r>
      <w:r w:rsidRPr="00CA3BCB">
        <w:rPr>
          <w:rFonts w:eastAsiaTheme="minorHAnsi"/>
          <w:color w:val="000000"/>
          <w:lang w:eastAsia="en-US"/>
        </w:rPr>
        <w:t xml:space="preserve"> jednaka uzastopna mjesečna obroka svaki u po</w:t>
      </w:r>
      <w:r w:rsidR="00DB4CFC">
        <w:rPr>
          <w:rFonts w:eastAsiaTheme="minorHAnsi"/>
          <w:color w:val="000000"/>
          <w:lang w:eastAsia="en-US"/>
        </w:rPr>
        <w:t>jedinačnom mjesečnom iznosu od 1.0</w:t>
      </w:r>
      <w:r w:rsidRPr="00CA3BCB">
        <w:rPr>
          <w:rFonts w:eastAsiaTheme="minorHAnsi"/>
          <w:color w:val="000000"/>
          <w:lang w:eastAsia="en-US"/>
        </w:rPr>
        <w:t>00,00 kn.</w:t>
      </w:r>
    </w:p>
    <w:p w14:paraId="2BB83E58" w14:textId="77777777" w:rsidR="0041657F" w:rsidRPr="00CA3BCB" w:rsidRDefault="0041657F" w:rsidP="00DB4CFC">
      <w:pPr>
        <w:pStyle w:val="t-9-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14:paraId="11667082" w14:textId="77777777" w:rsidR="00DB4CFC" w:rsidRDefault="006A5CC2" w:rsidP="00DB4CFC">
      <w:pPr>
        <w:pStyle w:val="t-9-8"/>
        <w:spacing w:before="0" w:beforeAutospacing="0" w:after="0" w:afterAutospacing="0" w:line="276" w:lineRule="auto"/>
        <w:ind w:firstLine="709"/>
        <w:jc w:val="both"/>
      </w:pPr>
      <w:r w:rsidRPr="00CA3BCB">
        <w:rPr>
          <w:color w:val="000000"/>
        </w:rPr>
        <w:t>Slijedom navedenog, odlučeno je kao što je to navedeno u izreci ovoga akta.</w:t>
      </w:r>
      <w:r w:rsidRPr="00CA3BCB">
        <w:tab/>
      </w:r>
    </w:p>
    <w:p w14:paraId="2AFC99C8" w14:textId="42DC1D8D" w:rsidR="00732A72" w:rsidRPr="00CA3BCB" w:rsidRDefault="006A5CC2" w:rsidP="00DB4CFC">
      <w:pPr>
        <w:pStyle w:val="t-9-8"/>
        <w:spacing w:before="0" w:beforeAutospacing="0" w:after="0" w:afterAutospacing="0" w:line="276" w:lineRule="auto"/>
        <w:ind w:firstLine="709"/>
        <w:jc w:val="both"/>
      </w:pPr>
      <w:r w:rsidRPr="00CA3BCB">
        <w:tab/>
      </w:r>
    </w:p>
    <w:p w14:paraId="28AF50B9" w14:textId="77777777" w:rsidR="0041657F" w:rsidRDefault="0041657F" w:rsidP="00CA3B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5F26E" w14:textId="008FD371" w:rsidR="006A5CC2" w:rsidRPr="00CA3BCB" w:rsidRDefault="006A5CC2" w:rsidP="00CA3B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BCB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3CF56872" w14:textId="7089A637" w:rsidR="00A91FED" w:rsidRPr="00CA3BCB" w:rsidRDefault="006A5CC2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</w:r>
      <w:r w:rsidRPr="00CA3BCB">
        <w:rPr>
          <w:rFonts w:ascii="Times New Roman" w:hAnsi="Times New Roman" w:cs="Times New Roman"/>
          <w:sz w:val="24"/>
          <w:szCs w:val="24"/>
        </w:rPr>
        <w:tab/>
        <w:t xml:space="preserve">        Nataša Novaković, dipl. </w:t>
      </w:r>
      <w:proofErr w:type="spellStart"/>
      <w:r w:rsidRPr="00CA3BC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A3BCB">
        <w:rPr>
          <w:rFonts w:ascii="Times New Roman" w:hAnsi="Times New Roman" w:cs="Times New Roman"/>
          <w:sz w:val="24"/>
          <w:szCs w:val="24"/>
        </w:rPr>
        <w:t>.</w:t>
      </w:r>
    </w:p>
    <w:p w14:paraId="4BF87A15" w14:textId="77777777" w:rsidR="00A91FED" w:rsidRPr="00CA3BCB" w:rsidRDefault="00A91FED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6AAD46" w14:textId="77777777" w:rsidR="0041657F" w:rsidRDefault="0041657F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B59002" w14:textId="77777777" w:rsidR="0041657F" w:rsidRDefault="0041657F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CB0526" w14:textId="36457FDA" w:rsidR="0041657F" w:rsidRDefault="0041657F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D1C404" w14:textId="77777777" w:rsidR="0041657F" w:rsidRDefault="0041657F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CFDE55" w14:textId="5D9406B2" w:rsidR="006A5CC2" w:rsidRPr="00CA3BCB" w:rsidRDefault="006A5CC2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BCB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11912F02" w14:textId="77777777" w:rsidR="006A5CC2" w:rsidRPr="00CA3BCB" w:rsidRDefault="006A5CC2" w:rsidP="00CA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CB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CA3BCB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CA3BCB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09C52830" w14:textId="77777777" w:rsidR="006A5CC2" w:rsidRPr="00CA3BCB" w:rsidRDefault="006A5CC2" w:rsidP="00CA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BCE21" w14:textId="77777777" w:rsidR="00DB4CFC" w:rsidRDefault="00DB4CFC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E919FD" w14:textId="77777777" w:rsidR="00DB4CFC" w:rsidRDefault="00DB4CFC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696DC6" w14:textId="12B52729" w:rsidR="00DB4CFC" w:rsidRDefault="00DB4CFC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ABFB0E" w14:textId="0CD3E9FD" w:rsidR="0041657F" w:rsidRDefault="0041657F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C44862" w14:textId="77777777" w:rsidR="0041657F" w:rsidRDefault="0041657F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F6E6BA" w14:textId="77777777" w:rsidR="00DB4CFC" w:rsidRDefault="00DB4CFC" w:rsidP="00CA3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A35F59" w14:textId="24358CDB" w:rsidR="006A5CC2" w:rsidRPr="00CA3BCB" w:rsidRDefault="006A5CC2" w:rsidP="00CA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CB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CA3BCB">
        <w:rPr>
          <w:rFonts w:ascii="Times New Roman" w:hAnsi="Times New Roman" w:cs="Times New Roman"/>
          <w:sz w:val="24"/>
          <w:szCs w:val="24"/>
        </w:rPr>
        <w:tab/>
      </w:r>
    </w:p>
    <w:p w14:paraId="4B9CCF16" w14:textId="304C54B6" w:rsidR="00DB4CFC" w:rsidRDefault="00DB4CFC" w:rsidP="002572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FC">
        <w:rPr>
          <w:rFonts w:ascii="Times New Roman" w:hAnsi="Times New Roman" w:cs="Times New Roman"/>
          <w:sz w:val="24"/>
          <w:szCs w:val="24"/>
        </w:rPr>
        <w:t>Dužnosnica</w:t>
      </w:r>
      <w:r w:rsidR="006A5CC2" w:rsidRPr="00DB4CFC">
        <w:rPr>
          <w:rFonts w:ascii="Times New Roman" w:hAnsi="Times New Roman" w:cs="Times New Roman"/>
          <w:sz w:val="24"/>
          <w:szCs w:val="24"/>
        </w:rPr>
        <w:t xml:space="preserve"> </w:t>
      </w:r>
      <w:r w:rsidRPr="00DB4CFC">
        <w:rPr>
          <w:rFonts w:ascii="Times New Roman" w:hAnsi="Times New Roman" w:cs="Times New Roman"/>
          <w:sz w:val="24"/>
          <w:szCs w:val="24"/>
        </w:rPr>
        <w:t>Blaženka Divjak</w:t>
      </w:r>
      <w:r w:rsidR="006A5CC2" w:rsidRPr="00DB4C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osobna dostava</w:t>
      </w:r>
    </w:p>
    <w:p w14:paraId="7B5A9BF0" w14:textId="123C0F01" w:rsidR="00DB4CFC" w:rsidRPr="00DB4CFC" w:rsidRDefault="00DB4CFC" w:rsidP="002572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novinarskog upita</w:t>
      </w:r>
    </w:p>
    <w:p w14:paraId="5D5AF477" w14:textId="77777777" w:rsidR="006A5CC2" w:rsidRPr="00CA3BCB" w:rsidRDefault="006A5CC2" w:rsidP="00CA3BC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C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561576B" w14:textId="77777777" w:rsidR="006A5CC2" w:rsidRPr="00CA3BCB" w:rsidRDefault="006A5CC2" w:rsidP="00CA3BC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CB">
        <w:rPr>
          <w:rFonts w:ascii="Times New Roman" w:hAnsi="Times New Roman" w:cs="Times New Roman"/>
          <w:sz w:val="24"/>
          <w:szCs w:val="24"/>
        </w:rPr>
        <w:t>Pismohrana</w:t>
      </w:r>
    </w:p>
    <w:p w14:paraId="026363B7" w14:textId="77777777" w:rsidR="006A5CC2" w:rsidRPr="00CA3BCB" w:rsidRDefault="006A5CC2" w:rsidP="00CA3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554D9" w14:textId="3CC29805" w:rsidR="00481AB7" w:rsidRPr="00CA3BCB" w:rsidRDefault="00481AB7" w:rsidP="00CA3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1AB7" w:rsidRPr="00CA3BC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4EAE" w14:textId="77777777" w:rsidR="00B1753C" w:rsidRDefault="00B1753C" w:rsidP="005B5818">
      <w:pPr>
        <w:spacing w:after="0" w:line="240" w:lineRule="auto"/>
      </w:pPr>
      <w:r>
        <w:separator/>
      </w:r>
    </w:p>
  </w:endnote>
  <w:endnote w:type="continuationSeparator" w:id="0">
    <w:p w14:paraId="27C2E78E" w14:textId="77777777" w:rsidR="00B1753C" w:rsidRDefault="00B175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D19F" w14:textId="77777777" w:rsidR="0041657F" w:rsidRDefault="0041657F" w:rsidP="0041657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395062D" wp14:editId="471AB92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16DF6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 10 000 Zagreb, Tel: +385/1/5559 527, </w:t>
    </w:r>
  </w:p>
  <w:p w14:paraId="44887FA0" w14:textId="77777777" w:rsidR="0041657F" w:rsidRPr="005B5818" w:rsidRDefault="0041657F" w:rsidP="0041657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4C0CA088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F970B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1657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80F9" w14:textId="77777777" w:rsidR="00B1753C" w:rsidRDefault="00B1753C" w:rsidP="005B5818">
      <w:pPr>
        <w:spacing w:after="0" w:line="240" w:lineRule="auto"/>
      </w:pPr>
      <w:r>
        <w:separator/>
      </w:r>
    </w:p>
  </w:footnote>
  <w:footnote w:type="continuationSeparator" w:id="0">
    <w:p w14:paraId="1E0A378B" w14:textId="77777777" w:rsidR="00B1753C" w:rsidRDefault="00B175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6C93CAA2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  <w:p w14:paraId="5FC20EF6" w14:textId="77777777" w:rsidR="005B57CB" w:rsidRDefault="005B57C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C7"/>
    <w:multiLevelType w:val="hybridMultilevel"/>
    <w:tmpl w:val="5A48EB48"/>
    <w:lvl w:ilvl="0" w:tplc="C984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0D9C"/>
    <w:multiLevelType w:val="hybridMultilevel"/>
    <w:tmpl w:val="9498FB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1023"/>
    <w:multiLevelType w:val="hybridMultilevel"/>
    <w:tmpl w:val="635A13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276613"/>
    <w:multiLevelType w:val="hybridMultilevel"/>
    <w:tmpl w:val="2A568D8C"/>
    <w:lvl w:ilvl="0" w:tplc="D898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B4D"/>
    <w:multiLevelType w:val="hybridMultilevel"/>
    <w:tmpl w:val="3ECC94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6387E"/>
    <w:multiLevelType w:val="hybridMultilevel"/>
    <w:tmpl w:val="D6C02BB8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86B1CC1"/>
    <w:multiLevelType w:val="hybridMultilevel"/>
    <w:tmpl w:val="B198B742"/>
    <w:lvl w:ilvl="0" w:tplc="E0C6C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2921"/>
    <w:multiLevelType w:val="hybridMultilevel"/>
    <w:tmpl w:val="1BBA313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429E"/>
    <w:multiLevelType w:val="hybridMultilevel"/>
    <w:tmpl w:val="83F0F0F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1AA62CC"/>
    <w:multiLevelType w:val="hybridMultilevel"/>
    <w:tmpl w:val="DE7267F6"/>
    <w:lvl w:ilvl="0" w:tplc="8284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B2F"/>
    <w:rsid w:val="00004727"/>
    <w:rsid w:val="0001022C"/>
    <w:rsid w:val="0001298A"/>
    <w:rsid w:val="0002720E"/>
    <w:rsid w:val="00030070"/>
    <w:rsid w:val="00031EB3"/>
    <w:rsid w:val="00037BDF"/>
    <w:rsid w:val="00043348"/>
    <w:rsid w:val="00053C9D"/>
    <w:rsid w:val="00066CF5"/>
    <w:rsid w:val="00067EC1"/>
    <w:rsid w:val="00075823"/>
    <w:rsid w:val="000858A3"/>
    <w:rsid w:val="00085995"/>
    <w:rsid w:val="000926B1"/>
    <w:rsid w:val="000A727A"/>
    <w:rsid w:val="000C555C"/>
    <w:rsid w:val="000C7FE6"/>
    <w:rsid w:val="000E57C3"/>
    <w:rsid w:val="000E75E4"/>
    <w:rsid w:val="000F2AD7"/>
    <w:rsid w:val="000F4A3C"/>
    <w:rsid w:val="00101F03"/>
    <w:rsid w:val="0010561D"/>
    <w:rsid w:val="00112E23"/>
    <w:rsid w:val="001168CD"/>
    <w:rsid w:val="00117B5E"/>
    <w:rsid w:val="0012224D"/>
    <w:rsid w:val="001463D0"/>
    <w:rsid w:val="00151B5C"/>
    <w:rsid w:val="00155824"/>
    <w:rsid w:val="00156B3D"/>
    <w:rsid w:val="00174552"/>
    <w:rsid w:val="001B186D"/>
    <w:rsid w:val="001B2FC6"/>
    <w:rsid w:val="001C2891"/>
    <w:rsid w:val="001E1384"/>
    <w:rsid w:val="001E23F4"/>
    <w:rsid w:val="001F28CD"/>
    <w:rsid w:val="001F72CD"/>
    <w:rsid w:val="00204C67"/>
    <w:rsid w:val="002113FC"/>
    <w:rsid w:val="002237D8"/>
    <w:rsid w:val="00227BF6"/>
    <w:rsid w:val="0023102B"/>
    <w:rsid w:val="0023718E"/>
    <w:rsid w:val="00237217"/>
    <w:rsid w:val="002541BE"/>
    <w:rsid w:val="00256EF4"/>
    <w:rsid w:val="00257D81"/>
    <w:rsid w:val="002707FD"/>
    <w:rsid w:val="00275460"/>
    <w:rsid w:val="00283011"/>
    <w:rsid w:val="002940DD"/>
    <w:rsid w:val="00296618"/>
    <w:rsid w:val="002A32B3"/>
    <w:rsid w:val="002A7568"/>
    <w:rsid w:val="002C2815"/>
    <w:rsid w:val="002C4098"/>
    <w:rsid w:val="002D77AA"/>
    <w:rsid w:val="002F313C"/>
    <w:rsid w:val="002F72A9"/>
    <w:rsid w:val="003037A3"/>
    <w:rsid w:val="00317E48"/>
    <w:rsid w:val="00321CEC"/>
    <w:rsid w:val="0032241E"/>
    <w:rsid w:val="00322DCD"/>
    <w:rsid w:val="00332D21"/>
    <w:rsid w:val="00334DBF"/>
    <w:rsid w:val="003416CC"/>
    <w:rsid w:val="00352AA0"/>
    <w:rsid w:val="00354459"/>
    <w:rsid w:val="00391C6D"/>
    <w:rsid w:val="00391FF3"/>
    <w:rsid w:val="00392EB4"/>
    <w:rsid w:val="003A7FF4"/>
    <w:rsid w:val="003C019C"/>
    <w:rsid w:val="003C1749"/>
    <w:rsid w:val="003C4B46"/>
    <w:rsid w:val="003F0C59"/>
    <w:rsid w:val="00406E92"/>
    <w:rsid w:val="00411522"/>
    <w:rsid w:val="0041657F"/>
    <w:rsid w:val="004173B0"/>
    <w:rsid w:val="00427ABB"/>
    <w:rsid w:val="004333CD"/>
    <w:rsid w:val="00452A06"/>
    <w:rsid w:val="00481AB7"/>
    <w:rsid w:val="004843F1"/>
    <w:rsid w:val="004901D0"/>
    <w:rsid w:val="0049658B"/>
    <w:rsid w:val="004A4DA4"/>
    <w:rsid w:val="004A5B81"/>
    <w:rsid w:val="004B12AF"/>
    <w:rsid w:val="004B5068"/>
    <w:rsid w:val="004B6221"/>
    <w:rsid w:val="004C4BD6"/>
    <w:rsid w:val="004D0859"/>
    <w:rsid w:val="004D3C95"/>
    <w:rsid w:val="004D4506"/>
    <w:rsid w:val="004D4A26"/>
    <w:rsid w:val="0050146E"/>
    <w:rsid w:val="00512887"/>
    <w:rsid w:val="00522D33"/>
    <w:rsid w:val="005374FD"/>
    <w:rsid w:val="005461E1"/>
    <w:rsid w:val="005507C6"/>
    <w:rsid w:val="005542DC"/>
    <w:rsid w:val="005549F8"/>
    <w:rsid w:val="00562D03"/>
    <w:rsid w:val="00582B52"/>
    <w:rsid w:val="0059700F"/>
    <w:rsid w:val="005A4CF1"/>
    <w:rsid w:val="005A6FE1"/>
    <w:rsid w:val="005B57CB"/>
    <w:rsid w:val="005B5818"/>
    <w:rsid w:val="005D0895"/>
    <w:rsid w:val="005E1932"/>
    <w:rsid w:val="005F0ECC"/>
    <w:rsid w:val="005F78C6"/>
    <w:rsid w:val="00613390"/>
    <w:rsid w:val="00614657"/>
    <w:rsid w:val="006178F8"/>
    <w:rsid w:val="00623ABB"/>
    <w:rsid w:val="006404B7"/>
    <w:rsid w:val="00644204"/>
    <w:rsid w:val="00647B1E"/>
    <w:rsid w:val="00654302"/>
    <w:rsid w:val="00655FCF"/>
    <w:rsid w:val="00662758"/>
    <w:rsid w:val="00663556"/>
    <w:rsid w:val="00664548"/>
    <w:rsid w:val="00693FD7"/>
    <w:rsid w:val="006A0118"/>
    <w:rsid w:val="006A284F"/>
    <w:rsid w:val="006A35A9"/>
    <w:rsid w:val="006A5CC2"/>
    <w:rsid w:val="006E4FD8"/>
    <w:rsid w:val="006F2AEE"/>
    <w:rsid w:val="00706CFB"/>
    <w:rsid w:val="0071684E"/>
    <w:rsid w:val="0071703A"/>
    <w:rsid w:val="00722224"/>
    <w:rsid w:val="00732A72"/>
    <w:rsid w:val="0074635F"/>
    <w:rsid w:val="00746DAC"/>
    <w:rsid w:val="00747047"/>
    <w:rsid w:val="00751281"/>
    <w:rsid w:val="0077121A"/>
    <w:rsid w:val="007737D4"/>
    <w:rsid w:val="00776512"/>
    <w:rsid w:val="007914C2"/>
    <w:rsid w:val="00792386"/>
    <w:rsid w:val="00793EC7"/>
    <w:rsid w:val="007B076B"/>
    <w:rsid w:val="007D4683"/>
    <w:rsid w:val="007E1C41"/>
    <w:rsid w:val="007E46F1"/>
    <w:rsid w:val="007E5471"/>
    <w:rsid w:val="007E6E29"/>
    <w:rsid w:val="007F4384"/>
    <w:rsid w:val="007F7A25"/>
    <w:rsid w:val="00807801"/>
    <w:rsid w:val="00824B78"/>
    <w:rsid w:val="00826644"/>
    <w:rsid w:val="008403D1"/>
    <w:rsid w:val="00850699"/>
    <w:rsid w:val="00873213"/>
    <w:rsid w:val="008947FB"/>
    <w:rsid w:val="008B2333"/>
    <w:rsid w:val="008B61BF"/>
    <w:rsid w:val="008C09E0"/>
    <w:rsid w:val="008D3B14"/>
    <w:rsid w:val="008D71B7"/>
    <w:rsid w:val="008E4642"/>
    <w:rsid w:val="008E5D48"/>
    <w:rsid w:val="009062CF"/>
    <w:rsid w:val="009078FA"/>
    <w:rsid w:val="00913B0E"/>
    <w:rsid w:val="009227DC"/>
    <w:rsid w:val="00945142"/>
    <w:rsid w:val="009478F5"/>
    <w:rsid w:val="00953E99"/>
    <w:rsid w:val="00964D27"/>
    <w:rsid w:val="00965145"/>
    <w:rsid w:val="00986245"/>
    <w:rsid w:val="00995BC0"/>
    <w:rsid w:val="009B0DB7"/>
    <w:rsid w:val="009B11C9"/>
    <w:rsid w:val="009E7D1F"/>
    <w:rsid w:val="009F3D40"/>
    <w:rsid w:val="009F4F35"/>
    <w:rsid w:val="00A2324C"/>
    <w:rsid w:val="00A41D57"/>
    <w:rsid w:val="00A4276B"/>
    <w:rsid w:val="00A61C2E"/>
    <w:rsid w:val="00A73F59"/>
    <w:rsid w:val="00A87C87"/>
    <w:rsid w:val="00A91FED"/>
    <w:rsid w:val="00A96533"/>
    <w:rsid w:val="00AA3E69"/>
    <w:rsid w:val="00AA3F5D"/>
    <w:rsid w:val="00AC1BE4"/>
    <w:rsid w:val="00AC6F3F"/>
    <w:rsid w:val="00AE252E"/>
    <w:rsid w:val="00AE4562"/>
    <w:rsid w:val="00AE5B2F"/>
    <w:rsid w:val="00AF442D"/>
    <w:rsid w:val="00B12E93"/>
    <w:rsid w:val="00B173E1"/>
    <w:rsid w:val="00B1753C"/>
    <w:rsid w:val="00B2307C"/>
    <w:rsid w:val="00B30737"/>
    <w:rsid w:val="00B34D50"/>
    <w:rsid w:val="00B40FD8"/>
    <w:rsid w:val="00B41C03"/>
    <w:rsid w:val="00B446B7"/>
    <w:rsid w:val="00B453AE"/>
    <w:rsid w:val="00B522DF"/>
    <w:rsid w:val="00B808C1"/>
    <w:rsid w:val="00B81165"/>
    <w:rsid w:val="00B83F61"/>
    <w:rsid w:val="00B924B8"/>
    <w:rsid w:val="00BA0823"/>
    <w:rsid w:val="00BD1E2C"/>
    <w:rsid w:val="00BD30F8"/>
    <w:rsid w:val="00BE4FC4"/>
    <w:rsid w:val="00BF5F4E"/>
    <w:rsid w:val="00C072AB"/>
    <w:rsid w:val="00C217DC"/>
    <w:rsid w:val="00C2419C"/>
    <w:rsid w:val="00C24596"/>
    <w:rsid w:val="00C26394"/>
    <w:rsid w:val="00C267CE"/>
    <w:rsid w:val="00C4013D"/>
    <w:rsid w:val="00C41211"/>
    <w:rsid w:val="00C46444"/>
    <w:rsid w:val="00C46DE5"/>
    <w:rsid w:val="00C6009B"/>
    <w:rsid w:val="00C62571"/>
    <w:rsid w:val="00C70955"/>
    <w:rsid w:val="00C73160"/>
    <w:rsid w:val="00C8775A"/>
    <w:rsid w:val="00CA28B6"/>
    <w:rsid w:val="00CA3BCB"/>
    <w:rsid w:val="00CA4755"/>
    <w:rsid w:val="00CA602D"/>
    <w:rsid w:val="00CB411A"/>
    <w:rsid w:val="00CB5A2E"/>
    <w:rsid w:val="00CC0BEC"/>
    <w:rsid w:val="00CC5BB5"/>
    <w:rsid w:val="00CC7255"/>
    <w:rsid w:val="00CE47DE"/>
    <w:rsid w:val="00CE6892"/>
    <w:rsid w:val="00CF0091"/>
    <w:rsid w:val="00CF0867"/>
    <w:rsid w:val="00D02DD3"/>
    <w:rsid w:val="00D11A08"/>
    <w:rsid w:val="00D11BA5"/>
    <w:rsid w:val="00D1289E"/>
    <w:rsid w:val="00D165DC"/>
    <w:rsid w:val="00D169A5"/>
    <w:rsid w:val="00D3734D"/>
    <w:rsid w:val="00D45596"/>
    <w:rsid w:val="00D57A2E"/>
    <w:rsid w:val="00D629B0"/>
    <w:rsid w:val="00D66549"/>
    <w:rsid w:val="00D673FD"/>
    <w:rsid w:val="00D77342"/>
    <w:rsid w:val="00DA5403"/>
    <w:rsid w:val="00DA7313"/>
    <w:rsid w:val="00DB31CD"/>
    <w:rsid w:val="00DB4CFC"/>
    <w:rsid w:val="00DC15A5"/>
    <w:rsid w:val="00DC1ED4"/>
    <w:rsid w:val="00DD1446"/>
    <w:rsid w:val="00DE7535"/>
    <w:rsid w:val="00DF5A0F"/>
    <w:rsid w:val="00E023E3"/>
    <w:rsid w:val="00E06F74"/>
    <w:rsid w:val="00E15A45"/>
    <w:rsid w:val="00E22BFA"/>
    <w:rsid w:val="00E328D4"/>
    <w:rsid w:val="00E3580A"/>
    <w:rsid w:val="00E46AFE"/>
    <w:rsid w:val="00E62CCB"/>
    <w:rsid w:val="00E737F1"/>
    <w:rsid w:val="00E76535"/>
    <w:rsid w:val="00E84058"/>
    <w:rsid w:val="00E86E91"/>
    <w:rsid w:val="00E87E85"/>
    <w:rsid w:val="00E90B52"/>
    <w:rsid w:val="00E93DF6"/>
    <w:rsid w:val="00E94B55"/>
    <w:rsid w:val="00E953BC"/>
    <w:rsid w:val="00EA0932"/>
    <w:rsid w:val="00EC744A"/>
    <w:rsid w:val="00EF3678"/>
    <w:rsid w:val="00EF5730"/>
    <w:rsid w:val="00EF7D14"/>
    <w:rsid w:val="00F334C6"/>
    <w:rsid w:val="00F34710"/>
    <w:rsid w:val="00F42880"/>
    <w:rsid w:val="00F430AD"/>
    <w:rsid w:val="00F44F56"/>
    <w:rsid w:val="00F47FA9"/>
    <w:rsid w:val="00F532D5"/>
    <w:rsid w:val="00F5446B"/>
    <w:rsid w:val="00F73A99"/>
    <w:rsid w:val="00F74BAD"/>
    <w:rsid w:val="00F74C59"/>
    <w:rsid w:val="00F77E3A"/>
    <w:rsid w:val="00F80333"/>
    <w:rsid w:val="00F812F8"/>
    <w:rsid w:val="00F81773"/>
    <w:rsid w:val="00F841C6"/>
    <w:rsid w:val="00FA0034"/>
    <w:rsid w:val="00FB0836"/>
    <w:rsid w:val="00FB7C4A"/>
    <w:rsid w:val="00FC5809"/>
    <w:rsid w:val="00FD435B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A3F3A9"/>
  <w15:docId w15:val="{DCFB6347-74E2-4012-96A4-662E21B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7073</Duznosnici_Value>
    <BrojPredmeta xmlns="8638ef6a-48a0-457c-b738-9f65e71a9a26">P-99/21</BrojPredmeta>
    <Duznosnici xmlns="8638ef6a-48a0-457c-b738-9f65e71a9a26">Blaženka Divjak,Ministar,Ministarstvo znanosti i obrazovanja</Duznosnici>
    <VrstaDokumenta xmlns="8638ef6a-48a0-457c-b738-9f65e71a9a26">4</VrstaDokumenta>
    <KljucneRijeci xmlns="8638ef6a-48a0-457c-b738-9f65e71a9a26">
      <Value>19</Value>
      <Value>59</Value>
      <Value>60</Value>
    </KljucneRijeci>
    <BrojAkta xmlns="8638ef6a-48a0-457c-b738-9f65e71a9a26">711-I-1369-P-99/21-04-8</BrojAkta>
    <Sync xmlns="8638ef6a-48a0-457c-b738-9f65e71a9a26">0</Sync>
    <Sjednica xmlns="8638ef6a-48a0-457c-b738-9f65e71a9a26">250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B874E-9AC8-43E8-9F6B-4088F9AABE83}"/>
</file>

<file path=customXml/itemProps3.xml><?xml version="1.0" encoding="utf-8"?>
<ds:datastoreItem xmlns:ds="http://schemas.openxmlformats.org/officeDocument/2006/customXml" ds:itemID="{BBB981A6-5007-412D-A674-C6F40295F0E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08ABDE-B8B6-46A2-A792-DFA59F2F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4342</Words>
  <Characters>24750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Martina Jurišić</cp:lastModifiedBy>
  <cp:revision>5</cp:revision>
  <cp:lastPrinted>2020-03-02T14:06:00Z</cp:lastPrinted>
  <dcterms:created xsi:type="dcterms:W3CDTF">2021-08-26T12:50:00Z</dcterms:created>
  <dcterms:modified xsi:type="dcterms:W3CDTF">2021-08-31T13:52:00Z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Toni Družeta,Zamjenik općinskog načelnika,Općina Lovran</vt:lpwstr>
  </property>
</Properties>
</file>