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C185" w14:textId="72934138" w:rsidR="00332D21" w:rsidRPr="00BD4A01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BD4A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BD4A01" w:rsidRPr="00BD4A01">
        <w:rPr>
          <w:rFonts w:ascii="Times New Roman" w:hAnsi="Times New Roman" w:cs="Times New Roman"/>
          <w:sz w:val="24"/>
          <w:szCs w:val="24"/>
        </w:rPr>
        <w:t xml:space="preserve"> 711-I-1151-M-66/21-02-8</w:t>
      </w:r>
      <w:r w:rsidR="004E2072" w:rsidRPr="00BD4A0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5A4C186" w14:textId="7AF9EFB3" w:rsidR="00C3379D" w:rsidRPr="00C3379D" w:rsidRDefault="00C3379D" w:rsidP="00C337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7E6">
        <w:rPr>
          <w:rFonts w:ascii="Times New Roman" w:hAnsi="Times New Roman" w:cs="Times New Roman"/>
          <w:sz w:val="24"/>
          <w:szCs w:val="24"/>
        </w:rPr>
        <w:t xml:space="preserve">Zagreb, </w:t>
      </w:r>
      <w:r w:rsidR="00B04D84">
        <w:rPr>
          <w:rFonts w:ascii="Times New Roman" w:hAnsi="Times New Roman" w:cs="Times New Roman"/>
          <w:sz w:val="24"/>
          <w:szCs w:val="24"/>
        </w:rPr>
        <w:t>25</w:t>
      </w:r>
      <w:r w:rsidR="00BB3BC0" w:rsidRPr="00D567E6">
        <w:rPr>
          <w:rFonts w:ascii="Times New Roman" w:hAnsi="Times New Roman" w:cs="Times New Roman"/>
          <w:sz w:val="24"/>
          <w:szCs w:val="24"/>
        </w:rPr>
        <w:t xml:space="preserve">. </w:t>
      </w:r>
      <w:r w:rsidR="00B04D84">
        <w:rPr>
          <w:rFonts w:ascii="Times New Roman" w:hAnsi="Times New Roman" w:cs="Times New Roman"/>
          <w:sz w:val="24"/>
          <w:szCs w:val="24"/>
        </w:rPr>
        <w:t>lipnja</w:t>
      </w:r>
      <w:r w:rsidR="00C6280D" w:rsidRPr="00D567E6">
        <w:rPr>
          <w:rFonts w:ascii="Times New Roman" w:hAnsi="Times New Roman" w:cs="Times New Roman"/>
          <w:sz w:val="24"/>
          <w:szCs w:val="24"/>
        </w:rPr>
        <w:t xml:space="preserve"> </w:t>
      </w:r>
      <w:r w:rsidR="000A1E54" w:rsidRPr="00D567E6">
        <w:rPr>
          <w:rFonts w:ascii="Times New Roman" w:hAnsi="Times New Roman" w:cs="Times New Roman"/>
          <w:sz w:val="24"/>
          <w:szCs w:val="24"/>
        </w:rPr>
        <w:t>202</w:t>
      </w:r>
      <w:r w:rsidR="00C6280D" w:rsidRPr="00D567E6">
        <w:rPr>
          <w:rFonts w:ascii="Times New Roman" w:hAnsi="Times New Roman" w:cs="Times New Roman"/>
          <w:sz w:val="24"/>
          <w:szCs w:val="24"/>
        </w:rPr>
        <w:t>1</w:t>
      </w:r>
      <w:r w:rsidR="000A1E54" w:rsidRPr="00D567E6">
        <w:rPr>
          <w:rFonts w:ascii="Times New Roman" w:hAnsi="Times New Roman" w:cs="Times New Roman"/>
          <w:sz w:val="24"/>
          <w:szCs w:val="24"/>
        </w:rPr>
        <w:t>.g.</w:t>
      </w:r>
      <w:r w:rsidRPr="000A1E54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 xml:space="preserve"> </w:t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  <w:r w:rsidR="00AC2AE3">
        <w:rPr>
          <w:rFonts w:ascii="Times New Roman" w:hAnsi="Times New Roman" w:cs="Times New Roman"/>
          <w:sz w:val="24"/>
          <w:szCs w:val="24"/>
        </w:rPr>
        <w:tab/>
      </w:r>
    </w:p>
    <w:p w14:paraId="45A4C187" w14:textId="77777777" w:rsidR="00C3379D" w:rsidRPr="00C3379D" w:rsidRDefault="00C3379D" w:rsidP="00C3379D">
      <w:pPr>
        <w:tabs>
          <w:tab w:val="left" w:pos="708"/>
          <w:tab w:val="left" w:pos="1416"/>
          <w:tab w:val="left" w:pos="3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  <w:r w:rsidRPr="00C3379D">
        <w:rPr>
          <w:rFonts w:ascii="Times New Roman" w:hAnsi="Times New Roman" w:cs="Times New Roman"/>
          <w:sz w:val="24"/>
          <w:szCs w:val="24"/>
        </w:rPr>
        <w:tab/>
      </w:r>
    </w:p>
    <w:p w14:paraId="45A4C188" w14:textId="262659D2" w:rsidR="000A1E54" w:rsidRPr="000A1E54" w:rsidRDefault="00C3379D" w:rsidP="00D778DF">
      <w:pPr>
        <w:pStyle w:val="Default"/>
        <w:spacing w:line="276" w:lineRule="auto"/>
        <w:jc w:val="both"/>
      </w:pPr>
      <w:r w:rsidRPr="00C3379D">
        <w:rPr>
          <w:b/>
        </w:rPr>
        <w:t>Povjerenstvo za odlučivanje o sukobu interesa</w:t>
      </w:r>
      <w:r w:rsidRPr="00C3379D">
        <w:t xml:space="preserve"> (u daljnjem tekstu: Povjerenstvo) u sastavu </w:t>
      </w:r>
      <w:r w:rsidR="004824A4">
        <w:t>Davorina Ivanjeka</w:t>
      </w:r>
      <w:r w:rsidRPr="00C3379D">
        <w:t>, kao</w:t>
      </w:r>
      <w:r w:rsidR="004824A4">
        <w:t xml:space="preserve"> zamjenika predsjednice Povjerenstva</w:t>
      </w:r>
      <w:r w:rsidRPr="00C3379D">
        <w:t xml:space="preserve"> te Tončice Božić,  Aleksandre Jozić-Ileković i Tatijane Vučetić, kao članova Povjerenstva, na temelju članka 30. stavka 1. podstavka 2. Zakona o sprječavanju sukoba interesa („Narodne novine“ broj 26/11., 12/12., 126/12., 48/13. i 57/15., u daljnjem tekstu: ZSSI), </w:t>
      </w:r>
      <w:r w:rsidR="000A1E54" w:rsidRPr="000A1E54">
        <w:rPr>
          <w:b/>
        </w:rPr>
        <w:t>na zahtjev dužnosni</w:t>
      </w:r>
      <w:r w:rsidR="004824A4">
        <w:rPr>
          <w:b/>
        </w:rPr>
        <w:t>ka</w:t>
      </w:r>
      <w:r w:rsidR="00BB3BC0">
        <w:rPr>
          <w:b/>
        </w:rPr>
        <w:t xml:space="preserve"> </w:t>
      </w:r>
      <w:r w:rsidR="006A3217">
        <w:rPr>
          <w:b/>
        </w:rPr>
        <w:t>Antonia Kuzmanića</w:t>
      </w:r>
      <w:r w:rsidR="000A1E54" w:rsidRPr="000A1E54">
        <w:rPr>
          <w:b/>
        </w:rPr>
        <w:t>,</w:t>
      </w:r>
      <w:r w:rsidR="00BB3BC0">
        <w:rPr>
          <w:b/>
        </w:rPr>
        <w:t xml:space="preserve"> </w:t>
      </w:r>
      <w:r w:rsidR="004824A4" w:rsidRPr="004824A4">
        <w:rPr>
          <w:b/>
        </w:rPr>
        <w:t>zamjenik</w:t>
      </w:r>
      <w:r w:rsidR="004824A4">
        <w:rPr>
          <w:b/>
        </w:rPr>
        <w:t>a</w:t>
      </w:r>
      <w:r w:rsidR="004824A4" w:rsidRPr="004824A4">
        <w:rPr>
          <w:b/>
        </w:rPr>
        <w:t xml:space="preserve"> gradonačelnika Grada </w:t>
      </w:r>
      <w:r w:rsidR="006A3217">
        <w:rPr>
          <w:b/>
        </w:rPr>
        <w:t>Splita</w:t>
      </w:r>
      <w:r w:rsidR="00BB3BC0">
        <w:rPr>
          <w:b/>
        </w:rPr>
        <w:t>,</w:t>
      </w:r>
      <w:r w:rsidR="000A1E54" w:rsidRPr="000A1E54">
        <w:rPr>
          <w:b/>
        </w:rPr>
        <w:t xml:space="preserve"> za davanjem mišljenja Povjerenstva, </w:t>
      </w:r>
      <w:r w:rsidR="000A1E54" w:rsidRPr="000A1E54">
        <w:t xml:space="preserve">na </w:t>
      </w:r>
      <w:r w:rsidR="00B04D84">
        <w:t>132</w:t>
      </w:r>
      <w:r w:rsidR="000A1E54" w:rsidRPr="000A1E54">
        <w:t xml:space="preserve">. sjednici, održanoj </w:t>
      </w:r>
      <w:r w:rsidR="00B04D84">
        <w:t>25</w:t>
      </w:r>
      <w:r w:rsidR="00BB3BC0">
        <w:t xml:space="preserve">. </w:t>
      </w:r>
      <w:r w:rsidR="00B04D84">
        <w:t>lipnja</w:t>
      </w:r>
      <w:r w:rsidR="00BB3BC0">
        <w:t xml:space="preserve"> </w:t>
      </w:r>
      <w:r w:rsidR="000A1E54" w:rsidRPr="000A1E54">
        <w:t>202</w:t>
      </w:r>
      <w:r w:rsidR="00C6280D">
        <w:t>1</w:t>
      </w:r>
      <w:r w:rsidR="000A1E54" w:rsidRPr="000A1E54">
        <w:t>.g., daje sljedeće</w:t>
      </w:r>
      <w:r w:rsidR="000A1E54">
        <w:t xml:space="preserve"> </w:t>
      </w:r>
    </w:p>
    <w:p w14:paraId="45A4C189" w14:textId="77777777" w:rsidR="000A1E54" w:rsidRPr="000A1E54" w:rsidRDefault="000A1E54" w:rsidP="000A1E54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ab/>
      </w:r>
    </w:p>
    <w:p w14:paraId="45A4C18A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E54">
        <w:rPr>
          <w:rFonts w:ascii="Times New Roman" w:hAnsi="Times New Roman" w:cs="Times New Roman"/>
          <w:b/>
          <w:sz w:val="24"/>
          <w:szCs w:val="24"/>
        </w:rPr>
        <w:t xml:space="preserve">MIŠLJENJE </w:t>
      </w:r>
    </w:p>
    <w:p w14:paraId="45A4C18B" w14:textId="77777777" w:rsidR="000A1E54" w:rsidRPr="000A1E54" w:rsidRDefault="000A1E54" w:rsidP="000A1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A4C18C" w14:textId="42401902" w:rsidR="00BB3BC0" w:rsidRPr="00A93EE7" w:rsidRDefault="00BB3BC0" w:rsidP="00A93E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Sukladno odredbama </w:t>
      </w:r>
      <w:r w:rsidR="00B04D84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0C52E7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B04D84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</w:t>
      </w:r>
      <w:r w:rsidR="00A93EE7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7A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supruga </w:t>
      </w:r>
      <w:r w:rsidR="00B47AC4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>dužnosnika A</w:t>
      </w:r>
      <w:r w:rsidR="00B47AC4">
        <w:rPr>
          <w:rFonts w:ascii="Times New Roman" w:eastAsia="Calibri" w:hAnsi="Times New Roman" w:cs="Times New Roman"/>
          <w:b/>
          <w:bCs/>
          <w:sz w:val="24"/>
          <w:szCs w:val="24"/>
        </w:rPr>
        <w:t>ntonia Kuzmanića, zamjenika grad</w:t>
      </w:r>
      <w:r w:rsidR="00B47AC4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>onačelnika Grada Splita</w:t>
      </w:r>
      <w:r w:rsidR="00B47AC4">
        <w:rPr>
          <w:rFonts w:ascii="Times New Roman" w:eastAsia="Calibri" w:hAnsi="Times New Roman" w:cs="Times New Roman"/>
          <w:b/>
          <w:bCs/>
          <w:sz w:val="24"/>
          <w:szCs w:val="24"/>
        </w:rPr>
        <w:t>, obavlja poslove</w:t>
      </w:r>
      <w:r w:rsidR="00B47AC4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7AC4">
        <w:rPr>
          <w:rFonts w:ascii="Times New Roman" w:eastAsia="Calibri" w:hAnsi="Times New Roman" w:cs="Times New Roman"/>
          <w:b/>
          <w:bCs/>
          <w:sz w:val="24"/>
          <w:szCs w:val="24"/>
        </w:rPr>
        <w:t>direktorice</w:t>
      </w:r>
      <w:r w:rsidR="00A93EE7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trgovačkog društva u </w:t>
      </w:r>
      <w:r w:rsidR="00B47A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dužnosnikovom </w:t>
      </w:r>
      <w:r w:rsidR="00A93EE7" w:rsidRPr="00A93EE7">
        <w:rPr>
          <w:rFonts w:ascii="Times New Roman" w:eastAsia="Calibri" w:hAnsi="Times New Roman" w:cs="Times New Roman"/>
          <w:b/>
          <w:bCs/>
          <w:sz w:val="24"/>
          <w:szCs w:val="24"/>
        </w:rPr>
        <w:t>vlasništvu.</w:t>
      </w:r>
    </w:p>
    <w:p w14:paraId="45A4C18F" w14:textId="4870C5CC" w:rsidR="000A1E54" w:rsidRDefault="000A1E54" w:rsidP="00B04D8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5A4C190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Obrazloženje</w:t>
      </w:r>
    </w:p>
    <w:p w14:paraId="45A4C191" w14:textId="77777777" w:rsidR="000A1E54" w:rsidRPr="000A1E54" w:rsidRDefault="000A1E54" w:rsidP="000A1E54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A4C192" w14:textId="5BE43B49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04D84">
        <w:rPr>
          <w:rFonts w:ascii="Times New Roman" w:hAnsi="Times New Roman" w:cs="Times New Roman"/>
          <w:sz w:val="24"/>
          <w:szCs w:val="24"/>
        </w:rPr>
        <w:t>o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 xml:space="preserve">je </w:t>
      </w:r>
      <w:r w:rsidR="00B04D84">
        <w:rPr>
          <w:rFonts w:ascii="Times New Roman" w:hAnsi="Times New Roman" w:cs="Times New Roman"/>
          <w:sz w:val="24"/>
          <w:szCs w:val="24"/>
        </w:rPr>
        <w:t>dužnosnik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</w:t>
      </w:r>
      <w:r w:rsidR="00A93EE7">
        <w:rPr>
          <w:rFonts w:ascii="Times New Roman" w:hAnsi="Times New Roman" w:cs="Times New Roman"/>
          <w:sz w:val="24"/>
          <w:szCs w:val="24"/>
        </w:rPr>
        <w:t>Antonio Kuzmanić</w:t>
      </w:r>
      <w:r w:rsidR="00B04D84">
        <w:rPr>
          <w:rFonts w:ascii="Times New Roman" w:hAnsi="Times New Roman" w:cs="Times New Roman"/>
          <w:sz w:val="24"/>
          <w:szCs w:val="24"/>
        </w:rPr>
        <w:t>, zamjenik</w:t>
      </w:r>
      <w:r w:rsidR="00BB3BC0" w:rsidRPr="00BB3BC0"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A93EE7">
        <w:rPr>
          <w:rFonts w:ascii="Times New Roman" w:hAnsi="Times New Roman" w:cs="Times New Roman"/>
          <w:sz w:val="24"/>
          <w:szCs w:val="24"/>
        </w:rPr>
        <w:t>Splita</w:t>
      </w:r>
      <w:r w:rsidRPr="000A1E54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B04D84">
        <w:rPr>
          <w:rFonts w:ascii="Times New Roman" w:hAnsi="Times New Roman" w:cs="Times New Roman"/>
          <w:sz w:val="24"/>
          <w:szCs w:val="24"/>
        </w:rPr>
        <w:t>2</w:t>
      </w:r>
      <w:r w:rsidR="00A93EE7">
        <w:rPr>
          <w:rFonts w:ascii="Times New Roman" w:hAnsi="Times New Roman" w:cs="Times New Roman"/>
          <w:sz w:val="24"/>
          <w:szCs w:val="24"/>
        </w:rPr>
        <w:t>621</w:t>
      </w:r>
      <w:r w:rsidR="00BB3BC0">
        <w:rPr>
          <w:rFonts w:ascii="Times New Roman" w:hAnsi="Times New Roman" w:cs="Times New Roman"/>
          <w:sz w:val="24"/>
          <w:szCs w:val="24"/>
        </w:rPr>
        <w:t>-M-</w:t>
      </w:r>
      <w:r w:rsidR="00A93EE7">
        <w:rPr>
          <w:rFonts w:ascii="Times New Roman" w:hAnsi="Times New Roman" w:cs="Times New Roman"/>
          <w:sz w:val="24"/>
          <w:szCs w:val="24"/>
        </w:rPr>
        <w:t>66</w:t>
      </w:r>
      <w:r w:rsidR="00BB3BC0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BB3BC0">
        <w:rPr>
          <w:rFonts w:ascii="Times New Roman" w:hAnsi="Times New Roman" w:cs="Times New Roman"/>
          <w:sz w:val="24"/>
          <w:szCs w:val="24"/>
        </w:rPr>
        <w:t>-01-</w:t>
      </w:r>
      <w:r w:rsidR="00B04D84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 xml:space="preserve"> dana </w:t>
      </w:r>
      <w:r w:rsidR="00A93EE7">
        <w:rPr>
          <w:rFonts w:ascii="Times New Roman" w:hAnsi="Times New Roman" w:cs="Times New Roman"/>
          <w:sz w:val="24"/>
          <w:szCs w:val="24"/>
        </w:rPr>
        <w:t>18</w:t>
      </w:r>
      <w:r w:rsidR="00BB3BC0">
        <w:rPr>
          <w:rFonts w:ascii="Times New Roman" w:hAnsi="Times New Roman" w:cs="Times New Roman"/>
          <w:sz w:val="24"/>
          <w:szCs w:val="24"/>
        </w:rPr>
        <w:t xml:space="preserve">. </w:t>
      </w:r>
      <w:r w:rsidR="00A93EE7">
        <w:rPr>
          <w:rFonts w:ascii="Times New Roman" w:hAnsi="Times New Roman" w:cs="Times New Roman"/>
          <w:sz w:val="24"/>
          <w:szCs w:val="24"/>
        </w:rPr>
        <w:t>lipnja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Pr="000A1E54">
        <w:rPr>
          <w:rFonts w:ascii="Times New Roman" w:hAnsi="Times New Roman" w:cs="Times New Roman"/>
          <w:sz w:val="24"/>
          <w:szCs w:val="24"/>
        </w:rPr>
        <w:t>202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="00521451">
        <w:rPr>
          <w:rFonts w:ascii="Times New Roman" w:hAnsi="Times New Roman" w:cs="Times New Roman"/>
          <w:sz w:val="24"/>
          <w:szCs w:val="24"/>
        </w:rPr>
        <w:t>.</w:t>
      </w:r>
      <w:r w:rsidRPr="000A1E54">
        <w:rPr>
          <w:rFonts w:ascii="Times New Roman" w:hAnsi="Times New Roman" w:cs="Times New Roman"/>
          <w:sz w:val="24"/>
          <w:szCs w:val="24"/>
        </w:rPr>
        <w:t>g., povodom kojeg je otvoren predmet broj M-</w:t>
      </w:r>
      <w:r w:rsidR="00A93EE7">
        <w:rPr>
          <w:rFonts w:ascii="Times New Roman" w:hAnsi="Times New Roman" w:cs="Times New Roman"/>
          <w:sz w:val="24"/>
          <w:szCs w:val="24"/>
        </w:rPr>
        <w:t>66</w:t>
      </w:r>
      <w:r w:rsidRPr="000A1E54">
        <w:rPr>
          <w:rFonts w:ascii="Times New Roman" w:hAnsi="Times New Roman" w:cs="Times New Roman"/>
          <w:sz w:val="24"/>
          <w:szCs w:val="24"/>
        </w:rPr>
        <w:t>/2</w:t>
      </w:r>
      <w:r w:rsidR="00C6280D">
        <w:rPr>
          <w:rFonts w:ascii="Times New Roman" w:hAnsi="Times New Roman" w:cs="Times New Roman"/>
          <w:sz w:val="24"/>
          <w:szCs w:val="24"/>
        </w:rPr>
        <w:t>1</w:t>
      </w:r>
      <w:r w:rsidRPr="000A1E54">
        <w:rPr>
          <w:rFonts w:ascii="Times New Roman" w:hAnsi="Times New Roman" w:cs="Times New Roman"/>
          <w:sz w:val="24"/>
          <w:szCs w:val="24"/>
        </w:rPr>
        <w:t>.</w:t>
      </w:r>
      <w:r w:rsidR="00BB3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3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4" w14:textId="300C36D9" w:rsidR="000A1E54" w:rsidRPr="000A1E54" w:rsidRDefault="00C21B57" w:rsidP="000A1E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7">
        <w:rPr>
          <w:rFonts w:ascii="Times New Roman" w:hAnsi="Times New Roman" w:cs="Times New Roman"/>
          <w:sz w:val="24"/>
          <w:szCs w:val="24"/>
        </w:rPr>
        <w:t>Člankom 3. stavkom 1. podstavkom 39. ZSSI-a pro</w:t>
      </w:r>
      <w:r w:rsidR="00521451">
        <w:rPr>
          <w:rFonts w:ascii="Times New Roman" w:hAnsi="Times New Roman" w:cs="Times New Roman"/>
          <w:sz w:val="24"/>
          <w:szCs w:val="24"/>
        </w:rPr>
        <w:t xml:space="preserve">pisano je da su gradonačelnici </w:t>
      </w:r>
      <w:r w:rsidRPr="00C21B57">
        <w:rPr>
          <w:rFonts w:ascii="Times New Roman" w:hAnsi="Times New Roman" w:cs="Times New Roman"/>
          <w:sz w:val="24"/>
          <w:szCs w:val="24"/>
        </w:rPr>
        <w:t xml:space="preserve">i njihovi zamjenici dužnosnici u smislu odredbi navedenoga Zakona. Uvidom u Registar dužnosnika koji ustrojava i vodi Povjerenstvo utvrđeno je </w:t>
      </w:r>
      <w:r w:rsidR="00B04D84">
        <w:rPr>
          <w:rFonts w:ascii="Times New Roman" w:hAnsi="Times New Roman" w:cs="Times New Roman"/>
          <w:sz w:val="24"/>
          <w:szCs w:val="24"/>
        </w:rPr>
        <w:t>da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A93EE7">
        <w:rPr>
          <w:rFonts w:ascii="Times New Roman" w:hAnsi="Times New Roman" w:cs="Times New Roman"/>
          <w:sz w:val="24"/>
          <w:szCs w:val="24"/>
        </w:rPr>
        <w:t>Antonio Kuzmanić</w:t>
      </w:r>
      <w:r w:rsidR="00B04D84">
        <w:rPr>
          <w:rFonts w:ascii="Times New Roman" w:hAnsi="Times New Roman" w:cs="Times New Roman"/>
          <w:sz w:val="24"/>
          <w:szCs w:val="24"/>
        </w:rPr>
        <w:t xml:space="preserve"> </w:t>
      </w:r>
      <w:r w:rsidRPr="00C21B57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B04D84">
        <w:rPr>
          <w:rFonts w:ascii="Times New Roman" w:hAnsi="Times New Roman" w:cs="Times New Roman"/>
          <w:sz w:val="24"/>
          <w:szCs w:val="24"/>
        </w:rPr>
        <w:t>zamjenika</w:t>
      </w:r>
      <w:r>
        <w:rPr>
          <w:rFonts w:ascii="Times New Roman" w:hAnsi="Times New Roman" w:cs="Times New Roman"/>
          <w:sz w:val="24"/>
          <w:szCs w:val="24"/>
        </w:rPr>
        <w:t xml:space="preserve"> gradonačelnika Grada </w:t>
      </w:r>
      <w:r w:rsidR="00A93EE7">
        <w:rPr>
          <w:rFonts w:ascii="Times New Roman" w:hAnsi="Times New Roman" w:cs="Times New Roman"/>
          <w:sz w:val="24"/>
          <w:szCs w:val="24"/>
        </w:rPr>
        <w:t>Splita</w:t>
      </w:r>
      <w:r w:rsidR="00C6280D">
        <w:rPr>
          <w:rFonts w:ascii="Times New Roman" w:hAnsi="Times New Roman" w:cs="Times New Roman"/>
          <w:sz w:val="24"/>
          <w:szCs w:val="24"/>
        </w:rPr>
        <w:t xml:space="preserve"> </w:t>
      </w:r>
      <w:r w:rsidR="00B04D84">
        <w:rPr>
          <w:rFonts w:ascii="Times New Roman" w:hAnsi="Times New Roman" w:cs="Times New Roman"/>
          <w:sz w:val="24"/>
          <w:szCs w:val="24"/>
        </w:rPr>
        <w:t>te je stoga, povodom obnašanja navedene dužnosti, obvezan</w:t>
      </w:r>
      <w:r w:rsidRPr="00C21B5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45A4C195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6" w14:textId="01F83B0C" w:rsid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E5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Povjerenstva, koje je potom dužno na zahtjev dužnosnika dati obrazloženo mišljenje u roku od 15 dana od dana primitka zahtjeva.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97" w14:textId="77777777" w:rsidR="000A1E54" w:rsidRPr="000A1E54" w:rsidRDefault="000A1E54" w:rsidP="000A1E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A4C199" w14:textId="36C66872" w:rsidR="00007F77" w:rsidRDefault="00C6280D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B04D84">
        <w:rPr>
          <w:rFonts w:ascii="Times New Roman" w:eastAsia="Calibri" w:hAnsi="Times New Roman" w:cs="Times New Roman"/>
          <w:sz w:val="24"/>
          <w:szCs w:val="24"/>
        </w:rPr>
        <w:t xml:space="preserve">zahtjevu za davanjem mišljenja dužnosnik navodi da </w:t>
      </w:r>
      <w:r w:rsidR="00A93EE7">
        <w:rPr>
          <w:rFonts w:ascii="Times New Roman" w:eastAsia="Calibri" w:hAnsi="Times New Roman" w:cs="Times New Roman"/>
          <w:sz w:val="24"/>
          <w:szCs w:val="24"/>
        </w:rPr>
        <w:t>mu je Povjerenstvo dalo mišljenje vezano za obvezu prenošenja upravljačkih prava na temelju udjela u vlasništvu trgovačkog društva, na osobu koja nije član obitelji dužnosnika. Dužnosnik nadalje navodi da je njegova supruga od 2019.g. direktorica trgovačkog društva u vlasništvu dužnosnika te od Povjerenstva traži mišljenje je li navedeno u skladu s odredbama ZSSI-a.</w:t>
      </w:r>
    </w:p>
    <w:p w14:paraId="1F66BBDA" w14:textId="77777777" w:rsidR="00C6280D" w:rsidRDefault="00C6280D" w:rsidP="000A1E5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9668F8" w14:textId="37EA0E15" w:rsidR="002A044E" w:rsidRDefault="00A93EE7" w:rsidP="002A044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14. stavkom 1. ZSSI</w:t>
      </w:r>
      <w:r w:rsidR="002A044E">
        <w:rPr>
          <w:rFonts w:ascii="Times New Roman" w:eastAsia="Calibri" w:hAnsi="Times New Roman" w:cs="Times New Roman"/>
          <w:color w:val="000000"/>
          <w:sz w:val="24"/>
          <w:szCs w:val="24"/>
        </w:rPr>
        <w:t>-a propisano je da dužnos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nici ne mogu biti članovi upravnih tijela i nadzornih odbora trgovačkih društava, upravnih vijeća ustanova</w:t>
      </w:r>
      <w:r w:rsidR="002A044E">
        <w:rPr>
          <w:rFonts w:ascii="Times New Roman" w:eastAsia="Calibri" w:hAnsi="Times New Roman" w:cs="Times New Roman"/>
          <w:color w:val="000000"/>
          <w:sz w:val="24"/>
          <w:szCs w:val="24"/>
        </w:rPr>
        <w:t>, odnosno nadzornih odbora izvanproračunskih fondova niti obavljati poslove upravljanja u poslovnim subjektima.</w:t>
      </w:r>
    </w:p>
    <w:p w14:paraId="292AFACC" w14:textId="24D7C459" w:rsidR="002A044E" w:rsidRDefault="002A044E" w:rsidP="002A044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20. stavkom 3. ZSSI-a propisnao je da obveze koje za dužnosnika proizlazi iz članka 7., 8., 9., 14. i 17. ZSSI-a počinju danom stupanja na dužnost i traju dvanaest mjeseci od dana prestanka obnašanja dužnosti.</w:t>
      </w:r>
    </w:p>
    <w:p w14:paraId="04945B1C" w14:textId="06D26130" w:rsidR="002A044E" w:rsidRDefault="00915654" w:rsidP="002A044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4. stavkom</w:t>
      </w:r>
      <w:r w:rsidRPr="0091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ZSSI-a propisano je da je</w:t>
      </w:r>
      <w:r w:rsidRPr="0091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član obitelji dužnosnika u smislu tog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9156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Zakona bračni ili izvanbračni drug dužnosnika, njegovi srodnici po krvi u uspravnoj lozi, braća i sestre dužnosnika te posvojitelj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odnosno posvojenik dužnosnika</w:t>
      </w:r>
      <w:r w:rsidR="00B47AC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7AC4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upruga dužnosnika Antonia Kuzmanića </w:t>
      </w:r>
      <w:r w:rsidR="00B47A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stoga se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smatra članom njegove obitelji u smislu navedene odredbe ZSSI-a.</w:t>
      </w:r>
    </w:p>
    <w:p w14:paraId="786940C5" w14:textId="09F496A8" w:rsidR="002A044E" w:rsidRDefault="00C21B57" w:rsidP="002A044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 obrazlaže da</w:t>
      </w:r>
      <w:r w:rsidR="00B654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zabrana </w:t>
      </w:r>
      <w:r w:rsidR="002A044E">
        <w:rPr>
          <w:rFonts w:ascii="Times New Roman" w:eastAsia="Calibri" w:hAnsi="Times New Roman" w:cs="Times New Roman"/>
          <w:color w:val="000000"/>
          <w:sz w:val="24"/>
          <w:szCs w:val="24"/>
        </w:rPr>
        <w:t>članstva u upravnim tijelima trgovačkih društava odnosi isključivo na dužnosnike te stoga dužnosnik Antonio Kuzmanić za vrijeme obnašanja dužnosti zamjenika gradonačelnika Grada Splita, kao ni u razdoblju od godine dana nakon prestanka obnašanja navedene dužnosti, ne bi mogao obavljati poslove člana uprave, odnosno direktora bilo kojeg trgovačkog društva, pa tako ni trgovačkog društva u svom vlasništvu.</w:t>
      </w:r>
    </w:p>
    <w:p w14:paraId="13426CCB" w14:textId="767AF9FC" w:rsidR="002A044E" w:rsidRDefault="002A044E" w:rsidP="002A044E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ZSSI, međutim, ne sadrži odredbu kojom bi bilo propisano da član obitelji dužnosnika, ne </w:t>
      </w:r>
      <w:r w:rsidR="00915654">
        <w:rPr>
          <w:rFonts w:ascii="Times New Roman" w:eastAsia="Calibri" w:hAnsi="Times New Roman" w:cs="Times New Roman"/>
          <w:color w:val="000000"/>
          <w:sz w:val="24"/>
          <w:szCs w:val="24"/>
        </w:rPr>
        <w:t>bi mogao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obavljati poslove člana uprave, odnosno direktora </w:t>
      </w:r>
      <w:r w:rsidR="00915654">
        <w:rPr>
          <w:rFonts w:ascii="Times New Roman" w:eastAsia="Calibri" w:hAnsi="Times New Roman" w:cs="Times New Roman"/>
          <w:color w:val="000000"/>
          <w:sz w:val="24"/>
          <w:szCs w:val="24"/>
        </w:rPr>
        <w:t>trgovačkog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dru</w:t>
      </w:r>
      <w:r w:rsidR="00915654">
        <w:rPr>
          <w:rFonts w:ascii="Times New Roman" w:eastAsia="Calibri" w:hAnsi="Times New Roman" w:cs="Times New Roman"/>
          <w:color w:val="000000"/>
          <w:sz w:val="24"/>
          <w:szCs w:val="24"/>
        </w:rPr>
        <w:t>štva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vlasništvu dužnosnika te stoga nema zapreke da s</w:t>
      </w:r>
      <w:r w:rsidR="00915654">
        <w:rPr>
          <w:rFonts w:ascii="Times New Roman" w:eastAsia="Calibri" w:hAnsi="Times New Roman" w:cs="Times New Roman"/>
          <w:color w:val="000000"/>
          <w:sz w:val="24"/>
          <w:szCs w:val="24"/>
        </w:rPr>
        <w:t>upruga dužnos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nika Antonia K</w:t>
      </w:r>
      <w:r w:rsidR="00915654">
        <w:rPr>
          <w:rFonts w:ascii="Times New Roman" w:eastAsia="Calibri" w:hAnsi="Times New Roman" w:cs="Times New Roman"/>
          <w:color w:val="000000"/>
          <w:sz w:val="24"/>
          <w:szCs w:val="24"/>
        </w:rPr>
        <w:t>uzmanića bude direktorica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5654">
        <w:rPr>
          <w:rFonts w:ascii="Times New Roman" w:eastAsia="Calibri" w:hAnsi="Times New Roman" w:cs="Times New Roman"/>
          <w:color w:val="000000"/>
          <w:sz w:val="24"/>
          <w:szCs w:val="24"/>
        </w:rPr>
        <w:t>trgovačkog društva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njegovom vlasništvu.</w:t>
      </w:r>
    </w:p>
    <w:p w14:paraId="45A4C1A5" w14:textId="4C88061F" w:rsidR="00C3379D" w:rsidRPr="00337A3B" w:rsidRDefault="00C21B57" w:rsidP="00337A3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  <w:r w:rsidR="00C3379D" w:rsidRPr="00C3379D">
        <w:rPr>
          <w:rFonts w:ascii="Times New Roman" w:hAnsi="Times New Roman" w:cs="Times New Roman"/>
          <w:sz w:val="24"/>
          <w:szCs w:val="24"/>
        </w:rPr>
        <w:t xml:space="preserve">     </w:t>
      </w:r>
      <w:r w:rsidR="006F4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4C1A6" w14:textId="77777777" w:rsidR="00C3379D" w:rsidRPr="00C3379D" w:rsidRDefault="00C3379D" w:rsidP="00C3379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1FF8689" w14:textId="77777777" w:rsidR="0025567E" w:rsidRDefault="00C3379D" w:rsidP="00C9759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D72D7C" w14:textId="77777777" w:rsidR="00BA4962" w:rsidRDefault="00BA4962" w:rsidP="00BA4962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A4C1A8" w14:textId="090870AC" w:rsidR="00C3379D" w:rsidRPr="00C3379D" w:rsidRDefault="00BA4962" w:rsidP="00BA4962">
      <w:pPr>
        <w:autoSpaceDE w:val="0"/>
        <w:autoSpaceDN w:val="0"/>
        <w:adjustRightInd w:val="0"/>
        <w:spacing w:after="0"/>
        <w:ind w:left="4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ZAMJENIK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PREDSJEDNICE</w:t>
      </w:r>
      <w:r w:rsidR="00C3379D" w:rsidRPr="00C3379D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45A4C1A9" w14:textId="4B63DE78" w:rsidR="00C3379D" w:rsidRPr="00C3379D" w:rsidRDefault="00C3379D" w:rsidP="00C3379D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872F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A4962">
        <w:rPr>
          <w:rFonts w:ascii="Times New Roman" w:hAnsi="Times New Roman" w:cs="Times New Roman"/>
          <w:bCs/>
          <w:sz w:val="24"/>
          <w:szCs w:val="24"/>
        </w:rPr>
        <w:t>Davorin Ivanjek</w:t>
      </w:r>
      <w:r w:rsidRPr="00C3379D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5A4C1AA" w14:textId="77777777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A579A" w14:textId="77777777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E4AF3" w14:textId="5A4C0242" w:rsidR="00A83985" w:rsidRDefault="00A83985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FF81DB" w14:textId="441ABF13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11A03" w14:textId="17C4C529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C671F" w14:textId="77777777" w:rsidR="0025567E" w:rsidRDefault="0025567E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C1AB" w14:textId="26A9FFFD" w:rsidR="00C3379D" w:rsidRPr="00C3379D" w:rsidRDefault="00C3379D" w:rsidP="00C33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79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A4C1AC" w14:textId="14CA94DD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Dužnosn</w:t>
      </w:r>
      <w:r w:rsidR="004824A4">
        <w:rPr>
          <w:rFonts w:ascii="Times New Roman" w:hAnsi="Times New Roman" w:cs="Times New Roman"/>
          <w:sz w:val="24"/>
          <w:szCs w:val="24"/>
        </w:rPr>
        <w:t>ik</w:t>
      </w:r>
      <w:r w:rsidR="00C21B57">
        <w:rPr>
          <w:rFonts w:ascii="Times New Roman" w:hAnsi="Times New Roman" w:cs="Times New Roman"/>
          <w:sz w:val="24"/>
          <w:szCs w:val="24"/>
        </w:rPr>
        <w:t xml:space="preserve"> </w:t>
      </w:r>
      <w:r w:rsidR="00915654">
        <w:rPr>
          <w:rFonts w:ascii="Times New Roman" w:hAnsi="Times New Roman" w:cs="Times New Roman"/>
          <w:sz w:val="24"/>
          <w:szCs w:val="24"/>
        </w:rPr>
        <w:t>Antonio Kuzmanić</w:t>
      </w:r>
      <w:r w:rsidRPr="00C3379D">
        <w:rPr>
          <w:rFonts w:ascii="Times New Roman" w:hAnsi="Times New Roman" w:cs="Times New Roman"/>
          <w:sz w:val="24"/>
          <w:szCs w:val="24"/>
        </w:rPr>
        <w:t xml:space="preserve">, </w:t>
      </w:r>
      <w:r w:rsidR="00915654">
        <w:rPr>
          <w:rFonts w:ascii="Times New Roman" w:hAnsi="Times New Roman" w:cs="Times New Roman"/>
          <w:sz w:val="24"/>
          <w:szCs w:val="24"/>
        </w:rPr>
        <w:t>elektronička</w:t>
      </w:r>
      <w:r w:rsidR="0025567E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A4C1AD" w14:textId="77777777" w:rsidR="00C3379D" w:rsidRPr="00C3379D" w:rsidRDefault="00C3379D" w:rsidP="00C3379D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79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A4C1AE" w14:textId="77777777" w:rsidR="00C3379D" w:rsidRPr="00C3379D" w:rsidRDefault="00C3379D" w:rsidP="00C3379D">
      <w:pPr>
        <w:numPr>
          <w:ilvl w:val="0"/>
          <w:numId w:val="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379D">
        <w:rPr>
          <w:rFonts w:ascii="Times New Roman" w:hAnsi="Times New Roman" w:cs="Times New Roman"/>
          <w:sz w:val="24"/>
          <w:szCs w:val="24"/>
        </w:rPr>
        <w:lastRenderedPageBreak/>
        <w:t>Pismohrana</w:t>
      </w:r>
      <w:r w:rsidRPr="00C337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5A4C1AF" w14:textId="77777777" w:rsidR="00C3379D" w:rsidRPr="008F7FEA" w:rsidRDefault="00C3379D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3379D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4C1B2" w14:textId="77777777" w:rsidR="00E50E3A" w:rsidRDefault="00E50E3A" w:rsidP="005B5818">
      <w:pPr>
        <w:spacing w:after="0" w:line="240" w:lineRule="auto"/>
      </w:pPr>
      <w:r>
        <w:separator/>
      </w:r>
    </w:p>
  </w:endnote>
  <w:endnote w:type="continuationSeparator" w:id="0">
    <w:p w14:paraId="45A4C1B3" w14:textId="77777777" w:rsidR="00E50E3A" w:rsidRDefault="00E50E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6" w14:textId="1C4D2297" w:rsidR="000B2775" w:rsidRDefault="00A94E69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45A4C1C1" wp14:editId="06F5BC8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97B96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B277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5A4C1B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A4C1B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F" w14:textId="35ACC70A" w:rsidR="00FA0034" w:rsidRDefault="00A94E6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45A4C1C7" wp14:editId="202E923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303AD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A4C1C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4C1B0" w14:textId="77777777" w:rsidR="00E50E3A" w:rsidRDefault="00E50E3A" w:rsidP="005B5818">
      <w:pPr>
        <w:spacing w:after="0" w:line="240" w:lineRule="auto"/>
      </w:pPr>
      <w:r>
        <w:separator/>
      </w:r>
    </w:p>
  </w:footnote>
  <w:footnote w:type="continuationSeparator" w:id="0">
    <w:p w14:paraId="45A4C1B1" w14:textId="77777777" w:rsidR="00E50E3A" w:rsidRDefault="00E50E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A4C1B4" w14:textId="4203CC4F" w:rsidR="00101F03" w:rsidRDefault="004A393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F60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4C1B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4C1B9" w14:textId="5E17C51E" w:rsidR="005B5818" w:rsidRPr="005B5818" w:rsidRDefault="00A94E6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A4C1C2" wp14:editId="1E1671C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4C1C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A4C1C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A4C1C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4C1C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A4C1C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A4C1C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A4C1C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A4C1C3" wp14:editId="45A4C1C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A4C1C5" wp14:editId="45A4C1C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A4C1B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A4C1B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A4C1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A4C1B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A4C1B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770"/>
    <w:multiLevelType w:val="hybridMultilevel"/>
    <w:tmpl w:val="17882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6C59"/>
    <w:multiLevelType w:val="hybridMultilevel"/>
    <w:tmpl w:val="33C696EA"/>
    <w:lvl w:ilvl="0" w:tplc="8110A06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7B5"/>
    <w:multiLevelType w:val="hybridMultilevel"/>
    <w:tmpl w:val="002258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F77"/>
    <w:rsid w:val="0001022C"/>
    <w:rsid w:val="0002217B"/>
    <w:rsid w:val="00067EC1"/>
    <w:rsid w:val="00090378"/>
    <w:rsid w:val="000A1E54"/>
    <w:rsid w:val="000B2775"/>
    <w:rsid w:val="000C52E7"/>
    <w:rsid w:val="000E75E4"/>
    <w:rsid w:val="00101F03"/>
    <w:rsid w:val="00112E23"/>
    <w:rsid w:val="0012224D"/>
    <w:rsid w:val="0023102B"/>
    <w:rsid w:val="0023718E"/>
    <w:rsid w:val="002421E6"/>
    <w:rsid w:val="002541BE"/>
    <w:rsid w:val="0025567E"/>
    <w:rsid w:val="002940DD"/>
    <w:rsid w:val="00296618"/>
    <w:rsid w:val="002A044E"/>
    <w:rsid w:val="002C2815"/>
    <w:rsid w:val="002C4098"/>
    <w:rsid w:val="002F313C"/>
    <w:rsid w:val="00322DCD"/>
    <w:rsid w:val="00323591"/>
    <w:rsid w:val="00332D21"/>
    <w:rsid w:val="00337A3B"/>
    <w:rsid w:val="003416CC"/>
    <w:rsid w:val="00354459"/>
    <w:rsid w:val="0036710E"/>
    <w:rsid w:val="003C019C"/>
    <w:rsid w:val="003C2DEB"/>
    <w:rsid w:val="003C4B46"/>
    <w:rsid w:val="003C616B"/>
    <w:rsid w:val="00406E92"/>
    <w:rsid w:val="00411522"/>
    <w:rsid w:val="004824A4"/>
    <w:rsid w:val="00495804"/>
    <w:rsid w:val="004A3938"/>
    <w:rsid w:val="004A5B81"/>
    <w:rsid w:val="004B12AF"/>
    <w:rsid w:val="004E2072"/>
    <w:rsid w:val="00512887"/>
    <w:rsid w:val="00521451"/>
    <w:rsid w:val="005B5818"/>
    <w:rsid w:val="005D30D4"/>
    <w:rsid w:val="006178F8"/>
    <w:rsid w:val="006404B7"/>
    <w:rsid w:val="00647B1E"/>
    <w:rsid w:val="00693FD7"/>
    <w:rsid w:val="006A3217"/>
    <w:rsid w:val="006E4FD8"/>
    <w:rsid w:val="006F206C"/>
    <w:rsid w:val="006F419B"/>
    <w:rsid w:val="007035E4"/>
    <w:rsid w:val="0071684E"/>
    <w:rsid w:val="00726012"/>
    <w:rsid w:val="00747047"/>
    <w:rsid w:val="00793EC7"/>
    <w:rsid w:val="00824B78"/>
    <w:rsid w:val="008A314C"/>
    <w:rsid w:val="008E4642"/>
    <w:rsid w:val="008F7FEA"/>
    <w:rsid w:val="009062CF"/>
    <w:rsid w:val="009122FD"/>
    <w:rsid w:val="00913B0E"/>
    <w:rsid w:val="00915654"/>
    <w:rsid w:val="00945142"/>
    <w:rsid w:val="00965145"/>
    <w:rsid w:val="00967E77"/>
    <w:rsid w:val="009B0DB7"/>
    <w:rsid w:val="009B1BE9"/>
    <w:rsid w:val="009E7D1F"/>
    <w:rsid w:val="00A247B1"/>
    <w:rsid w:val="00A41D57"/>
    <w:rsid w:val="00A83985"/>
    <w:rsid w:val="00A93EE7"/>
    <w:rsid w:val="00A94E69"/>
    <w:rsid w:val="00A96533"/>
    <w:rsid w:val="00AA3E69"/>
    <w:rsid w:val="00AA3F5D"/>
    <w:rsid w:val="00AC2AE3"/>
    <w:rsid w:val="00AE4562"/>
    <w:rsid w:val="00AF442D"/>
    <w:rsid w:val="00B04D84"/>
    <w:rsid w:val="00B17FFD"/>
    <w:rsid w:val="00B47AC4"/>
    <w:rsid w:val="00B65437"/>
    <w:rsid w:val="00B83F61"/>
    <w:rsid w:val="00BA4962"/>
    <w:rsid w:val="00BB3BC0"/>
    <w:rsid w:val="00BD4A01"/>
    <w:rsid w:val="00BF5F4E"/>
    <w:rsid w:val="00BF6089"/>
    <w:rsid w:val="00C21B57"/>
    <w:rsid w:val="00C24596"/>
    <w:rsid w:val="00C26394"/>
    <w:rsid w:val="00C3379D"/>
    <w:rsid w:val="00C6280D"/>
    <w:rsid w:val="00C97599"/>
    <w:rsid w:val="00CA28B6"/>
    <w:rsid w:val="00CA602D"/>
    <w:rsid w:val="00CF0867"/>
    <w:rsid w:val="00D02DD3"/>
    <w:rsid w:val="00D11BA5"/>
    <w:rsid w:val="00D1289E"/>
    <w:rsid w:val="00D46137"/>
    <w:rsid w:val="00D567E6"/>
    <w:rsid w:val="00D57A2E"/>
    <w:rsid w:val="00D66549"/>
    <w:rsid w:val="00D77342"/>
    <w:rsid w:val="00D778DF"/>
    <w:rsid w:val="00DB5D4A"/>
    <w:rsid w:val="00DF5A0F"/>
    <w:rsid w:val="00E15A45"/>
    <w:rsid w:val="00E3580A"/>
    <w:rsid w:val="00E46AFE"/>
    <w:rsid w:val="00E50E3A"/>
    <w:rsid w:val="00EC744A"/>
    <w:rsid w:val="00F13740"/>
    <w:rsid w:val="00F334C6"/>
    <w:rsid w:val="00F73A99"/>
    <w:rsid w:val="00F872F7"/>
    <w:rsid w:val="00F9584E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A4C185"/>
  <w15:docId w15:val="{71582289-EFAD-4128-9A91-7B38EBC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12495</Duznosnici_Value>
    <BrojPredmeta xmlns="8638ef6a-48a0-457c-b738-9f65e71a9a26">M-66/21</BrojPredmeta>
    <Duznosnici xmlns="8638ef6a-48a0-457c-b738-9f65e71a9a26">Antonio  Kuzmanić,Zamjenik gradonačelnika,Grad Split</Duznosnici>
    <VrstaDokumenta xmlns="8638ef6a-48a0-457c-b738-9f65e71a9a26">1</VrstaDokumenta>
    <KljucneRijeci xmlns="8638ef6a-48a0-457c-b738-9f65e71a9a26">
      <Value>4</Value>
      <Value>36</Value>
    </KljucneRijeci>
    <BrojAkta xmlns="8638ef6a-48a0-457c-b738-9f65e71a9a26">711-I-1151-M-66/21-02-8</BrojAkta>
    <Sync xmlns="8638ef6a-48a0-457c-b738-9f65e71a9a26">0</Sync>
    <Sjednica xmlns="8638ef6a-48a0-457c-b738-9f65e71a9a26">247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C868A-3A15-4488-A959-E1C7CD2A6B4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5C7DD-4D05-4D0A-B48D-2F3EE01F650B}"/>
</file>

<file path=customXml/itemProps3.xml><?xml version="1.0" encoding="utf-8"?>
<ds:datastoreItem xmlns:ds="http://schemas.openxmlformats.org/officeDocument/2006/customXml" ds:itemID="{63DCFF4A-CC5F-4E93-8E13-ABAFDCCBD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2021-07-05T12:15:00Z</cp:lastPrinted>
  <dcterms:created xsi:type="dcterms:W3CDTF">2021-07-15T13:13:00Z</dcterms:created>
  <dcterms:modified xsi:type="dcterms:W3CDTF">2021-07-15T13:13:00Z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