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BDCD7" w14:textId="04B482FA" w:rsidR="009F3632" w:rsidRPr="00994634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4634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994634" w:rsidRPr="00994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r w:rsidR="00994634" w:rsidRPr="00994634">
        <w:rPr>
          <w:rFonts w:ascii="Times New Roman" w:hAnsi="Times New Roman" w:cs="Times New Roman"/>
          <w:sz w:val="24"/>
          <w:szCs w:val="24"/>
        </w:rPr>
        <w:t>711-I-853-P-42/21-04-12</w:t>
      </w:r>
      <w:bookmarkEnd w:id="0"/>
    </w:p>
    <w:p w14:paraId="41ABDCD8" w14:textId="22847C1F" w:rsidR="00D76D66" w:rsidRPr="00994634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34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F6056B" w:rsidRPr="00994634">
        <w:rPr>
          <w:rFonts w:ascii="Times New Roman" w:eastAsia="Times New Roman" w:hAnsi="Times New Roman" w:cs="Times New Roman"/>
          <w:sz w:val="24"/>
          <w:szCs w:val="24"/>
        </w:rPr>
        <w:t>6. svibnja</w:t>
      </w:r>
      <w:r w:rsidR="004437E3" w:rsidRPr="00994634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="00DC363A" w:rsidRPr="00994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ABDCD9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BDCDA" w14:textId="712EC53E" w:rsidR="00DA0ACD" w:rsidRPr="007E58C9" w:rsidRDefault="00D76D66" w:rsidP="00DA6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7E58C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30. stavak 1. podstavka 2. Zakona o sprječavanju sukoba interesa („Narodne novine“ broj 2</w:t>
      </w:r>
      <w:r w:rsidR="00DA162C">
        <w:rPr>
          <w:rFonts w:ascii="Times New Roman" w:hAnsi="Times New Roman" w:cs="Times New Roman"/>
          <w:sz w:val="24"/>
          <w:szCs w:val="24"/>
        </w:rPr>
        <w:t>6/11., 12/12., 126/12., 48/13.,</w:t>
      </w:r>
      <w:r w:rsidRPr="007E58C9">
        <w:rPr>
          <w:rFonts w:ascii="Times New Roman" w:hAnsi="Times New Roman" w:cs="Times New Roman"/>
          <w:sz w:val="24"/>
          <w:szCs w:val="24"/>
        </w:rPr>
        <w:t xml:space="preserve"> 57/15.</w:t>
      </w:r>
      <w:r w:rsidR="00DA162C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7E58C9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="00361738">
        <w:rPr>
          <w:rFonts w:ascii="Times New Roman" w:hAnsi="Times New Roman" w:cs="Times New Roman"/>
          <w:b/>
          <w:sz w:val="24"/>
          <w:szCs w:val="24"/>
        </w:rPr>
        <w:t>u predmetu</w:t>
      </w:r>
      <w:r w:rsidR="00EA3591"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ACD" w:rsidRPr="007E58C9">
        <w:rPr>
          <w:rFonts w:ascii="Times New Roman" w:hAnsi="Times New Roman" w:cs="Times New Roman"/>
          <w:b/>
          <w:sz w:val="24"/>
          <w:szCs w:val="24"/>
        </w:rPr>
        <w:t>dužnosnika</w:t>
      </w:r>
      <w:r w:rsidR="00F60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6B" w:rsidRPr="00F6056B">
        <w:rPr>
          <w:rFonts w:ascii="Times New Roman" w:hAnsi="Times New Roman" w:cs="Times New Roman"/>
          <w:b/>
          <w:sz w:val="24"/>
          <w:szCs w:val="24"/>
        </w:rPr>
        <w:t xml:space="preserve">Tomislava Palalića, člana Uprave </w:t>
      </w:r>
      <w:bookmarkStart w:id="1" w:name="_Hlk71724415"/>
      <w:r w:rsidR="00F6056B" w:rsidRPr="00F6056B">
        <w:rPr>
          <w:rFonts w:ascii="Times New Roman" w:hAnsi="Times New Roman" w:cs="Times New Roman"/>
          <w:b/>
          <w:sz w:val="24"/>
          <w:szCs w:val="24"/>
        </w:rPr>
        <w:t>trgovačkog društva Zračna luka Rijeka d.o.o.,</w:t>
      </w:r>
      <w:r w:rsidRPr="007E58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Pr="007E58C9">
        <w:rPr>
          <w:rFonts w:ascii="Times New Roman" w:hAnsi="Times New Roman" w:cs="Times New Roman"/>
          <w:sz w:val="24"/>
          <w:szCs w:val="24"/>
        </w:rPr>
        <w:t xml:space="preserve">na </w:t>
      </w:r>
      <w:r w:rsidR="00DA162C">
        <w:rPr>
          <w:rFonts w:ascii="Times New Roman" w:hAnsi="Times New Roman" w:cs="Times New Roman"/>
          <w:sz w:val="24"/>
          <w:szCs w:val="24"/>
        </w:rPr>
        <w:t>1</w:t>
      </w:r>
      <w:r w:rsidR="00F6056B">
        <w:rPr>
          <w:rFonts w:ascii="Times New Roman" w:hAnsi="Times New Roman" w:cs="Times New Roman"/>
          <w:sz w:val="24"/>
          <w:szCs w:val="24"/>
        </w:rPr>
        <w:t>25</w:t>
      </w:r>
      <w:r w:rsidRPr="007E58C9">
        <w:rPr>
          <w:rFonts w:ascii="Times New Roman" w:hAnsi="Times New Roman" w:cs="Times New Roman"/>
          <w:sz w:val="24"/>
          <w:szCs w:val="24"/>
        </w:rPr>
        <w:t>. sjednici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Pr="007E58C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F6056B">
        <w:rPr>
          <w:rFonts w:ascii="Times New Roman" w:hAnsi="Times New Roman" w:cs="Times New Roman"/>
          <w:sz w:val="24"/>
          <w:szCs w:val="24"/>
        </w:rPr>
        <w:t>6. svibnja</w:t>
      </w:r>
      <w:r w:rsidR="00DA162C">
        <w:rPr>
          <w:rFonts w:ascii="Times New Roman" w:hAnsi="Times New Roman" w:cs="Times New Roman"/>
          <w:sz w:val="24"/>
          <w:szCs w:val="24"/>
        </w:rPr>
        <w:t xml:space="preserve"> 202</w:t>
      </w:r>
      <w:r w:rsidR="004437E3">
        <w:rPr>
          <w:rFonts w:ascii="Times New Roman" w:hAnsi="Times New Roman" w:cs="Times New Roman"/>
          <w:sz w:val="24"/>
          <w:szCs w:val="24"/>
        </w:rPr>
        <w:t>1.</w:t>
      </w:r>
      <w:r w:rsidR="0089299B" w:rsidRPr="007E58C9">
        <w:rPr>
          <w:rFonts w:ascii="Times New Roman" w:hAnsi="Times New Roman" w:cs="Times New Roman"/>
          <w:sz w:val="24"/>
          <w:szCs w:val="24"/>
        </w:rPr>
        <w:t>,</w:t>
      </w:r>
      <w:r w:rsidR="00DA0ACD" w:rsidRPr="007E58C9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41ABDCDB" w14:textId="77777777" w:rsidR="00194A9F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41ABDCDC" w14:textId="77777777" w:rsidR="00A35F25" w:rsidRDefault="00A35F25" w:rsidP="00DA60A5">
      <w:pPr>
        <w:pStyle w:val="Default"/>
        <w:spacing w:line="276" w:lineRule="auto"/>
        <w:jc w:val="center"/>
        <w:rPr>
          <w:b/>
          <w:color w:val="auto"/>
        </w:rPr>
      </w:pPr>
      <w:r w:rsidRPr="007E58C9">
        <w:rPr>
          <w:b/>
          <w:color w:val="auto"/>
        </w:rPr>
        <w:t>ODLUKU</w:t>
      </w:r>
    </w:p>
    <w:p w14:paraId="41ABDCDD" w14:textId="77777777" w:rsidR="00194A9F" w:rsidRPr="007E58C9" w:rsidRDefault="00194A9F" w:rsidP="00DA60A5">
      <w:pPr>
        <w:pStyle w:val="Default"/>
        <w:spacing w:line="276" w:lineRule="auto"/>
        <w:jc w:val="center"/>
        <w:rPr>
          <w:b/>
          <w:color w:val="auto"/>
        </w:rPr>
      </w:pPr>
    </w:p>
    <w:p w14:paraId="5DAB67A4" w14:textId="77777777" w:rsidR="00AA239B" w:rsidRDefault="00AB708E" w:rsidP="00AA239B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AB708E">
        <w:rPr>
          <w:b/>
          <w:color w:val="auto"/>
        </w:rPr>
        <w:t>Pokreće se postupak za odlučivanje o sukobu interesa protiv</w:t>
      </w:r>
      <w:r w:rsidR="00F146C3">
        <w:rPr>
          <w:b/>
          <w:color w:val="auto"/>
        </w:rPr>
        <w:t xml:space="preserve"> </w:t>
      </w:r>
      <w:r w:rsidR="00F146C3" w:rsidRPr="00F146C3">
        <w:rPr>
          <w:b/>
          <w:color w:val="auto"/>
        </w:rPr>
        <w:t>dužnosnika</w:t>
      </w:r>
      <w:r w:rsidR="008528D1">
        <w:rPr>
          <w:b/>
          <w:color w:val="auto"/>
        </w:rPr>
        <w:t xml:space="preserve"> </w:t>
      </w:r>
      <w:r w:rsidR="008528D1" w:rsidRPr="008528D1">
        <w:rPr>
          <w:b/>
          <w:color w:val="auto"/>
        </w:rPr>
        <w:t>Tomislava Palalića, člana Uprave trgovačkog društva Zračna luka Rijeka d.o.o.</w:t>
      </w:r>
      <w:r w:rsidRPr="00AB708E">
        <w:rPr>
          <w:b/>
          <w:color w:val="auto"/>
        </w:rPr>
        <w:t xml:space="preserve">, zbog moguće povrede članka 7. točke d) ZSSI-a, koja proizlazi iz istovremenog primanja plaće za obnašanje dužnosti </w:t>
      </w:r>
      <w:r w:rsidR="008528D1">
        <w:rPr>
          <w:b/>
          <w:color w:val="auto"/>
        </w:rPr>
        <w:t>člana</w:t>
      </w:r>
      <w:r w:rsidR="004437E3" w:rsidRPr="004437E3">
        <w:rPr>
          <w:b/>
          <w:color w:val="auto"/>
        </w:rPr>
        <w:t xml:space="preserve"> Uprav</w:t>
      </w:r>
      <w:r w:rsidR="008528D1">
        <w:rPr>
          <w:b/>
          <w:color w:val="auto"/>
        </w:rPr>
        <w:t xml:space="preserve">e </w:t>
      </w:r>
      <w:r w:rsidR="008528D1" w:rsidRPr="008528D1">
        <w:rPr>
          <w:b/>
          <w:color w:val="auto"/>
        </w:rPr>
        <w:t>trgovačkog društva Zračna luka Rijeka d.o.o.</w:t>
      </w:r>
      <w:r w:rsidR="008528D1">
        <w:rPr>
          <w:b/>
          <w:color w:val="auto"/>
        </w:rPr>
        <w:t xml:space="preserve"> </w:t>
      </w:r>
      <w:r w:rsidRPr="00AB708E">
        <w:rPr>
          <w:b/>
          <w:color w:val="auto"/>
        </w:rPr>
        <w:t xml:space="preserve">te primitka </w:t>
      </w:r>
      <w:r w:rsidR="004437E3">
        <w:rPr>
          <w:b/>
          <w:color w:val="auto"/>
        </w:rPr>
        <w:t xml:space="preserve">novčane naknade </w:t>
      </w:r>
      <w:r w:rsidR="00AA239B">
        <w:rPr>
          <w:b/>
          <w:color w:val="auto"/>
        </w:rPr>
        <w:t>kako slijedi:</w:t>
      </w:r>
    </w:p>
    <w:p w14:paraId="7C2542D0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regres-bruto: 1.860,00 kn za 2012., 2.015,00 kn za 2015., 1.800,00 kn za 2016., 1.800,00 kn za 2017., sve isplaćeno u 2017.,</w:t>
      </w:r>
    </w:p>
    <w:p w14:paraId="3C810FE3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regres-neoporezivo: 724,80 kn u 2018.,</w:t>
      </w:r>
    </w:p>
    <w:p w14:paraId="3E4B47B7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božićnica: 2.500,00 kn u 2012., 2.500,00 kn u 2015., 2.500,00 kn u 2016., 2.500,00 kn u 2017., 1.250,00 kn u 2018., 1.250,00 kn u 2019., 1.250,00 kn u 2020.,</w:t>
      </w:r>
    </w:p>
    <w:p w14:paraId="690AFF8F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uskrsnica: 1.250,00 kn u 2019., 1.250,00 kn u 2020.,</w:t>
      </w:r>
    </w:p>
    <w:p w14:paraId="65FB071C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 xml:space="preserve">dar u naravi: 400,00 kn u 2012., 400,00 kn u 2013., 400,00 kn u 2014., 400,00 kn u 2015., 400,00 kn u 2016., 400,00 kn u 2017., 600,00 kn u 2018, 600,00 kn u 2019,  600,00 kn u 2020, </w:t>
      </w:r>
    </w:p>
    <w:p w14:paraId="6A4CA82B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 xml:space="preserve">dar djetetu do 15 godina starosti: 600,00 kn u 2012., 600,00 kn u 2013., 600,00 kn u 2014., 600,00 kn u 2015., 600,00 kn u 2016., 600,00 kn u 2017., 600,00 kn u 2018, 600,00 kn u 2019,  600,00 kn u 2020, </w:t>
      </w:r>
    </w:p>
    <w:p w14:paraId="19DC6226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jubilarna nagrada: 1.500,00 kn za 2017., isplaćeno u 2019.</w:t>
      </w:r>
    </w:p>
    <w:p w14:paraId="36AE0E31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 xml:space="preserve"> nagrada za radne rezultate: 1.250,00 kn u 2018., 1.000,00 kn u 2019.,</w:t>
      </w:r>
    </w:p>
    <w:p w14:paraId="4E634517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premija zdravstvenog osiguranja: 1.942,41 kn u 2018., 330,82 kn u 2019.,</w:t>
      </w:r>
    </w:p>
    <w:p w14:paraId="515E74A5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stimulativna nagrada upravi društva: 234.080,52 kn za 2018., isplaćeno u 2019.</w:t>
      </w:r>
    </w:p>
    <w:p w14:paraId="2FADD05C" w14:textId="77777777" w:rsidR="00AA239B" w:rsidRPr="00AA239B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potpora zaposlenicima-smrt člana obitelji: 3.000,00 kn u 2015.,</w:t>
      </w:r>
    </w:p>
    <w:p w14:paraId="6EDB46E5" w14:textId="77777777" w:rsidR="00994634" w:rsidRDefault="00AA239B" w:rsidP="00AA239B">
      <w:pPr>
        <w:pStyle w:val="Default"/>
        <w:spacing w:line="276" w:lineRule="auto"/>
        <w:ind w:left="1080"/>
        <w:jc w:val="both"/>
        <w:rPr>
          <w:b/>
        </w:rPr>
      </w:pPr>
      <w:r w:rsidRPr="00AA239B">
        <w:rPr>
          <w:b/>
        </w:rPr>
        <w:t>-</w:t>
      </w:r>
      <w:r w:rsidRPr="00AA239B">
        <w:rPr>
          <w:b/>
        </w:rPr>
        <w:tab/>
        <w:t>potpora za novorođenče: 3.326,00 kn u 2015.</w:t>
      </w:r>
      <w:r>
        <w:rPr>
          <w:b/>
        </w:rPr>
        <w:t>,</w:t>
      </w:r>
      <w:r w:rsidR="001E1351" w:rsidRPr="00AA239B">
        <w:rPr>
          <w:b/>
        </w:rPr>
        <w:t xml:space="preserve"> </w:t>
      </w:r>
    </w:p>
    <w:p w14:paraId="003FA484" w14:textId="5A6BA665" w:rsidR="004437E3" w:rsidRPr="004437E3" w:rsidRDefault="004437E3" w:rsidP="00AA239B">
      <w:pPr>
        <w:pStyle w:val="Default"/>
        <w:spacing w:line="276" w:lineRule="auto"/>
        <w:ind w:left="1080"/>
        <w:jc w:val="both"/>
        <w:rPr>
          <w:b/>
          <w:color w:val="auto"/>
        </w:rPr>
      </w:pPr>
      <w:r w:rsidRPr="004437E3">
        <w:rPr>
          <w:b/>
          <w:color w:val="auto"/>
        </w:rPr>
        <w:t>što predstavlja primanje dodatne naknade za poslove obnašanja javn</w:t>
      </w:r>
      <w:r w:rsidR="004625FE">
        <w:rPr>
          <w:b/>
          <w:color w:val="auto"/>
        </w:rPr>
        <w:t>e</w:t>
      </w:r>
      <w:r w:rsidRPr="004437E3">
        <w:rPr>
          <w:b/>
          <w:color w:val="auto"/>
        </w:rPr>
        <w:t xml:space="preserve"> dužnosti. </w:t>
      </w:r>
    </w:p>
    <w:p w14:paraId="41ABDCDF" w14:textId="77777777" w:rsidR="00194A9F" w:rsidRDefault="00194A9F" w:rsidP="00AA239B">
      <w:pPr>
        <w:pStyle w:val="Default"/>
        <w:spacing w:line="276" w:lineRule="auto"/>
        <w:jc w:val="both"/>
        <w:rPr>
          <w:b/>
        </w:rPr>
      </w:pPr>
    </w:p>
    <w:p w14:paraId="41ABDCE0" w14:textId="0C171310" w:rsidR="00A35F25" w:rsidRPr="00194A9F" w:rsidRDefault="00A35F25" w:rsidP="00AA239B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194A9F">
        <w:rPr>
          <w:b/>
          <w:color w:val="auto"/>
        </w:rPr>
        <w:lastRenderedPageBreak/>
        <w:t xml:space="preserve">Poziva se dužnosnik </w:t>
      </w:r>
      <w:r w:rsidR="008528D1">
        <w:rPr>
          <w:b/>
          <w:color w:val="auto"/>
        </w:rPr>
        <w:t>Tomislav Palalić</w:t>
      </w:r>
      <w:r w:rsidR="00AB708E">
        <w:rPr>
          <w:b/>
          <w:color w:val="auto"/>
        </w:rPr>
        <w:t xml:space="preserve"> </w:t>
      </w:r>
      <w:r w:rsidRPr="00194A9F">
        <w:rPr>
          <w:b/>
          <w:color w:val="auto"/>
        </w:rPr>
        <w:t>da u roku od 15 dana od dana primitka ove odluke dostav</w:t>
      </w:r>
      <w:r w:rsidR="00EA3591" w:rsidRPr="00194A9F">
        <w:rPr>
          <w:b/>
          <w:color w:val="auto"/>
        </w:rPr>
        <w:t>i</w:t>
      </w:r>
      <w:r w:rsidRPr="00194A9F">
        <w:rPr>
          <w:b/>
          <w:color w:val="auto"/>
        </w:rPr>
        <w:t xml:space="preserve"> Povjerenstvu očitovanje na razloge pokretanja ovog postupka te na ostale navode iz obrazloženja ove </w:t>
      </w:r>
      <w:r w:rsidR="00AA239B">
        <w:rPr>
          <w:b/>
          <w:color w:val="auto"/>
        </w:rPr>
        <w:t>O</w:t>
      </w:r>
      <w:r w:rsidRPr="00194A9F">
        <w:rPr>
          <w:b/>
          <w:color w:val="auto"/>
        </w:rPr>
        <w:t>dluke.</w:t>
      </w:r>
    </w:p>
    <w:p w14:paraId="41ABDCE1" w14:textId="77777777" w:rsidR="00194A9F" w:rsidRPr="00194A9F" w:rsidRDefault="00194A9F" w:rsidP="00AA239B">
      <w:pPr>
        <w:pStyle w:val="Default"/>
        <w:spacing w:line="276" w:lineRule="auto"/>
        <w:jc w:val="both"/>
        <w:rPr>
          <w:b/>
        </w:rPr>
      </w:pPr>
    </w:p>
    <w:p w14:paraId="41ABDCE2" w14:textId="77777777" w:rsidR="00A35F25" w:rsidRDefault="00A35F25" w:rsidP="00AA239B">
      <w:pPr>
        <w:pStyle w:val="Default"/>
        <w:spacing w:line="276" w:lineRule="auto"/>
        <w:ind w:firstLine="708"/>
        <w:jc w:val="center"/>
      </w:pPr>
      <w:r w:rsidRPr="007E58C9">
        <w:t>Obrazloženje</w:t>
      </w:r>
    </w:p>
    <w:p w14:paraId="41ABDCE3" w14:textId="77777777" w:rsidR="00194A9F" w:rsidRPr="007E58C9" w:rsidRDefault="00194A9F" w:rsidP="00AA239B">
      <w:pPr>
        <w:pStyle w:val="Default"/>
        <w:spacing w:line="276" w:lineRule="auto"/>
        <w:ind w:firstLine="708"/>
        <w:jc w:val="both"/>
      </w:pPr>
    </w:p>
    <w:p w14:paraId="3F0A5D7F" w14:textId="55732849" w:rsidR="0090622D" w:rsidRDefault="0090622D" w:rsidP="00AA2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22D">
        <w:rPr>
          <w:rFonts w:ascii="Times New Roman" w:hAnsi="Times New Roman" w:cs="Times New Roman"/>
          <w:sz w:val="24"/>
          <w:szCs w:val="24"/>
        </w:rPr>
        <w:t xml:space="preserve">Povjerenstvo je </w:t>
      </w:r>
      <w:r>
        <w:rPr>
          <w:rFonts w:ascii="Times New Roman" w:hAnsi="Times New Roman" w:cs="Times New Roman"/>
          <w:sz w:val="24"/>
          <w:szCs w:val="24"/>
        </w:rPr>
        <w:t>9. veljače 2021.</w:t>
      </w:r>
      <w:r w:rsidR="008528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22D">
        <w:rPr>
          <w:rFonts w:ascii="Times New Roman" w:hAnsi="Times New Roman" w:cs="Times New Roman"/>
          <w:sz w:val="24"/>
          <w:szCs w:val="24"/>
        </w:rPr>
        <w:t xml:space="preserve">temeljem vlastitih saznanja </w:t>
      </w:r>
      <w:r w:rsidR="008528D1">
        <w:rPr>
          <w:rFonts w:ascii="Times New Roman" w:hAnsi="Times New Roman" w:cs="Times New Roman"/>
          <w:sz w:val="24"/>
          <w:szCs w:val="24"/>
        </w:rPr>
        <w:t xml:space="preserve">stečenih u predmetu Povjerenstva M-5/21, </w:t>
      </w:r>
      <w:r w:rsidRPr="0090622D">
        <w:rPr>
          <w:rFonts w:ascii="Times New Roman" w:hAnsi="Times New Roman" w:cs="Times New Roman"/>
          <w:sz w:val="24"/>
          <w:szCs w:val="24"/>
        </w:rPr>
        <w:t>pod brojem 711-U-5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0622D">
        <w:rPr>
          <w:rFonts w:ascii="Times New Roman" w:hAnsi="Times New Roman" w:cs="Times New Roman"/>
          <w:sz w:val="24"/>
          <w:szCs w:val="24"/>
        </w:rPr>
        <w:t>-P-4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0622D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622D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622D">
        <w:rPr>
          <w:rFonts w:ascii="Times New Roman" w:hAnsi="Times New Roman" w:cs="Times New Roman"/>
          <w:sz w:val="24"/>
          <w:szCs w:val="24"/>
        </w:rPr>
        <w:t xml:space="preserve"> protiv dužnosnika</w:t>
      </w:r>
      <w:r>
        <w:rPr>
          <w:rFonts w:ascii="Times New Roman" w:hAnsi="Times New Roman" w:cs="Times New Roman"/>
          <w:sz w:val="24"/>
          <w:szCs w:val="24"/>
        </w:rPr>
        <w:t xml:space="preserve"> Tomislava Palalića, </w:t>
      </w:r>
      <w:r w:rsidRPr="0090622D">
        <w:rPr>
          <w:rFonts w:ascii="Times New Roman" w:hAnsi="Times New Roman" w:cs="Times New Roman"/>
          <w:sz w:val="24"/>
          <w:szCs w:val="24"/>
        </w:rPr>
        <w:t>člana Uprave trgovačkog društva Zračna luka Rijeka d.o.o.,</w:t>
      </w:r>
      <w:r w:rsidR="008528D1">
        <w:rPr>
          <w:rFonts w:ascii="Times New Roman" w:hAnsi="Times New Roman" w:cs="Times New Roman"/>
          <w:sz w:val="24"/>
          <w:szCs w:val="24"/>
        </w:rPr>
        <w:t xml:space="preserve"> otvorilo predmet broj P-42/21.</w:t>
      </w:r>
    </w:p>
    <w:p w14:paraId="0E1A2451" w14:textId="7850639C" w:rsidR="00F6056B" w:rsidRDefault="00F6056B" w:rsidP="00AA2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6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F6056B">
        <w:rPr>
          <w:rFonts w:ascii="Times New Roman" w:hAnsi="Times New Roman" w:cs="Times New Roman"/>
          <w:sz w:val="24"/>
          <w:szCs w:val="24"/>
        </w:rPr>
        <w:t>. ZSSI-a propisano je da su predsjednici i članovi uprava trgovačkih društava koja su u većinskom državnom vlasništvu dužnosnici u smislu odredbi ZSSI-a, stoga je Tomislav Palalić povodom obnašanja dužnosti člana Uprave trgovačkog društva Zračna luka Rijeka d.o.o. obvezan postupati sukladno odredbama ZSSI-a.</w:t>
      </w:r>
    </w:p>
    <w:p w14:paraId="7EC113BD" w14:textId="77777777" w:rsidR="00D977E4" w:rsidRPr="00F6056B" w:rsidRDefault="00D977E4" w:rsidP="00AA2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E5B18" w14:textId="6B47E11B" w:rsidR="00F6056B" w:rsidRDefault="00F6056B" w:rsidP="00AA2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56B">
        <w:rPr>
          <w:rFonts w:ascii="Times New Roman" w:hAnsi="Times New Roman" w:cs="Times New Roman"/>
          <w:sz w:val="24"/>
          <w:szCs w:val="24"/>
        </w:rPr>
        <w:t>Uvidom u Registar dužnosnika utvrđeno je da Tomislav Palalić dužnost člana Uprave trgovačkog društva Zračna luka Rijeka d.o.o., obnaša od 28. svibnja 2018, u svom trećem mandatu, te je povodom obnašanja navedene dužnosti obvezan postupati sukladno odredbama ZSSI-a.</w:t>
      </w:r>
    </w:p>
    <w:p w14:paraId="3F93BDFF" w14:textId="77777777" w:rsidR="004625FE" w:rsidRDefault="004625FE" w:rsidP="00AA2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ABDCE6" w14:textId="0DF7622F" w:rsidR="00F0782C" w:rsidRDefault="00A35F25" w:rsidP="00AA23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8C9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  <w:r w:rsidR="00391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BDD12" w14:textId="58AC1FD7" w:rsidR="00DD5249" w:rsidRDefault="00DD5249" w:rsidP="00AA239B">
      <w:pPr>
        <w:pStyle w:val="BodyText1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0CE7238" w14:textId="05F06BDF" w:rsidR="004437E3" w:rsidRPr="004437E3" w:rsidRDefault="0090622D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37E3" w:rsidRPr="004437E3">
        <w:rPr>
          <w:sz w:val="24"/>
          <w:szCs w:val="24"/>
        </w:rPr>
        <w:t>U izvješć</w:t>
      </w:r>
      <w:r>
        <w:rPr>
          <w:sz w:val="24"/>
          <w:szCs w:val="24"/>
        </w:rPr>
        <w:t>ima</w:t>
      </w:r>
      <w:r w:rsidR="004437E3" w:rsidRPr="004437E3">
        <w:rPr>
          <w:sz w:val="24"/>
          <w:szCs w:val="24"/>
        </w:rPr>
        <w:t xml:space="preserve"> o imovinskom stanju koje je dužnosnik </w:t>
      </w:r>
      <w:r>
        <w:rPr>
          <w:sz w:val="24"/>
          <w:szCs w:val="24"/>
        </w:rPr>
        <w:t>Tomislav Palalić</w:t>
      </w:r>
      <w:r w:rsidR="004437E3" w:rsidRPr="004437E3">
        <w:rPr>
          <w:sz w:val="24"/>
          <w:szCs w:val="24"/>
        </w:rPr>
        <w:t xml:space="preserve"> podn</w:t>
      </w:r>
      <w:r>
        <w:rPr>
          <w:sz w:val="24"/>
          <w:szCs w:val="24"/>
        </w:rPr>
        <w:t>osio</w:t>
      </w:r>
      <w:r w:rsidR="004437E3" w:rsidRPr="004437E3">
        <w:rPr>
          <w:sz w:val="24"/>
          <w:szCs w:val="24"/>
        </w:rPr>
        <w:t xml:space="preserve"> Povjerenstvu</w:t>
      </w:r>
      <w:r w:rsidR="0011099D" w:rsidRPr="0011099D">
        <w:rPr>
          <w:sz w:val="24"/>
          <w:szCs w:val="24"/>
        </w:rPr>
        <w:t xml:space="preserve"> </w:t>
      </w:r>
      <w:r w:rsidR="004437E3" w:rsidRPr="004437E3">
        <w:rPr>
          <w:sz w:val="24"/>
          <w:szCs w:val="24"/>
        </w:rPr>
        <w:t xml:space="preserve">dužnosnik je naveo da navedenu dužnost obnaša profesionalno, uz navođenje podataka o visini mjesečne plaće u neto iznosu. </w:t>
      </w:r>
    </w:p>
    <w:p w14:paraId="1B00AEC8" w14:textId="77777777" w:rsidR="004437E3" w:rsidRPr="004437E3" w:rsidRDefault="004437E3" w:rsidP="00AA239B">
      <w:pPr>
        <w:pStyle w:val="BodyText1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4866675B" w14:textId="1BC59ACF" w:rsidR="009C29B1" w:rsidRDefault="0011099D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28D1">
        <w:rPr>
          <w:sz w:val="24"/>
          <w:szCs w:val="24"/>
        </w:rPr>
        <w:t>Na zahtjev Povjerenstva,</w:t>
      </w:r>
      <w:r w:rsidR="004437E3" w:rsidRPr="004437E3">
        <w:rPr>
          <w:sz w:val="24"/>
          <w:szCs w:val="24"/>
        </w:rPr>
        <w:t xml:space="preserve"> </w:t>
      </w:r>
      <w:r w:rsidR="008528D1">
        <w:rPr>
          <w:sz w:val="24"/>
          <w:szCs w:val="24"/>
        </w:rPr>
        <w:t>t</w:t>
      </w:r>
      <w:r w:rsidR="008528D1" w:rsidRPr="008528D1">
        <w:rPr>
          <w:sz w:val="24"/>
          <w:szCs w:val="24"/>
        </w:rPr>
        <w:t xml:space="preserve">rgovačko društvo </w:t>
      </w:r>
      <w:r w:rsidR="008528D1">
        <w:rPr>
          <w:sz w:val="24"/>
          <w:szCs w:val="24"/>
        </w:rPr>
        <w:t>Zračna luka Rijeka</w:t>
      </w:r>
      <w:r w:rsidR="008528D1" w:rsidRPr="008528D1">
        <w:rPr>
          <w:sz w:val="24"/>
          <w:szCs w:val="24"/>
        </w:rPr>
        <w:t xml:space="preserve"> d.o.o. dostavilo je očitovanje </w:t>
      </w:r>
      <w:r w:rsidR="009C29B1">
        <w:rPr>
          <w:sz w:val="24"/>
          <w:szCs w:val="24"/>
        </w:rPr>
        <w:t>Ur.br.: 333/21</w:t>
      </w:r>
      <w:r w:rsidR="008528D1" w:rsidRPr="008528D1">
        <w:rPr>
          <w:sz w:val="24"/>
          <w:szCs w:val="24"/>
        </w:rPr>
        <w:t xml:space="preserve"> od </w:t>
      </w:r>
      <w:r w:rsidR="009C29B1">
        <w:rPr>
          <w:sz w:val="24"/>
          <w:szCs w:val="24"/>
        </w:rPr>
        <w:t>20. travnja 2021</w:t>
      </w:r>
      <w:r w:rsidR="008528D1" w:rsidRPr="008528D1">
        <w:rPr>
          <w:sz w:val="24"/>
          <w:szCs w:val="24"/>
        </w:rPr>
        <w:t>. u kojem se u bitnom navodi</w:t>
      </w:r>
      <w:r w:rsidR="009C29B1" w:rsidRPr="009C29B1">
        <w:t xml:space="preserve"> </w:t>
      </w:r>
      <w:r w:rsidR="009C29B1">
        <w:t xml:space="preserve">kako su Tomislavu </w:t>
      </w:r>
      <w:r w:rsidR="009C29B1" w:rsidRPr="009C29B1">
        <w:rPr>
          <w:sz w:val="24"/>
          <w:szCs w:val="24"/>
        </w:rPr>
        <w:t>Palaliću, direktoru Zračne luke Rijeka d.o.o. u razdoblju od 2012. do 2020. godine isplaćeni uz plaću iznosi kako slijedi</w:t>
      </w:r>
      <w:r w:rsidR="009C29B1">
        <w:rPr>
          <w:sz w:val="24"/>
          <w:szCs w:val="24"/>
        </w:rPr>
        <w:t>:</w:t>
      </w:r>
    </w:p>
    <w:p w14:paraId="06D0B2D9" w14:textId="32AAC96C" w:rsidR="009C29B1" w:rsidRDefault="009C29B1" w:rsidP="00AA239B">
      <w:pPr>
        <w:pStyle w:val="BodyText1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regres-bruto: </w:t>
      </w:r>
      <w:r w:rsidRPr="009C29B1">
        <w:rPr>
          <w:sz w:val="24"/>
          <w:szCs w:val="24"/>
        </w:rPr>
        <w:t xml:space="preserve">1.860,00 kn </w:t>
      </w:r>
      <w:r w:rsidR="001E310E">
        <w:rPr>
          <w:sz w:val="24"/>
          <w:szCs w:val="24"/>
        </w:rPr>
        <w:t>za</w:t>
      </w:r>
      <w:r>
        <w:rPr>
          <w:sz w:val="24"/>
          <w:szCs w:val="24"/>
        </w:rPr>
        <w:t xml:space="preserve"> 2012., </w:t>
      </w:r>
      <w:r w:rsidRPr="009C29B1">
        <w:rPr>
          <w:sz w:val="24"/>
          <w:szCs w:val="24"/>
        </w:rPr>
        <w:t xml:space="preserve">2.015,00 kn </w:t>
      </w:r>
      <w:r w:rsidR="001E310E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2015., </w:t>
      </w:r>
      <w:r w:rsidRPr="009C29B1">
        <w:rPr>
          <w:sz w:val="24"/>
          <w:szCs w:val="24"/>
        </w:rPr>
        <w:t xml:space="preserve">1.800,00 kn </w:t>
      </w:r>
      <w:r w:rsidR="001E310E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2016., </w:t>
      </w:r>
      <w:r w:rsidRPr="009C29B1">
        <w:rPr>
          <w:sz w:val="24"/>
          <w:szCs w:val="24"/>
        </w:rPr>
        <w:t xml:space="preserve">1.800,00 kn </w:t>
      </w:r>
      <w:r w:rsidR="001E310E">
        <w:rPr>
          <w:sz w:val="24"/>
          <w:szCs w:val="24"/>
        </w:rPr>
        <w:t xml:space="preserve">za </w:t>
      </w:r>
      <w:r w:rsidRPr="009C29B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9C29B1">
        <w:rPr>
          <w:sz w:val="24"/>
          <w:szCs w:val="24"/>
        </w:rPr>
        <w:t>.,</w:t>
      </w:r>
      <w:r>
        <w:rPr>
          <w:sz w:val="24"/>
          <w:szCs w:val="24"/>
        </w:rPr>
        <w:t xml:space="preserve"> sve isplaćeno u 2017.,</w:t>
      </w:r>
    </w:p>
    <w:p w14:paraId="303B52DF" w14:textId="11E86E7A" w:rsidR="009C29B1" w:rsidRDefault="009C29B1" w:rsidP="00AA239B">
      <w:pPr>
        <w:pStyle w:val="BodyText1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regres-neoporezivo: </w:t>
      </w:r>
      <w:r w:rsidRPr="009C29B1">
        <w:rPr>
          <w:sz w:val="24"/>
          <w:szCs w:val="24"/>
        </w:rPr>
        <w:t xml:space="preserve">724,80 kn </w:t>
      </w:r>
      <w:r>
        <w:rPr>
          <w:sz w:val="24"/>
          <w:szCs w:val="24"/>
        </w:rPr>
        <w:t>u 2018.,</w:t>
      </w:r>
    </w:p>
    <w:p w14:paraId="5BCF2526" w14:textId="286CCF49" w:rsidR="009C29B1" w:rsidRDefault="009C29B1" w:rsidP="00AA239B">
      <w:pPr>
        <w:pStyle w:val="BodyText1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božićnica: </w:t>
      </w:r>
      <w:r w:rsidRPr="009C29B1">
        <w:rPr>
          <w:sz w:val="24"/>
          <w:szCs w:val="24"/>
        </w:rPr>
        <w:t xml:space="preserve">2.500,00 kn </w:t>
      </w:r>
      <w:r>
        <w:rPr>
          <w:sz w:val="24"/>
          <w:szCs w:val="24"/>
        </w:rPr>
        <w:t xml:space="preserve">u 2012., </w:t>
      </w:r>
      <w:r w:rsidRPr="009C29B1">
        <w:rPr>
          <w:sz w:val="24"/>
          <w:szCs w:val="24"/>
        </w:rPr>
        <w:t>2.500,00 kn</w:t>
      </w:r>
      <w:r>
        <w:rPr>
          <w:sz w:val="24"/>
          <w:szCs w:val="24"/>
        </w:rPr>
        <w:t xml:space="preserve"> u 2015., </w:t>
      </w:r>
      <w:r w:rsidRPr="009C29B1">
        <w:rPr>
          <w:sz w:val="24"/>
          <w:szCs w:val="24"/>
        </w:rPr>
        <w:t>2.500,00 kn</w:t>
      </w:r>
      <w:r>
        <w:rPr>
          <w:sz w:val="24"/>
          <w:szCs w:val="24"/>
        </w:rPr>
        <w:t xml:space="preserve"> u 2016., </w:t>
      </w:r>
      <w:r w:rsidRPr="009C29B1">
        <w:rPr>
          <w:sz w:val="24"/>
          <w:szCs w:val="24"/>
        </w:rPr>
        <w:t>2.500,00 kn</w:t>
      </w:r>
      <w:r>
        <w:rPr>
          <w:sz w:val="24"/>
          <w:szCs w:val="24"/>
        </w:rPr>
        <w:t xml:space="preserve"> u 2017., 1.250,00 kn u 2018., </w:t>
      </w:r>
      <w:r w:rsidRPr="009C29B1">
        <w:rPr>
          <w:sz w:val="24"/>
          <w:szCs w:val="24"/>
        </w:rPr>
        <w:t>1.250,00 kn u 201</w:t>
      </w:r>
      <w:r>
        <w:rPr>
          <w:sz w:val="24"/>
          <w:szCs w:val="24"/>
        </w:rPr>
        <w:t>9</w:t>
      </w:r>
      <w:r w:rsidRPr="009C29B1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9C29B1">
        <w:rPr>
          <w:sz w:val="24"/>
          <w:szCs w:val="24"/>
        </w:rPr>
        <w:t>1.250,00 kn u 20</w:t>
      </w:r>
      <w:r>
        <w:rPr>
          <w:sz w:val="24"/>
          <w:szCs w:val="24"/>
        </w:rPr>
        <w:t>20</w:t>
      </w:r>
      <w:r w:rsidRPr="009C29B1">
        <w:rPr>
          <w:sz w:val="24"/>
          <w:szCs w:val="24"/>
        </w:rPr>
        <w:t>.,</w:t>
      </w:r>
    </w:p>
    <w:p w14:paraId="48EFF5F4" w14:textId="33131AB1" w:rsidR="009C29B1" w:rsidRDefault="009C29B1" w:rsidP="00AA239B">
      <w:pPr>
        <w:pStyle w:val="BodyText1"/>
        <w:numPr>
          <w:ilvl w:val="0"/>
          <w:numId w:val="14"/>
        </w:numPr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uskrsnica: </w:t>
      </w:r>
      <w:r w:rsidRPr="009C29B1">
        <w:rPr>
          <w:sz w:val="24"/>
          <w:szCs w:val="24"/>
        </w:rPr>
        <w:t>1.250,00 kn u 2019., 1.250,00 kn u 2020.,</w:t>
      </w:r>
    </w:p>
    <w:p w14:paraId="3DF60142" w14:textId="3B340239" w:rsidR="001E310E" w:rsidRPr="001E310E" w:rsidRDefault="009C29B1" w:rsidP="00AA239B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10E">
        <w:rPr>
          <w:rFonts w:ascii="Times New Roman" w:hAnsi="Times New Roman" w:cs="Times New Roman"/>
          <w:sz w:val="24"/>
          <w:szCs w:val="24"/>
        </w:rPr>
        <w:t xml:space="preserve">dar u naravi: 400,00 kn u 2012., </w:t>
      </w:r>
      <w:r w:rsidRPr="001E310E">
        <w:rPr>
          <w:rFonts w:ascii="Times New Roman" w:eastAsia="Times New Roman" w:hAnsi="Times New Roman" w:cs="Times New Roman"/>
          <w:sz w:val="24"/>
          <w:szCs w:val="24"/>
        </w:rPr>
        <w:t>400,00 kn u 2013., 400,00 kn u 2014., 400,00 kn u 2015., 400,00 kn u 2016., 400,00 kn u 2017.</w:t>
      </w:r>
      <w:r w:rsidR="001E310E" w:rsidRPr="001E310E">
        <w:rPr>
          <w:rFonts w:ascii="Times New Roman" w:eastAsia="Times New Roman" w:hAnsi="Times New Roman" w:cs="Times New Roman"/>
          <w:sz w:val="24"/>
          <w:szCs w:val="24"/>
        </w:rPr>
        <w:t>, 600,00 kn u 2018, 600,00 kn u 2019,  600,00 kn u 20</w:t>
      </w:r>
      <w:r w:rsidR="001E310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E310E" w:rsidRPr="001E31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22602E1" w14:textId="4F6739CF" w:rsidR="001E310E" w:rsidRPr="001E310E" w:rsidRDefault="001E310E" w:rsidP="00AA239B">
      <w:pPr>
        <w:pStyle w:val="Odlomakpopisa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31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 djetetu do 15 godina starosti: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10E">
        <w:rPr>
          <w:rFonts w:ascii="Times New Roman" w:eastAsia="Times New Roman" w:hAnsi="Times New Roman" w:cs="Times New Roman"/>
          <w:sz w:val="24"/>
          <w:szCs w:val="24"/>
        </w:rPr>
        <w:t xml:space="preserve">00,00 kn u 2012.,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10E">
        <w:rPr>
          <w:rFonts w:ascii="Times New Roman" w:eastAsia="Times New Roman" w:hAnsi="Times New Roman" w:cs="Times New Roman"/>
          <w:sz w:val="24"/>
          <w:szCs w:val="24"/>
        </w:rPr>
        <w:t xml:space="preserve">00,00 kn u 2013.,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10E">
        <w:rPr>
          <w:rFonts w:ascii="Times New Roman" w:eastAsia="Times New Roman" w:hAnsi="Times New Roman" w:cs="Times New Roman"/>
          <w:sz w:val="24"/>
          <w:szCs w:val="24"/>
        </w:rPr>
        <w:t xml:space="preserve">00,00 kn u 2014.,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10E">
        <w:rPr>
          <w:rFonts w:ascii="Times New Roman" w:eastAsia="Times New Roman" w:hAnsi="Times New Roman" w:cs="Times New Roman"/>
          <w:sz w:val="24"/>
          <w:szCs w:val="24"/>
        </w:rPr>
        <w:t xml:space="preserve">00,00 kn u 2015.,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10E">
        <w:rPr>
          <w:rFonts w:ascii="Times New Roman" w:eastAsia="Times New Roman" w:hAnsi="Times New Roman" w:cs="Times New Roman"/>
          <w:sz w:val="24"/>
          <w:szCs w:val="24"/>
        </w:rPr>
        <w:t xml:space="preserve">00,00 kn u 2016.,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E310E">
        <w:rPr>
          <w:rFonts w:ascii="Times New Roman" w:eastAsia="Times New Roman" w:hAnsi="Times New Roman" w:cs="Times New Roman"/>
          <w:sz w:val="24"/>
          <w:szCs w:val="24"/>
        </w:rPr>
        <w:t xml:space="preserve">00,00 kn u 2017., 600,00 kn u 2018, 600,00 kn u 2019,  600,00 kn u 2020, </w:t>
      </w:r>
    </w:p>
    <w:p w14:paraId="0C049EB8" w14:textId="24C185A6" w:rsidR="001E310E" w:rsidRPr="001E310E" w:rsidRDefault="001E310E" w:rsidP="00AA239B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jubilarna nagrada: 1.500,00 kn za 2017., isplaćeno u 2019.</w:t>
      </w:r>
    </w:p>
    <w:p w14:paraId="6FE36CAD" w14:textId="7BCDB509" w:rsidR="001E310E" w:rsidRDefault="001E310E" w:rsidP="00AA239B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nagrada za radne rezultate: 1.250,00 kn u 2018., 1.000,00 kn u 2019.,</w:t>
      </w:r>
    </w:p>
    <w:p w14:paraId="1DA70A5D" w14:textId="31CF98F7" w:rsidR="001E310E" w:rsidRDefault="001E310E" w:rsidP="00AA239B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premija zdravstvenog osiguranja: 1.942,41 kn u 2018., 330,82 kn u 2019.,</w:t>
      </w:r>
    </w:p>
    <w:p w14:paraId="042C0517" w14:textId="69BAEB99" w:rsidR="001E310E" w:rsidRDefault="001E310E" w:rsidP="00AA239B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stimulativna nagrada upravi društva: 234.080,52 kn za 2018., isplaćeno u 2019.</w:t>
      </w:r>
    </w:p>
    <w:p w14:paraId="42ED3961" w14:textId="01AD2CD7" w:rsidR="001E310E" w:rsidRDefault="001E310E" w:rsidP="00AA239B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potpora zaposlenicima-smrt člana obitelji</w:t>
      </w:r>
      <w:r w:rsidR="004B3A23">
        <w:rPr>
          <w:rFonts w:ascii="Times New Roman" w:eastAsia="Times New Roman" w:hAnsi="Times New Roman" w:cs="Times New Roman"/>
          <w:sz w:val="24"/>
          <w:szCs w:val="24"/>
        </w:rPr>
        <w:t>: 3.000,00 kn u 2015.,</w:t>
      </w:r>
    </w:p>
    <w:p w14:paraId="30B6BCCB" w14:textId="6E4A7BD1" w:rsidR="004437E3" w:rsidRPr="004B3A23" w:rsidRDefault="004B3A23" w:rsidP="00AA239B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potpora za novorođenče: 3.326,00 kn u 2015.</w:t>
      </w:r>
    </w:p>
    <w:p w14:paraId="5CB77C31" w14:textId="77777777" w:rsidR="004625FE" w:rsidRDefault="00D64C5E" w:rsidP="00AA239B">
      <w:pPr>
        <w:pStyle w:val="BodyText1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37E3" w:rsidRPr="004437E3">
        <w:rPr>
          <w:sz w:val="24"/>
          <w:szCs w:val="24"/>
        </w:rPr>
        <w:t>Člankom 7. točkom d.) ZSSI-a, kao jedno od zabranjenih djelovanja dužnosnika, propisano je da je dužnosnicima zabranjeno primiti dodatnu naknadu za poslove obnašanja javnih dužnosti.</w:t>
      </w:r>
    </w:p>
    <w:p w14:paraId="6D757290" w14:textId="4D0F3D82" w:rsidR="004437E3" w:rsidRDefault="004437E3" w:rsidP="00AA239B">
      <w:pPr>
        <w:pStyle w:val="BodyText1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  <w:r w:rsidRPr="004437E3">
        <w:rPr>
          <w:sz w:val="24"/>
          <w:szCs w:val="24"/>
        </w:rPr>
        <w:t xml:space="preserve"> </w:t>
      </w:r>
    </w:p>
    <w:p w14:paraId="49DE7C7A" w14:textId="4CBF6D72" w:rsidR="006C0966" w:rsidRPr="006C0966" w:rsidRDefault="006C0966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C0966">
        <w:rPr>
          <w:sz w:val="24"/>
          <w:szCs w:val="24"/>
        </w:rPr>
        <w:t xml:space="preserve">Dodatne naknade odnose se na prigodne nagrade koje se isplaćuju do propisanog iznosa, kao što su božićnica, uskrsnica, dar za djecu, regres za godišnji odmor te druge jednokratne nagrade, ali i svi drugi primici koje pored plaće ostvaruju dužnosnici za obnašanje javne dužnosti te proizlaze iz obnašanja dužnosti. </w:t>
      </w:r>
    </w:p>
    <w:p w14:paraId="775A3BB8" w14:textId="77777777" w:rsidR="006C0966" w:rsidRPr="006C0966" w:rsidRDefault="006C0966" w:rsidP="00AA239B">
      <w:pPr>
        <w:pStyle w:val="BodyText1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14:paraId="5BB1F528" w14:textId="225205E3" w:rsidR="006C0966" w:rsidRPr="006C0966" w:rsidRDefault="00AA239B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0966" w:rsidRPr="006C0966">
        <w:rPr>
          <w:sz w:val="24"/>
          <w:szCs w:val="24"/>
        </w:rPr>
        <w:t xml:space="preserve">Svi pravni akti niže pravne snage, poput pojedinačnih ili kolektivnih ugovora te odluka uprava trgovačkih društava, moraju biti usklađeni sa zakonskim odredbama i njima ne mogu biti određene isplate drugih primitaka, pored plaće, ako je njihovo primanje izričito zakonom zabranjeno. </w:t>
      </w:r>
    </w:p>
    <w:p w14:paraId="5516EE59" w14:textId="77777777" w:rsidR="006C0966" w:rsidRPr="006C0966" w:rsidRDefault="006C0966" w:rsidP="00AA239B">
      <w:pPr>
        <w:pStyle w:val="BodyText1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14:paraId="6BC2BEF8" w14:textId="29EDE33C" w:rsidR="006C0966" w:rsidRPr="006C0966" w:rsidRDefault="00AA239B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0966" w:rsidRPr="006C0966">
        <w:rPr>
          <w:sz w:val="24"/>
          <w:szCs w:val="24"/>
        </w:rPr>
        <w:t xml:space="preserve">Stoga je isplata dodatnih naknada dužnosnicima, koji primaju plaću iz članka 4. stavka 1. ZSSI-a, na temelju općih ili pojedinačnih akata trgovačkih društva, suprotna odredbi članka 7. podstavka d) ZSSI-a. </w:t>
      </w:r>
    </w:p>
    <w:p w14:paraId="29252CDA" w14:textId="77777777" w:rsidR="006C0966" w:rsidRPr="006C0966" w:rsidRDefault="006C0966" w:rsidP="00AA239B">
      <w:pPr>
        <w:pStyle w:val="BodyText1"/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14:paraId="612464E2" w14:textId="26334725" w:rsidR="006C0966" w:rsidRPr="004437E3" w:rsidRDefault="00AA239B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0966" w:rsidRPr="006C0966">
        <w:rPr>
          <w:sz w:val="24"/>
          <w:szCs w:val="24"/>
        </w:rPr>
        <w:t>Povjerenstvo također obrazlaže da se isplaćene naknade stvarnih troškova, kao što su naknada za odvojeni život, naknada za prehranu, troškovi puta ne smatraju dodatnom naknadom u smislu članka 7. točke d) ZSSI-a.</w:t>
      </w:r>
    </w:p>
    <w:p w14:paraId="4DB8EEB4" w14:textId="77777777" w:rsidR="004437E3" w:rsidRPr="004437E3" w:rsidRDefault="004437E3" w:rsidP="00AA239B">
      <w:pPr>
        <w:pStyle w:val="BodyText1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4AAA5AEA" w14:textId="55CB01E1" w:rsidR="004437E3" w:rsidRPr="004437E3" w:rsidRDefault="00D64C5E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37E3" w:rsidRPr="004437E3">
        <w:rPr>
          <w:sz w:val="24"/>
          <w:szCs w:val="24"/>
        </w:rPr>
        <w:t>S obzirom da iz prikupljenih podataka i dokumentacije proizlazi da su dužnosniku istovremeno uz primanje plaće za obnašanje dužnosti</w:t>
      </w:r>
      <w:r w:rsidR="004B3A23">
        <w:rPr>
          <w:sz w:val="24"/>
          <w:szCs w:val="24"/>
        </w:rPr>
        <w:t xml:space="preserve"> </w:t>
      </w:r>
      <w:r w:rsidR="004B3A23" w:rsidRPr="004B3A23">
        <w:rPr>
          <w:sz w:val="24"/>
          <w:szCs w:val="24"/>
        </w:rPr>
        <w:t xml:space="preserve">člana Uprave trgovačkog društva Zračna luka Rijeka d.o.o. </w:t>
      </w:r>
      <w:r w:rsidRPr="00D64C5E">
        <w:rPr>
          <w:sz w:val="24"/>
          <w:szCs w:val="24"/>
        </w:rPr>
        <w:t xml:space="preserve"> </w:t>
      </w:r>
      <w:r w:rsidR="004437E3" w:rsidRPr="004437E3">
        <w:rPr>
          <w:sz w:val="24"/>
          <w:szCs w:val="24"/>
        </w:rPr>
        <w:t xml:space="preserve">isplaćene i gore navedene </w:t>
      </w:r>
      <w:r>
        <w:rPr>
          <w:sz w:val="24"/>
          <w:szCs w:val="24"/>
        </w:rPr>
        <w:t>dodatne</w:t>
      </w:r>
      <w:r w:rsidR="004437E3" w:rsidRPr="004437E3">
        <w:rPr>
          <w:sz w:val="24"/>
          <w:szCs w:val="24"/>
        </w:rPr>
        <w:t xml:space="preserve"> naknade do popisanog iznosa odnosno drugi primici koji se isplaćuju uz plaću, proizlazi da je u postupanju prijavljenog dužnosnika došlo do moguće povrede članka 7. točke d) ZSSI-a.  </w:t>
      </w:r>
    </w:p>
    <w:p w14:paraId="046E8F97" w14:textId="77777777" w:rsidR="004437E3" w:rsidRPr="004437E3" w:rsidRDefault="004437E3" w:rsidP="00AA239B">
      <w:pPr>
        <w:pStyle w:val="BodyText1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24FA1728" w14:textId="77777777" w:rsidR="004B3A23" w:rsidRDefault="00D64C5E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37E3" w:rsidRPr="004437E3">
        <w:rPr>
          <w:sz w:val="24"/>
          <w:szCs w:val="24"/>
        </w:rPr>
        <w:t xml:space="preserve">U postupku pred Povjerenstvom potrebno je nedvojbeno utvrditi iznose i osnove uplata koje je dužnosnik primio za vrijeme obnašanja dužnosti </w:t>
      </w:r>
      <w:r w:rsidR="004B3A23" w:rsidRPr="004B3A23">
        <w:rPr>
          <w:sz w:val="24"/>
          <w:szCs w:val="24"/>
        </w:rPr>
        <w:t>člana Uprave trgovačkog društva Zračna luka Rijeka d.o.o.</w:t>
      </w:r>
      <w:r w:rsidR="004B3A23">
        <w:rPr>
          <w:sz w:val="24"/>
          <w:szCs w:val="24"/>
        </w:rPr>
        <w:t xml:space="preserve"> </w:t>
      </w:r>
      <w:r w:rsidR="004437E3" w:rsidRPr="004437E3">
        <w:rPr>
          <w:sz w:val="24"/>
          <w:szCs w:val="24"/>
        </w:rPr>
        <w:t xml:space="preserve">te po čijem nalogu su izvršene sve predmetne isplate. </w:t>
      </w:r>
    </w:p>
    <w:p w14:paraId="0D1EE5F1" w14:textId="77777777" w:rsidR="004B3A23" w:rsidRDefault="004B3A23" w:rsidP="00AA239B">
      <w:pPr>
        <w:pStyle w:val="BodyText1"/>
        <w:tabs>
          <w:tab w:val="left" w:pos="993"/>
        </w:tabs>
        <w:spacing w:line="276" w:lineRule="auto"/>
        <w:ind w:firstLine="0"/>
        <w:jc w:val="both"/>
        <w:rPr>
          <w:sz w:val="24"/>
          <w:szCs w:val="24"/>
        </w:rPr>
      </w:pPr>
    </w:p>
    <w:p w14:paraId="20873966" w14:textId="756814AE" w:rsidR="004437E3" w:rsidRPr="004437E3" w:rsidRDefault="004B3A23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37E3" w:rsidRPr="004437E3">
        <w:rPr>
          <w:sz w:val="24"/>
          <w:szCs w:val="24"/>
        </w:rPr>
        <w:t xml:space="preserve">Sukladno članku 39. stavku 3. ZSSI-a, poziva se dužnosnik da u roku od 15 dana od </w:t>
      </w:r>
      <w:r w:rsidR="004437E3" w:rsidRPr="004437E3">
        <w:rPr>
          <w:sz w:val="24"/>
          <w:szCs w:val="24"/>
        </w:rPr>
        <w:lastRenderedPageBreak/>
        <w:t>dana primitka ove odluke dostavi Povjerenstvu pisano očitovanje u odnosu na razloge pokretanja ovog postupka kao i na ostale navode iz ovog obrazloženja. Slijedom svega navedenog, Povjerenstvo je donijelo odluku kao što je navedeno u izreci ovog akta.</w:t>
      </w:r>
    </w:p>
    <w:p w14:paraId="7EB1B19A" w14:textId="77777777" w:rsidR="004437E3" w:rsidRPr="004437E3" w:rsidRDefault="004437E3" w:rsidP="00AA239B">
      <w:pPr>
        <w:pStyle w:val="BodyText1"/>
        <w:tabs>
          <w:tab w:val="left" w:pos="1151"/>
        </w:tabs>
        <w:spacing w:line="276" w:lineRule="auto"/>
        <w:ind w:firstLine="0"/>
        <w:jc w:val="both"/>
        <w:rPr>
          <w:sz w:val="24"/>
          <w:szCs w:val="24"/>
        </w:rPr>
      </w:pPr>
    </w:p>
    <w:p w14:paraId="5E4E6A73" w14:textId="34EE5804" w:rsidR="004437E3" w:rsidRDefault="00D64C5E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437E3" w:rsidRPr="004437E3">
        <w:rPr>
          <w:sz w:val="24"/>
          <w:szCs w:val="24"/>
        </w:rPr>
        <w:t>Slijedom svega navedenog, Povjerenstvo je donijelo odluku kao što je navedeno u izreci ovog akta.</w:t>
      </w:r>
    </w:p>
    <w:p w14:paraId="36B34E39" w14:textId="77777777" w:rsidR="004B3A23" w:rsidRDefault="004B3A23" w:rsidP="00AA239B">
      <w:pPr>
        <w:pStyle w:val="BodyText1"/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14:paraId="4E0CDD06" w14:textId="77777777" w:rsidR="00AA239B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369" w:rsidRPr="00F34369">
        <w:rPr>
          <w:sz w:val="24"/>
          <w:szCs w:val="24"/>
        </w:rPr>
        <w:t xml:space="preserve">PREDSJEDNICA POVJERENSTVA      </w:t>
      </w:r>
    </w:p>
    <w:p w14:paraId="41ABDD13" w14:textId="6BCA618A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                                            </w:t>
      </w:r>
    </w:p>
    <w:p w14:paraId="41ABDD14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</w:r>
      <w:r w:rsidR="00DD5249">
        <w:rPr>
          <w:sz w:val="24"/>
          <w:szCs w:val="24"/>
        </w:rPr>
        <w:tab/>
        <w:t xml:space="preserve">       </w:t>
      </w:r>
      <w:r w:rsidRPr="00F34369">
        <w:rPr>
          <w:sz w:val="24"/>
          <w:szCs w:val="24"/>
        </w:rPr>
        <w:t>Nataša Novaković, dipl.iur.</w:t>
      </w:r>
    </w:p>
    <w:p w14:paraId="41ABDD15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6" w14:textId="77777777" w:rsid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7" w14:textId="77777777" w:rsidR="00DD524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8" w14:textId="77777777" w:rsidR="00DD5249" w:rsidRPr="00F34369" w:rsidRDefault="00DD524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</w:p>
    <w:p w14:paraId="41ABDD19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Dostaviti:</w:t>
      </w:r>
    </w:p>
    <w:p w14:paraId="41ABDD1A" w14:textId="258EFF5B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 xml:space="preserve">1. Dužnosnik </w:t>
      </w:r>
      <w:r w:rsidR="004B3A23">
        <w:rPr>
          <w:sz w:val="24"/>
          <w:szCs w:val="24"/>
        </w:rPr>
        <w:t>Tomislav Palalić</w:t>
      </w:r>
      <w:r w:rsidRPr="00F34369">
        <w:rPr>
          <w:sz w:val="24"/>
          <w:szCs w:val="24"/>
        </w:rPr>
        <w:t xml:space="preserve">, </w:t>
      </w:r>
      <w:r w:rsidR="004B3A23">
        <w:rPr>
          <w:sz w:val="24"/>
          <w:szCs w:val="24"/>
        </w:rPr>
        <w:t>osobna dostava</w:t>
      </w:r>
    </w:p>
    <w:p w14:paraId="41ABDD1B" w14:textId="77777777" w:rsidR="00F34369" w:rsidRPr="00F34369" w:rsidRDefault="00F34369" w:rsidP="00F34369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2. Objava na internetskoj stranici Povjerenstva</w:t>
      </w:r>
    </w:p>
    <w:p w14:paraId="41ABDD1C" w14:textId="77777777" w:rsidR="00F34369" w:rsidRDefault="00F34369" w:rsidP="00F67336">
      <w:pPr>
        <w:pStyle w:val="BodyText1"/>
        <w:tabs>
          <w:tab w:val="left" w:pos="1151"/>
        </w:tabs>
        <w:jc w:val="both"/>
        <w:rPr>
          <w:sz w:val="24"/>
          <w:szCs w:val="24"/>
        </w:rPr>
      </w:pPr>
      <w:r w:rsidRPr="00F34369">
        <w:rPr>
          <w:sz w:val="24"/>
          <w:szCs w:val="24"/>
        </w:rPr>
        <w:t>3. Pismohrana</w:t>
      </w:r>
    </w:p>
    <w:p w14:paraId="41ABDD1D" w14:textId="15C97BFA" w:rsidR="00DA60A5" w:rsidRDefault="00743421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41ABDD1F" wp14:editId="5A053B86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BDD38" w14:textId="77777777" w:rsidR="00717433" w:rsidRDefault="00717433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41ABDD38" w14:textId="77777777" w:rsidR="00717433" w:rsidRDefault="00717433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DD22" w14:textId="77777777" w:rsidR="00717433" w:rsidRDefault="00717433" w:rsidP="005B5818">
      <w:pPr>
        <w:spacing w:after="0" w:line="240" w:lineRule="auto"/>
      </w:pPr>
      <w:r>
        <w:separator/>
      </w:r>
    </w:p>
  </w:endnote>
  <w:endnote w:type="continuationSeparator" w:id="0">
    <w:p w14:paraId="41ABDD23" w14:textId="77777777" w:rsidR="00717433" w:rsidRDefault="0071743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6" w14:textId="7CCF0BF9" w:rsidR="00771C46" w:rsidRDefault="00743421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1ABDD31" wp14:editId="5E9E5F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4CE72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41ABDD27" w14:textId="77777777"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41ABDD28" w14:textId="77777777" w:rsidR="00717433" w:rsidRDefault="007174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F" w14:textId="7C1796D9" w:rsidR="00717433" w:rsidRDefault="00743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41ABDD37" wp14:editId="7F29A7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7C3EF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</w:t>
    </w:r>
  </w:p>
  <w:p w14:paraId="41ABDD30" w14:textId="77777777"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BDD20" w14:textId="77777777" w:rsidR="00717433" w:rsidRDefault="00717433" w:rsidP="005B5818">
      <w:pPr>
        <w:spacing w:after="0" w:line="240" w:lineRule="auto"/>
      </w:pPr>
      <w:r>
        <w:separator/>
      </w:r>
    </w:p>
  </w:footnote>
  <w:footnote w:type="continuationSeparator" w:id="0">
    <w:p w14:paraId="41ABDD21" w14:textId="77777777" w:rsidR="00717433" w:rsidRDefault="0071743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1ABDD24" w14:textId="72897B27" w:rsidR="00717433" w:rsidRDefault="00474115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0271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ABDD25" w14:textId="77777777" w:rsidR="00717433" w:rsidRDefault="007174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DD29" w14:textId="52348805" w:rsidR="00717433" w:rsidRPr="005B5818" w:rsidRDefault="00743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BDD32" wp14:editId="00A4ED6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BDD39" w14:textId="77777777" w:rsidR="00717433" w:rsidRPr="00CA2B25" w:rsidRDefault="0071743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ABDD3A" w14:textId="77777777" w:rsidR="00717433" w:rsidRPr="00CA2B25" w:rsidRDefault="0071743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1ABDD3B" w14:textId="77777777" w:rsidR="00717433" w:rsidRDefault="0071743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D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ABDD39" w14:textId="77777777" w:rsidR="00717433" w:rsidRPr="00CA2B25" w:rsidRDefault="0071743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ABDD3A" w14:textId="77777777" w:rsidR="00717433" w:rsidRPr="00CA2B25" w:rsidRDefault="0071743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1ABDD3B" w14:textId="77777777" w:rsidR="00717433" w:rsidRDefault="0071743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1ABDD33" wp14:editId="41ABDD3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 wp14:anchorId="41ABDD35" wp14:editId="41ABDD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14:paraId="41ABDD2A" w14:textId="77777777"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41ABDD2B" w14:textId="77777777"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41ABDD2C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41ABDD2D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41ABDD2E" w14:textId="77777777"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0C3B"/>
    <w:multiLevelType w:val="hybridMultilevel"/>
    <w:tmpl w:val="35708F90"/>
    <w:lvl w:ilvl="0" w:tplc="2FEA87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62C01"/>
    <w:multiLevelType w:val="hybridMultilevel"/>
    <w:tmpl w:val="D99E248E"/>
    <w:lvl w:ilvl="0" w:tplc="DFF4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71F5"/>
    <w:rsid w:val="0003704E"/>
    <w:rsid w:val="000414CF"/>
    <w:rsid w:val="00042C29"/>
    <w:rsid w:val="00064F4B"/>
    <w:rsid w:val="0006678B"/>
    <w:rsid w:val="00067761"/>
    <w:rsid w:val="00067EC1"/>
    <w:rsid w:val="00070C02"/>
    <w:rsid w:val="000B0143"/>
    <w:rsid w:val="000E75E4"/>
    <w:rsid w:val="000F59E8"/>
    <w:rsid w:val="00101F03"/>
    <w:rsid w:val="001029D1"/>
    <w:rsid w:val="00106EC6"/>
    <w:rsid w:val="0011099D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C2842"/>
    <w:rsid w:val="001E1351"/>
    <w:rsid w:val="001E310E"/>
    <w:rsid w:val="0020086C"/>
    <w:rsid w:val="00204A31"/>
    <w:rsid w:val="00216F94"/>
    <w:rsid w:val="0023102B"/>
    <w:rsid w:val="0023718E"/>
    <w:rsid w:val="00250240"/>
    <w:rsid w:val="002541BE"/>
    <w:rsid w:val="002658F9"/>
    <w:rsid w:val="00271F41"/>
    <w:rsid w:val="0027617F"/>
    <w:rsid w:val="00276B90"/>
    <w:rsid w:val="00296618"/>
    <w:rsid w:val="002B2F83"/>
    <w:rsid w:val="002B3C34"/>
    <w:rsid w:val="002B70CF"/>
    <w:rsid w:val="002C2815"/>
    <w:rsid w:val="002E3011"/>
    <w:rsid w:val="002E49A1"/>
    <w:rsid w:val="002F00A6"/>
    <w:rsid w:val="002F313C"/>
    <w:rsid w:val="00300E14"/>
    <w:rsid w:val="00307C5A"/>
    <w:rsid w:val="00324684"/>
    <w:rsid w:val="00325132"/>
    <w:rsid w:val="00332D21"/>
    <w:rsid w:val="003402D7"/>
    <w:rsid w:val="003416CC"/>
    <w:rsid w:val="00361738"/>
    <w:rsid w:val="0036359D"/>
    <w:rsid w:val="00376B8F"/>
    <w:rsid w:val="00391360"/>
    <w:rsid w:val="003B0953"/>
    <w:rsid w:val="003C019C"/>
    <w:rsid w:val="003C304B"/>
    <w:rsid w:val="003C4B46"/>
    <w:rsid w:val="003E67B8"/>
    <w:rsid w:val="00406E92"/>
    <w:rsid w:val="004109FC"/>
    <w:rsid w:val="00411522"/>
    <w:rsid w:val="00430124"/>
    <w:rsid w:val="004437E3"/>
    <w:rsid w:val="004625FE"/>
    <w:rsid w:val="00474115"/>
    <w:rsid w:val="0048423E"/>
    <w:rsid w:val="004A7411"/>
    <w:rsid w:val="004B12AF"/>
    <w:rsid w:val="004B3A23"/>
    <w:rsid w:val="004B3D23"/>
    <w:rsid w:val="004F6993"/>
    <w:rsid w:val="005032CE"/>
    <w:rsid w:val="00512887"/>
    <w:rsid w:val="00514447"/>
    <w:rsid w:val="00522615"/>
    <w:rsid w:val="005361B7"/>
    <w:rsid w:val="005521B3"/>
    <w:rsid w:val="005638AB"/>
    <w:rsid w:val="005837F2"/>
    <w:rsid w:val="005943A3"/>
    <w:rsid w:val="005954CD"/>
    <w:rsid w:val="005B5818"/>
    <w:rsid w:val="005E4D1F"/>
    <w:rsid w:val="0061695F"/>
    <w:rsid w:val="0062053F"/>
    <w:rsid w:val="00631B47"/>
    <w:rsid w:val="00647B1E"/>
    <w:rsid w:val="006507C1"/>
    <w:rsid w:val="006625DA"/>
    <w:rsid w:val="00675548"/>
    <w:rsid w:val="00693FD7"/>
    <w:rsid w:val="006B3186"/>
    <w:rsid w:val="006B5D05"/>
    <w:rsid w:val="006C0966"/>
    <w:rsid w:val="006C533D"/>
    <w:rsid w:val="006D0F60"/>
    <w:rsid w:val="006D16E2"/>
    <w:rsid w:val="006F6099"/>
    <w:rsid w:val="00717433"/>
    <w:rsid w:val="00717507"/>
    <w:rsid w:val="0073660C"/>
    <w:rsid w:val="00743421"/>
    <w:rsid w:val="007531CC"/>
    <w:rsid w:val="007566F9"/>
    <w:rsid w:val="00771C46"/>
    <w:rsid w:val="00793161"/>
    <w:rsid w:val="00793EC7"/>
    <w:rsid w:val="007D643F"/>
    <w:rsid w:val="007E58C9"/>
    <w:rsid w:val="007E596C"/>
    <w:rsid w:val="00824B78"/>
    <w:rsid w:val="00831433"/>
    <w:rsid w:val="008374C7"/>
    <w:rsid w:val="00846B3A"/>
    <w:rsid w:val="008528D1"/>
    <w:rsid w:val="00854A80"/>
    <w:rsid w:val="00862525"/>
    <w:rsid w:val="00867517"/>
    <w:rsid w:val="0089299B"/>
    <w:rsid w:val="008D34E6"/>
    <w:rsid w:val="00903638"/>
    <w:rsid w:val="0090622D"/>
    <w:rsid w:val="009062CF"/>
    <w:rsid w:val="00913B0E"/>
    <w:rsid w:val="00916D66"/>
    <w:rsid w:val="00917C36"/>
    <w:rsid w:val="009224C5"/>
    <w:rsid w:val="0094302B"/>
    <w:rsid w:val="009615DD"/>
    <w:rsid w:val="00965145"/>
    <w:rsid w:val="00983AB4"/>
    <w:rsid w:val="00994634"/>
    <w:rsid w:val="009968A7"/>
    <w:rsid w:val="009B0DB7"/>
    <w:rsid w:val="009B199C"/>
    <w:rsid w:val="009B5168"/>
    <w:rsid w:val="009C29B1"/>
    <w:rsid w:val="009E7D1F"/>
    <w:rsid w:val="009F028A"/>
    <w:rsid w:val="009F2B24"/>
    <w:rsid w:val="009F3632"/>
    <w:rsid w:val="009F73F2"/>
    <w:rsid w:val="00A22CB8"/>
    <w:rsid w:val="00A23B7E"/>
    <w:rsid w:val="00A35F25"/>
    <w:rsid w:val="00A41D57"/>
    <w:rsid w:val="00A55D94"/>
    <w:rsid w:val="00A67B7A"/>
    <w:rsid w:val="00A811B1"/>
    <w:rsid w:val="00AA239B"/>
    <w:rsid w:val="00AA3F5D"/>
    <w:rsid w:val="00AB1BF3"/>
    <w:rsid w:val="00AB708E"/>
    <w:rsid w:val="00AD4A5A"/>
    <w:rsid w:val="00AE2933"/>
    <w:rsid w:val="00AE4562"/>
    <w:rsid w:val="00AF442D"/>
    <w:rsid w:val="00B21CC5"/>
    <w:rsid w:val="00B22B13"/>
    <w:rsid w:val="00B246B9"/>
    <w:rsid w:val="00B273FC"/>
    <w:rsid w:val="00B547C3"/>
    <w:rsid w:val="00B638C8"/>
    <w:rsid w:val="00B63C6A"/>
    <w:rsid w:val="00B94398"/>
    <w:rsid w:val="00B96B3A"/>
    <w:rsid w:val="00B974E9"/>
    <w:rsid w:val="00BA17DE"/>
    <w:rsid w:val="00BC1E96"/>
    <w:rsid w:val="00BD3F5F"/>
    <w:rsid w:val="00BE4344"/>
    <w:rsid w:val="00BE5082"/>
    <w:rsid w:val="00BF5F4E"/>
    <w:rsid w:val="00BF6A0F"/>
    <w:rsid w:val="00C007D0"/>
    <w:rsid w:val="00C00F6A"/>
    <w:rsid w:val="00C057BD"/>
    <w:rsid w:val="00C10412"/>
    <w:rsid w:val="00C2273C"/>
    <w:rsid w:val="00C24596"/>
    <w:rsid w:val="00C26394"/>
    <w:rsid w:val="00C326E4"/>
    <w:rsid w:val="00C335AB"/>
    <w:rsid w:val="00C412C7"/>
    <w:rsid w:val="00C42683"/>
    <w:rsid w:val="00C46932"/>
    <w:rsid w:val="00C733E5"/>
    <w:rsid w:val="00C75C74"/>
    <w:rsid w:val="00C804C4"/>
    <w:rsid w:val="00C87A2B"/>
    <w:rsid w:val="00CA28B6"/>
    <w:rsid w:val="00CA7934"/>
    <w:rsid w:val="00CA7C1F"/>
    <w:rsid w:val="00CC7152"/>
    <w:rsid w:val="00CE1110"/>
    <w:rsid w:val="00CF0867"/>
    <w:rsid w:val="00CF1FB0"/>
    <w:rsid w:val="00D02DD3"/>
    <w:rsid w:val="00D11BA5"/>
    <w:rsid w:val="00D1289E"/>
    <w:rsid w:val="00D15B19"/>
    <w:rsid w:val="00D62911"/>
    <w:rsid w:val="00D64C5E"/>
    <w:rsid w:val="00D66549"/>
    <w:rsid w:val="00D74C3C"/>
    <w:rsid w:val="00D76D66"/>
    <w:rsid w:val="00D76EC3"/>
    <w:rsid w:val="00D8003A"/>
    <w:rsid w:val="00D82F3C"/>
    <w:rsid w:val="00D85BB1"/>
    <w:rsid w:val="00D977E4"/>
    <w:rsid w:val="00DA0ACD"/>
    <w:rsid w:val="00DA162C"/>
    <w:rsid w:val="00DA60A5"/>
    <w:rsid w:val="00DC1423"/>
    <w:rsid w:val="00DC363A"/>
    <w:rsid w:val="00DD5249"/>
    <w:rsid w:val="00DE547D"/>
    <w:rsid w:val="00E0395D"/>
    <w:rsid w:val="00E15A45"/>
    <w:rsid w:val="00E164DD"/>
    <w:rsid w:val="00E34CF2"/>
    <w:rsid w:val="00E3580A"/>
    <w:rsid w:val="00E4635C"/>
    <w:rsid w:val="00E46AFE"/>
    <w:rsid w:val="00E73379"/>
    <w:rsid w:val="00E750CD"/>
    <w:rsid w:val="00E76447"/>
    <w:rsid w:val="00E906FB"/>
    <w:rsid w:val="00EA3591"/>
    <w:rsid w:val="00EC744A"/>
    <w:rsid w:val="00ED2D95"/>
    <w:rsid w:val="00EF6B93"/>
    <w:rsid w:val="00F00865"/>
    <w:rsid w:val="00F0782C"/>
    <w:rsid w:val="00F146C3"/>
    <w:rsid w:val="00F168BF"/>
    <w:rsid w:val="00F334C6"/>
    <w:rsid w:val="00F34369"/>
    <w:rsid w:val="00F41402"/>
    <w:rsid w:val="00F6056B"/>
    <w:rsid w:val="00F67336"/>
    <w:rsid w:val="00F70C8D"/>
    <w:rsid w:val="00F8218F"/>
    <w:rsid w:val="00FA0034"/>
    <w:rsid w:val="00FD719B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ABDCD7"/>
  <w15:docId w15:val="{F697BF52-63DB-4469-BC4E-26914B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11516</Duznosnici_Value>
    <BrojPredmeta xmlns="8638ef6a-48a0-457c-b738-9f65e71a9a26">P-42/21</BrojPredmeta>
    <Duznosnici xmlns="8638ef6a-48a0-457c-b738-9f65e71a9a26">Tomislav Palalić,Član uprave,ZRAČNA LUKA RIJEKA, društvo s ograničenom odgovornošću za usluge u zračnom prometu</Duznosnici>
    <VrstaDokumenta xmlns="8638ef6a-48a0-457c-b738-9f65e71a9a26">2</VrstaDokumenta>
    <KljucneRijeci xmlns="8638ef6a-48a0-457c-b738-9f65e71a9a26">
      <Value>16</Value>
    </KljucneRijeci>
    <BrojAkta xmlns="8638ef6a-48a0-457c-b738-9f65e71a9a26">711-I-853-P-42/21-04-12</BrojAkta>
    <Sync xmlns="8638ef6a-48a0-457c-b738-9f65e71a9a26">0</Sync>
    <Sjednica xmlns="8638ef6a-48a0-457c-b738-9f65e71a9a26">240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3220A-D634-40D9-A966-D8C2809644FE}"/>
</file>

<file path=customXml/itemProps3.xml><?xml version="1.0" encoding="utf-8"?>
<ds:datastoreItem xmlns:ds="http://schemas.openxmlformats.org/officeDocument/2006/customXml" ds:itemID="{203F613E-35D7-48B0-A9EB-59AA87D27C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3D0540-108D-4AAD-83E2-60B5F6B1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2021-05-13T11:38:00Z</cp:lastPrinted>
  <dcterms:created xsi:type="dcterms:W3CDTF">2021-05-18T07:39:00Z</dcterms:created>
  <dcterms:modified xsi:type="dcterms:W3CDTF">2021-05-18T07:39:00Z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