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8B370" w14:textId="3D664F8B" w:rsidR="00332D21" w:rsidRPr="00E82B8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82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E82B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82B88" w:rsidRPr="00E82B88">
        <w:rPr>
          <w:rFonts w:ascii="Times New Roman" w:hAnsi="Times New Roman" w:cs="Times New Roman"/>
          <w:sz w:val="24"/>
          <w:szCs w:val="24"/>
        </w:rPr>
        <w:t>711-I-456-P-23/20-03-19</w:t>
      </w:r>
    </w:p>
    <w:p w14:paraId="27A89719" w14:textId="77777777" w:rsidR="00D2106B" w:rsidRPr="00E82B8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0A177E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0E5D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="000A177E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7ADE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="000A177E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25778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E82B88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9B95188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57991C5" w14:textId="759E29E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Božić,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 57/15. i  98/19., u daljnjem tekstu: ZSSI), </w:t>
      </w:r>
      <w:r w:rsidR="00E25778">
        <w:rPr>
          <w:rFonts w:ascii="Times New Roman" w:eastAsia="Calibri" w:hAnsi="Times New Roman" w:cs="Times New Roman"/>
          <w:b/>
          <w:sz w:val="24"/>
          <w:szCs w:val="24"/>
        </w:rPr>
        <w:t>u predmetu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 xml:space="preserve"> dužnosnika </w:t>
      </w:r>
      <w:r w:rsidR="00D70E5D">
        <w:rPr>
          <w:rFonts w:ascii="Times New Roman" w:eastAsia="Calibri" w:hAnsi="Times New Roman" w:cs="Times New Roman"/>
          <w:b/>
          <w:sz w:val="24"/>
          <w:szCs w:val="24"/>
        </w:rPr>
        <w:t>Rikarda Novaka</w:t>
      </w:r>
      <w:r w:rsidRPr="00D210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548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70E5D">
        <w:rPr>
          <w:rFonts w:ascii="Times New Roman" w:eastAsia="Calibri" w:hAnsi="Times New Roman" w:cs="Times New Roman"/>
          <w:b/>
          <w:sz w:val="24"/>
          <w:szCs w:val="24"/>
        </w:rPr>
        <w:t>gradonačelnika Gr</w:t>
      </w:r>
      <w:r w:rsidR="005B30A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D70E5D">
        <w:rPr>
          <w:rFonts w:ascii="Times New Roman" w:eastAsia="Calibri" w:hAnsi="Times New Roman" w:cs="Times New Roman"/>
          <w:b/>
          <w:sz w:val="24"/>
          <w:szCs w:val="24"/>
        </w:rPr>
        <w:t>da Hvara</w:t>
      </w:r>
      <w:r w:rsidR="00E2577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="00D70E5D">
        <w:rPr>
          <w:rFonts w:ascii="Times New Roman" w:eastAsia="Calibri" w:hAnsi="Times New Roman" w:cs="Times New Roman"/>
          <w:sz w:val="24"/>
          <w:szCs w:val="24"/>
        </w:rPr>
        <w:t>7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70E5D">
        <w:rPr>
          <w:rFonts w:ascii="Times New Roman" w:eastAsia="Calibri" w:hAnsi="Times New Roman" w:cs="Times New Roman"/>
          <w:sz w:val="24"/>
          <w:szCs w:val="24"/>
        </w:rPr>
        <w:t>26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97ADE">
        <w:rPr>
          <w:rFonts w:ascii="Times New Roman" w:eastAsia="Calibri" w:hAnsi="Times New Roman" w:cs="Times New Roman"/>
          <w:sz w:val="24"/>
          <w:szCs w:val="24"/>
        </w:rPr>
        <w:t>veljače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sljedeću:</w:t>
      </w:r>
    </w:p>
    <w:p w14:paraId="43D9F15B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B0D1224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F7DC000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BA06E" w14:textId="526934A9" w:rsidR="00737504" w:rsidRPr="00D2106B" w:rsidRDefault="00D2106B" w:rsidP="00A86A8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Postupak za odlučivanje o sukobu interesa protiv dužnosnika</w:t>
      </w:r>
      <w:r w:rsid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0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Rikarda Novaka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D70E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gradonačelnika Grada Hvara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2106B">
        <w:rPr>
          <w:rFonts w:ascii="Times New Roman" w:hAnsi="Times New Roman" w:cs="Times New Roman"/>
          <w:b/>
          <w:sz w:val="24"/>
          <w:szCs w:val="24"/>
        </w:rPr>
        <w:t>neće se pokrenut</w:t>
      </w:r>
      <w:r w:rsidR="006D513A">
        <w:rPr>
          <w:rFonts w:ascii="Times New Roman" w:hAnsi="Times New Roman" w:cs="Times New Roman"/>
          <w:b/>
          <w:sz w:val="24"/>
          <w:szCs w:val="24"/>
        </w:rPr>
        <w:t>i</w:t>
      </w:r>
      <w:r w:rsidR="00D70E5D" w:rsidRPr="00D70E5D">
        <w:rPr>
          <w:rFonts w:ascii="Times New Roman" w:hAnsi="Times New Roman" w:cs="Times New Roman"/>
          <w:b/>
          <w:sz w:val="24"/>
          <w:szCs w:val="24"/>
        </w:rPr>
        <w:t xml:space="preserve">, s obzirom da iz prikupljenih podataka i dokumentacije, u vezi okolnosti </w:t>
      </w:r>
      <w:r w:rsidR="00D70E5D">
        <w:rPr>
          <w:rFonts w:ascii="Times New Roman" w:hAnsi="Times New Roman" w:cs="Times New Roman"/>
          <w:b/>
          <w:sz w:val="24"/>
          <w:szCs w:val="24"/>
        </w:rPr>
        <w:t xml:space="preserve">da dužnosnik u izvješću o imovinskom stanju nije prijavio prihode svoje privatne tvrtke </w:t>
      </w:r>
      <w:r w:rsidR="00D70E5D" w:rsidRPr="00D70E5D">
        <w:rPr>
          <w:rFonts w:ascii="Times New Roman" w:hAnsi="Times New Roman" w:cs="Times New Roman"/>
          <w:b/>
          <w:sz w:val="24"/>
          <w:szCs w:val="24"/>
        </w:rPr>
        <w:t>ne proizlazi da je u postupanju naveden</w:t>
      </w:r>
      <w:r w:rsidR="00D70E5D">
        <w:rPr>
          <w:rFonts w:ascii="Times New Roman" w:hAnsi="Times New Roman" w:cs="Times New Roman"/>
          <w:b/>
          <w:sz w:val="24"/>
          <w:szCs w:val="24"/>
        </w:rPr>
        <w:t>og dužnosnika</w:t>
      </w:r>
      <w:r w:rsidR="00A86A86">
        <w:rPr>
          <w:rFonts w:ascii="Times New Roman" w:hAnsi="Times New Roman" w:cs="Times New Roman"/>
          <w:b/>
          <w:sz w:val="24"/>
          <w:szCs w:val="24"/>
        </w:rPr>
        <w:t xml:space="preserve"> u konkretnom slučaju</w:t>
      </w:r>
      <w:r w:rsidR="00D70E5D" w:rsidRPr="00D70E5D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    </w:t>
      </w:r>
    </w:p>
    <w:p w14:paraId="68869365" w14:textId="6D9EF169" w:rsidR="00196AB9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3DB548D2" w14:textId="77777777" w:rsidR="008D0881" w:rsidRDefault="00D70E5D" w:rsidP="00A86A86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je dana 31. siječnja 2020.g. i 5. veljače 2020.g. zaprimilo anonimne prijave mogućeg sukoba interesa koje su u knjizi ulazne pošte Povjerenstva zaprimljene pod poslovnim brojem: 711-U-499-P-23/20-01-4 i 711-U-593-P-23/20-02-4</w:t>
      </w:r>
      <w:r w:rsidR="005B74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64E539" w14:textId="79188BBA" w:rsidR="005B7427" w:rsidRDefault="00D70E5D" w:rsidP="00A86A86">
      <w:pPr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prijav</w:t>
      </w:r>
      <w:r w:rsidR="005B7427">
        <w:rPr>
          <w:rFonts w:ascii="Times New Roman" w:eastAsia="Calibri" w:hAnsi="Times New Roman" w:cs="Times New Roman"/>
          <w:sz w:val="24"/>
          <w:szCs w:val="24"/>
        </w:rPr>
        <w:t>ama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 navodi da </w:t>
      </w:r>
      <w:r w:rsidR="005B7427">
        <w:rPr>
          <w:rFonts w:ascii="Times New Roman" w:eastAsia="Calibri" w:hAnsi="Times New Roman" w:cs="Times New Roman"/>
          <w:sz w:val="24"/>
          <w:szCs w:val="24"/>
        </w:rPr>
        <w:t xml:space="preserve">u imovinskoj kartici dužnosnika nije vidljiva zarada njegove privatne tvrtke </w:t>
      </w:r>
      <w:proofErr w:type="spellStart"/>
      <w:r w:rsidR="005B7427"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 w:rsidR="005B7427">
        <w:rPr>
          <w:rFonts w:ascii="Times New Roman" w:eastAsia="Calibri" w:hAnsi="Times New Roman" w:cs="Times New Roman"/>
          <w:sz w:val="24"/>
          <w:szCs w:val="24"/>
        </w:rPr>
        <w:t xml:space="preserve"> d.o.o. koja je u njegovom 100% vlasništvu.</w:t>
      </w:r>
    </w:p>
    <w:p w14:paraId="58135667" w14:textId="77777777" w:rsidR="00341509" w:rsidRDefault="00341509" w:rsidP="00A86A86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106B">
        <w:rPr>
          <w:rFonts w:ascii="Times New Roman" w:hAnsi="Times New Roman"/>
          <w:sz w:val="24"/>
          <w:szCs w:val="24"/>
        </w:rPr>
        <w:t>Člankom 3. stavkom 1. točkom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D2106B">
        <w:rPr>
          <w:rFonts w:ascii="Times New Roman" w:hAnsi="Times New Roman"/>
          <w:sz w:val="24"/>
          <w:szCs w:val="24"/>
        </w:rPr>
        <w:t>. ZSSI-a propisano je da su</w:t>
      </w:r>
      <w:r>
        <w:rPr>
          <w:rFonts w:ascii="Times New Roman" w:hAnsi="Times New Roman"/>
          <w:sz w:val="24"/>
          <w:szCs w:val="24"/>
        </w:rPr>
        <w:t xml:space="preserve"> gradonačelnici, općinski načelnici i njihovi zamjenici </w:t>
      </w:r>
      <w:r w:rsidRPr="00D2106B">
        <w:rPr>
          <w:rFonts w:ascii="Times New Roman" w:hAnsi="Times New Roman"/>
          <w:sz w:val="24"/>
          <w:szCs w:val="24"/>
        </w:rPr>
        <w:t>dužnosnici u smislu navedenog Zakona. Povjerenstvo je uvidom u Registar dužnosnika utvrdilo da</w:t>
      </w:r>
      <w:r>
        <w:rPr>
          <w:rFonts w:ascii="Times New Roman" w:hAnsi="Times New Roman"/>
          <w:sz w:val="24"/>
          <w:szCs w:val="24"/>
        </w:rPr>
        <w:t xml:space="preserve"> Rikardo Novak obnaša dužnost gradonačelnika Grada Hvara od 8. lipnja 2017.g. Slijedom navedenog,</w:t>
      </w:r>
      <w:r w:rsidRPr="00D2106B">
        <w:rPr>
          <w:rFonts w:ascii="Times New Roman" w:hAnsi="Times New Roman"/>
          <w:sz w:val="24"/>
          <w:szCs w:val="24"/>
        </w:rPr>
        <w:t xml:space="preserve"> povodom obnašanja naveden</w:t>
      </w:r>
      <w:r>
        <w:rPr>
          <w:rFonts w:ascii="Times New Roman" w:hAnsi="Times New Roman"/>
          <w:sz w:val="24"/>
          <w:szCs w:val="24"/>
        </w:rPr>
        <w:t>e</w:t>
      </w:r>
      <w:r w:rsidRPr="00D2106B">
        <w:rPr>
          <w:rFonts w:ascii="Times New Roman" w:hAnsi="Times New Roman"/>
          <w:sz w:val="24"/>
          <w:szCs w:val="24"/>
        </w:rPr>
        <w:t xml:space="preserve"> dužnosti, dužnosnik </w:t>
      </w:r>
      <w:r>
        <w:rPr>
          <w:rFonts w:ascii="Times New Roman" w:hAnsi="Times New Roman"/>
          <w:sz w:val="24"/>
          <w:szCs w:val="24"/>
        </w:rPr>
        <w:t xml:space="preserve">Rikardo Novak obvezan je </w:t>
      </w:r>
      <w:r w:rsidRPr="00D2106B">
        <w:rPr>
          <w:rFonts w:ascii="Times New Roman" w:hAnsi="Times New Roman"/>
          <w:sz w:val="24"/>
          <w:szCs w:val="24"/>
        </w:rPr>
        <w:t xml:space="preserve">postupati sukladno odredbama ZSSI-a. </w:t>
      </w:r>
    </w:p>
    <w:p w14:paraId="41BA7A92" w14:textId="77777777" w:rsidR="00B12E7E" w:rsidRDefault="005B7427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427">
        <w:rPr>
          <w:rFonts w:ascii="Times New Roman" w:eastAsia="Calibri" w:hAnsi="Times New Roman" w:cs="Times New Roman"/>
          <w:sz w:val="24"/>
          <w:szCs w:val="24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</w:p>
    <w:p w14:paraId="29FD1C17" w14:textId="77777777" w:rsidR="00B12E7E" w:rsidRPr="00B12E7E" w:rsidRDefault="00B12E7E" w:rsidP="00B12E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7E">
        <w:rPr>
          <w:rFonts w:ascii="Times New Roman" w:eastAsia="Calibri" w:hAnsi="Times New Roman" w:cs="Times New Roman"/>
          <w:sz w:val="24"/>
          <w:szCs w:val="24"/>
        </w:rPr>
        <w:t xml:space="preserve">Člankom 8. stavkom 1. ZSSI-a propisana je obveza dužnosnika da u roku od 30 dana po stupanju na dužnost podnesu izvješće Povjerenstvu o svojoj imovini te imovini svog bračnog ili izvanbračnog druga i malodobne djece. Člankom 8. stavkom 2. ZSSI-a propisana je obveza </w:t>
      </w:r>
      <w:r w:rsidRPr="00B12E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dužnosnika da u roku od 30 dana po prestanku obnašanja javne dužnosti podnesu izvješće Povjerenstvu o svojoj imovini, a ako je tijekom obnašanja javne dužnosti došlo do bitne promjene glede imovinskog stanja dužni su o tome podnijeti izvješće Povjerenstvu, istekom godine u kojoj je promjena nastupila. </w:t>
      </w:r>
    </w:p>
    <w:p w14:paraId="6E2B6B28" w14:textId="77777777" w:rsidR="00B12E7E" w:rsidRDefault="00B12E7E" w:rsidP="00B12E7E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7E">
        <w:rPr>
          <w:rFonts w:ascii="Times New Roman" w:eastAsia="Calibri" w:hAnsi="Times New Roman" w:cs="Times New Roman"/>
          <w:sz w:val="24"/>
          <w:szCs w:val="24"/>
        </w:rPr>
        <w:t>Člankom 9. ZSSI-a propisano je da su dužnosnici, u izvješću o imovinskom stanju dužnosnika, dužni unijeti podatke o načinu stjecanja imovine i izvorima sredstava kojima je kupljena pokretna i nepokretna imovina koju su dužni prijaviti. Dužnosnici su dužni istinito i potpuno odgovoriti na pitanja o imovini, izvorima sredstava i načinu njezina stjecanja, a koja se odnose na njega te na osobe o čijem je imovinskom stanju dužnosnik obvezan izvijestiti. Obveze koje za dužnosnika proizlaze iz članaka 8. i 9. ZSSI-a, počinju danom stupanja na dužnost i traju dvanaest mjeseci od dana prestanka obnašanja dužnosti.</w:t>
      </w:r>
    </w:p>
    <w:p w14:paraId="12BABE57" w14:textId="496A7390" w:rsidR="00B12E7E" w:rsidRDefault="005B7427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radi stjecanja vlastitih saznanja </w:t>
      </w:r>
      <w:r w:rsidR="009C384D">
        <w:rPr>
          <w:rFonts w:ascii="Times New Roman" w:eastAsia="Calibri" w:hAnsi="Times New Roman" w:cs="Times New Roman"/>
          <w:sz w:val="24"/>
          <w:szCs w:val="24"/>
        </w:rPr>
        <w:t xml:space="preserve">izvršilo uvid u izvješće o imovinskom stanju dužnosnika podnesenom 6. prosinca 2019.g. povodom ispravka podataka te je utvrdilo kako je u rubrici „Poslovni udjeli, dionice i vrijednosni papiri u poslovnim subjektima“ dužnosnik naveo kako ima 100% poslovnih udjela u trgovačkom društvu </w:t>
      </w:r>
      <w:proofErr w:type="spellStart"/>
      <w:r w:rsidR="009C384D"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 w:rsidR="009C384D">
        <w:rPr>
          <w:rFonts w:ascii="Times New Roman" w:eastAsia="Calibri" w:hAnsi="Times New Roman" w:cs="Times New Roman"/>
          <w:sz w:val="24"/>
          <w:szCs w:val="24"/>
        </w:rPr>
        <w:t xml:space="preserve"> d.o.o. te da je izvršio prijenos upravljačkih prava </w:t>
      </w:r>
      <w:r w:rsidR="009C384D" w:rsidRPr="00266B0C">
        <w:rPr>
          <w:rFonts w:ascii="Times New Roman" w:eastAsia="Calibri" w:hAnsi="Times New Roman" w:cs="Times New Roman"/>
          <w:sz w:val="24"/>
          <w:szCs w:val="24"/>
        </w:rPr>
        <w:t xml:space="preserve">na odvjetnika </w:t>
      </w:r>
      <w:r w:rsidR="00266B0C" w:rsidRPr="00266B0C">
        <w:rPr>
          <w:rFonts w:ascii="Times New Roman" w:eastAsia="Calibri" w:hAnsi="Times New Roman" w:cs="Times New Roman"/>
          <w:sz w:val="24"/>
          <w:szCs w:val="24"/>
          <w:highlight w:val="black"/>
        </w:rPr>
        <w:t>…..</w:t>
      </w:r>
      <w:r w:rsidR="009C384D" w:rsidRPr="00266B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6B0C" w:rsidRPr="00266B0C">
        <w:rPr>
          <w:rFonts w:ascii="Times New Roman" w:eastAsia="Calibri" w:hAnsi="Times New Roman" w:cs="Times New Roman"/>
          <w:sz w:val="24"/>
          <w:szCs w:val="24"/>
          <w:highlight w:val="black"/>
        </w:rPr>
        <w:t>……..</w:t>
      </w:r>
      <w:bookmarkStart w:id="0" w:name="_GoBack"/>
      <w:bookmarkEnd w:id="0"/>
      <w:r w:rsidR="009C384D">
        <w:rPr>
          <w:rFonts w:ascii="Times New Roman" w:eastAsia="Calibri" w:hAnsi="Times New Roman" w:cs="Times New Roman"/>
          <w:sz w:val="24"/>
          <w:szCs w:val="24"/>
        </w:rPr>
        <w:t>. Nadalje, Povjerenstvo je utvrdilo da je u rubrici „Podaci o ostalim prihodima“ dužnosnik naveo kako isti ne postoje.</w:t>
      </w:r>
    </w:p>
    <w:p w14:paraId="2124DD29" w14:textId="77777777" w:rsidR="009C384D" w:rsidRDefault="009C384D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Povjerenstvo je uvidom u Evidenciju 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doho</w:t>
      </w:r>
      <w:r w:rsidR="00B12E7E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cima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primicima dužnosnika za 2017.g. utvrdilo kako je isti kao dohodak od kapitala primio iznos od 414,00 kuna na koji je platio porez i prirez u iznosu od 49,68 kuna, u 2018.g. iznos od 414,07 kuna za koji je platio porez i prirez od 49,69 kuna, u 2019.g.iznos od 690,07 kuna na koji je platio porez i prirez od 82,81 kuna te u 2020.g.iznos od 552,08 kuna na koji je platio porez i prirez od 66,25 kuna.</w:t>
      </w:r>
    </w:p>
    <w:p w14:paraId="1E45214C" w14:textId="77777777" w:rsidR="009C384D" w:rsidRDefault="009C384D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Daljnjim uvidom u Informacijski sustav porezne uprave Povjerenstvo je utvrdilo kako su dužnosniku iznosi koji predstavljaju dohodak od kapitala u 2017.g., 2018.g.</w:t>
      </w:r>
      <w:r w:rsidR="00F60FA0">
        <w:rPr>
          <w:rFonts w:ascii="Times New Roman" w:eastAsia="Calibri" w:hAnsi="Times New Roman" w:cs="Times New Roman"/>
          <w:sz w:val="24"/>
          <w:szCs w:val="24"/>
        </w:rPr>
        <w:t>,2019.g. i 2020.g. isplaćeni od Središnjeg klirinškog depozitarnog društva kao primici od kojih se utvrđuje dohodak od kapitala po osnovi dividendi i udjela u dobiti na temelju udjela u kapitalu.</w:t>
      </w:r>
    </w:p>
    <w:p w14:paraId="5D1B2B50" w14:textId="77777777" w:rsidR="00F60FA0" w:rsidRDefault="00F60FA0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uvidom u Trgovački registar suda u Splitu Povjerenstvo je utvrdilo da  je pod matičnim brojem subjekta 060060568, OIB: 90735890920, upisano trgovačko društvo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 čiji je osnivač društva Rikardo Novak koji je ujedno kao član uprave društvo zastupao do 14. lipnja 2017.g. </w:t>
      </w:r>
    </w:p>
    <w:p w14:paraId="76597992" w14:textId="77777777" w:rsidR="00F60FA0" w:rsidRDefault="00F60FA0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Isto tako, uvidom u </w:t>
      </w:r>
      <w:r w:rsidR="003060C1">
        <w:rPr>
          <w:rFonts w:ascii="Times New Roman" w:eastAsia="Calibri" w:hAnsi="Times New Roman" w:cs="Times New Roman"/>
          <w:sz w:val="24"/>
          <w:szCs w:val="24"/>
        </w:rPr>
        <w:t xml:space="preserve">Financijske izvještaje Povjerenstvo je </w:t>
      </w:r>
      <w:r w:rsidR="008670F5">
        <w:rPr>
          <w:rFonts w:ascii="Times New Roman" w:eastAsia="Calibri" w:hAnsi="Times New Roman" w:cs="Times New Roman"/>
          <w:sz w:val="24"/>
          <w:szCs w:val="24"/>
        </w:rPr>
        <w:t xml:space="preserve">utvrdilo kako je dana 30. lipnja 2020g. donesena Odluka o raspodjeli dobit za trgovačko društvo </w:t>
      </w:r>
      <w:proofErr w:type="spellStart"/>
      <w:r w:rsidR="008670F5"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 w:rsidR="008670F5">
        <w:rPr>
          <w:rFonts w:ascii="Times New Roman" w:eastAsia="Calibri" w:hAnsi="Times New Roman" w:cs="Times New Roman"/>
          <w:sz w:val="24"/>
          <w:szCs w:val="24"/>
        </w:rPr>
        <w:t xml:space="preserve"> d.o.o. te je dobit za 2019.g. nakon oporezivanja u cijelosti zadržana u društvu.</w:t>
      </w:r>
    </w:p>
    <w:p w14:paraId="6199CA40" w14:textId="2D3A8123" w:rsidR="008670F5" w:rsidRDefault="008670F5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ističe kako dužnosnik u izvješću o imovinskom stanju nije dužan prijaviti dobit društva ukoliko ona ostaje zadržana u društvu, već samo u slučaju da mu se dobit ili dio dobiti isplaćuje kao dohodak od kapitala. U konkretnom slučaju</w:t>
      </w:r>
      <w:r w:rsidR="0034150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dužnosniku je isplaćen dohodak od kapitala u 2017.g., 20018.g., 2019.g. i 2020.g., međutim Povjerenstvo nije utvrdilo da </w:t>
      </w:r>
      <w:r w:rsidR="00341509">
        <w:rPr>
          <w:rFonts w:ascii="Times New Roman" w:eastAsia="Calibri" w:hAnsi="Times New Roman" w:cs="Times New Roman"/>
          <w:sz w:val="24"/>
          <w:szCs w:val="24"/>
        </w:rPr>
        <w:t xml:space="preserve">li bi se </w:t>
      </w:r>
      <w:r>
        <w:rPr>
          <w:rFonts w:ascii="Times New Roman" w:eastAsia="Calibri" w:hAnsi="Times New Roman" w:cs="Times New Roman"/>
          <w:sz w:val="24"/>
          <w:szCs w:val="24"/>
        </w:rPr>
        <w:t>radi</w:t>
      </w:r>
      <w:r w:rsidR="00341509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dohotku temeljenom na poslovnim udjelima </w:t>
      </w:r>
      <w:r w:rsidR="00341509">
        <w:rPr>
          <w:rFonts w:ascii="Times New Roman" w:eastAsia="Calibri" w:hAnsi="Times New Roman" w:cs="Times New Roman"/>
          <w:sz w:val="24"/>
          <w:szCs w:val="24"/>
        </w:rPr>
        <w:t xml:space="preserve">u društvu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 Štoviše,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je utvrdilo kako u 2019.g. dohodak od kapitala isplaćen dužnosniku u iznosu od 690,07 kuna nije dohodak od tvrtke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Cosimo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d.o.o., a budući da je za tu godinu dobit zadržana u samom trgovačkom društvu.</w:t>
      </w:r>
    </w:p>
    <w:p w14:paraId="63F0EEF6" w14:textId="1D313D98" w:rsidR="008670F5" w:rsidRPr="002D6BEE" w:rsidRDefault="008D0881" w:rsidP="005B7427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Nadalje</w:t>
      </w:r>
      <w:r w:rsidR="00341509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670F5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Povjerenstvo napominje kako je kroz svoju praksu utemeljilo stav da propust prijave prihoda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do iznosa od 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1.000,00 kn na godišnjoj razini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(ukoliko se radi o prihodu od i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stog ili od različitih isplatitelja ali vezano uz istu djelatnost 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npr. više predavanja ili konzultantskih usluga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ili ukoliko se radi prihodu 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 jedne vrste dohotka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npr. 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više isplaćenih dividendi od dionica više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različitih trgovačkih društava</w:t>
      </w:r>
      <w:r w:rsidR="00950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koji je ukupno manji</w:t>
      </w:r>
      <w:r w:rsidR="00665CCA" w:rsidRP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 1.000,00 kn</w:t>
      </w:r>
      <w:r w:rsidR="00665C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godišnje)</w:t>
      </w:r>
      <w:r w:rsidR="00341509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nije povod za pokretanje postupka radi utvrđenja nesklada iz </w:t>
      </w:r>
      <w:r w:rsidR="00950AE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članka 26. i 27. ZSSI-a</w:t>
      </w:r>
      <w:r w:rsidR="00341509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12E7E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70E318B" w14:textId="581EA0B8" w:rsidR="00341509" w:rsidRPr="002D6BEE" w:rsidRDefault="00B12E7E" w:rsidP="00341509">
      <w:pPr>
        <w:spacing w:before="240"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Stoga, budući da u konkretnom slučaju na godišnjoj razni dohodak od kapitala dužnosnika nije prelazio </w:t>
      </w:r>
      <w:r w:rsidR="00341509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ukupni </w:t>
      </w:r>
      <w:r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iznos od 1.000,00 kuna</w:t>
      </w:r>
      <w:r w:rsidR="002D6BEE"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2D6BE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Povjerenstvo neće pokrenuti postupak radi propusta navođenja predmetnih prihoda u podnesenim izvješćima o imovinskom stanju.</w:t>
      </w:r>
    </w:p>
    <w:p w14:paraId="49A4DE7A" w14:textId="504022F1" w:rsidR="001025C4" w:rsidRDefault="001025C4" w:rsidP="00341509">
      <w:pPr>
        <w:spacing w:before="240"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BE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12E7E" w:rsidRPr="002D6BEE">
        <w:rPr>
          <w:rFonts w:ascii="Times New Roman" w:hAnsi="Times New Roman"/>
          <w:color w:val="000000" w:themeColor="text1"/>
          <w:sz w:val="24"/>
          <w:szCs w:val="24"/>
        </w:rPr>
        <w:t>lijedom navedenog</w:t>
      </w:r>
      <w:r w:rsidRPr="002D6BEE">
        <w:rPr>
          <w:rFonts w:ascii="Times New Roman" w:hAnsi="Times New Roman"/>
          <w:color w:val="000000" w:themeColor="text1"/>
          <w:sz w:val="24"/>
          <w:szCs w:val="24"/>
        </w:rPr>
        <w:t>,  Povjerenstvo je donijelo odluku kao što je to navedeno u izreci ovog akta.</w:t>
      </w:r>
    </w:p>
    <w:p w14:paraId="54F7DABE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8F7E7E" w14:textId="487FBD95" w:rsidR="00D2106B" w:rsidRPr="00D2106B" w:rsidRDefault="00341509" w:rsidP="003415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2106B"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  <w:r w:rsidR="00D2106B"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="00D2106B"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2F48EF2" w14:textId="77777777" w:rsidR="00D2106B" w:rsidRPr="00D2106B" w:rsidRDefault="00D2106B" w:rsidP="00D2106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D2106B">
        <w:rPr>
          <w:rFonts w:ascii="Times New Roman" w:hAnsi="Times New Roman" w:cs="Times New Roman"/>
          <w:sz w:val="24"/>
          <w:szCs w:val="24"/>
        </w:rPr>
        <w:t>.</w:t>
      </w:r>
    </w:p>
    <w:p w14:paraId="2B1CDEB0" w14:textId="77777777" w:rsidR="00D2106B" w:rsidRDefault="00D2106B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97DAAF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AD2FC3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7C4B3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1601DC13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</w:t>
      </w:r>
      <w:r w:rsidR="00B12E7E">
        <w:rPr>
          <w:rFonts w:ascii="Times New Roman" w:hAnsi="Times New Roman" w:cs="Times New Roman"/>
          <w:sz w:val="24"/>
          <w:szCs w:val="24"/>
        </w:rPr>
        <w:t>Rikardo Novak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2E7E">
        <w:rPr>
          <w:rFonts w:ascii="Times New Roman" w:hAnsi="Times New Roman" w:cs="Times New Roman"/>
          <w:sz w:val="24"/>
          <w:szCs w:val="24"/>
        </w:rPr>
        <w:t>elektronička</w:t>
      </w:r>
      <w:r w:rsidR="00AC65A6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0647E98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A59882E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7CA02F6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0BE05E54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1CCBA" w14:textId="77777777" w:rsidR="00454629" w:rsidRDefault="00454629" w:rsidP="005B5818">
      <w:pPr>
        <w:spacing w:after="0" w:line="240" w:lineRule="auto"/>
      </w:pPr>
      <w:r>
        <w:separator/>
      </w:r>
    </w:p>
  </w:endnote>
  <w:endnote w:type="continuationSeparator" w:id="0">
    <w:p w14:paraId="2217D436" w14:textId="77777777" w:rsidR="00454629" w:rsidRDefault="004546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D2B9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A6B5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4D7DF5F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38A1030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312C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7FC4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8CD3E8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76D7" w14:textId="77777777" w:rsidR="00454629" w:rsidRDefault="00454629" w:rsidP="005B5818">
      <w:pPr>
        <w:spacing w:after="0" w:line="240" w:lineRule="auto"/>
      </w:pPr>
      <w:r>
        <w:separator/>
      </w:r>
    </w:p>
  </w:footnote>
  <w:footnote w:type="continuationSeparator" w:id="0">
    <w:p w14:paraId="7BB00020" w14:textId="77777777" w:rsidR="00454629" w:rsidRDefault="004546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EDC540A" w14:textId="5FA2E38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2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0E68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A32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1F402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CBABC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2E6264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5C1F402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CBABC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2E6264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257200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37462CB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FECCB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3FFEFC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9D9B3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5E6B"/>
    <w:multiLevelType w:val="hybridMultilevel"/>
    <w:tmpl w:val="46800622"/>
    <w:lvl w:ilvl="0" w:tplc="88D02678">
      <w:start w:val="20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235B3"/>
    <w:rsid w:val="00067EC1"/>
    <w:rsid w:val="000A177E"/>
    <w:rsid w:val="000A1947"/>
    <w:rsid w:val="000B2775"/>
    <w:rsid w:val="000C3535"/>
    <w:rsid w:val="000E75E4"/>
    <w:rsid w:val="000F5B72"/>
    <w:rsid w:val="00101F03"/>
    <w:rsid w:val="001025C4"/>
    <w:rsid w:val="00112E23"/>
    <w:rsid w:val="0012224D"/>
    <w:rsid w:val="0019034F"/>
    <w:rsid w:val="00196AB9"/>
    <w:rsid w:val="001F0CFF"/>
    <w:rsid w:val="0023102B"/>
    <w:rsid w:val="0023718E"/>
    <w:rsid w:val="002421E6"/>
    <w:rsid w:val="002541BE"/>
    <w:rsid w:val="00266B0C"/>
    <w:rsid w:val="002940DD"/>
    <w:rsid w:val="00295742"/>
    <w:rsid w:val="00296618"/>
    <w:rsid w:val="002C2815"/>
    <w:rsid w:val="002C4098"/>
    <w:rsid w:val="002D6BEE"/>
    <w:rsid w:val="002F313C"/>
    <w:rsid w:val="003060C1"/>
    <w:rsid w:val="003179AA"/>
    <w:rsid w:val="00322DCD"/>
    <w:rsid w:val="00332D21"/>
    <w:rsid w:val="00341509"/>
    <w:rsid w:val="003416CC"/>
    <w:rsid w:val="00353664"/>
    <w:rsid w:val="00354459"/>
    <w:rsid w:val="003656E8"/>
    <w:rsid w:val="003747DF"/>
    <w:rsid w:val="003C019C"/>
    <w:rsid w:val="003C2DEB"/>
    <w:rsid w:val="003C4B46"/>
    <w:rsid w:val="003E2923"/>
    <w:rsid w:val="00406E92"/>
    <w:rsid w:val="00411522"/>
    <w:rsid w:val="00454629"/>
    <w:rsid w:val="004A5B81"/>
    <w:rsid w:val="004B12AF"/>
    <w:rsid w:val="00512887"/>
    <w:rsid w:val="00521108"/>
    <w:rsid w:val="0058288A"/>
    <w:rsid w:val="005A2448"/>
    <w:rsid w:val="005A5314"/>
    <w:rsid w:val="005B30AE"/>
    <w:rsid w:val="005B3545"/>
    <w:rsid w:val="005B5818"/>
    <w:rsid w:val="005B7427"/>
    <w:rsid w:val="005E6850"/>
    <w:rsid w:val="00613CB0"/>
    <w:rsid w:val="006178F8"/>
    <w:rsid w:val="006404B7"/>
    <w:rsid w:val="00647B1E"/>
    <w:rsid w:val="00665CCA"/>
    <w:rsid w:val="00684BBD"/>
    <w:rsid w:val="00693FD7"/>
    <w:rsid w:val="00697B82"/>
    <w:rsid w:val="006A579B"/>
    <w:rsid w:val="006D513A"/>
    <w:rsid w:val="006E4FD8"/>
    <w:rsid w:val="006F497F"/>
    <w:rsid w:val="0071684E"/>
    <w:rsid w:val="00737504"/>
    <w:rsid w:val="00747047"/>
    <w:rsid w:val="007548AC"/>
    <w:rsid w:val="00776766"/>
    <w:rsid w:val="00786226"/>
    <w:rsid w:val="00791AEA"/>
    <w:rsid w:val="00793EC7"/>
    <w:rsid w:val="007A1AE3"/>
    <w:rsid w:val="007E4965"/>
    <w:rsid w:val="00824B78"/>
    <w:rsid w:val="008405DD"/>
    <w:rsid w:val="00840670"/>
    <w:rsid w:val="00845337"/>
    <w:rsid w:val="008670F5"/>
    <w:rsid w:val="0087280D"/>
    <w:rsid w:val="008863D1"/>
    <w:rsid w:val="008A5D16"/>
    <w:rsid w:val="008A6CDE"/>
    <w:rsid w:val="008B42C6"/>
    <w:rsid w:val="008D0881"/>
    <w:rsid w:val="008D1F41"/>
    <w:rsid w:val="008E4642"/>
    <w:rsid w:val="008F7FEA"/>
    <w:rsid w:val="009026FB"/>
    <w:rsid w:val="009062CF"/>
    <w:rsid w:val="00913B0E"/>
    <w:rsid w:val="00945142"/>
    <w:rsid w:val="00950AE8"/>
    <w:rsid w:val="00965145"/>
    <w:rsid w:val="00974C3C"/>
    <w:rsid w:val="00981621"/>
    <w:rsid w:val="009B0DB7"/>
    <w:rsid w:val="009B5AD2"/>
    <w:rsid w:val="009C344F"/>
    <w:rsid w:val="009C3734"/>
    <w:rsid w:val="009C384D"/>
    <w:rsid w:val="009E7D1F"/>
    <w:rsid w:val="00A00577"/>
    <w:rsid w:val="00A37757"/>
    <w:rsid w:val="00A37DE3"/>
    <w:rsid w:val="00A41D57"/>
    <w:rsid w:val="00A86A86"/>
    <w:rsid w:val="00A96533"/>
    <w:rsid w:val="00AA3E69"/>
    <w:rsid w:val="00AA3F5D"/>
    <w:rsid w:val="00AC0803"/>
    <w:rsid w:val="00AC65A6"/>
    <w:rsid w:val="00AE4562"/>
    <w:rsid w:val="00AF0367"/>
    <w:rsid w:val="00AF442D"/>
    <w:rsid w:val="00B12E7E"/>
    <w:rsid w:val="00B36093"/>
    <w:rsid w:val="00B540C8"/>
    <w:rsid w:val="00B81BB2"/>
    <w:rsid w:val="00B83F61"/>
    <w:rsid w:val="00BF5F4E"/>
    <w:rsid w:val="00C24596"/>
    <w:rsid w:val="00C26394"/>
    <w:rsid w:val="00CA28B6"/>
    <w:rsid w:val="00CA602D"/>
    <w:rsid w:val="00CC3805"/>
    <w:rsid w:val="00CC4C6C"/>
    <w:rsid w:val="00CE2C0F"/>
    <w:rsid w:val="00CF0867"/>
    <w:rsid w:val="00D02DD3"/>
    <w:rsid w:val="00D11BA5"/>
    <w:rsid w:val="00D1289E"/>
    <w:rsid w:val="00D2106B"/>
    <w:rsid w:val="00D57A2E"/>
    <w:rsid w:val="00D66549"/>
    <w:rsid w:val="00D70E5D"/>
    <w:rsid w:val="00D77342"/>
    <w:rsid w:val="00DC4AB2"/>
    <w:rsid w:val="00DE2A15"/>
    <w:rsid w:val="00DF5A0F"/>
    <w:rsid w:val="00E15A45"/>
    <w:rsid w:val="00E25778"/>
    <w:rsid w:val="00E3580A"/>
    <w:rsid w:val="00E46AFE"/>
    <w:rsid w:val="00E82B88"/>
    <w:rsid w:val="00E865D4"/>
    <w:rsid w:val="00E941C9"/>
    <w:rsid w:val="00E97ADE"/>
    <w:rsid w:val="00EC744A"/>
    <w:rsid w:val="00ED74ED"/>
    <w:rsid w:val="00F01617"/>
    <w:rsid w:val="00F01A9A"/>
    <w:rsid w:val="00F13740"/>
    <w:rsid w:val="00F16036"/>
    <w:rsid w:val="00F334C6"/>
    <w:rsid w:val="00F4414C"/>
    <w:rsid w:val="00F60FA0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0A6044"/>
  <w15:docId w15:val="{A79F95A8-0F76-473B-BCE8-A3D3CFB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E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B81BB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1BB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1BB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1BB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1B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6834</Duznosnici_Value>
    <BrojPredmeta xmlns="8638ef6a-48a0-457c-b738-9f65e71a9a26">P-23/20</BrojPredmeta>
    <Duznosnici xmlns="8638ef6a-48a0-457c-b738-9f65e71a9a26">Rikardo Novak,Gradonačelnik,Grad Hvar</Duznosnici>
    <VrstaDokumenta xmlns="8638ef6a-48a0-457c-b738-9f65e71a9a26">3</VrstaDokumenta>
    <KljucneRijeci xmlns="8638ef6a-48a0-457c-b738-9f65e71a9a26">
      <Value>19</Value>
      <Value>55</Value>
      <Value>106</Value>
    </KljucneRijeci>
    <BrojAkta xmlns="8638ef6a-48a0-457c-b738-9f65e71a9a26">711-I-456-P-23-20/21-03-19</BrojAkta>
    <Sync xmlns="8638ef6a-48a0-457c-b738-9f65e71a9a26">0</Sync>
    <Sjednica xmlns="8638ef6a-48a0-457c-b738-9f65e71a9a26">227</Sjednica>
  </documentManagement>
</p:properties>
</file>

<file path=customXml/itemProps1.xml><?xml version="1.0" encoding="utf-8"?>
<ds:datastoreItem xmlns:ds="http://schemas.openxmlformats.org/officeDocument/2006/customXml" ds:itemID="{317289A4-A205-42AC-ADB4-F729FEFB8259}"/>
</file>

<file path=customXml/itemProps2.xml><?xml version="1.0" encoding="utf-8"?>
<ds:datastoreItem xmlns:ds="http://schemas.openxmlformats.org/officeDocument/2006/customXml" ds:itemID="{3CE0C1D0-C28F-46CA-9E27-3E515D692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E08CD-D77F-4C00-BAFD-A21B075C3216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Mia Jurinić</cp:lastModifiedBy>
  <cp:revision>3</cp:revision>
  <cp:lastPrinted>2020-12-08T08:39:00Z</cp:lastPrinted>
  <dcterms:created xsi:type="dcterms:W3CDTF">2021-03-16T12:15:00Z</dcterms:created>
  <dcterms:modified xsi:type="dcterms:W3CDTF">2021-03-18T09:27:00Z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