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562DD559" w:rsidR="00357E61" w:rsidRPr="00B74A6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74A68">
        <w:rPr>
          <w:color w:val="auto"/>
        </w:rPr>
        <w:t xml:space="preserve">Zagreb, </w:t>
      </w:r>
      <w:r w:rsidR="003C61A7" w:rsidRPr="00B74A68">
        <w:rPr>
          <w:color w:val="auto"/>
        </w:rPr>
        <w:t>2</w:t>
      </w:r>
      <w:r w:rsidR="00D00425" w:rsidRPr="00B74A68">
        <w:rPr>
          <w:color w:val="auto"/>
        </w:rPr>
        <w:t>9</w:t>
      </w:r>
      <w:r w:rsidR="003C61A7" w:rsidRPr="00B74A68">
        <w:rPr>
          <w:color w:val="auto"/>
        </w:rPr>
        <w:t>. siječnja</w:t>
      </w:r>
      <w:r w:rsidR="000E5197" w:rsidRPr="00B74A68">
        <w:rPr>
          <w:color w:val="auto"/>
        </w:rPr>
        <w:t xml:space="preserve"> </w:t>
      </w:r>
      <w:r w:rsidR="00065D21" w:rsidRPr="00B74A68">
        <w:rPr>
          <w:color w:val="auto"/>
        </w:rPr>
        <w:t>20</w:t>
      </w:r>
      <w:r w:rsidR="003C61A7" w:rsidRPr="00B74A68">
        <w:rPr>
          <w:color w:val="auto"/>
        </w:rPr>
        <w:t>21</w:t>
      </w:r>
      <w:r w:rsidR="00F00782" w:rsidRPr="00B74A68">
        <w:rPr>
          <w:color w:val="auto"/>
        </w:rPr>
        <w:t>.</w:t>
      </w:r>
    </w:p>
    <w:p w14:paraId="5DDE2235" w14:textId="77777777" w:rsidR="00357E61" w:rsidRPr="00B74A6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  <w:r w:rsidRPr="00B74A68">
        <w:rPr>
          <w:color w:val="auto"/>
        </w:rPr>
        <w:tab/>
      </w:r>
    </w:p>
    <w:p w14:paraId="5DDE2236" w14:textId="431D4CAA" w:rsidR="00357E61" w:rsidRPr="00B74A68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B74A68">
        <w:rPr>
          <w:b/>
          <w:color w:val="auto"/>
        </w:rPr>
        <w:t>Povjerenstvo za odlučivanje o sukobu interesa</w:t>
      </w:r>
      <w:r w:rsidRPr="00B74A68">
        <w:rPr>
          <w:color w:val="auto"/>
        </w:rPr>
        <w:t xml:space="preserve"> (u daljnjem tekstu: Povjerenstvo), u sastavu Nataše Novaković kao predsjednice Povjerenstva te Tončice Božić, Davorina Ivanjeka</w:t>
      </w:r>
      <w:r w:rsidR="003C61A7" w:rsidRPr="00B74A68">
        <w:rPr>
          <w:color w:val="auto"/>
        </w:rPr>
        <w:t xml:space="preserve">, </w:t>
      </w:r>
      <w:r w:rsidR="00FD0226" w:rsidRPr="00B74A68">
        <w:rPr>
          <w:color w:val="auto"/>
        </w:rPr>
        <w:t xml:space="preserve"> </w:t>
      </w:r>
      <w:r w:rsidRPr="00B74A68">
        <w:rPr>
          <w:color w:val="auto"/>
        </w:rPr>
        <w:t xml:space="preserve"> Aleksandre Jozić-Ileković </w:t>
      </w:r>
      <w:r w:rsidR="003C61A7" w:rsidRPr="00B74A68">
        <w:rPr>
          <w:color w:val="auto"/>
        </w:rPr>
        <w:t xml:space="preserve">i Tatijane Vučetić </w:t>
      </w:r>
      <w:r w:rsidRPr="00B74A68">
        <w:rPr>
          <w:color w:val="auto"/>
        </w:rPr>
        <w:t xml:space="preserve">kao članova Povjerenstva, </w:t>
      </w:r>
      <w:r w:rsidR="00910863" w:rsidRPr="00B74A68">
        <w:rPr>
          <w:color w:val="auto"/>
        </w:rPr>
        <w:t xml:space="preserve">na temelju članka </w:t>
      </w:r>
      <w:r w:rsidR="000F7ADF" w:rsidRPr="00B74A68">
        <w:rPr>
          <w:color w:val="auto"/>
        </w:rPr>
        <w:t>3</w:t>
      </w:r>
      <w:r w:rsidR="002106B5" w:rsidRPr="00B74A68">
        <w:rPr>
          <w:color w:val="auto"/>
        </w:rPr>
        <w:t>9</w:t>
      </w:r>
      <w:r w:rsidR="000F7ADF" w:rsidRPr="00B74A68">
        <w:rPr>
          <w:color w:val="auto"/>
        </w:rPr>
        <w:t xml:space="preserve">. stavka 1. </w:t>
      </w:r>
      <w:r w:rsidR="00357E61" w:rsidRPr="00B74A68">
        <w:rPr>
          <w:color w:val="auto"/>
        </w:rPr>
        <w:t>Zakona o sprječavanju sukoba interesa („Narodne novine“ broj 26/11., 12/12., 126/12.</w:t>
      </w:r>
      <w:r w:rsidR="00DA398F" w:rsidRPr="00B74A68">
        <w:rPr>
          <w:color w:val="auto"/>
        </w:rPr>
        <w:t>,</w:t>
      </w:r>
      <w:r w:rsidR="00357E61" w:rsidRPr="00B74A68">
        <w:rPr>
          <w:color w:val="auto"/>
        </w:rPr>
        <w:t xml:space="preserve"> 48/13</w:t>
      </w:r>
      <w:r w:rsidR="00676CD0">
        <w:rPr>
          <w:color w:val="auto"/>
        </w:rPr>
        <w:t xml:space="preserve">., </w:t>
      </w:r>
      <w:r w:rsidR="00DA398F" w:rsidRPr="00B74A68">
        <w:rPr>
          <w:color w:val="auto"/>
        </w:rPr>
        <w:t>57/15.</w:t>
      </w:r>
      <w:r w:rsidR="00676CD0">
        <w:rPr>
          <w:color w:val="auto"/>
        </w:rPr>
        <w:t xml:space="preserve"> i 98/19.</w:t>
      </w:r>
      <w:r w:rsidR="00DA398F" w:rsidRPr="00B74A68">
        <w:rPr>
          <w:color w:val="auto"/>
        </w:rPr>
        <w:t>,</w:t>
      </w:r>
      <w:r w:rsidR="00357E61" w:rsidRPr="00B74A68">
        <w:rPr>
          <w:color w:val="auto"/>
        </w:rPr>
        <w:t xml:space="preserve"> u daljnjem tekstu: ZSSI), </w:t>
      </w:r>
      <w:r w:rsidR="00FD3326" w:rsidRPr="00B74A68">
        <w:rPr>
          <w:b/>
          <w:color w:val="auto"/>
        </w:rPr>
        <w:t xml:space="preserve">povodom </w:t>
      </w:r>
      <w:r w:rsidR="007A0D1D" w:rsidRPr="00B74A68">
        <w:rPr>
          <w:b/>
          <w:color w:val="auto"/>
        </w:rPr>
        <w:t>neanonimne prijave</w:t>
      </w:r>
      <w:r w:rsidR="0059639C" w:rsidRPr="00B74A68">
        <w:rPr>
          <w:b/>
          <w:color w:val="auto"/>
        </w:rPr>
        <w:t xml:space="preserve"> </w:t>
      </w:r>
      <w:r w:rsidR="005B46CD" w:rsidRPr="00B74A68">
        <w:rPr>
          <w:b/>
          <w:color w:val="auto"/>
        </w:rPr>
        <w:t>mogućeg sukoba interesa</w:t>
      </w:r>
      <w:r w:rsidR="005B46CD" w:rsidRPr="00B74A68">
        <w:rPr>
          <w:color w:val="auto"/>
        </w:rPr>
        <w:t xml:space="preserve"> </w:t>
      </w:r>
      <w:r w:rsidR="005B3A68" w:rsidRPr="00B74A68">
        <w:rPr>
          <w:b/>
          <w:color w:val="auto"/>
        </w:rPr>
        <w:t>podnesene protiv</w:t>
      </w:r>
      <w:r w:rsidR="005B3A68" w:rsidRPr="00B74A68">
        <w:rPr>
          <w:color w:val="auto"/>
        </w:rPr>
        <w:t xml:space="preserve"> </w:t>
      </w:r>
      <w:r w:rsidR="002A790D" w:rsidRPr="00B74A68">
        <w:rPr>
          <w:b/>
          <w:color w:val="auto"/>
        </w:rPr>
        <w:t>dužnosnika</w:t>
      </w:r>
      <w:r w:rsidR="0059639C" w:rsidRPr="00B74A68">
        <w:rPr>
          <w:b/>
          <w:color w:val="auto"/>
        </w:rPr>
        <w:t xml:space="preserve"> </w:t>
      </w:r>
      <w:r w:rsidR="00D00425" w:rsidRPr="00B74A68">
        <w:rPr>
          <w:b/>
          <w:color w:val="auto"/>
        </w:rPr>
        <w:t xml:space="preserve">Milana Kujundžića, zastupnika u Hrvatskom saboru do 22. srpnja 2020., </w:t>
      </w:r>
      <w:r w:rsidR="00357E61" w:rsidRPr="00B74A68">
        <w:rPr>
          <w:color w:val="auto"/>
        </w:rPr>
        <w:t xml:space="preserve">na </w:t>
      </w:r>
      <w:r w:rsidR="0059639C" w:rsidRPr="00B74A68">
        <w:rPr>
          <w:color w:val="auto"/>
        </w:rPr>
        <w:t>1</w:t>
      </w:r>
      <w:r w:rsidR="00D00425" w:rsidRPr="00B74A68">
        <w:rPr>
          <w:color w:val="auto"/>
        </w:rPr>
        <w:t>13</w:t>
      </w:r>
      <w:r w:rsidR="00BC57A1" w:rsidRPr="00B74A68">
        <w:rPr>
          <w:color w:val="auto"/>
        </w:rPr>
        <w:t xml:space="preserve">. </w:t>
      </w:r>
      <w:r w:rsidR="00357E61" w:rsidRPr="00B74A68">
        <w:rPr>
          <w:color w:val="auto"/>
        </w:rPr>
        <w:t>sjednici</w:t>
      </w:r>
      <w:r w:rsidR="00B91FFD">
        <w:rPr>
          <w:color w:val="auto"/>
        </w:rPr>
        <w:t>,</w:t>
      </w:r>
      <w:r w:rsidR="00357E61" w:rsidRPr="00B74A68">
        <w:rPr>
          <w:color w:val="auto"/>
        </w:rPr>
        <w:t xml:space="preserve"> održanoj</w:t>
      </w:r>
      <w:r w:rsidR="0059639C" w:rsidRPr="00B74A68">
        <w:rPr>
          <w:color w:val="auto"/>
        </w:rPr>
        <w:t xml:space="preserve"> </w:t>
      </w:r>
      <w:r w:rsidR="003C61A7" w:rsidRPr="00B74A68">
        <w:rPr>
          <w:color w:val="auto"/>
        </w:rPr>
        <w:t>2</w:t>
      </w:r>
      <w:r w:rsidR="00D00425" w:rsidRPr="00B74A68">
        <w:rPr>
          <w:color w:val="auto"/>
        </w:rPr>
        <w:t>9</w:t>
      </w:r>
      <w:r w:rsidR="003C61A7" w:rsidRPr="00B74A68">
        <w:rPr>
          <w:color w:val="auto"/>
        </w:rPr>
        <w:t>. siječnja 2021</w:t>
      </w:r>
      <w:r w:rsidR="0059639C" w:rsidRPr="00B74A68">
        <w:rPr>
          <w:color w:val="auto"/>
        </w:rPr>
        <w:t>.</w:t>
      </w:r>
      <w:r w:rsidR="005F0EDB" w:rsidRPr="00B74A68">
        <w:rPr>
          <w:color w:val="auto"/>
        </w:rPr>
        <w:t>, donosi sljedeću</w:t>
      </w:r>
    </w:p>
    <w:p w14:paraId="069BF2D5" w14:textId="77777777" w:rsidR="002A790D" w:rsidRPr="00B74A68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B74A68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B74A68">
        <w:rPr>
          <w:b/>
          <w:color w:val="auto"/>
        </w:rPr>
        <w:t>ODLUKU</w:t>
      </w:r>
    </w:p>
    <w:p w14:paraId="5DDE2239" w14:textId="77777777" w:rsidR="001043F1" w:rsidRPr="00B74A68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0897A052" w14:textId="2ABEC034" w:rsidR="000B335C" w:rsidRPr="00B74A68" w:rsidRDefault="00E13FDE" w:rsidP="008C38F6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74A68">
        <w:rPr>
          <w:b/>
          <w:color w:val="auto"/>
        </w:rPr>
        <w:t>Postupak za odlučivanje o sukobu interesa protiv</w:t>
      </w:r>
      <w:r w:rsidR="00FE1AA8" w:rsidRPr="00B74A68">
        <w:rPr>
          <w:b/>
          <w:color w:val="auto"/>
        </w:rPr>
        <w:t xml:space="preserve"> dužnosnika </w:t>
      </w:r>
      <w:r w:rsidR="00D00425" w:rsidRPr="00B74A68">
        <w:rPr>
          <w:b/>
          <w:color w:val="auto"/>
        </w:rPr>
        <w:t xml:space="preserve">Milana Kujundžića, </w:t>
      </w:r>
      <w:r w:rsidR="00B74A68" w:rsidRPr="00B74A68">
        <w:rPr>
          <w:b/>
          <w:color w:val="auto"/>
        </w:rPr>
        <w:t xml:space="preserve">ministra zdravstva do 28. siječnja 2020. te </w:t>
      </w:r>
      <w:r w:rsidR="00D00425" w:rsidRPr="00B74A68">
        <w:rPr>
          <w:b/>
          <w:color w:val="auto"/>
        </w:rPr>
        <w:t>zastupnika u Hrvatskom saboru do 22. srpnja 2020.</w:t>
      </w:r>
      <w:r w:rsidR="003B3E60" w:rsidRPr="00B74A68">
        <w:rPr>
          <w:b/>
          <w:color w:val="auto"/>
        </w:rPr>
        <w:t xml:space="preserve">, </w:t>
      </w:r>
      <w:r w:rsidR="00FE1AA8" w:rsidRPr="00B74A68">
        <w:rPr>
          <w:b/>
          <w:color w:val="auto"/>
        </w:rPr>
        <w:t xml:space="preserve">neće se pokrenuti, obzirom da iz </w:t>
      </w:r>
      <w:r w:rsidR="000B335C" w:rsidRPr="00B74A68">
        <w:rPr>
          <w:b/>
          <w:color w:val="auto"/>
        </w:rPr>
        <w:t>zaprimljene</w:t>
      </w:r>
      <w:r w:rsidR="008C38F6" w:rsidRPr="00B74A68">
        <w:rPr>
          <w:b/>
          <w:color w:val="auto"/>
        </w:rPr>
        <w:t xml:space="preserve"> dokumentacije </w:t>
      </w:r>
      <w:r w:rsidR="003B3E60" w:rsidRPr="00B74A68">
        <w:rPr>
          <w:b/>
          <w:color w:val="auto"/>
        </w:rPr>
        <w:t xml:space="preserve">ne proizlazi da bi </w:t>
      </w:r>
      <w:r w:rsidR="002F2158" w:rsidRPr="00B74A68">
        <w:rPr>
          <w:b/>
          <w:color w:val="auto"/>
        </w:rPr>
        <w:t xml:space="preserve"> </w:t>
      </w:r>
      <w:r w:rsidR="003B3E60" w:rsidRPr="00B74A68">
        <w:rPr>
          <w:b/>
          <w:color w:val="auto"/>
        </w:rPr>
        <w:t>dužnosnik</w:t>
      </w:r>
      <w:r w:rsidR="00B91FFD">
        <w:rPr>
          <w:b/>
          <w:color w:val="auto"/>
        </w:rPr>
        <w:t>,</w:t>
      </w:r>
      <w:r w:rsidR="003B3E60" w:rsidRPr="00B74A68">
        <w:rPr>
          <w:b/>
          <w:color w:val="auto"/>
        </w:rPr>
        <w:t xml:space="preserve"> </w:t>
      </w:r>
      <w:r w:rsidR="000B335C" w:rsidRPr="00B74A68">
        <w:rPr>
          <w:b/>
          <w:color w:val="auto"/>
        </w:rPr>
        <w:t>u obnašanju dužnosti ministra zdravstva</w:t>
      </w:r>
      <w:r w:rsidR="00D11782" w:rsidRPr="00B74A68">
        <w:rPr>
          <w:b/>
          <w:color w:val="auto"/>
        </w:rPr>
        <w:t>, a</w:t>
      </w:r>
      <w:r w:rsidR="000B335C" w:rsidRPr="00B74A68">
        <w:rPr>
          <w:b/>
          <w:color w:val="auto"/>
        </w:rPr>
        <w:t xml:space="preserve"> </w:t>
      </w:r>
      <w:r w:rsidR="002E22F3" w:rsidRPr="00B74A68">
        <w:rPr>
          <w:b/>
          <w:color w:val="auto"/>
        </w:rPr>
        <w:t xml:space="preserve">u postupku ispitivanja osnovanosti pritužbe na rad liječnika provedenog od strane </w:t>
      </w:r>
      <w:r w:rsidR="00BF15F3" w:rsidRPr="00B74A68">
        <w:rPr>
          <w:b/>
          <w:color w:val="auto"/>
        </w:rPr>
        <w:t xml:space="preserve">nadležnog </w:t>
      </w:r>
      <w:r w:rsidR="002E22F3" w:rsidRPr="00B74A68">
        <w:rPr>
          <w:b/>
          <w:color w:val="auto"/>
        </w:rPr>
        <w:t>povjerenstva za unutarnji nadzor Kliničkog bolničkog centra Osijek,</w:t>
      </w:r>
      <w:r w:rsidR="002E22F3" w:rsidRPr="00B74A68">
        <w:rPr>
          <w:color w:val="auto"/>
        </w:rPr>
        <w:t xml:space="preserve"> </w:t>
      </w:r>
      <w:r w:rsidR="009B6440" w:rsidRPr="00B74A68">
        <w:rPr>
          <w:b/>
          <w:color w:val="auto"/>
        </w:rPr>
        <w:t>na bilo koji način povrijedio</w:t>
      </w:r>
      <w:r w:rsidR="000B335C" w:rsidRPr="00B74A68">
        <w:rPr>
          <w:b/>
          <w:color w:val="auto"/>
        </w:rPr>
        <w:t xml:space="preserve"> odredbe ZSSI-a</w:t>
      </w:r>
      <w:r w:rsidR="00BF15F3" w:rsidRPr="00B74A68">
        <w:rPr>
          <w:b/>
          <w:color w:val="auto"/>
        </w:rPr>
        <w:t xml:space="preserve">. </w:t>
      </w:r>
    </w:p>
    <w:p w14:paraId="528FF600" w14:textId="77777777" w:rsidR="000B335C" w:rsidRPr="00B74A68" w:rsidRDefault="000B335C" w:rsidP="008C38F6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5B414C45" w:rsidR="00357E61" w:rsidRPr="00B74A68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B74A68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002C2" w14:textId="629C8F4A" w:rsidR="00D00425" w:rsidRPr="00B74A68" w:rsidRDefault="00D00425" w:rsidP="00D004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U Povjerenstvu je 13. ožujka 2019.g. u knjizi ulazne pošte Povjerenstva, pod brojem: 711-U-1190-P-83/19-01-3, zaprimljeno pismeno neanonimnog podnositelja, povodom kojeg je formiran predmet pod brojem P-83/19. </w:t>
      </w:r>
    </w:p>
    <w:p w14:paraId="2C968905" w14:textId="77777777" w:rsidR="00D00425" w:rsidRPr="00B74A68" w:rsidRDefault="00D00425" w:rsidP="00D004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355AA" w14:textId="322CB2E5" w:rsidR="00D00425" w:rsidRPr="00B74A68" w:rsidRDefault="00D00425" w:rsidP="00D004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>Podnositelj je u navedenom pismenu u bitnome naveo da su članovi povjerenstva za unutarnji nadzor Kliničkog bolničkog centra Osijek (u daljnjem tekstu: KBC Osijek) u sukobu interesu u situaciju kada su odlučivali povodom prijave podnositelja u kojoj je ukazivao na nestručni rad liječnika specijaliste zaposlenog na navedenoj zdravstvenoj ustanovi, jer se s istim nalaze u prijateljskom odnosu te da su sudski vještaci određeni od strane nadležnog općinskog državnog odvjetništva</w:t>
      </w:r>
      <w:r w:rsidR="00B71FD9" w:rsidRPr="00B74A68">
        <w:rPr>
          <w:rFonts w:ascii="Times New Roman" w:hAnsi="Times New Roman" w:cs="Times New Roman"/>
          <w:sz w:val="24"/>
          <w:szCs w:val="24"/>
        </w:rPr>
        <w:t>,</w:t>
      </w:r>
      <w:r w:rsidRPr="00B74A68">
        <w:rPr>
          <w:rFonts w:ascii="Times New Roman" w:hAnsi="Times New Roman" w:cs="Times New Roman"/>
          <w:sz w:val="24"/>
          <w:szCs w:val="24"/>
        </w:rPr>
        <w:t xml:space="preserve"> </w:t>
      </w:r>
      <w:r w:rsidR="00B71FD9" w:rsidRPr="00B74A68">
        <w:rPr>
          <w:rFonts w:ascii="Times New Roman" w:hAnsi="Times New Roman" w:cs="Times New Roman"/>
          <w:sz w:val="24"/>
          <w:szCs w:val="24"/>
        </w:rPr>
        <w:t xml:space="preserve">koji su u sudskom postupku izradili vještački nalaz i mišljenje, također </w:t>
      </w:r>
      <w:r w:rsidRPr="00B74A68">
        <w:rPr>
          <w:rFonts w:ascii="Times New Roman" w:hAnsi="Times New Roman" w:cs="Times New Roman"/>
          <w:sz w:val="24"/>
          <w:szCs w:val="24"/>
        </w:rPr>
        <w:t xml:space="preserve">bili pristrani, obzirom </w:t>
      </w:r>
      <w:r w:rsidR="00B71FD9" w:rsidRPr="00B74A68">
        <w:rPr>
          <w:rFonts w:ascii="Times New Roman" w:hAnsi="Times New Roman" w:cs="Times New Roman"/>
          <w:sz w:val="24"/>
          <w:szCs w:val="24"/>
        </w:rPr>
        <w:t xml:space="preserve">da su u prijateljskom odnosu s članicom istog povjerenstva za unutarnji nadzor. </w:t>
      </w:r>
    </w:p>
    <w:p w14:paraId="5E542D31" w14:textId="61656D9E" w:rsidR="00BF15F3" w:rsidRPr="00B74A68" w:rsidRDefault="00B71FD9" w:rsidP="00B91FFD">
      <w:pPr>
        <w:tabs>
          <w:tab w:val="left" w:pos="708"/>
          <w:tab w:val="left" w:pos="1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ab/>
      </w:r>
      <w:r w:rsidR="00B91FFD">
        <w:rPr>
          <w:rFonts w:ascii="Times New Roman" w:hAnsi="Times New Roman" w:cs="Times New Roman"/>
          <w:sz w:val="24"/>
          <w:szCs w:val="24"/>
        </w:rPr>
        <w:tab/>
      </w:r>
    </w:p>
    <w:p w14:paraId="7FF9321A" w14:textId="5E0E7A26" w:rsidR="0000219D" w:rsidRPr="00B74A68" w:rsidRDefault="00B71FD9" w:rsidP="00BF1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Povodom </w:t>
      </w:r>
      <w:r w:rsidR="0000219D" w:rsidRPr="00B74A68">
        <w:rPr>
          <w:rFonts w:ascii="Times New Roman" w:hAnsi="Times New Roman" w:cs="Times New Roman"/>
          <w:sz w:val="24"/>
          <w:szCs w:val="24"/>
        </w:rPr>
        <w:t>ovakve prijave, a imajući u vidu da s</w:t>
      </w:r>
      <w:r w:rsidR="00B91FFD">
        <w:rPr>
          <w:rFonts w:ascii="Times New Roman" w:hAnsi="Times New Roman" w:cs="Times New Roman"/>
          <w:sz w:val="24"/>
          <w:szCs w:val="24"/>
        </w:rPr>
        <w:t>e</w:t>
      </w:r>
      <w:r w:rsidR="0000219D" w:rsidRPr="00B74A68">
        <w:rPr>
          <w:rFonts w:ascii="Times New Roman" w:hAnsi="Times New Roman" w:cs="Times New Roman"/>
          <w:sz w:val="24"/>
          <w:szCs w:val="24"/>
        </w:rPr>
        <w:t xml:space="preserve"> u njoj ne iznose okolnosti da bi dužnosnik iz članka 3. ZSSI-a bio u sukobu interesa, </w:t>
      </w:r>
      <w:r w:rsidRPr="00B74A68">
        <w:rPr>
          <w:rFonts w:ascii="Times New Roman" w:hAnsi="Times New Roman" w:cs="Times New Roman"/>
          <w:sz w:val="24"/>
          <w:szCs w:val="24"/>
        </w:rPr>
        <w:t xml:space="preserve">Povjerenstvo je dopisom </w:t>
      </w:r>
      <w:r w:rsidRPr="00B74A68">
        <w:rPr>
          <w:rFonts w:ascii="Times New Roman" w:hAnsi="Times New Roman" w:cs="Times New Roman"/>
          <w:sz w:val="24"/>
          <w:szCs w:val="24"/>
          <w:lang w:eastAsia="hr-HR"/>
        </w:rPr>
        <w:t>Broj: 711-I-622-P-83/19-03-17 od 25. ožujka</w:t>
      </w:r>
      <w:r w:rsidR="0000219D" w:rsidRPr="00B74A68">
        <w:rPr>
          <w:rFonts w:ascii="Times New Roman" w:hAnsi="Times New Roman" w:cs="Times New Roman"/>
          <w:sz w:val="24"/>
          <w:szCs w:val="24"/>
          <w:lang w:eastAsia="hr-HR"/>
        </w:rPr>
        <w:t xml:space="preserve"> 2019.g. </w:t>
      </w:r>
      <w:r w:rsidRPr="00B74A68">
        <w:rPr>
          <w:rFonts w:ascii="Times New Roman" w:hAnsi="Times New Roman" w:cs="Times New Roman"/>
          <w:sz w:val="24"/>
          <w:szCs w:val="24"/>
          <w:lang w:eastAsia="hr-HR"/>
        </w:rPr>
        <w:t xml:space="preserve">zatražilo od podnositelja da precizira </w:t>
      </w:r>
      <w:r w:rsidRPr="00B74A68">
        <w:rPr>
          <w:rFonts w:ascii="Times New Roman" w:hAnsi="Times New Roman" w:cs="Times New Roman"/>
          <w:sz w:val="24"/>
          <w:szCs w:val="24"/>
        </w:rPr>
        <w:t>o</w:t>
      </w:r>
      <w:r w:rsidR="0000219D" w:rsidRPr="00B74A68">
        <w:rPr>
          <w:rFonts w:ascii="Times New Roman" w:hAnsi="Times New Roman" w:cs="Times New Roman"/>
          <w:sz w:val="24"/>
          <w:szCs w:val="24"/>
        </w:rPr>
        <w:t xml:space="preserve">kolnosti koje upućuju na mogući sukob interesa ili drugu </w:t>
      </w:r>
      <w:r w:rsidRPr="00B74A68">
        <w:rPr>
          <w:rFonts w:ascii="Times New Roman" w:hAnsi="Times New Roman" w:cs="Times New Roman"/>
          <w:sz w:val="24"/>
          <w:szCs w:val="24"/>
        </w:rPr>
        <w:t>povredu odredbi ZSSI-a</w:t>
      </w:r>
      <w:r w:rsidR="0000219D" w:rsidRPr="00B74A68">
        <w:rPr>
          <w:rFonts w:ascii="Times New Roman" w:hAnsi="Times New Roman" w:cs="Times New Roman"/>
          <w:sz w:val="24"/>
          <w:szCs w:val="24"/>
        </w:rPr>
        <w:t>,</w:t>
      </w:r>
      <w:r w:rsidRPr="00B74A68">
        <w:rPr>
          <w:rFonts w:ascii="Times New Roman" w:hAnsi="Times New Roman" w:cs="Times New Roman"/>
          <w:sz w:val="24"/>
          <w:szCs w:val="24"/>
        </w:rPr>
        <w:t xml:space="preserve"> počinjenu od strane konkretno navedenog dužnosnika</w:t>
      </w:r>
      <w:r w:rsidR="0000219D" w:rsidRPr="00B74A68">
        <w:rPr>
          <w:rFonts w:ascii="Times New Roman" w:hAnsi="Times New Roman" w:cs="Times New Roman"/>
          <w:sz w:val="24"/>
          <w:szCs w:val="24"/>
        </w:rPr>
        <w:t xml:space="preserve"> iz članka 3. ZSSI-a, </w:t>
      </w:r>
    </w:p>
    <w:p w14:paraId="612BB666" w14:textId="77777777" w:rsidR="0000219D" w:rsidRPr="00B74A68" w:rsidRDefault="0000219D" w:rsidP="0000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55DE1" w14:textId="1AFB562E" w:rsidR="001B0D29" w:rsidRPr="00B74A68" w:rsidRDefault="0000219D" w:rsidP="001B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Obzirom da podnositelj prijave nije </w:t>
      </w:r>
      <w:r w:rsidR="009B6440" w:rsidRPr="00B74A68">
        <w:rPr>
          <w:rFonts w:ascii="Times New Roman" w:hAnsi="Times New Roman" w:cs="Times New Roman"/>
          <w:sz w:val="24"/>
          <w:szCs w:val="24"/>
        </w:rPr>
        <w:t>postupio po ovom dopisu</w:t>
      </w:r>
      <w:r w:rsidRPr="00B74A68">
        <w:rPr>
          <w:rFonts w:ascii="Times New Roman" w:hAnsi="Times New Roman" w:cs="Times New Roman"/>
          <w:sz w:val="24"/>
          <w:szCs w:val="24"/>
        </w:rPr>
        <w:t xml:space="preserve"> </w:t>
      </w:r>
      <w:r w:rsidR="004A4646" w:rsidRPr="00B74A68">
        <w:rPr>
          <w:rFonts w:ascii="Times New Roman" w:hAnsi="Times New Roman" w:cs="Times New Roman"/>
          <w:sz w:val="24"/>
          <w:szCs w:val="24"/>
        </w:rPr>
        <w:t xml:space="preserve">na način </w:t>
      </w:r>
      <w:r w:rsidR="008C54CB" w:rsidRPr="00B74A68">
        <w:rPr>
          <w:rFonts w:ascii="Times New Roman" w:hAnsi="Times New Roman" w:cs="Times New Roman"/>
          <w:sz w:val="24"/>
          <w:szCs w:val="24"/>
        </w:rPr>
        <w:t xml:space="preserve">kojim </w:t>
      </w:r>
      <w:r w:rsidR="004A4646" w:rsidRPr="00B74A68">
        <w:rPr>
          <w:rFonts w:ascii="Times New Roman" w:hAnsi="Times New Roman" w:cs="Times New Roman"/>
          <w:sz w:val="24"/>
          <w:szCs w:val="24"/>
        </w:rPr>
        <w:t>bi</w:t>
      </w:r>
      <w:r w:rsidRPr="00B74A68">
        <w:rPr>
          <w:rFonts w:ascii="Times New Roman" w:hAnsi="Times New Roman" w:cs="Times New Roman"/>
          <w:sz w:val="24"/>
          <w:szCs w:val="24"/>
        </w:rPr>
        <w:t xml:space="preserve"> konkretizirao da </w:t>
      </w:r>
      <w:r w:rsidR="009B6440" w:rsidRPr="00B74A68">
        <w:rPr>
          <w:rFonts w:ascii="Times New Roman" w:hAnsi="Times New Roman" w:cs="Times New Roman"/>
          <w:sz w:val="24"/>
          <w:szCs w:val="24"/>
        </w:rPr>
        <w:t>je</w:t>
      </w:r>
      <w:r w:rsidRPr="00B74A68">
        <w:rPr>
          <w:rFonts w:ascii="Times New Roman" w:hAnsi="Times New Roman" w:cs="Times New Roman"/>
          <w:sz w:val="24"/>
          <w:szCs w:val="24"/>
        </w:rPr>
        <w:t xml:space="preserve"> dužnosnik počinio moguću povredu odredbi ZSSI-a, Povjerenstvo je donijelo zaključak </w:t>
      </w:r>
      <w:r w:rsidRPr="00B74A68">
        <w:rPr>
          <w:rFonts w:ascii="Times New Roman" w:hAnsi="Times New Roman" w:cs="Times New Roman"/>
          <w:sz w:val="24"/>
          <w:szCs w:val="24"/>
          <w:lang w:eastAsia="hr-HR"/>
        </w:rPr>
        <w:t xml:space="preserve">Broj: </w:t>
      </w:r>
      <w:r w:rsidRPr="00B74A68">
        <w:rPr>
          <w:rFonts w:ascii="Times New Roman" w:hAnsi="Times New Roman" w:cs="Times New Roman"/>
          <w:sz w:val="24"/>
          <w:szCs w:val="24"/>
        </w:rPr>
        <w:t>711-I-731-P-83/19-06-17 od 1. travnja 2019. kojim je utvrdilo da navodi zaprimljenog pismena ne sadrže povod za postupanje Povjerenstva, s obzirom da se ne odnose na dužnosnika iz članka 3. ZSSI</w:t>
      </w:r>
      <w:r w:rsidR="001B0D29" w:rsidRPr="00B74A68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703DE637" w14:textId="77777777" w:rsidR="001B0D29" w:rsidRPr="00B74A68" w:rsidRDefault="001B0D29" w:rsidP="001B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B3216" w14:textId="5AFDBEDA" w:rsidR="00852D8A" w:rsidRPr="00B74A68" w:rsidRDefault="001B0D29" w:rsidP="001B0D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Nakon toga, u Povjerenstvu je dana 16. srpnja 2019.g. </w:t>
      </w:r>
      <w:r w:rsidR="0049444E" w:rsidRPr="00B74A68">
        <w:rPr>
          <w:rFonts w:ascii="Times New Roman" w:hAnsi="Times New Roman" w:cs="Times New Roman"/>
          <w:sz w:val="24"/>
          <w:szCs w:val="24"/>
        </w:rPr>
        <w:t xml:space="preserve">pod brojem 711-U-2625-P-235/19-01-3 </w:t>
      </w:r>
      <w:r w:rsidRPr="00B74A68">
        <w:rPr>
          <w:rFonts w:ascii="Times New Roman" w:hAnsi="Times New Roman" w:cs="Times New Roman"/>
          <w:sz w:val="24"/>
          <w:szCs w:val="24"/>
        </w:rPr>
        <w:t>zaprimljena prijava mogućeg sukoba interesa od</w:t>
      </w:r>
      <w:r w:rsidRPr="00B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68">
        <w:rPr>
          <w:rFonts w:ascii="Times New Roman" w:hAnsi="Times New Roman" w:cs="Times New Roman"/>
          <w:sz w:val="24"/>
          <w:szCs w:val="24"/>
        </w:rPr>
        <w:t>istog podnositelja</w:t>
      </w:r>
      <w:r w:rsidRPr="00B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68">
        <w:rPr>
          <w:rFonts w:ascii="Times New Roman" w:hAnsi="Times New Roman" w:cs="Times New Roman"/>
          <w:sz w:val="24"/>
          <w:szCs w:val="24"/>
        </w:rPr>
        <w:t xml:space="preserve">kao i u predmetu P-83/19, podnesena protiv dužnosnika Milana Kujundžića, zastupnika u Hrvatskom saboru do 22. srpnja 2020., povodom 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koje je otvoren </w:t>
      </w:r>
      <w:r w:rsidRPr="00B74A68">
        <w:rPr>
          <w:rFonts w:ascii="Times New Roman" w:hAnsi="Times New Roman" w:cs="Times New Roman"/>
          <w:sz w:val="24"/>
          <w:szCs w:val="24"/>
        </w:rPr>
        <w:t xml:space="preserve">predmet P-235/19, 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a </w:t>
      </w:r>
      <w:r w:rsidRPr="00B74A68">
        <w:rPr>
          <w:rFonts w:ascii="Times New Roman" w:hAnsi="Times New Roman" w:cs="Times New Roman"/>
          <w:sz w:val="24"/>
          <w:szCs w:val="24"/>
        </w:rPr>
        <w:t>koji je u trenutku podnošenja prijave obnašao dužnost ministra zdravstva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, na koju dužnost se i odnose okolnosti prijave. </w:t>
      </w:r>
      <w:r w:rsidRPr="00B74A68">
        <w:rPr>
          <w:rFonts w:ascii="Times New Roman" w:hAnsi="Times New Roman" w:cs="Times New Roman"/>
          <w:sz w:val="24"/>
          <w:szCs w:val="24"/>
        </w:rPr>
        <w:t xml:space="preserve"> </w:t>
      </w:r>
      <w:r w:rsidR="00852D8A" w:rsidRPr="00B74A68">
        <w:rPr>
          <w:rFonts w:ascii="Times New Roman" w:hAnsi="Times New Roman" w:cs="Times New Roman"/>
          <w:sz w:val="24"/>
          <w:szCs w:val="24"/>
        </w:rPr>
        <w:t xml:space="preserve">Protiv navedenog dužnosnika u predmetu P-235/19 prijave su od istog podnositelja zaprimljene i 16. srpnja 2019., 18. srpnja 2019., 24. srpnja 2019., 5. listopada 2020., 12. listopada 2020., 2. studenoga 2020. te 17. studenoga 2020. </w:t>
      </w:r>
    </w:p>
    <w:p w14:paraId="47F7F303" w14:textId="1952565B" w:rsidR="0049444E" w:rsidRPr="00B74A68" w:rsidRDefault="0049444E" w:rsidP="001B0D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31385" w14:textId="0155F474" w:rsidR="0049444E" w:rsidRPr="00B74A68" w:rsidRDefault="0049444E" w:rsidP="00494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>U prijav</w:t>
      </w:r>
      <w:r w:rsidR="009B6440" w:rsidRPr="00B74A68">
        <w:rPr>
          <w:rFonts w:ascii="Times New Roman" w:hAnsi="Times New Roman" w:cs="Times New Roman"/>
          <w:sz w:val="24"/>
          <w:szCs w:val="24"/>
        </w:rPr>
        <w:t>ama</w:t>
      </w:r>
      <w:r w:rsidRPr="00B74A68">
        <w:rPr>
          <w:rFonts w:ascii="Times New Roman" w:hAnsi="Times New Roman" w:cs="Times New Roman"/>
          <w:sz w:val="24"/>
          <w:szCs w:val="24"/>
        </w:rPr>
        <w:t xml:space="preserve"> se navodi da je dužnosnik Milan Kujundžić u sukobu interesa, jer je prihvatio mišljenje povjerenstva za unutarnji nadzor KBC Osijek, čiji su svi članovi zaposleni u navedenoj zdravstvenoj ustanovi te su ujedno kolege liječnika specijaliste, na čiji je nezakonit i neprofesionalni rad 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ukazivano. </w:t>
      </w:r>
      <w:r w:rsidRPr="00B74A68">
        <w:rPr>
          <w:rFonts w:ascii="Times New Roman" w:hAnsi="Times New Roman" w:cs="Times New Roman"/>
          <w:sz w:val="24"/>
          <w:szCs w:val="24"/>
        </w:rPr>
        <w:t xml:space="preserve">Također se navodi da je državni odvjetnik za vještaka u kaznenom predmetu odredio osobu koja je zaposlena na KBC Osijek i to na radnom mjestu na kojem radi jedna članica povjerenstva za unutarnji nadzor KBC Osijek, te da je vještak ujedno i njezin prijatelj, što proizlazi iz fotografija objavljenih na internetskoj stranici Facebook, zbog čega je u sukobu interesa. </w:t>
      </w:r>
    </w:p>
    <w:p w14:paraId="1742D3D9" w14:textId="29CB6E0E" w:rsidR="0049444E" w:rsidRPr="00B74A68" w:rsidRDefault="0049444E" w:rsidP="00494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2CC8E" w14:textId="1EEBC959" w:rsidR="0049444E" w:rsidRPr="00B74A68" w:rsidRDefault="0049444E" w:rsidP="00494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>Prijavi prileže dopis Kliničkog bolničkog centra Osijek od 16. svibnja 2019., kojim se</w:t>
      </w:r>
      <w:r w:rsidR="008256E1" w:rsidRPr="00B74A68">
        <w:rPr>
          <w:rFonts w:ascii="Times New Roman" w:hAnsi="Times New Roman" w:cs="Times New Roman"/>
          <w:sz w:val="24"/>
          <w:szCs w:val="24"/>
        </w:rPr>
        <w:t>,</w:t>
      </w:r>
      <w:r w:rsidRPr="00B74A68">
        <w:rPr>
          <w:rFonts w:ascii="Times New Roman" w:hAnsi="Times New Roman" w:cs="Times New Roman"/>
          <w:sz w:val="24"/>
          <w:szCs w:val="24"/>
        </w:rPr>
        <w:t xml:space="preserve"> na zahtjev Ministarstvu zdravstva</w:t>
      </w:r>
      <w:r w:rsidR="00CA0561" w:rsidRPr="00B74A68">
        <w:rPr>
          <w:rFonts w:ascii="Times New Roman" w:hAnsi="Times New Roman" w:cs="Times New Roman"/>
          <w:sz w:val="24"/>
          <w:szCs w:val="24"/>
        </w:rPr>
        <w:t>,</w:t>
      </w:r>
      <w:r w:rsidRPr="00B74A68">
        <w:rPr>
          <w:rFonts w:ascii="Times New Roman" w:hAnsi="Times New Roman" w:cs="Times New Roman"/>
          <w:sz w:val="24"/>
          <w:szCs w:val="24"/>
        </w:rPr>
        <w:t xml:space="preserve"> dostavlja odluka povjerenstva za unutarnji nadzor KBC-a Osijek, zajedn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o sa medicinskom dokumentacijom. </w:t>
      </w:r>
      <w:r w:rsidRPr="00B74A68">
        <w:rPr>
          <w:rFonts w:ascii="Times New Roman" w:hAnsi="Times New Roman" w:cs="Times New Roman"/>
          <w:sz w:val="24"/>
          <w:szCs w:val="24"/>
        </w:rPr>
        <w:t xml:space="preserve">U navedenoj </w:t>
      </w:r>
      <w:r w:rsidR="002E22F3" w:rsidRPr="00B74A68">
        <w:rPr>
          <w:rFonts w:ascii="Times New Roman" w:hAnsi="Times New Roman" w:cs="Times New Roman"/>
          <w:sz w:val="24"/>
          <w:szCs w:val="24"/>
        </w:rPr>
        <w:t>odluci</w:t>
      </w:r>
      <w:r w:rsidRPr="00B74A68">
        <w:rPr>
          <w:rFonts w:ascii="Times New Roman" w:hAnsi="Times New Roman" w:cs="Times New Roman"/>
          <w:sz w:val="24"/>
          <w:szCs w:val="24"/>
        </w:rPr>
        <w:t xml:space="preserve"> povjerenstva za unutarnji nadzor KBC Osijek navodi se da je došlo do omaške u pisanju otpusnog pisma, što predstavlja grešku koja nije dovela do pogoršanja zdravstvenog stanja pacijenta. </w:t>
      </w:r>
    </w:p>
    <w:p w14:paraId="6842FF0B" w14:textId="5767536C" w:rsidR="00CA0561" w:rsidRPr="00B74A68" w:rsidRDefault="00CA0561" w:rsidP="00494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01636" w14:textId="1BCBED66" w:rsidR="008256E1" w:rsidRPr="00B74A68" w:rsidRDefault="00CA0561" w:rsidP="00852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>Priložen je i dopis Ministarstva zdravstva od 14. lipnja 2019., potpisan od strane</w:t>
      </w:r>
      <w:r w:rsidRPr="00B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68">
        <w:rPr>
          <w:rFonts w:ascii="Times New Roman" w:hAnsi="Times New Roman" w:cs="Times New Roman"/>
          <w:sz w:val="24"/>
          <w:szCs w:val="24"/>
        </w:rPr>
        <w:t>dužnosnika Milana Kujundžića, ministra zdravstva, upućen Općinskom državnom odvjetništvu u Zagrebu, kojim se dostavlja dokumentacija koja se odnosi na pritužbu na rad liječnika na KBC-u Osijek te na rad liječnika sudskih vještaka</w:t>
      </w:r>
      <w:r w:rsidR="009B6440" w:rsidRPr="00B74A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264F9" w14:textId="2AADECF6" w:rsidR="00BF6EC7" w:rsidRPr="00B74A68" w:rsidRDefault="00BF6EC7" w:rsidP="00852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3315EE" w14:textId="77777777" w:rsidR="00BF6EC7" w:rsidRPr="00B74A68" w:rsidRDefault="00BF6EC7" w:rsidP="00BF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</w:t>
      </w:r>
      <w:r w:rsidRPr="00B74A68">
        <w:rPr>
          <w:rFonts w:ascii="Times New Roman" w:hAnsi="Times New Roman" w:cs="Times New Roman"/>
          <w:sz w:val="24"/>
          <w:szCs w:val="24"/>
        </w:rPr>
        <w:lastRenderedPageBreak/>
        <w:t xml:space="preserve">donosi pisanu odluku. Stavkom 4. propisano je da se podnositelju prijave jamči  zaštita anonimnosti. </w:t>
      </w:r>
    </w:p>
    <w:p w14:paraId="79DD2034" w14:textId="77777777" w:rsidR="00BF6EC7" w:rsidRPr="00B74A68" w:rsidRDefault="00BF6EC7" w:rsidP="00BF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95571" w14:textId="5C7F434C" w:rsidR="00BF6EC7" w:rsidRPr="00B74A68" w:rsidRDefault="00BF6EC7" w:rsidP="00BF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Milan Kujundžić obnašao dužnost zastupnika u Hrvatskom saboru od 14. listopada 2016. do 19. listopada 2016., ministra zdravstva od 19. listopada 2016. do 28. siječnja 2020. te dužnost zastupnika u Hrvatskom saboru od 7. veljače 2020. do 22. srpnja 2020. </w:t>
      </w:r>
      <w:r w:rsidR="002E4642" w:rsidRPr="00B74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5A682" w14:textId="647E32BB" w:rsidR="002E4642" w:rsidRPr="00B74A68" w:rsidRDefault="002E4642" w:rsidP="00BF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23F53" w14:textId="5BE04FCC" w:rsidR="002E4642" w:rsidRPr="00B74A68" w:rsidRDefault="002E4642" w:rsidP="002E46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Člankom 3. stavkom 1. podstavkom 3. ZSSI-a propisano je da su zastupnici u Hrvatskom saboru dužnosnici u smislu odredbi ZSSI-a, </w:t>
      </w:r>
      <w:r w:rsidR="0058134F" w:rsidRPr="00B74A68">
        <w:rPr>
          <w:rFonts w:ascii="Times New Roman" w:hAnsi="Times New Roman" w:cs="Times New Roman"/>
          <w:sz w:val="24"/>
          <w:szCs w:val="24"/>
        </w:rPr>
        <w:t xml:space="preserve">dok je podstavkom 4. propisano da su </w:t>
      </w:r>
      <w:r w:rsidR="0058134F" w:rsidRPr="00B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predsjednik i članovi Vlade Republike Hrvatske (potpredsjednici i ministri u Vladi Republike Hrvatske) dužnosnici u smislu odredbi tog Zakona, </w:t>
      </w:r>
      <w:r w:rsidRPr="00B74A68">
        <w:rPr>
          <w:rFonts w:ascii="Times New Roman" w:hAnsi="Times New Roman" w:cs="Times New Roman"/>
          <w:sz w:val="24"/>
          <w:szCs w:val="24"/>
        </w:rPr>
        <w:t xml:space="preserve">stoga je i dužnosnik </w:t>
      </w:r>
      <w:r w:rsidR="0058134F" w:rsidRPr="00B74A68">
        <w:rPr>
          <w:rFonts w:ascii="Times New Roman" w:hAnsi="Times New Roman" w:cs="Times New Roman"/>
          <w:sz w:val="24"/>
          <w:szCs w:val="24"/>
        </w:rPr>
        <w:t>Milan Kujundžić</w:t>
      </w:r>
      <w:r w:rsidRPr="00B74A68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58134F" w:rsidRPr="00B74A68">
        <w:rPr>
          <w:rFonts w:ascii="Times New Roman" w:hAnsi="Times New Roman" w:cs="Times New Roman"/>
          <w:sz w:val="24"/>
          <w:szCs w:val="24"/>
        </w:rPr>
        <w:t>zastupnika u Hrvatskom saboru</w:t>
      </w:r>
      <w:r w:rsidR="009B6440" w:rsidRPr="00B74A68">
        <w:rPr>
          <w:rFonts w:ascii="Times New Roman" w:hAnsi="Times New Roman" w:cs="Times New Roman"/>
          <w:sz w:val="24"/>
          <w:szCs w:val="24"/>
        </w:rPr>
        <w:t>,</w:t>
      </w:r>
      <w:r w:rsidR="0058134F" w:rsidRPr="00B74A68">
        <w:rPr>
          <w:rFonts w:ascii="Times New Roman" w:hAnsi="Times New Roman" w:cs="Times New Roman"/>
          <w:sz w:val="24"/>
          <w:szCs w:val="24"/>
        </w:rPr>
        <w:t xml:space="preserve"> odnosno ministra zdravstva o</w:t>
      </w:r>
      <w:r w:rsidRPr="00B74A68">
        <w:rPr>
          <w:rFonts w:ascii="Times New Roman" w:hAnsi="Times New Roman" w:cs="Times New Roman"/>
          <w:sz w:val="24"/>
          <w:szCs w:val="24"/>
        </w:rPr>
        <w:t>bvezan postupati sukladno odredbama ZSSI-a.</w:t>
      </w:r>
    </w:p>
    <w:p w14:paraId="4660B2CC" w14:textId="21DD4A42" w:rsidR="008256E1" w:rsidRPr="00B74A68" w:rsidRDefault="008256E1" w:rsidP="00825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084A1" w14:textId="47F27C12" w:rsidR="00BF6EC7" w:rsidRPr="00B74A68" w:rsidRDefault="00BF6EC7" w:rsidP="00BF6EC7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>Člankom 2. ZSSI-a propisano je da dužnosnici pri obnašanju javne dužnosti ne smiju svoj privatni interes stavljati iznad javnog interesa te da sukob interesa postoji kada su 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14:paraId="3C8EA903" w14:textId="3B602AE9" w:rsidR="009B6440" w:rsidRPr="00B74A68" w:rsidRDefault="009B6440" w:rsidP="00BF6EC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9144C03" w14:textId="77777777" w:rsidR="009B6440" w:rsidRPr="00B74A68" w:rsidRDefault="009B6440" w:rsidP="009B6440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</w:t>
      </w:r>
    </w:p>
    <w:p w14:paraId="0AB4CB56" w14:textId="77777777" w:rsidR="009B6440" w:rsidRPr="00B74A68" w:rsidRDefault="009B6440" w:rsidP="009B6440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4E95737" w14:textId="6264009A" w:rsidR="009B6440" w:rsidRPr="00B74A68" w:rsidRDefault="009B6440" w:rsidP="009B6440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Člankom 7. stavkom 1. podstavkom c) ZSSI-a dužnosnicima je zabranjeno zlouporabiti posebna prava dužnosnika koja proizlaze ili su potrebna za obavljanje dužnosti. </w:t>
      </w:r>
    </w:p>
    <w:p w14:paraId="6788E693" w14:textId="4612974A" w:rsidR="00280D07" w:rsidRPr="00B74A68" w:rsidRDefault="00280D07" w:rsidP="00BF6EC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242DD8E" w14:textId="3B95E455" w:rsidR="00280D07" w:rsidRPr="00B74A68" w:rsidRDefault="00280D07" w:rsidP="00280D07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U konkretnome se slučaju radi o </w:t>
      </w:r>
      <w:r w:rsidR="009B6440" w:rsidRPr="00B74A68">
        <w:rPr>
          <w:color w:val="auto"/>
        </w:rPr>
        <w:t xml:space="preserve">pritužbi </w:t>
      </w:r>
      <w:r w:rsidRPr="00B74A68">
        <w:rPr>
          <w:color w:val="auto"/>
        </w:rPr>
        <w:t>na rad liječnika zaposlenog na KBC-u Osijek, o kojoj je odlučivalo unutarnje povjerenstvo navedene zdravstvene ustanove, čiji su članovi prema navodima podnositelja u sukobu interesa, jer su u bliskom odnosu s liječnikom čiji su rad nadzirali, kao i na sukob interesa u kojem se našao vještak medicinske struke u sudskom postupku, obzirom da je prema navodima prijave također u bliskom odnosu s članicom povjerenstva za unutarnji nadzor KBC-a Osijek</w:t>
      </w:r>
      <w:r w:rsidR="007A0D1D" w:rsidRPr="00B74A68">
        <w:rPr>
          <w:color w:val="auto"/>
        </w:rPr>
        <w:t xml:space="preserve">, pri čemu se dužnosnika, a vezano za situaciju sukoba interesa, dovodi u pogledu prihvaćanja odluke koju je to unutarnje povjerenstvo donijelo. </w:t>
      </w:r>
    </w:p>
    <w:p w14:paraId="2BF90897" w14:textId="16372C0E" w:rsidR="0058134F" w:rsidRPr="00B74A68" w:rsidRDefault="0058134F" w:rsidP="00BF6EC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A1D5E6" w14:textId="271D4A28" w:rsidR="0058134F" w:rsidRPr="00B74A68" w:rsidRDefault="005F00C0" w:rsidP="00280D07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Iz dokumentacije priložene uz prijavu, utvrđeno je da je Ministarstvo </w:t>
      </w:r>
      <w:r w:rsidR="00E87E9C" w:rsidRPr="00B74A68">
        <w:rPr>
          <w:color w:val="auto"/>
        </w:rPr>
        <w:t xml:space="preserve">zdravstva </w:t>
      </w:r>
      <w:r w:rsidR="00280D07" w:rsidRPr="00B74A68">
        <w:rPr>
          <w:color w:val="auto"/>
        </w:rPr>
        <w:t>zatražilo dostavu odluke povjerenstva za unutarnji nadzor KBC-a Osijek kojom je odlučeno u povodu zaprimljene pr</w:t>
      </w:r>
      <w:r w:rsidR="002E22F3" w:rsidRPr="00B74A68">
        <w:rPr>
          <w:color w:val="auto"/>
        </w:rPr>
        <w:t>itužb</w:t>
      </w:r>
      <w:r w:rsidR="00280D07" w:rsidRPr="00B74A68">
        <w:rPr>
          <w:color w:val="auto"/>
        </w:rPr>
        <w:t xml:space="preserve">e te da je KBC Osijek istu dostavio. Također je utvrđeno da je Ministarstvo zdravstva, dopisom koji je potpisao dužnosnik Milan Kujundžić, ministar zdravstva, dostavilo ovu dokumentaciju nadležnom državnom odvjetništvu na eventualno daljnje postupanje. </w:t>
      </w:r>
    </w:p>
    <w:p w14:paraId="2580F3F6" w14:textId="5447CD38" w:rsidR="00280D07" w:rsidRPr="00B74A68" w:rsidRDefault="00280D07" w:rsidP="00280D0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071E66D" w14:textId="37EDF34D" w:rsidR="002E22F3" w:rsidRPr="00B74A68" w:rsidRDefault="00280D07" w:rsidP="002E22F3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>Iz navedenog proizlazi da dužnosnik Milan Kujundžić nije u obnašanju dužnosti ministra zdravstva poduzimao bilo kakve radnje ispitivanja osnovanosti navoda pritužbe na nestručni ili neprofesionalni rad liječnika specijaliste zaposlenog na KBC-u Osijek, za što je nadležno unutarnje nadzorn</w:t>
      </w:r>
      <w:r w:rsidR="002F2158" w:rsidRPr="00B74A68">
        <w:rPr>
          <w:color w:val="auto"/>
        </w:rPr>
        <w:t>o</w:t>
      </w:r>
      <w:r w:rsidRPr="00B74A68">
        <w:rPr>
          <w:color w:val="auto"/>
        </w:rPr>
        <w:t xml:space="preserve"> tijelo te ustanove, </w:t>
      </w:r>
      <w:r w:rsidR="00CB4138" w:rsidRPr="00B74A68">
        <w:rPr>
          <w:color w:val="auto"/>
        </w:rPr>
        <w:t xml:space="preserve">već da je zatražena dokumentacija od KBC-a Osijek kako bi se eventualno ocijenilo je li isto povjerenstvo za unutarnji nadzor razmotrilo i odlučilo o osnovanosti podnesene pritužbe, </w:t>
      </w:r>
      <w:r w:rsidR="00572138" w:rsidRPr="00B74A68">
        <w:rPr>
          <w:color w:val="auto"/>
        </w:rPr>
        <w:t>kao i</w:t>
      </w:r>
      <w:r w:rsidR="00CB4138" w:rsidRPr="00B74A68">
        <w:rPr>
          <w:color w:val="auto"/>
        </w:rPr>
        <w:t xml:space="preserve"> da je dokumentaciju koja je u tom slučaju pribavljena</w:t>
      </w:r>
      <w:r w:rsidR="00572138" w:rsidRPr="00B74A68">
        <w:rPr>
          <w:color w:val="auto"/>
        </w:rPr>
        <w:t xml:space="preserve">, </w:t>
      </w:r>
      <w:r w:rsidR="00CB4138" w:rsidRPr="00B74A68">
        <w:rPr>
          <w:color w:val="auto"/>
        </w:rPr>
        <w:t xml:space="preserve">Ministarstvo zdravstva </w:t>
      </w:r>
      <w:r w:rsidR="002E22F3" w:rsidRPr="00B74A68">
        <w:rPr>
          <w:color w:val="auto"/>
        </w:rPr>
        <w:t xml:space="preserve">potom </w:t>
      </w:r>
      <w:r w:rsidR="00CB4138" w:rsidRPr="00B74A68">
        <w:rPr>
          <w:color w:val="auto"/>
        </w:rPr>
        <w:t xml:space="preserve">prosljeđivalo nadležnom općinskom državnom odvjetništvu. </w:t>
      </w:r>
    </w:p>
    <w:p w14:paraId="3E9BA2F2" w14:textId="789DEFEA" w:rsidR="009B6440" w:rsidRPr="00B74A68" w:rsidRDefault="009B6440" w:rsidP="002E22F3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E09EE8C" w14:textId="2177F1CC" w:rsidR="009B6440" w:rsidRPr="00B74A68" w:rsidRDefault="009B6440" w:rsidP="002E22F3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Prije svega, iz prijave ne proizlaze okolnosti interesne ili osobne povezanosti između dužnosnika </w:t>
      </w:r>
      <w:r w:rsidR="00B74A68" w:rsidRPr="00B74A68">
        <w:rPr>
          <w:color w:val="auto"/>
        </w:rPr>
        <w:t>i osoba koje se navode u prijavi</w:t>
      </w:r>
      <w:r w:rsidRPr="00B74A68">
        <w:rPr>
          <w:color w:val="auto"/>
        </w:rPr>
        <w:t xml:space="preserve">, a koje bi mogle dovesti u sumnju nepristranost dužnosnika u situacijama kada bi </w:t>
      </w:r>
      <w:r w:rsidR="009B1034" w:rsidRPr="00B74A68">
        <w:rPr>
          <w:color w:val="auto"/>
        </w:rPr>
        <w:t xml:space="preserve">u obnašanju dužnosti ministra zdravstva odlučivao povodom podnesaka kojima se propituje njihov rad. </w:t>
      </w:r>
    </w:p>
    <w:p w14:paraId="34F2B4E7" w14:textId="77777777" w:rsidR="002E22F3" w:rsidRPr="00B74A68" w:rsidRDefault="002E22F3" w:rsidP="002E22F3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EB3CB06" w14:textId="23CDF7A2" w:rsidR="00CB4138" w:rsidRPr="00B74A68" w:rsidRDefault="00B74A68" w:rsidP="002E22F3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>Uz to</w:t>
      </w:r>
      <w:r w:rsidR="008C54CB" w:rsidRPr="00B74A68">
        <w:rPr>
          <w:color w:val="auto"/>
        </w:rPr>
        <w:t xml:space="preserve">, </w:t>
      </w:r>
      <w:r w:rsidR="00CB4138" w:rsidRPr="00B74A68">
        <w:rPr>
          <w:color w:val="auto"/>
        </w:rPr>
        <w:t xml:space="preserve">Ministarstvo zdravstva niti dužnosnik osobno </w:t>
      </w:r>
      <w:r w:rsidR="00572138" w:rsidRPr="00B74A68">
        <w:rPr>
          <w:color w:val="auto"/>
        </w:rPr>
        <w:t>nije donosi</w:t>
      </w:r>
      <w:r w:rsidR="00CB4138" w:rsidRPr="00B74A68">
        <w:rPr>
          <w:color w:val="auto"/>
        </w:rPr>
        <w:t>o akt kojim bi prihvaćalo, potvrđivalo ili ispitivalo utvrđenja ili navode iz odluke povjerenstva za unutarnji nadzor KBC-a Osijek</w:t>
      </w:r>
      <w:r w:rsidR="002E22F3" w:rsidRPr="00B74A68">
        <w:rPr>
          <w:color w:val="auto"/>
        </w:rPr>
        <w:t xml:space="preserve"> u odnosu na predmetnu pritužbu, jer ova odluka predstavlja dokument koji to povjerenstvo samostalno donosi. </w:t>
      </w:r>
    </w:p>
    <w:p w14:paraId="4F880991" w14:textId="642208DA" w:rsidR="00CB4138" w:rsidRPr="00B74A68" w:rsidRDefault="00CB4138" w:rsidP="00CB413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2172739" w14:textId="1E6CAAD3" w:rsidR="00F8191E" w:rsidRPr="00B74A68" w:rsidRDefault="00CB4138" w:rsidP="00F8191E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 xml:space="preserve">Obzirom da u prijavi nisu iznesene bilo kakve okolnosti koje bi ukazivale na neki odnos povezanosti ili bliskosti dužnosnika Milana Kujundžića, bilo s liječnikom na čiji se navodni nestručni rad ukazivalo ili s liječnicima koji su taj rad kao članovi posebnog povjerenstva propitivali, te da Povjerenstvo ne može u kontekstu mogućeg sukoba interesa odlučivati o zakonskoj odgovornosti liječnika zaposlenih u zdravstvenoj ustanovi ili liječnika koji postupaju </w:t>
      </w:r>
      <w:r w:rsidR="00572138" w:rsidRPr="00B74A68">
        <w:rPr>
          <w:color w:val="auto"/>
        </w:rPr>
        <w:t xml:space="preserve">u svojstvu vještaka, </w:t>
      </w:r>
      <w:r w:rsidR="002F2158" w:rsidRPr="00B74A68">
        <w:rPr>
          <w:color w:val="auto"/>
        </w:rPr>
        <w:t xml:space="preserve">jer se ne radi o dužnosnicima u smislu ZSSI-a, </w:t>
      </w:r>
      <w:r w:rsidR="00572138" w:rsidRPr="00B74A68">
        <w:rPr>
          <w:color w:val="auto"/>
        </w:rPr>
        <w:t xml:space="preserve">nisu utvrđene okolnosti koje bi upućivale da bi se dužnosnik u ovoj situaciji našao u sukobu interesa ili da bi povrijedio bilo koju odredbu ZSSI-a, </w:t>
      </w:r>
      <w:r w:rsidR="00EF1689" w:rsidRPr="00B74A68">
        <w:rPr>
          <w:color w:val="auto"/>
          <w:lang w:eastAsia="hr-HR" w:bidi="hr-HR"/>
        </w:rPr>
        <w:t>te se postupak protiv njega neće pokrenuti.</w:t>
      </w:r>
    </w:p>
    <w:p w14:paraId="708C3097" w14:textId="77777777" w:rsidR="00F8191E" w:rsidRPr="00B74A68" w:rsidRDefault="00F8191E" w:rsidP="00F8191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3A9E9378" w:rsidR="00DA26BE" w:rsidRPr="00B74A68" w:rsidRDefault="00512BCC" w:rsidP="00F8191E">
      <w:pPr>
        <w:pStyle w:val="Default"/>
        <w:spacing w:line="276" w:lineRule="auto"/>
        <w:ind w:firstLine="708"/>
        <w:jc w:val="both"/>
        <w:rPr>
          <w:color w:val="auto"/>
        </w:rPr>
      </w:pPr>
      <w:r w:rsidRPr="00B74A68">
        <w:rPr>
          <w:color w:val="auto"/>
        </w:rPr>
        <w:t>S</w:t>
      </w:r>
      <w:r w:rsidR="00DA26BE" w:rsidRPr="00B74A68">
        <w:rPr>
          <w:color w:val="auto"/>
        </w:rPr>
        <w:t xml:space="preserve">lijedom svega navedenog, Povjerenstvo je donijelo odluku kao što je </w:t>
      </w:r>
      <w:r w:rsidR="001577A6" w:rsidRPr="00B74A68">
        <w:rPr>
          <w:color w:val="auto"/>
        </w:rPr>
        <w:t xml:space="preserve">to </w:t>
      </w:r>
      <w:r w:rsidR="00DA26BE" w:rsidRPr="00B74A68">
        <w:rPr>
          <w:color w:val="auto"/>
        </w:rPr>
        <w:t>navedeno u izreci ovog akta.</w:t>
      </w:r>
    </w:p>
    <w:p w14:paraId="3E144EC8" w14:textId="142DA9D6" w:rsidR="00FE1AA8" w:rsidRPr="00B74A68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66638D39" w14:textId="77777777" w:rsidR="002F4A84" w:rsidRPr="00B74A68" w:rsidRDefault="002F4A8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D571547" w:rsidR="000B0544" w:rsidRPr="00B74A68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74A6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30517" w:rsidRPr="00B74A68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B74A68">
        <w:rPr>
          <w:rFonts w:ascii="Times New Roman" w:hAnsi="Times New Roman" w:cs="Times New Roman"/>
          <w:sz w:val="24"/>
          <w:szCs w:val="24"/>
        </w:rPr>
        <w:t>dipl. iur.</w:t>
      </w:r>
    </w:p>
    <w:p w14:paraId="5DDE2270" w14:textId="12EA260A" w:rsidR="000B0544" w:rsidRPr="00B74A68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A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DE81EA9" w:rsidR="000B0544" w:rsidRPr="00B74A68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572138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>Milan Kujundžić,</w:t>
      </w:r>
      <w:r w:rsidR="00FE1AA8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2138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="00403270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24C2BD6B" w14:textId="56957A82" w:rsidR="00572138" w:rsidRPr="00B74A68" w:rsidRDefault="00572138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4A68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B74A6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4A68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B74A68">
        <w:rPr>
          <w:rFonts w:ascii="Times New Roman" w:hAnsi="Times New Roman" w:cs="Times New Roman"/>
          <w:sz w:val="24"/>
          <w:szCs w:val="24"/>
        </w:rPr>
        <w:t>oj</w:t>
      </w:r>
      <w:r w:rsidRPr="00B74A68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B74A68">
        <w:rPr>
          <w:rFonts w:ascii="Times New Roman" w:hAnsi="Times New Roman" w:cs="Times New Roman"/>
          <w:sz w:val="24"/>
          <w:szCs w:val="24"/>
        </w:rPr>
        <w:t>i</w:t>
      </w:r>
      <w:r w:rsidRPr="00B74A6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B74A6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4A68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B74A68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B78" w14:textId="77777777" w:rsidR="00F845C5" w:rsidRDefault="00F845C5" w:rsidP="005B5818">
      <w:pPr>
        <w:spacing w:after="0" w:line="240" w:lineRule="auto"/>
      </w:pPr>
      <w:r>
        <w:separator/>
      </w:r>
    </w:p>
  </w:endnote>
  <w:endnote w:type="continuationSeparator" w:id="0">
    <w:p w14:paraId="64257519" w14:textId="77777777" w:rsidR="00F845C5" w:rsidRDefault="00F845C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5CD" w14:textId="77777777" w:rsidR="00872822" w:rsidRDefault="008728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66DEF8E1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B543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13BC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ED7AF7" w:rsidRPr="005B5818" w:rsidRDefault="0087282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ED7AF7" w:rsidRDefault="00ED7AF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287CF6B0" w:rsidR="00ED7AF7" w:rsidRPr="005B5818" w:rsidRDefault="00ED7AF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3500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D8799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</w:t>
    </w:r>
    <w:r w:rsidR="00B91FFD">
      <w:rPr>
        <w:rFonts w:ascii="Times New Roman" w:eastAsia="Times New Roman" w:hAnsi="Times New Roman" w:cs="Times New Roman"/>
        <w:i/>
        <w:sz w:val="18"/>
        <w:szCs w:val="18"/>
        <w:lang w:eastAsia="hr-HR"/>
      </w:rPr>
      <w:t>l</w:t>
    </w:r>
    <w:r w:rsidR="00D8799D">
      <w:rPr>
        <w:rFonts w:ascii="Times New Roman" w:eastAsia="Times New Roman" w:hAnsi="Times New Roman" w:cs="Times New Roman"/>
        <w:i/>
        <w:sz w:val="18"/>
        <w:szCs w:val="18"/>
        <w:lang w:eastAsia="hr-HR"/>
      </w:rPr>
      <w:t>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5B13BC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ED7AF7" w:rsidRPr="005B5818" w:rsidRDefault="0087282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D7AF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D7AF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D7AF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D7AF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6B04" w14:textId="77777777" w:rsidR="00F845C5" w:rsidRDefault="00F845C5" w:rsidP="005B5818">
      <w:pPr>
        <w:spacing w:after="0" w:line="240" w:lineRule="auto"/>
      </w:pPr>
      <w:r>
        <w:separator/>
      </w:r>
    </w:p>
  </w:footnote>
  <w:footnote w:type="continuationSeparator" w:id="0">
    <w:p w14:paraId="10205C99" w14:textId="77777777" w:rsidR="00F845C5" w:rsidRDefault="00F845C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92E6" w14:textId="77777777" w:rsidR="00872822" w:rsidRDefault="008728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028FE117" w:rsidR="00ED7AF7" w:rsidRDefault="00ED7A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8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ED7AF7" w:rsidRDefault="00ED7A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ED7AF7" w:rsidRPr="005B5818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ED7AF7" w:rsidRPr="00CA2B25" w:rsidRDefault="00ED7AF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ED7AF7" w:rsidRPr="00CA2B25" w:rsidRDefault="00ED7AF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ED7AF7" w:rsidRDefault="00ED7AF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ED7AF7" w:rsidRPr="00CA2B25" w:rsidRDefault="00ED7AF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ED7AF7" w:rsidRPr="00CA2B25" w:rsidRDefault="00ED7AF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ED7AF7" w:rsidRDefault="00ED7AF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ED7AF7" w:rsidRDefault="00ED7AF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ED7AF7" w:rsidRDefault="00ED7AF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ED7AF7" w:rsidRDefault="00ED7AF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3003513A" w14:textId="77777777" w:rsidR="00652274" w:rsidRPr="00652274" w:rsidRDefault="00E45A3A" w:rsidP="00652274">
    <w:pPr>
      <w:spacing w:after="0"/>
      <w:rPr>
        <w:rFonts w:ascii="Times New Roman" w:hAnsi="Times New Roman" w:cs="Times New Roman"/>
        <w:sz w:val="24"/>
        <w:szCs w:val="24"/>
      </w:rPr>
    </w:pPr>
    <w:r w:rsidRPr="00652274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bookmarkStart w:id="0" w:name="_GoBack"/>
    <w:r w:rsidR="00652274" w:rsidRPr="00652274">
      <w:rPr>
        <w:rFonts w:ascii="Times New Roman" w:hAnsi="Times New Roman" w:cs="Times New Roman"/>
        <w:sz w:val="24"/>
        <w:szCs w:val="24"/>
      </w:rPr>
      <w:t>711-I-365-P-235-19/21-10-17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728E"/>
    <w:rsid w:val="0000799D"/>
    <w:rsid w:val="000108AE"/>
    <w:rsid w:val="000112A2"/>
    <w:rsid w:val="00013127"/>
    <w:rsid w:val="00016B84"/>
    <w:rsid w:val="000251ED"/>
    <w:rsid w:val="000260CC"/>
    <w:rsid w:val="00026F3A"/>
    <w:rsid w:val="000317F2"/>
    <w:rsid w:val="00032190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90EDE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71AA"/>
    <w:rsid w:val="000D0D00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40B87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911AC"/>
    <w:rsid w:val="00192D4D"/>
    <w:rsid w:val="00192F3F"/>
    <w:rsid w:val="0019337E"/>
    <w:rsid w:val="0019383C"/>
    <w:rsid w:val="00196580"/>
    <w:rsid w:val="0019781B"/>
    <w:rsid w:val="00197874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42DA"/>
    <w:rsid w:val="001E75A4"/>
    <w:rsid w:val="001E7E96"/>
    <w:rsid w:val="001F044E"/>
    <w:rsid w:val="001F3B71"/>
    <w:rsid w:val="001F50D5"/>
    <w:rsid w:val="001F64C0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80748"/>
    <w:rsid w:val="00280D07"/>
    <w:rsid w:val="0028117E"/>
    <w:rsid w:val="002811ED"/>
    <w:rsid w:val="002821C8"/>
    <w:rsid w:val="00282709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A84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66D10"/>
    <w:rsid w:val="003676BE"/>
    <w:rsid w:val="00371F8C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47BF"/>
    <w:rsid w:val="003A5ADA"/>
    <w:rsid w:val="003B039F"/>
    <w:rsid w:val="003B1899"/>
    <w:rsid w:val="003B3082"/>
    <w:rsid w:val="003B3120"/>
    <w:rsid w:val="003B35BD"/>
    <w:rsid w:val="003B3E60"/>
    <w:rsid w:val="003C019C"/>
    <w:rsid w:val="003C05E6"/>
    <w:rsid w:val="003C22D4"/>
    <w:rsid w:val="003C3020"/>
    <w:rsid w:val="003C477F"/>
    <w:rsid w:val="003C4B46"/>
    <w:rsid w:val="003C4B50"/>
    <w:rsid w:val="003C5B5E"/>
    <w:rsid w:val="003C61A7"/>
    <w:rsid w:val="003D2950"/>
    <w:rsid w:val="003D38F1"/>
    <w:rsid w:val="003D7DCA"/>
    <w:rsid w:val="003E188B"/>
    <w:rsid w:val="003E40D1"/>
    <w:rsid w:val="003E516D"/>
    <w:rsid w:val="003F05C3"/>
    <w:rsid w:val="003F0BE7"/>
    <w:rsid w:val="00403270"/>
    <w:rsid w:val="00404DFB"/>
    <w:rsid w:val="00406E92"/>
    <w:rsid w:val="0040796D"/>
    <w:rsid w:val="0041013C"/>
    <w:rsid w:val="00411522"/>
    <w:rsid w:val="00412A03"/>
    <w:rsid w:val="00416071"/>
    <w:rsid w:val="00422A7D"/>
    <w:rsid w:val="00423155"/>
    <w:rsid w:val="00423F97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F25"/>
    <w:rsid w:val="00497A93"/>
    <w:rsid w:val="004A196E"/>
    <w:rsid w:val="004A4646"/>
    <w:rsid w:val="004A65E6"/>
    <w:rsid w:val="004B12AF"/>
    <w:rsid w:val="004B15C8"/>
    <w:rsid w:val="004B400D"/>
    <w:rsid w:val="004C733D"/>
    <w:rsid w:val="004C74A2"/>
    <w:rsid w:val="004D2765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76A"/>
    <w:rsid w:val="005570A0"/>
    <w:rsid w:val="005627F7"/>
    <w:rsid w:val="005644E6"/>
    <w:rsid w:val="00565A55"/>
    <w:rsid w:val="00566213"/>
    <w:rsid w:val="00572138"/>
    <w:rsid w:val="005769D6"/>
    <w:rsid w:val="00576C59"/>
    <w:rsid w:val="0058134F"/>
    <w:rsid w:val="00583855"/>
    <w:rsid w:val="00587BD5"/>
    <w:rsid w:val="0059322D"/>
    <w:rsid w:val="0059639C"/>
    <w:rsid w:val="005A10B3"/>
    <w:rsid w:val="005A3EAA"/>
    <w:rsid w:val="005A5C4A"/>
    <w:rsid w:val="005A5D61"/>
    <w:rsid w:val="005A6FCB"/>
    <w:rsid w:val="005A74FD"/>
    <w:rsid w:val="005A7F71"/>
    <w:rsid w:val="005B02DC"/>
    <w:rsid w:val="005B13BC"/>
    <w:rsid w:val="005B3A68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0C0"/>
    <w:rsid w:val="005F0EDB"/>
    <w:rsid w:val="005F79C8"/>
    <w:rsid w:val="0060289A"/>
    <w:rsid w:val="00604A8A"/>
    <w:rsid w:val="00605848"/>
    <w:rsid w:val="006059B6"/>
    <w:rsid w:val="00613702"/>
    <w:rsid w:val="0061423B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17A2"/>
    <w:rsid w:val="00652274"/>
    <w:rsid w:val="00652B0B"/>
    <w:rsid w:val="006539D3"/>
    <w:rsid w:val="00654F38"/>
    <w:rsid w:val="006636C0"/>
    <w:rsid w:val="00666E35"/>
    <w:rsid w:val="006709DF"/>
    <w:rsid w:val="006716E3"/>
    <w:rsid w:val="00673909"/>
    <w:rsid w:val="00676CD0"/>
    <w:rsid w:val="00680658"/>
    <w:rsid w:val="00681C2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A1AC8"/>
    <w:rsid w:val="006B00FE"/>
    <w:rsid w:val="006B202A"/>
    <w:rsid w:val="006B3F3C"/>
    <w:rsid w:val="006B4174"/>
    <w:rsid w:val="006B4A30"/>
    <w:rsid w:val="006B4A9A"/>
    <w:rsid w:val="006B5F77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025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082"/>
    <w:rsid w:val="00710CCC"/>
    <w:rsid w:val="00711AF9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DDB"/>
    <w:rsid w:val="0075187C"/>
    <w:rsid w:val="00753776"/>
    <w:rsid w:val="0075401E"/>
    <w:rsid w:val="00754ACA"/>
    <w:rsid w:val="00757617"/>
    <w:rsid w:val="00761600"/>
    <w:rsid w:val="007619C4"/>
    <w:rsid w:val="00763816"/>
    <w:rsid w:val="00766578"/>
    <w:rsid w:val="00775109"/>
    <w:rsid w:val="007752EA"/>
    <w:rsid w:val="00776002"/>
    <w:rsid w:val="0078141E"/>
    <w:rsid w:val="00781551"/>
    <w:rsid w:val="00782FC4"/>
    <w:rsid w:val="00783B47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0D1D"/>
    <w:rsid w:val="007A18ED"/>
    <w:rsid w:val="007A37E5"/>
    <w:rsid w:val="007A44A3"/>
    <w:rsid w:val="007A6124"/>
    <w:rsid w:val="007B1CC3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079BF"/>
    <w:rsid w:val="008120FE"/>
    <w:rsid w:val="008123B4"/>
    <w:rsid w:val="00815523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2822"/>
    <w:rsid w:val="0087411E"/>
    <w:rsid w:val="0087494E"/>
    <w:rsid w:val="008760C3"/>
    <w:rsid w:val="00880BC9"/>
    <w:rsid w:val="00881E47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54CB"/>
    <w:rsid w:val="008C680D"/>
    <w:rsid w:val="008C6C38"/>
    <w:rsid w:val="008C7663"/>
    <w:rsid w:val="008D0321"/>
    <w:rsid w:val="008D1A75"/>
    <w:rsid w:val="008D306D"/>
    <w:rsid w:val="008D5337"/>
    <w:rsid w:val="008D6A44"/>
    <w:rsid w:val="008E6436"/>
    <w:rsid w:val="008F2CBD"/>
    <w:rsid w:val="008F387B"/>
    <w:rsid w:val="009020DC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A46"/>
    <w:rsid w:val="0093330A"/>
    <w:rsid w:val="009346C2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53D1"/>
    <w:rsid w:val="009B0349"/>
    <w:rsid w:val="009B0DB7"/>
    <w:rsid w:val="009B1034"/>
    <w:rsid w:val="009B39D9"/>
    <w:rsid w:val="009B4216"/>
    <w:rsid w:val="009B51ED"/>
    <w:rsid w:val="009B5AEF"/>
    <w:rsid w:val="009B6440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771"/>
    <w:rsid w:val="00A80A81"/>
    <w:rsid w:val="00A81157"/>
    <w:rsid w:val="00A82BAB"/>
    <w:rsid w:val="00A834F3"/>
    <w:rsid w:val="00A86040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C7D6A"/>
    <w:rsid w:val="00AD18F4"/>
    <w:rsid w:val="00AD24CC"/>
    <w:rsid w:val="00AD4A22"/>
    <w:rsid w:val="00AE066A"/>
    <w:rsid w:val="00AE4562"/>
    <w:rsid w:val="00AE4EBC"/>
    <w:rsid w:val="00AE6DF4"/>
    <w:rsid w:val="00AF05E1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1A76"/>
    <w:rsid w:val="00B52A35"/>
    <w:rsid w:val="00B52ECA"/>
    <w:rsid w:val="00B630DB"/>
    <w:rsid w:val="00B71FD9"/>
    <w:rsid w:val="00B72D8F"/>
    <w:rsid w:val="00B74102"/>
    <w:rsid w:val="00B74A68"/>
    <w:rsid w:val="00B77B09"/>
    <w:rsid w:val="00B8115D"/>
    <w:rsid w:val="00B829EF"/>
    <w:rsid w:val="00B82F18"/>
    <w:rsid w:val="00B85DC0"/>
    <w:rsid w:val="00B90A62"/>
    <w:rsid w:val="00B91FFD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15F3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2633"/>
    <w:rsid w:val="00C02FB2"/>
    <w:rsid w:val="00C04C85"/>
    <w:rsid w:val="00C0765F"/>
    <w:rsid w:val="00C111C0"/>
    <w:rsid w:val="00C14C30"/>
    <w:rsid w:val="00C16FC1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140A"/>
    <w:rsid w:val="00C6164D"/>
    <w:rsid w:val="00C62B19"/>
    <w:rsid w:val="00C66944"/>
    <w:rsid w:val="00C67A4B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425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1782"/>
    <w:rsid w:val="00D1289E"/>
    <w:rsid w:val="00D20BF5"/>
    <w:rsid w:val="00D2138E"/>
    <w:rsid w:val="00D215F1"/>
    <w:rsid w:val="00D21E19"/>
    <w:rsid w:val="00D26439"/>
    <w:rsid w:val="00D27E57"/>
    <w:rsid w:val="00D40837"/>
    <w:rsid w:val="00D430AC"/>
    <w:rsid w:val="00D447AD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90B"/>
    <w:rsid w:val="00DA398F"/>
    <w:rsid w:val="00DA71F0"/>
    <w:rsid w:val="00DC070E"/>
    <w:rsid w:val="00DC17EC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F1310"/>
    <w:rsid w:val="00DF3FEA"/>
    <w:rsid w:val="00DF48A9"/>
    <w:rsid w:val="00E00C44"/>
    <w:rsid w:val="00E015A3"/>
    <w:rsid w:val="00E01659"/>
    <w:rsid w:val="00E02ABA"/>
    <w:rsid w:val="00E07A2A"/>
    <w:rsid w:val="00E13E68"/>
    <w:rsid w:val="00E13FDE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580A"/>
    <w:rsid w:val="00E424C9"/>
    <w:rsid w:val="00E45A3A"/>
    <w:rsid w:val="00E46764"/>
    <w:rsid w:val="00E46AFE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4B01"/>
    <w:rsid w:val="00EA69CF"/>
    <w:rsid w:val="00EB64DE"/>
    <w:rsid w:val="00EB667D"/>
    <w:rsid w:val="00EC0910"/>
    <w:rsid w:val="00EC58E8"/>
    <w:rsid w:val="00EC608B"/>
    <w:rsid w:val="00EC744A"/>
    <w:rsid w:val="00ED1394"/>
    <w:rsid w:val="00ED475A"/>
    <w:rsid w:val="00ED6F0C"/>
    <w:rsid w:val="00ED7AF7"/>
    <w:rsid w:val="00EE6773"/>
    <w:rsid w:val="00EF1689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20AD4"/>
    <w:rsid w:val="00F21AEE"/>
    <w:rsid w:val="00F21C7E"/>
    <w:rsid w:val="00F22019"/>
    <w:rsid w:val="00F22B9C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7063"/>
    <w:rsid w:val="00F45440"/>
    <w:rsid w:val="00F45CE1"/>
    <w:rsid w:val="00F47064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DA3"/>
    <w:rsid w:val="00F90C7A"/>
    <w:rsid w:val="00F9413D"/>
    <w:rsid w:val="00F94DCE"/>
    <w:rsid w:val="00F97C2B"/>
    <w:rsid w:val="00FB1D35"/>
    <w:rsid w:val="00FB46EB"/>
    <w:rsid w:val="00FB780D"/>
    <w:rsid w:val="00FC3614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42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10279</Duznosnici_Value>
    <BrojPredmeta xmlns="8638ef6a-48a0-457c-b738-9f65e71a9a26">P-235/19</BrojPredmeta>
    <Duznosnici xmlns="8638ef6a-48a0-457c-b738-9f65e71a9a26">Milan Kujundžić,Zastupnik,Hrvatski sabor</Duznosnici>
    <VrstaDokumenta xmlns="8638ef6a-48a0-457c-b738-9f65e71a9a26">3</VrstaDokumenta>
    <KljucneRijeci xmlns="8638ef6a-48a0-457c-b738-9f65e71a9a26">
      <Value>15</Value>
    </KljucneRijeci>
    <BrojAkta xmlns="8638ef6a-48a0-457c-b738-9f65e71a9a26">711-I-365-P-235-19/21-10-17</BrojAkta>
    <Sync xmlns="8638ef6a-48a0-457c-b738-9f65e71a9a26">0</Sync>
    <Sjednica xmlns="8638ef6a-48a0-457c-b738-9f65e71a9a26">223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09808-A06D-4A7A-9998-C9C802F156A9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 Kujundžić, P-235-19, odluka o nepokretanju</vt:lpstr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 Kujundžić, P-235-19, odluka o nepokretanju</dc:title>
  <dc:creator>Sukob5</dc:creator>
  <cp:lastModifiedBy>Majda Uzelac</cp:lastModifiedBy>
  <cp:revision>2</cp:revision>
  <cp:lastPrinted>2021-02-26T13:09:00Z</cp:lastPrinted>
  <dcterms:created xsi:type="dcterms:W3CDTF">2021-03-04T14:42:00Z</dcterms:created>
  <dcterms:modified xsi:type="dcterms:W3CDTF">2021-03-04T14:42:00Z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