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70DF1" w14:textId="77777777" w:rsidR="005A340B" w:rsidRPr="005A340B" w:rsidRDefault="00332D21" w:rsidP="00D52CE1">
      <w:pPr>
        <w:tabs>
          <w:tab w:val="left" w:pos="8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34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5A34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5A34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bookmarkStart w:id="0" w:name="_GoBack"/>
      <w:r w:rsidR="005A340B" w:rsidRPr="005A340B">
        <w:rPr>
          <w:rFonts w:ascii="Times New Roman" w:hAnsi="Times New Roman" w:cs="Times New Roman"/>
          <w:sz w:val="24"/>
          <w:szCs w:val="24"/>
        </w:rPr>
        <w:t>711-I-540-P-146-20/21-10-8</w:t>
      </w:r>
      <w:bookmarkEnd w:id="0"/>
    </w:p>
    <w:p w14:paraId="0D010DD0" w14:textId="085B8AC3" w:rsidR="00667F4E" w:rsidRPr="005A340B" w:rsidRDefault="00332D21" w:rsidP="00D52CE1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34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5A34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76F19" w:rsidRPr="005A340B">
        <w:rPr>
          <w:rFonts w:ascii="Times New Roman" w:hAnsi="Times New Roman" w:cs="Times New Roman"/>
          <w:sz w:val="24"/>
          <w:szCs w:val="24"/>
        </w:rPr>
        <w:t>12</w:t>
      </w:r>
      <w:r w:rsidR="004809A5" w:rsidRPr="005A340B">
        <w:rPr>
          <w:rFonts w:ascii="Times New Roman" w:hAnsi="Times New Roman" w:cs="Times New Roman"/>
          <w:sz w:val="24"/>
          <w:szCs w:val="24"/>
        </w:rPr>
        <w:t xml:space="preserve">. </w:t>
      </w:r>
      <w:r w:rsidR="00476F19" w:rsidRPr="005A340B">
        <w:rPr>
          <w:rFonts w:ascii="Times New Roman" w:hAnsi="Times New Roman" w:cs="Times New Roman"/>
          <w:sz w:val="24"/>
          <w:szCs w:val="24"/>
        </w:rPr>
        <w:t>veljače</w:t>
      </w:r>
      <w:r w:rsidR="00136A0D" w:rsidRPr="005A340B">
        <w:rPr>
          <w:rFonts w:ascii="Times New Roman" w:hAnsi="Times New Roman" w:cs="Times New Roman"/>
          <w:sz w:val="24"/>
          <w:szCs w:val="24"/>
        </w:rPr>
        <w:t xml:space="preserve"> </w:t>
      </w:r>
      <w:r w:rsidR="00476F19" w:rsidRPr="005A340B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 w:rsidR="00FA460B" w:rsidRPr="005A340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 w:rsidRPr="005A34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</w:p>
    <w:p w14:paraId="7C7BA30D" w14:textId="77777777"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14:paraId="2E2B164C" w14:textId="77777777"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</w:p>
    <w:p w14:paraId="46031CBA" w14:textId="77777777"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hAnsi="Times New Roman"/>
          <w:b/>
          <w:color w:val="auto"/>
        </w:rPr>
        <w:t>Povjerenstvo za odlučivanje o sukobu interesa</w:t>
      </w:r>
      <w:r w:rsidRPr="002A1232">
        <w:rPr>
          <w:rFonts w:ascii="Times New Roman" w:hAnsi="Times New Roman"/>
          <w:color w:val="auto"/>
        </w:rPr>
        <w:t xml:space="preserve"> (u daljnjem tekstu: Povjerenstvo), u sastavu Nataše Novaković kao predsjednice Povjerenstva te Tončice Božić,</w:t>
      </w:r>
      <w:r w:rsidR="00D3466D" w:rsidRPr="002A1232">
        <w:rPr>
          <w:rFonts w:ascii="Times New Roman" w:hAnsi="Times New Roman"/>
          <w:color w:val="auto"/>
        </w:rPr>
        <w:t xml:space="preserve"> </w:t>
      </w:r>
      <w:r w:rsidR="002672AD" w:rsidRPr="002A1232">
        <w:rPr>
          <w:rFonts w:ascii="Times New Roman" w:hAnsi="Times New Roman"/>
          <w:color w:val="auto"/>
        </w:rPr>
        <w:t xml:space="preserve">Davorina Ivanjeka, </w:t>
      </w:r>
      <w:r w:rsidR="00D3466D" w:rsidRPr="002A1232">
        <w:rPr>
          <w:rFonts w:ascii="Times New Roman" w:hAnsi="Times New Roman"/>
          <w:color w:val="auto"/>
        </w:rPr>
        <w:t>Aleksandre J</w:t>
      </w:r>
      <w:r w:rsidR="002672AD" w:rsidRPr="002A1232">
        <w:rPr>
          <w:rFonts w:ascii="Times New Roman" w:hAnsi="Times New Roman"/>
          <w:color w:val="auto"/>
        </w:rPr>
        <w:t>ozić-Ileković</w:t>
      </w:r>
      <w:r w:rsidR="00093963" w:rsidRPr="002A1232">
        <w:rPr>
          <w:rFonts w:ascii="Times New Roman" w:hAnsi="Times New Roman"/>
          <w:color w:val="auto"/>
        </w:rPr>
        <w:t xml:space="preserve"> </w:t>
      </w:r>
      <w:r w:rsidRPr="002A1232">
        <w:rPr>
          <w:rFonts w:ascii="Times New Roman" w:hAnsi="Times New Roman"/>
          <w:color w:val="auto"/>
        </w:rPr>
        <w:t xml:space="preserve">i Tatijane Vučetić kao članova Povjerenstva, na temelju članka </w:t>
      </w:r>
      <w:r w:rsidRPr="002A1232">
        <w:rPr>
          <w:rFonts w:ascii="Times New Roman" w:hAnsi="Times New Roman"/>
        </w:rPr>
        <w:t>30. s</w:t>
      </w:r>
      <w:r w:rsidR="000348C3" w:rsidRPr="002A1232">
        <w:rPr>
          <w:rFonts w:ascii="Times New Roman" w:hAnsi="Times New Roman"/>
        </w:rPr>
        <w:t>tavka 1. podstavka 1</w:t>
      </w:r>
      <w:r w:rsidRPr="002A1232">
        <w:rPr>
          <w:rFonts w:ascii="Times New Roman" w:hAnsi="Times New Roman"/>
        </w:rPr>
        <w:t xml:space="preserve">. </w:t>
      </w:r>
      <w:r w:rsidRPr="002A1232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2A1232">
        <w:rPr>
          <w:rFonts w:ascii="Times New Roman" w:hAnsi="Times New Roman"/>
          <w:color w:val="auto"/>
        </w:rPr>
        <w:t xml:space="preserve">/11., 12/12., 126/12., 48/13., </w:t>
      </w:r>
      <w:r w:rsidR="000348C3" w:rsidRPr="002A1232">
        <w:rPr>
          <w:rFonts w:ascii="Times New Roman" w:hAnsi="Times New Roman"/>
          <w:color w:val="auto"/>
        </w:rPr>
        <w:t>57/15. i 98/19.,</w:t>
      </w:r>
      <w:r w:rsidRPr="002A1232">
        <w:rPr>
          <w:rFonts w:ascii="Times New Roman" w:hAnsi="Times New Roman"/>
          <w:color w:val="auto"/>
        </w:rPr>
        <w:t xml:space="preserve"> u daljnjem tekstu: ZSSI),</w:t>
      </w:r>
      <w:r w:rsidR="000348C3" w:rsidRPr="002A1232">
        <w:rPr>
          <w:rFonts w:ascii="Times New Roman" w:hAnsi="Times New Roman"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na temelju </w:t>
      </w:r>
      <w:r w:rsidR="006B0FA7">
        <w:rPr>
          <w:rFonts w:ascii="Times New Roman" w:hAnsi="Times New Roman"/>
          <w:b/>
          <w:color w:val="auto"/>
        </w:rPr>
        <w:t>vlastitih saznanja o mogućem sukobu</w:t>
      </w:r>
      <w:r w:rsidR="00146D37" w:rsidRPr="002A1232">
        <w:rPr>
          <w:rFonts w:ascii="Times New Roman" w:hAnsi="Times New Roman"/>
          <w:b/>
          <w:color w:val="auto"/>
        </w:rPr>
        <w:t xml:space="preserve"> interesa</w:t>
      </w:r>
      <w:r w:rsidR="00431FA1" w:rsidRPr="002A1232">
        <w:rPr>
          <w:rFonts w:ascii="Times New Roman" w:hAnsi="Times New Roman"/>
          <w:b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dužnosnika </w:t>
      </w:r>
      <w:r w:rsidR="00476F19">
        <w:rPr>
          <w:rFonts w:ascii="Times New Roman" w:hAnsi="Times New Roman"/>
          <w:b/>
          <w:color w:val="auto"/>
        </w:rPr>
        <w:t>Josipa Borića</w:t>
      </w:r>
      <w:r w:rsidRPr="002A1232">
        <w:rPr>
          <w:rFonts w:ascii="Times New Roman" w:hAnsi="Times New Roman"/>
          <w:b/>
          <w:color w:val="auto"/>
        </w:rPr>
        <w:t>,</w:t>
      </w:r>
      <w:r w:rsidR="0053462F" w:rsidRPr="002A1232">
        <w:rPr>
          <w:rFonts w:ascii="Times New Roman" w:hAnsi="Times New Roman"/>
          <w:b/>
          <w:color w:val="auto"/>
        </w:rPr>
        <w:t xml:space="preserve"> </w:t>
      </w:r>
      <w:r w:rsidR="00476F19">
        <w:rPr>
          <w:rFonts w:ascii="Times New Roman" w:hAnsi="Times New Roman"/>
          <w:b/>
          <w:color w:val="auto"/>
        </w:rPr>
        <w:t xml:space="preserve">zastupnika u Hrvatskom saboru i </w:t>
      </w:r>
      <w:r w:rsidR="006B0FA7">
        <w:rPr>
          <w:rFonts w:ascii="Times New Roman" w:hAnsi="Times New Roman"/>
          <w:b/>
          <w:color w:val="auto"/>
        </w:rPr>
        <w:t xml:space="preserve">općinskog načelnika Općine </w:t>
      </w:r>
      <w:r w:rsidR="00476F19">
        <w:rPr>
          <w:rFonts w:ascii="Times New Roman" w:hAnsi="Times New Roman"/>
          <w:b/>
          <w:color w:val="auto"/>
        </w:rPr>
        <w:t>Lopar</w:t>
      </w:r>
      <w:r w:rsidRPr="002A1232">
        <w:rPr>
          <w:rFonts w:ascii="Times New Roman" w:hAnsi="Times New Roman"/>
          <w:b/>
          <w:color w:val="auto"/>
        </w:rPr>
        <w:t xml:space="preserve">, </w:t>
      </w:r>
      <w:r w:rsidRPr="002A1232">
        <w:rPr>
          <w:rFonts w:ascii="Times New Roman" w:hAnsi="Times New Roman"/>
          <w:color w:val="auto"/>
        </w:rPr>
        <w:t xml:space="preserve">na </w:t>
      </w:r>
      <w:r w:rsidR="00476F19">
        <w:rPr>
          <w:rFonts w:ascii="Times New Roman" w:hAnsi="Times New Roman"/>
          <w:color w:val="auto"/>
        </w:rPr>
        <w:t>115</w:t>
      </w:r>
      <w:r w:rsidRPr="002A1232">
        <w:rPr>
          <w:rFonts w:ascii="Times New Roman" w:hAnsi="Times New Roman"/>
          <w:color w:val="auto"/>
        </w:rPr>
        <w:t xml:space="preserve">. sjednici, održanoj </w:t>
      </w:r>
      <w:r w:rsidR="00476F19">
        <w:rPr>
          <w:rFonts w:ascii="Times New Roman" w:hAnsi="Times New Roman"/>
          <w:color w:val="auto"/>
        </w:rPr>
        <w:t>12</w:t>
      </w:r>
      <w:r w:rsidR="004809A5" w:rsidRPr="002A1232">
        <w:rPr>
          <w:rFonts w:ascii="Times New Roman" w:hAnsi="Times New Roman"/>
          <w:color w:val="auto"/>
        </w:rPr>
        <w:t xml:space="preserve">. </w:t>
      </w:r>
      <w:r w:rsidR="00476F19">
        <w:rPr>
          <w:rFonts w:ascii="Times New Roman" w:hAnsi="Times New Roman"/>
          <w:color w:val="auto"/>
        </w:rPr>
        <w:t>veljače 2021</w:t>
      </w:r>
      <w:r w:rsidR="00FA460B" w:rsidRPr="002A1232">
        <w:rPr>
          <w:rFonts w:ascii="Times New Roman" w:hAnsi="Times New Roman"/>
          <w:color w:val="auto"/>
        </w:rPr>
        <w:t>.</w:t>
      </w:r>
      <w:r w:rsidR="004208C1" w:rsidRPr="002A1232">
        <w:rPr>
          <w:rFonts w:ascii="Times New Roman" w:hAnsi="Times New Roman"/>
          <w:color w:val="auto"/>
        </w:rPr>
        <w:t>g.</w:t>
      </w:r>
      <w:r w:rsidRPr="002A1232">
        <w:rPr>
          <w:rFonts w:ascii="Times New Roman" w:hAnsi="Times New Roman"/>
          <w:color w:val="auto"/>
        </w:rPr>
        <w:t>, donosi sljedeću:</w:t>
      </w:r>
    </w:p>
    <w:p w14:paraId="0071F17A" w14:textId="77777777" w:rsidR="00D11BA5" w:rsidRPr="002A1232" w:rsidRDefault="00332D21" w:rsidP="00D52CE1">
      <w:pPr>
        <w:tabs>
          <w:tab w:val="right" w:pos="8645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6B0FA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E4989FF" w14:textId="77777777" w:rsidR="00C97FF6" w:rsidRPr="002A1232" w:rsidRDefault="0066611D" w:rsidP="00D52CE1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563FC9B6" w14:textId="77777777" w:rsidR="00C97FF6" w:rsidRPr="002A1232" w:rsidRDefault="006B0FA7" w:rsidP="00D52CE1">
      <w:pPr>
        <w:tabs>
          <w:tab w:val="left" w:pos="66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82A3ACC" w14:textId="77777777" w:rsidR="0006203E" w:rsidRDefault="0006203E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protiv dužnosnika Josipa Borića, zastupnika u Hrvatskom saboru i općinskog načelnika Općine Lopar, </w:t>
      </w:r>
      <w:bookmarkStart w:id="1" w:name="_Hlk60306663"/>
      <w:r>
        <w:rPr>
          <w:rFonts w:ascii="Times New Roman" w:hAnsi="Times New Roman" w:cs="Times New Roman"/>
          <w:b/>
          <w:sz w:val="24"/>
          <w:szCs w:val="24"/>
        </w:rPr>
        <w:t>povodom dodjele na privremeno korištenje javne površine u vlasništvu Općine Lopar Ugostiteljskom obrtu Bamboocho, u vlasništvu osobe kojoj je dužnosnik bio svjedok na vjenčanju, neće se pokrenuti, s obzirom da iz prikupljenih podataka i dokumentacije ne proizlazi da je postupanjem dužnosnika došlo do moguće povrede odredbi ZSSI-a.</w:t>
      </w:r>
    </w:p>
    <w:bookmarkEnd w:id="1"/>
    <w:p w14:paraId="371E8704" w14:textId="77777777" w:rsidR="0006203E" w:rsidRDefault="0006203E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E754D" w14:textId="77777777" w:rsidR="00B61000" w:rsidRPr="002A1232" w:rsidRDefault="0006203E" w:rsidP="00D52C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000" w:rsidRPr="002A1232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7656E46F" w14:textId="77777777" w:rsidR="00B61000" w:rsidRPr="002A1232" w:rsidRDefault="00B61000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8671E1" w14:textId="77777777" w:rsidR="00136A0D" w:rsidRPr="002A1232" w:rsidRDefault="00B61000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Protiv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03B2D" w:rsidRPr="002A1232">
        <w:rPr>
          <w:rFonts w:ascii="Times New Roman" w:hAnsi="Times New Roman" w:cs="Times New Roman"/>
          <w:sz w:val="24"/>
          <w:szCs w:val="24"/>
        </w:rPr>
        <w:t>dužnosnika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06203E">
        <w:rPr>
          <w:rFonts w:ascii="Times New Roman" w:hAnsi="Times New Roman" w:cs="Times New Roman"/>
          <w:sz w:val="24"/>
          <w:szCs w:val="24"/>
        </w:rPr>
        <w:t>Josipa Borića</w:t>
      </w:r>
      <w:r w:rsidR="007F74F4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06203E" w:rsidRPr="0006203E">
        <w:rPr>
          <w:rFonts w:ascii="Times New Roman" w:hAnsi="Times New Roman" w:cs="Times New Roman"/>
          <w:sz w:val="24"/>
          <w:szCs w:val="24"/>
        </w:rPr>
        <w:t>zastupnika u Hrvatskom saboru i općinskog načelnika Općine Lopar</w:t>
      </w:r>
      <w:r w:rsidR="003B0097" w:rsidRPr="002A1232">
        <w:rPr>
          <w:rFonts w:ascii="Times New Roman" w:hAnsi="Times New Roman" w:cs="Times New Roman"/>
          <w:sz w:val="24"/>
          <w:szCs w:val="24"/>
        </w:rPr>
        <w:t>,</w:t>
      </w:r>
      <w:r w:rsidR="008003B7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54703A" w:rsidRPr="002A1232">
        <w:rPr>
          <w:rFonts w:ascii="Times New Roman" w:hAnsi="Times New Roman" w:cs="Times New Roman"/>
          <w:sz w:val="24"/>
          <w:szCs w:val="24"/>
        </w:rPr>
        <w:t xml:space="preserve">podnesena je </w:t>
      </w:r>
      <w:r w:rsidR="007A5AA5">
        <w:rPr>
          <w:rFonts w:ascii="Times New Roman" w:hAnsi="Times New Roman" w:cs="Times New Roman"/>
          <w:sz w:val="24"/>
          <w:szCs w:val="24"/>
        </w:rPr>
        <w:t>dana 5</w:t>
      </w:r>
      <w:r w:rsidR="00722F16" w:rsidRPr="002A1232">
        <w:rPr>
          <w:rFonts w:ascii="Times New Roman" w:hAnsi="Times New Roman" w:cs="Times New Roman"/>
          <w:sz w:val="24"/>
          <w:szCs w:val="24"/>
        </w:rPr>
        <w:t xml:space="preserve">. </w:t>
      </w:r>
      <w:r w:rsidR="007A5AA5">
        <w:rPr>
          <w:rFonts w:ascii="Times New Roman" w:hAnsi="Times New Roman" w:cs="Times New Roman"/>
          <w:sz w:val="24"/>
          <w:szCs w:val="24"/>
        </w:rPr>
        <w:t>lipnja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20</w:t>
      </w:r>
      <w:r w:rsidR="007A5AA5">
        <w:rPr>
          <w:rFonts w:ascii="Times New Roman" w:hAnsi="Times New Roman" w:cs="Times New Roman"/>
          <w:sz w:val="24"/>
          <w:szCs w:val="24"/>
        </w:rPr>
        <w:t>20</w:t>
      </w:r>
      <w:r w:rsidR="007C2361" w:rsidRPr="002A1232">
        <w:rPr>
          <w:rFonts w:ascii="Times New Roman" w:hAnsi="Times New Roman" w:cs="Times New Roman"/>
          <w:sz w:val="24"/>
          <w:szCs w:val="24"/>
        </w:rPr>
        <w:t>.g.</w:t>
      </w:r>
      <w:r w:rsidR="001878D1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>anonimna</w:t>
      </w:r>
      <w:r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2A1232">
        <w:rPr>
          <w:rFonts w:ascii="Times New Roman" w:hAnsi="Times New Roman" w:cs="Times New Roman"/>
          <w:sz w:val="24"/>
          <w:szCs w:val="24"/>
        </w:rPr>
        <w:t>rija</w:t>
      </w:r>
      <w:r w:rsidR="007C2361" w:rsidRPr="002A1232">
        <w:rPr>
          <w:rFonts w:ascii="Times New Roman" w:hAnsi="Times New Roman" w:cs="Times New Roman"/>
          <w:sz w:val="24"/>
          <w:szCs w:val="24"/>
        </w:rPr>
        <w:t>va, koja je</w:t>
      </w:r>
      <w:r w:rsidRPr="002A1232">
        <w:rPr>
          <w:rFonts w:ascii="Times New Roman" w:hAnsi="Times New Roman" w:cs="Times New Roman"/>
          <w:sz w:val="24"/>
          <w:szCs w:val="24"/>
        </w:rPr>
        <w:t xml:space="preserve"> u knjizi ulazn</w:t>
      </w:r>
      <w:r w:rsidR="007C2361" w:rsidRPr="002A1232">
        <w:rPr>
          <w:rFonts w:ascii="Times New Roman" w:hAnsi="Times New Roman" w:cs="Times New Roman"/>
          <w:sz w:val="24"/>
          <w:szCs w:val="24"/>
        </w:rPr>
        <w:t>e pošte Povjerenstva zaprimljena</w:t>
      </w:r>
      <w:r w:rsidRPr="002A1232">
        <w:rPr>
          <w:rFonts w:ascii="Times New Roman" w:hAnsi="Times New Roman" w:cs="Times New Roman"/>
          <w:sz w:val="24"/>
          <w:szCs w:val="24"/>
        </w:rPr>
        <w:t xml:space="preserve"> pod </w:t>
      </w:r>
      <w:r w:rsidR="007C2361" w:rsidRPr="002A1232">
        <w:rPr>
          <w:rFonts w:ascii="Times New Roman" w:hAnsi="Times New Roman" w:cs="Times New Roman"/>
          <w:sz w:val="24"/>
          <w:szCs w:val="24"/>
        </w:rPr>
        <w:t>brojem</w:t>
      </w:r>
      <w:r w:rsidR="00C52958" w:rsidRPr="002A1232">
        <w:rPr>
          <w:rFonts w:ascii="Times New Roman" w:hAnsi="Times New Roman" w:cs="Times New Roman"/>
          <w:sz w:val="24"/>
          <w:szCs w:val="24"/>
        </w:rPr>
        <w:t xml:space="preserve">: </w:t>
      </w:r>
      <w:r w:rsidR="00FE6399" w:rsidRPr="002A1232">
        <w:rPr>
          <w:rFonts w:ascii="Times New Roman" w:hAnsi="Times New Roman" w:cs="Times New Roman"/>
          <w:sz w:val="24"/>
          <w:szCs w:val="24"/>
        </w:rPr>
        <w:t>711-U-</w:t>
      </w:r>
      <w:r w:rsidR="007A5AA5">
        <w:rPr>
          <w:rFonts w:ascii="Times New Roman" w:hAnsi="Times New Roman" w:cs="Times New Roman"/>
          <w:sz w:val="24"/>
          <w:szCs w:val="24"/>
        </w:rPr>
        <w:t>2054-P-146/20</w:t>
      </w:r>
      <w:r w:rsidR="0054703A" w:rsidRPr="002A1232">
        <w:rPr>
          <w:rFonts w:ascii="Times New Roman" w:hAnsi="Times New Roman" w:cs="Times New Roman"/>
          <w:sz w:val="24"/>
          <w:szCs w:val="24"/>
        </w:rPr>
        <w:t>-01-1</w:t>
      </w:r>
      <w:r w:rsidR="00CF41B8" w:rsidRPr="002A1232">
        <w:rPr>
          <w:rFonts w:ascii="Times New Roman" w:hAnsi="Times New Roman" w:cs="Times New Roman"/>
          <w:sz w:val="24"/>
          <w:szCs w:val="24"/>
        </w:rPr>
        <w:t xml:space="preserve"> te je</w:t>
      </w:r>
      <w:r w:rsidR="006935E0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Pr="002A1232">
        <w:rPr>
          <w:rFonts w:ascii="Times New Roman" w:hAnsi="Times New Roman" w:cs="Times New Roman"/>
          <w:sz w:val="24"/>
          <w:szCs w:val="24"/>
        </w:rPr>
        <w:t>po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vodom </w:t>
      </w:r>
      <w:r w:rsidR="00CF41B8" w:rsidRPr="002A1232">
        <w:rPr>
          <w:rFonts w:ascii="Times New Roman" w:hAnsi="Times New Roman" w:cs="Times New Roman"/>
          <w:sz w:val="24"/>
          <w:szCs w:val="24"/>
        </w:rPr>
        <w:t>iste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2A1232">
        <w:rPr>
          <w:rFonts w:ascii="Times New Roman" w:hAnsi="Times New Roman" w:cs="Times New Roman"/>
          <w:sz w:val="24"/>
          <w:szCs w:val="24"/>
        </w:rPr>
        <w:t>otvoren predmet</w:t>
      </w:r>
      <w:r w:rsidR="000348C3" w:rsidRPr="002A1232">
        <w:rPr>
          <w:rFonts w:ascii="Times New Roman" w:hAnsi="Times New Roman" w:cs="Times New Roman"/>
          <w:sz w:val="24"/>
          <w:szCs w:val="24"/>
        </w:rPr>
        <w:t xml:space="preserve"> broj: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P</w:t>
      </w:r>
      <w:r w:rsidR="00052193" w:rsidRPr="002A1232">
        <w:rPr>
          <w:rFonts w:ascii="Times New Roman" w:hAnsi="Times New Roman" w:cs="Times New Roman"/>
          <w:sz w:val="24"/>
          <w:szCs w:val="24"/>
        </w:rPr>
        <w:t>-</w:t>
      </w:r>
      <w:r w:rsidR="007A5AA5">
        <w:rPr>
          <w:rFonts w:ascii="Times New Roman" w:hAnsi="Times New Roman" w:cs="Times New Roman"/>
          <w:sz w:val="24"/>
          <w:szCs w:val="24"/>
        </w:rPr>
        <w:t>146/20</w:t>
      </w:r>
      <w:r w:rsidRPr="002A1232">
        <w:rPr>
          <w:rFonts w:ascii="Times New Roman" w:hAnsi="Times New Roman" w:cs="Times New Roman"/>
          <w:sz w:val="24"/>
          <w:szCs w:val="24"/>
        </w:rPr>
        <w:t>.</w:t>
      </w:r>
      <w:r w:rsidR="00021216" w:rsidRPr="002A1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BB2D0" w14:textId="77777777" w:rsidR="00D842AB" w:rsidRPr="002A1232" w:rsidRDefault="00D842AB" w:rsidP="00D52CE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F978298" w14:textId="77777777" w:rsidR="00D671BC" w:rsidRDefault="007C2361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U predmetnoj prijavi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052193" w:rsidRPr="002A1232">
        <w:rPr>
          <w:rFonts w:ascii="Times New Roman" w:hAnsi="Times New Roman"/>
          <w:sz w:val="24"/>
          <w:szCs w:val="24"/>
        </w:rPr>
        <w:t xml:space="preserve">se </w:t>
      </w:r>
      <w:r w:rsidR="00136A0D" w:rsidRPr="002A1232">
        <w:rPr>
          <w:rFonts w:ascii="Times New Roman" w:hAnsi="Times New Roman"/>
          <w:sz w:val="24"/>
          <w:szCs w:val="24"/>
        </w:rPr>
        <w:t>u bitnom</w:t>
      </w:r>
      <w:r w:rsidR="00A50192" w:rsidRPr="002A1232">
        <w:rPr>
          <w:rFonts w:ascii="Times New Roman" w:hAnsi="Times New Roman"/>
          <w:sz w:val="24"/>
          <w:szCs w:val="24"/>
        </w:rPr>
        <w:t>e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6B0FA7">
        <w:rPr>
          <w:rFonts w:ascii="Times New Roman" w:hAnsi="Times New Roman" w:cs="Times New Roman"/>
          <w:sz w:val="24"/>
          <w:szCs w:val="24"/>
        </w:rPr>
        <w:t>navodi da</w:t>
      </w:r>
      <w:r w:rsidR="00313033">
        <w:rPr>
          <w:rFonts w:ascii="Times New Roman" w:hAnsi="Times New Roman" w:cs="Times New Roman"/>
          <w:sz w:val="24"/>
          <w:szCs w:val="24"/>
        </w:rPr>
        <w:t xml:space="preserve"> je Jedinstveni upravni odjel Općine Lopar dana 6. ožujka 2020.g. objavio javni poziv za davanje javnih površina na korištenje u 2020.g. kojim se, između ostaloga, daju na korištenje i javne površine za postavu lako uklonjivih objekata (kioska)</w:t>
      </w:r>
      <w:r w:rsidR="00D671BC">
        <w:rPr>
          <w:rFonts w:ascii="Times New Roman" w:hAnsi="Times New Roman" w:cs="Times New Roman"/>
          <w:sz w:val="24"/>
          <w:szCs w:val="24"/>
        </w:rPr>
        <w:t xml:space="preserve"> i terasa</w:t>
      </w:r>
      <w:r w:rsidR="00313033">
        <w:rPr>
          <w:rFonts w:ascii="Times New Roman" w:hAnsi="Times New Roman" w:cs="Times New Roman"/>
          <w:sz w:val="24"/>
          <w:szCs w:val="24"/>
        </w:rPr>
        <w:t xml:space="preserve"> u svrhu obavljanja ugostiteljske djelatnosti. Davanjem na korištenje javnih površina određenih navedenim J</w:t>
      </w:r>
      <w:r w:rsidR="00D671BC">
        <w:rPr>
          <w:rFonts w:ascii="Times New Roman" w:hAnsi="Times New Roman" w:cs="Times New Roman"/>
          <w:sz w:val="24"/>
          <w:szCs w:val="24"/>
        </w:rPr>
        <w:t>avnim poz</w:t>
      </w:r>
      <w:r w:rsidR="00313033">
        <w:rPr>
          <w:rFonts w:ascii="Times New Roman" w:hAnsi="Times New Roman" w:cs="Times New Roman"/>
          <w:sz w:val="24"/>
          <w:szCs w:val="24"/>
        </w:rPr>
        <w:t>ivom Općina Lopar k</w:t>
      </w:r>
      <w:r w:rsidR="00476F19">
        <w:rPr>
          <w:rFonts w:ascii="Times New Roman" w:hAnsi="Times New Roman" w:cs="Times New Roman"/>
          <w:sz w:val="24"/>
          <w:szCs w:val="24"/>
        </w:rPr>
        <w:t>r</w:t>
      </w:r>
      <w:r w:rsidR="00313033">
        <w:rPr>
          <w:rFonts w:ascii="Times New Roman" w:hAnsi="Times New Roman" w:cs="Times New Roman"/>
          <w:sz w:val="24"/>
          <w:szCs w:val="24"/>
        </w:rPr>
        <w:t>ši odredbe Zakona o ugostiteljskoj djelatnosti</w:t>
      </w:r>
      <w:r w:rsidR="00476F19">
        <w:rPr>
          <w:rFonts w:ascii="Times New Roman" w:hAnsi="Times New Roman" w:cs="Times New Roman"/>
          <w:sz w:val="24"/>
          <w:szCs w:val="24"/>
        </w:rPr>
        <w:t xml:space="preserve">. Navedenim Zakonom je, naime, </w:t>
      </w:r>
      <w:r w:rsidR="00313033">
        <w:rPr>
          <w:rFonts w:ascii="Times New Roman" w:hAnsi="Times New Roman" w:cs="Times New Roman"/>
          <w:sz w:val="24"/>
          <w:szCs w:val="24"/>
        </w:rPr>
        <w:t>propisano da ugostiteljski objekti u kiosku, nepokretnom vozilu i priključnom vozilu, šatoru, na klupi, kolicima i sličnim napravama opremljenim za pružanje ugostiteljskih usluga na javnim površinama</w:t>
      </w:r>
      <w:r w:rsidR="00D671BC">
        <w:rPr>
          <w:rFonts w:ascii="Times New Roman" w:hAnsi="Times New Roman" w:cs="Times New Roman"/>
          <w:sz w:val="24"/>
          <w:szCs w:val="24"/>
        </w:rPr>
        <w:t>,</w:t>
      </w:r>
      <w:r w:rsidR="00313033">
        <w:rPr>
          <w:rFonts w:ascii="Times New Roman" w:hAnsi="Times New Roman" w:cs="Times New Roman"/>
          <w:sz w:val="24"/>
          <w:szCs w:val="24"/>
        </w:rPr>
        <w:t xml:space="preserve"> ne mogu biti na udaljenosti manjoj od 100 m od postojećeg ugostiteljskog objekta u građevini, zasebnom dijelu građevine ili poslovnom prostoru u kojem se obavlja ugostiteljska djelatnost, osim u </w:t>
      </w:r>
      <w:r w:rsidR="00313033">
        <w:rPr>
          <w:rFonts w:ascii="Times New Roman" w:hAnsi="Times New Roman" w:cs="Times New Roman"/>
          <w:sz w:val="24"/>
          <w:szCs w:val="24"/>
        </w:rPr>
        <w:lastRenderedPageBreak/>
        <w:t>slučaju kad se radi o održavanju manifestacija, sajmova, pr</w:t>
      </w:r>
      <w:r w:rsidR="00476F19">
        <w:rPr>
          <w:rFonts w:ascii="Times New Roman" w:hAnsi="Times New Roman" w:cs="Times New Roman"/>
          <w:sz w:val="24"/>
          <w:szCs w:val="24"/>
        </w:rPr>
        <w:t>igodnih priredbi i slično</w:t>
      </w:r>
      <w:r w:rsidR="00313033">
        <w:rPr>
          <w:rFonts w:ascii="Times New Roman" w:hAnsi="Times New Roman" w:cs="Times New Roman"/>
          <w:sz w:val="24"/>
          <w:szCs w:val="24"/>
        </w:rPr>
        <w:t xml:space="preserve">, </w:t>
      </w:r>
      <w:r w:rsidR="00476F19">
        <w:rPr>
          <w:rFonts w:ascii="Times New Roman" w:hAnsi="Times New Roman" w:cs="Times New Roman"/>
          <w:sz w:val="24"/>
          <w:szCs w:val="24"/>
        </w:rPr>
        <w:t xml:space="preserve">a </w:t>
      </w:r>
      <w:r w:rsidR="00313033">
        <w:rPr>
          <w:rFonts w:ascii="Times New Roman" w:hAnsi="Times New Roman" w:cs="Times New Roman"/>
          <w:sz w:val="24"/>
          <w:szCs w:val="24"/>
        </w:rPr>
        <w:t>javne površine koje</w:t>
      </w:r>
      <w:r w:rsidR="00476F19">
        <w:rPr>
          <w:rFonts w:ascii="Times New Roman" w:hAnsi="Times New Roman" w:cs="Times New Roman"/>
          <w:sz w:val="24"/>
          <w:szCs w:val="24"/>
        </w:rPr>
        <w:t xml:space="preserve"> Općina Lopar daje</w:t>
      </w:r>
      <w:r w:rsidR="00313033">
        <w:rPr>
          <w:rFonts w:ascii="Times New Roman" w:hAnsi="Times New Roman" w:cs="Times New Roman"/>
          <w:sz w:val="24"/>
          <w:szCs w:val="24"/>
        </w:rPr>
        <w:t xml:space="preserve"> na korištenje nalaze se na udaljenosti manjoj od 100 m od postojećih ugostiteljskih objekata u građevini. </w:t>
      </w:r>
    </w:p>
    <w:p w14:paraId="76E39D43" w14:textId="77777777" w:rsidR="00596380" w:rsidRDefault="00596380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79E16E" w14:textId="17F04068" w:rsidR="000E5A2B" w:rsidRDefault="007A5AA5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671BC">
        <w:rPr>
          <w:rFonts w:ascii="Times New Roman" w:hAnsi="Times New Roman" w:cs="Times New Roman"/>
          <w:sz w:val="24"/>
          <w:szCs w:val="24"/>
        </w:rPr>
        <w:t>prijavi se nadalje navodi da je jedan od prostor</w:t>
      </w:r>
      <w:r w:rsidR="00476F19">
        <w:rPr>
          <w:rFonts w:ascii="Times New Roman" w:hAnsi="Times New Roman" w:cs="Times New Roman"/>
          <w:sz w:val="24"/>
          <w:szCs w:val="24"/>
        </w:rPr>
        <w:t>a koje Općina Lopar daje</w:t>
      </w:r>
      <w:r>
        <w:rPr>
          <w:rFonts w:ascii="Times New Roman" w:hAnsi="Times New Roman" w:cs="Times New Roman"/>
          <w:sz w:val="24"/>
          <w:szCs w:val="24"/>
        </w:rPr>
        <w:t xml:space="preserve"> na korištenje</w:t>
      </w:r>
      <w:r w:rsidR="00476F19">
        <w:rPr>
          <w:rFonts w:ascii="Times New Roman" w:hAnsi="Times New Roman" w:cs="Times New Roman"/>
          <w:sz w:val="24"/>
          <w:szCs w:val="24"/>
        </w:rPr>
        <w:t>, a nalazi</w:t>
      </w:r>
      <w:r>
        <w:rPr>
          <w:rFonts w:ascii="Times New Roman" w:hAnsi="Times New Roman" w:cs="Times New Roman"/>
          <w:sz w:val="24"/>
          <w:szCs w:val="24"/>
        </w:rPr>
        <w:t xml:space="preserve"> se unu</w:t>
      </w:r>
      <w:r w:rsidR="00D671B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ar 100 m od ugostiteljskog objekta u građevini, </w:t>
      </w:r>
      <w:r w:rsidR="00D671BC">
        <w:rPr>
          <w:rFonts w:ascii="Times New Roman" w:hAnsi="Times New Roman" w:cs="Times New Roman"/>
          <w:sz w:val="24"/>
          <w:szCs w:val="24"/>
        </w:rPr>
        <w:t>dan na korištenje osobi kojoj je dužnosnik</w:t>
      </w:r>
      <w:r>
        <w:rPr>
          <w:rFonts w:ascii="Times New Roman" w:hAnsi="Times New Roman" w:cs="Times New Roman"/>
          <w:sz w:val="24"/>
          <w:szCs w:val="24"/>
        </w:rPr>
        <w:t xml:space="preserve"> Josip Borić, općinski načelnik Općine L</w:t>
      </w:r>
      <w:r w:rsidR="00D671BC">
        <w:rPr>
          <w:rFonts w:ascii="Times New Roman" w:hAnsi="Times New Roman" w:cs="Times New Roman"/>
          <w:sz w:val="24"/>
          <w:szCs w:val="24"/>
        </w:rPr>
        <w:t>opar</w:t>
      </w:r>
      <w:r>
        <w:rPr>
          <w:rFonts w:ascii="Times New Roman" w:hAnsi="Times New Roman" w:cs="Times New Roman"/>
          <w:sz w:val="24"/>
          <w:szCs w:val="24"/>
        </w:rPr>
        <w:t xml:space="preserve">, vjenčani kum. Iako je upoznat s navedenim nepravilnostima, općinski načelnik nije poduzeo radnje kojima bi </w:t>
      </w:r>
      <w:r w:rsidR="00D671BC">
        <w:rPr>
          <w:rFonts w:ascii="Times New Roman" w:hAnsi="Times New Roman" w:cs="Times New Roman"/>
          <w:sz w:val="24"/>
          <w:szCs w:val="24"/>
        </w:rPr>
        <w:t xml:space="preserve">iste </w:t>
      </w:r>
      <w:r>
        <w:rPr>
          <w:rFonts w:ascii="Times New Roman" w:hAnsi="Times New Roman" w:cs="Times New Roman"/>
          <w:sz w:val="24"/>
          <w:szCs w:val="24"/>
        </w:rPr>
        <w:t>nepravilnosti uklonio, već je omogućio probitak osobe koja je s njim interesno povezana</w:t>
      </w:r>
      <w:r w:rsidR="00476F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čime je prekršio odredbe ZSSI-a.</w:t>
      </w:r>
    </w:p>
    <w:p w14:paraId="07ACD08D" w14:textId="77777777" w:rsidR="00596380" w:rsidRDefault="00596380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C9F522" w14:textId="39EB01B2" w:rsidR="007A673B" w:rsidRPr="00D671BC" w:rsidRDefault="007A673B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dana 10. srpnja 2020.g. zaprimilo dopunu navedene prijave u kojoj se navodi da je javna površina u vlasništvu Općine Lopar dana na korištenje obrtu Bamboocho, čiji vlasnik je povezan s dužnosnikom Josipom Boriće</w:t>
      </w:r>
      <w:r w:rsidR="00A804A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4AB">
        <w:rPr>
          <w:rFonts w:ascii="Times New Roman" w:hAnsi="Times New Roman" w:cs="Times New Roman"/>
          <w:sz w:val="24"/>
          <w:szCs w:val="24"/>
        </w:rPr>
        <w:t xml:space="preserve">kroz </w:t>
      </w:r>
      <w:r>
        <w:rPr>
          <w:rFonts w:ascii="Times New Roman" w:hAnsi="Times New Roman" w:cs="Times New Roman"/>
          <w:sz w:val="24"/>
          <w:szCs w:val="24"/>
        </w:rPr>
        <w:t>odnos kumstva</w:t>
      </w:r>
      <w:r w:rsidR="00A804AB">
        <w:rPr>
          <w:rFonts w:ascii="Times New Roman" w:hAnsi="Times New Roman" w:cs="Times New Roman"/>
          <w:sz w:val="24"/>
          <w:szCs w:val="24"/>
        </w:rPr>
        <w:t>.</w:t>
      </w:r>
    </w:p>
    <w:p w14:paraId="2973715D" w14:textId="77777777" w:rsidR="00596380" w:rsidRDefault="00596380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CDC75D" w14:textId="0FA0DE0E" w:rsidR="00B47400" w:rsidRPr="002A1232" w:rsidRDefault="00B47400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2A1232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</w:p>
    <w:p w14:paraId="6F65F321" w14:textId="77777777" w:rsidR="009B12C3" w:rsidRPr="002A1232" w:rsidRDefault="009B12C3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52D299B" w14:textId="77777777" w:rsidR="00344AE9" w:rsidRPr="002A1232" w:rsidRDefault="00344AE9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Čla</w:t>
      </w:r>
      <w:r w:rsidR="006935E0" w:rsidRPr="002A1232">
        <w:rPr>
          <w:rFonts w:ascii="Times New Roman" w:hAnsi="Times New Roman"/>
          <w:sz w:val="24"/>
          <w:szCs w:val="24"/>
        </w:rPr>
        <w:t xml:space="preserve">nkom 3. stavkom 1. </w:t>
      </w:r>
      <w:r w:rsidR="00380C92" w:rsidRPr="002A1232">
        <w:rPr>
          <w:rFonts w:ascii="Times New Roman" w:hAnsi="Times New Roman"/>
          <w:sz w:val="24"/>
          <w:szCs w:val="24"/>
        </w:rPr>
        <w:t>podstav</w:t>
      </w:r>
      <w:r w:rsidR="0066611D" w:rsidRPr="002A1232">
        <w:rPr>
          <w:rFonts w:ascii="Times New Roman" w:hAnsi="Times New Roman"/>
          <w:sz w:val="24"/>
          <w:szCs w:val="24"/>
        </w:rPr>
        <w:t>kom</w:t>
      </w:r>
      <w:r w:rsidR="00D671BC">
        <w:rPr>
          <w:rFonts w:ascii="Times New Roman" w:hAnsi="Times New Roman"/>
          <w:sz w:val="24"/>
          <w:szCs w:val="24"/>
        </w:rPr>
        <w:t xml:space="preserve"> 3. propisano je da su zastupnici u Hrvatskom saboru dužnosnici u smislu navedenog Zakona, a podstavkom</w:t>
      </w:r>
      <w:r w:rsidR="0066611D" w:rsidRPr="002A1232">
        <w:rPr>
          <w:rFonts w:ascii="Times New Roman" w:hAnsi="Times New Roman"/>
          <w:sz w:val="24"/>
          <w:szCs w:val="24"/>
        </w:rPr>
        <w:t xml:space="preserve"> </w:t>
      </w:r>
      <w:r w:rsidR="000E5A2B">
        <w:rPr>
          <w:rFonts w:ascii="Times New Roman" w:hAnsi="Times New Roman"/>
          <w:sz w:val="24"/>
          <w:szCs w:val="24"/>
        </w:rPr>
        <w:t xml:space="preserve">39. </w:t>
      </w:r>
      <w:r w:rsidR="00D671BC">
        <w:rPr>
          <w:rFonts w:ascii="Times New Roman" w:hAnsi="Times New Roman"/>
          <w:sz w:val="24"/>
          <w:szCs w:val="24"/>
        </w:rPr>
        <w:t>istog članka i stavka</w:t>
      </w:r>
      <w:r w:rsidR="000E5A2B">
        <w:rPr>
          <w:rFonts w:ascii="Times New Roman" w:hAnsi="Times New Roman"/>
          <w:sz w:val="24"/>
          <w:szCs w:val="24"/>
        </w:rPr>
        <w:t xml:space="preserve"> propisan</w:t>
      </w:r>
      <w:r w:rsidR="004B57CF">
        <w:rPr>
          <w:rFonts w:ascii="Times New Roman" w:hAnsi="Times New Roman"/>
          <w:sz w:val="24"/>
          <w:szCs w:val="24"/>
        </w:rPr>
        <w:t xml:space="preserve">o je da su općinski načelnici </w:t>
      </w:r>
      <w:r w:rsidR="00D671BC">
        <w:rPr>
          <w:rFonts w:ascii="Times New Roman" w:hAnsi="Times New Roman"/>
          <w:sz w:val="24"/>
          <w:szCs w:val="24"/>
        </w:rPr>
        <w:t xml:space="preserve">također </w:t>
      </w:r>
      <w:r w:rsidR="004B57CF">
        <w:rPr>
          <w:rFonts w:ascii="Times New Roman" w:hAnsi="Times New Roman"/>
          <w:sz w:val="24"/>
          <w:szCs w:val="24"/>
        </w:rPr>
        <w:t xml:space="preserve">dužnosnici u smislu </w:t>
      </w:r>
      <w:r w:rsidR="00D671BC">
        <w:rPr>
          <w:rFonts w:ascii="Times New Roman" w:hAnsi="Times New Roman"/>
          <w:sz w:val="24"/>
          <w:szCs w:val="24"/>
        </w:rPr>
        <w:t>istog</w:t>
      </w:r>
      <w:r w:rsidR="004B57CF">
        <w:rPr>
          <w:rFonts w:ascii="Times New Roman" w:hAnsi="Times New Roman"/>
          <w:sz w:val="24"/>
          <w:szCs w:val="24"/>
        </w:rPr>
        <w:t xml:space="preserve"> Zakona.</w:t>
      </w:r>
      <w:r w:rsidR="0082261C" w:rsidRPr="002A1232">
        <w:rPr>
          <w:rFonts w:ascii="Times New Roman" w:hAnsi="Times New Roman"/>
          <w:sz w:val="24"/>
          <w:szCs w:val="24"/>
        </w:rPr>
        <w:t xml:space="preserve"> </w:t>
      </w:r>
      <w:r w:rsidR="007776B8" w:rsidRPr="002A1232">
        <w:rPr>
          <w:rFonts w:ascii="Times New Roman" w:hAnsi="Times New Roman"/>
          <w:sz w:val="24"/>
          <w:szCs w:val="24"/>
        </w:rPr>
        <w:t>Uvidom u Registar dužnosnika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koji ustrojava i vodi Povjerenstvo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utvrđeno je da </w:t>
      </w:r>
      <w:r w:rsidR="00D671BC">
        <w:rPr>
          <w:rFonts w:ascii="Times New Roman" w:hAnsi="Times New Roman"/>
          <w:sz w:val="24"/>
          <w:szCs w:val="24"/>
        </w:rPr>
        <w:t>Josip Borić</w:t>
      </w:r>
      <w:r w:rsidR="004B57CF">
        <w:rPr>
          <w:rFonts w:ascii="Times New Roman" w:hAnsi="Times New Roman"/>
          <w:sz w:val="24"/>
          <w:szCs w:val="24"/>
        </w:rPr>
        <w:t xml:space="preserve"> obnaša dužnost</w:t>
      </w:r>
      <w:r w:rsidR="00D671BC">
        <w:rPr>
          <w:rFonts w:ascii="Times New Roman" w:hAnsi="Times New Roman"/>
          <w:sz w:val="24"/>
          <w:szCs w:val="24"/>
        </w:rPr>
        <w:t xml:space="preserve"> zastupnika u Hrvatskom saboru, počevši od 22. srpnja 2020.g., a  istu dužnost obnašao je i u tri prethodna saziva Hrvatskoga sabora. Također je utvrđeno da Josip Borić obnaša dužnost</w:t>
      </w:r>
      <w:r w:rsidR="007A673B">
        <w:rPr>
          <w:rFonts w:ascii="Times New Roman" w:hAnsi="Times New Roman"/>
          <w:sz w:val="24"/>
          <w:szCs w:val="24"/>
        </w:rPr>
        <w:t xml:space="preserve"> općinskog načelnika Općine Lopar, počevši od 30. svibnja 2017.g.</w:t>
      </w:r>
      <w:r w:rsidR="004B57CF">
        <w:rPr>
          <w:rFonts w:ascii="Times New Roman" w:hAnsi="Times New Roman"/>
          <w:sz w:val="24"/>
          <w:szCs w:val="24"/>
        </w:rPr>
        <w:t xml:space="preserve"> </w:t>
      </w:r>
      <w:r w:rsidR="007A673B">
        <w:rPr>
          <w:rFonts w:ascii="Times New Roman" w:hAnsi="Times New Roman"/>
          <w:sz w:val="24"/>
          <w:szCs w:val="24"/>
        </w:rPr>
        <w:t xml:space="preserve">te je stoga, </w:t>
      </w:r>
      <w:r w:rsidR="0082261C" w:rsidRPr="002A1232">
        <w:rPr>
          <w:rFonts w:ascii="Times New Roman" w:hAnsi="Times New Roman"/>
          <w:sz w:val="24"/>
          <w:szCs w:val="24"/>
        </w:rPr>
        <w:t>povod</w:t>
      </w:r>
      <w:r w:rsidR="00B16240" w:rsidRPr="002A1232">
        <w:rPr>
          <w:rFonts w:ascii="Times New Roman" w:hAnsi="Times New Roman"/>
          <w:sz w:val="24"/>
          <w:szCs w:val="24"/>
        </w:rPr>
        <w:t>o</w:t>
      </w:r>
      <w:r w:rsidR="007A673B">
        <w:rPr>
          <w:rFonts w:ascii="Times New Roman" w:hAnsi="Times New Roman"/>
          <w:sz w:val="24"/>
          <w:szCs w:val="24"/>
        </w:rPr>
        <w:t>m obnašanja navedenih</w:t>
      </w:r>
      <w:r w:rsidR="00252486" w:rsidRPr="002A1232">
        <w:rPr>
          <w:rFonts w:ascii="Times New Roman" w:hAnsi="Times New Roman"/>
          <w:sz w:val="24"/>
          <w:szCs w:val="24"/>
        </w:rPr>
        <w:t xml:space="preserve"> dužnosti</w:t>
      </w:r>
      <w:r w:rsidR="007A673B">
        <w:rPr>
          <w:rFonts w:ascii="Times New Roman" w:hAnsi="Times New Roman"/>
          <w:sz w:val="24"/>
          <w:szCs w:val="24"/>
        </w:rPr>
        <w:t>,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252486" w:rsidRPr="002A1232">
        <w:rPr>
          <w:rFonts w:ascii="Times New Roman" w:hAnsi="Times New Roman"/>
          <w:sz w:val="24"/>
          <w:szCs w:val="24"/>
        </w:rPr>
        <w:t>obveza</w:t>
      </w:r>
      <w:r w:rsidR="00A602B0" w:rsidRPr="002A1232">
        <w:rPr>
          <w:rFonts w:ascii="Times New Roman" w:hAnsi="Times New Roman"/>
          <w:sz w:val="24"/>
          <w:szCs w:val="24"/>
        </w:rPr>
        <w:t>n</w:t>
      </w:r>
      <w:r w:rsidR="00705174" w:rsidRPr="002A1232">
        <w:rPr>
          <w:rFonts w:ascii="Times New Roman" w:hAnsi="Times New Roman"/>
          <w:sz w:val="24"/>
          <w:szCs w:val="24"/>
        </w:rPr>
        <w:t xml:space="preserve"> </w:t>
      </w:r>
      <w:r w:rsidRPr="002A1232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2A1232">
        <w:rPr>
          <w:rFonts w:ascii="Times New Roman" w:hAnsi="Times New Roman"/>
          <w:sz w:val="24"/>
          <w:szCs w:val="24"/>
        </w:rPr>
        <w:t>.</w:t>
      </w:r>
      <w:r w:rsidRPr="002A1232">
        <w:rPr>
          <w:rFonts w:ascii="Times New Roman" w:hAnsi="Times New Roman"/>
          <w:sz w:val="24"/>
          <w:szCs w:val="24"/>
        </w:rPr>
        <w:t xml:space="preserve"> </w:t>
      </w:r>
    </w:p>
    <w:p w14:paraId="20A1F973" w14:textId="77777777" w:rsidR="0082261C" w:rsidRPr="002A1232" w:rsidRDefault="004B57CF" w:rsidP="00D52CE1">
      <w:pPr>
        <w:tabs>
          <w:tab w:val="left" w:pos="82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0EB77F7" w14:textId="77777777" w:rsidR="004B57CF" w:rsidRDefault="004B57CF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7">
        <w:rPr>
          <w:rFonts w:ascii="Times New Roman" w:hAnsi="Times New Roman" w:cs="Times New Roman"/>
          <w:color w:val="000000"/>
          <w:sz w:val="24"/>
          <w:szCs w:val="24"/>
        </w:rPr>
        <w:t>Povjerenstvo je u svrhu stjecanja vlastitih saznanja te donošenja odluke o tome postoje li okolnosti koje ukazuju na moguću povredu odredbi ZSSI-a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8C7">
        <w:rPr>
          <w:rFonts w:ascii="Times New Roman" w:hAnsi="Times New Roman" w:cs="Times New Roman"/>
          <w:color w:val="000000"/>
          <w:sz w:val="24"/>
          <w:szCs w:val="24"/>
        </w:rPr>
        <w:t>prikupilo potrebne podatke i dokumentaciju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nadležnih tijela</w:t>
      </w:r>
      <w:r w:rsidRPr="002C28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65E145" w14:textId="77777777" w:rsidR="00A804AB" w:rsidRDefault="00A804AB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800A28" w14:textId="77777777" w:rsidR="00A804AB" w:rsidRDefault="00A804AB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izvršilo uvid u Obrtni registar Republike Hrvatske te je utvrdilo da je </w:t>
      </w:r>
      <w:r w:rsidR="004255A3">
        <w:rPr>
          <w:rFonts w:ascii="Times New Roman" w:hAnsi="Times New Roman" w:cs="Times New Roman"/>
          <w:color w:val="000000"/>
          <w:sz w:val="24"/>
          <w:szCs w:val="24"/>
        </w:rPr>
        <w:t>pod matičnim brojem obrta: 92272703 upisan Ugostiteljski obrt „Bamboocho“, vl. Denis Jakuc</w:t>
      </w:r>
      <w:r w:rsidR="001F6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1269A9" w14:textId="77777777" w:rsidR="004255A3" w:rsidRDefault="004255A3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C5D06" w14:textId="77777777" w:rsidR="004255A3" w:rsidRDefault="004255A3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je potom</w:t>
      </w:r>
      <w:r w:rsidR="001F6FB3">
        <w:rPr>
          <w:rFonts w:ascii="Times New Roman" w:hAnsi="Times New Roman" w:cs="Times New Roman"/>
          <w:color w:val="000000"/>
          <w:sz w:val="24"/>
          <w:szCs w:val="24"/>
        </w:rPr>
        <w:t xml:space="preserve"> od Matičnog ureda Rab</w:t>
      </w:r>
      <w:r w:rsidR="0074109B">
        <w:rPr>
          <w:rFonts w:ascii="Times New Roman" w:hAnsi="Times New Roman" w:cs="Times New Roman"/>
          <w:color w:val="000000"/>
          <w:sz w:val="24"/>
          <w:szCs w:val="24"/>
        </w:rPr>
        <w:t xml:space="preserve"> zatražilo dos</w:t>
      </w:r>
      <w:r w:rsidR="001F6FB3">
        <w:rPr>
          <w:rFonts w:ascii="Times New Roman" w:hAnsi="Times New Roman" w:cs="Times New Roman"/>
          <w:color w:val="000000"/>
          <w:sz w:val="24"/>
          <w:szCs w:val="24"/>
        </w:rPr>
        <w:t>tavu izvatka</w:t>
      </w:r>
      <w:r w:rsidR="00476F19">
        <w:rPr>
          <w:rFonts w:ascii="Times New Roman" w:hAnsi="Times New Roman" w:cs="Times New Roman"/>
          <w:color w:val="000000"/>
          <w:sz w:val="24"/>
          <w:szCs w:val="24"/>
        </w:rPr>
        <w:t xml:space="preserve"> iz matice vjenčanih za </w:t>
      </w:r>
      <w:r w:rsidR="00476F19" w:rsidRPr="007E6326">
        <w:rPr>
          <w:rFonts w:ascii="Times New Roman" w:hAnsi="Times New Roman" w:cs="Times New Roman"/>
          <w:color w:val="000000"/>
          <w:sz w:val="24"/>
          <w:szCs w:val="24"/>
        </w:rPr>
        <w:t>Denisa J</w:t>
      </w:r>
      <w:r w:rsidR="001F6FB3" w:rsidRPr="007E6326">
        <w:rPr>
          <w:rFonts w:ascii="Times New Roman" w:hAnsi="Times New Roman" w:cs="Times New Roman"/>
          <w:color w:val="000000"/>
          <w:sz w:val="24"/>
          <w:szCs w:val="24"/>
        </w:rPr>
        <w:t>akuca,</w:t>
      </w:r>
      <w:r w:rsidR="001F6FB3">
        <w:rPr>
          <w:rFonts w:ascii="Times New Roman" w:hAnsi="Times New Roman" w:cs="Times New Roman"/>
          <w:color w:val="000000"/>
          <w:sz w:val="24"/>
          <w:szCs w:val="24"/>
        </w:rPr>
        <w:t xml:space="preserve"> vlasnika Ugostiteljskog</w:t>
      </w:r>
      <w:r w:rsidR="001F6FB3" w:rsidRPr="001F6FB3">
        <w:rPr>
          <w:rFonts w:ascii="Times New Roman" w:hAnsi="Times New Roman" w:cs="Times New Roman"/>
          <w:color w:val="000000"/>
          <w:sz w:val="24"/>
          <w:szCs w:val="24"/>
        </w:rPr>
        <w:t xml:space="preserve"> obrt</w:t>
      </w:r>
      <w:r w:rsidR="001F6FB3">
        <w:rPr>
          <w:rFonts w:ascii="Times New Roman" w:hAnsi="Times New Roman" w:cs="Times New Roman"/>
          <w:color w:val="000000"/>
          <w:sz w:val="24"/>
          <w:szCs w:val="24"/>
        </w:rPr>
        <w:t>a „Bamboocho“ iz kojeg je utvrđeno da je dužnosnik Josip Borić istom bio svjedok na vjenčanju.</w:t>
      </w:r>
    </w:p>
    <w:p w14:paraId="033986DA" w14:textId="77777777" w:rsidR="001F6FB3" w:rsidRDefault="001F6FB3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6FA3D" w14:textId="77777777" w:rsidR="001F6FB3" w:rsidRDefault="001F6FB3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zahtjev Povjerenstva</w:t>
      </w:r>
      <w:r w:rsidR="00476F1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Općina Lopar dostavila je očitovanje KLASA: 035-07/20-01/40, URBROJ: 2169/02-02-20-02 od 5. listopada 2020.g. u kojem se navodi da je za vrijeme mandata dužnosn</w:t>
      </w:r>
      <w:r w:rsidR="00476F19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476F19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Josipa Borića kao općinskog načelnka Općine Lopar, navedena Općina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raspisala dva javna poziva za davanje u zakup javnih površina</w:t>
      </w:r>
      <w:r w:rsidR="00476F1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su uključivali davanje u zakup javnih površina ugostite</w:t>
      </w:r>
      <w:r w:rsidR="004A2E37">
        <w:rPr>
          <w:rFonts w:ascii="Times New Roman" w:hAnsi="Times New Roman" w:cs="Times New Roman"/>
          <w:color w:val="000000"/>
          <w:sz w:val="24"/>
          <w:szCs w:val="24"/>
        </w:rPr>
        <w:t>ljskim objektim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A2E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kiosku opremljenim za pružanje ugostiteljske </w:t>
      </w:r>
      <w:r w:rsidR="00476F19">
        <w:rPr>
          <w:rFonts w:ascii="Times New Roman" w:hAnsi="Times New Roman" w:cs="Times New Roman"/>
          <w:color w:val="000000"/>
          <w:sz w:val="24"/>
          <w:szCs w:val="24"/>
        </w:rPr>
        <w:t>djelatnosti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rok od 5 godina i to na površinama koje se dodjeljuju gotovo 15 godina uzastopno, a radi isteka prijašnjih ugovora iz mandata prethodnog načelnika, odnosno prethodnog saziva Općinskog vijeća. Na javni poziv javio se Ugostiteljski obrt „Bamboocho“ te je </w:t>
      </w:r>
      <w:r w:rsidR="00476F19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istim sklopljen ugovor br. 07/2020 o privremenom korištenju javne površine. </w:t>
      </w:r>
      <w:r w:rsidR="004A2E37">
        <w:rPr>
          <w:rFonts w:ascii="Times New Roman" w:hAnsi="Times New Roman" w:cs="Times New Roman"/>
          <w:color w:val="000000"/>
          <w:sz w:val="24"/>
          <w:szCs w:val="24"/>
        </w:rPr>
        <w:t>Javni poziv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provodi </w:t>
      </w:r>
      <w:r w:rsidR="00226DC1"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edinstveni upravni odjel i Odbor za javne površine </w:t>
      </w:r>
      <w:r w:rsidR="00FA5806">
        <w:rPr>
          <w:rFonts w:ascii="Times New Roman" w:hAnsi="Times New Roman" w:cs="Times New Roman"/>
          <w:color w:val="000000"/>
          <w:sz w:val="24"/>
          <w:szCs w:val="24"/>
        </w:rPr>
        <w:t>Općine Lopar</w:t>
      </w:r>
      <w:r w:rsidR="004A2E37">
        <w:rPr>
          <w:rFonts w:ascii="Times New Roman" w:hAnsi="Times New Roman" w:cs="Times New Roman"/>
          <w:color w:val="000000"/>
          <w:sz w:val="24"/>
          <w:szCs w:val="24"/>
        </w:rPr>
        <w:t xml:space="preserve">, a na temelju odluka Općinskog vijeća. Riječ je o javnim površinama koje su određene još u vrijeme kada Općina Lopar nije postojala kao samostalna jedinica lokalne samouprave, već je bila u sastavu Grada Raba. Naime, Općina Lopar osnovana je 2006.g., a javna površina se Ugostiteljskom obrtu „Bamboocho“ dodjeljuje od 2005.g. </w:t>
      </w:r>
    </w:p>
    <w:p w14:paraId="2DEAD3F9" w14:textId="77777777" w:rsidR="004A2E37" w:rsidRDefault="004A2E37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D2D1D3" w14:textId="77777777" w:rsidR="004A2E37" w:rsidRPr="001F6FB3" w:rsidRDefault="004A2E37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očitovanju se nadalje navodi da je Općinsko vijeće Općine Lopar na 24. sj</w:t>
      </w:r>
      <w:r w:rsidR="00476F19">
        <w:rPr>
          <w:rFonts w:ascii="Times New Roman" w:hAnsi="Times New Roman" w:cs="Times New Roman"/>
          <w:color w:val="000000"/>
          <w:sz w:val="24"/>
          <w:szCs w:val="24"/>
        </w:rPr>
        <w:t xml:space="preserve">ednici </w:t>
      </w:r>
      <w:r w:rsidR="001E4DFA">
        <w:rPr>
          <w:rFonts w:ascii="Times New Roman" w:hAnsi="Times New Roman" w:cs="Times New Roman"/>
          <w:color w:val="000000"/>
          <w:sz w:val="24"/>
          <w:szCs w:val="24"/>
        </w:rPr>
        <w:t xml:space="preserve">održanoj dana 3. ožujka 2020.g. </w:t>
      </w:r>
      <w:r w:rsidR="00476F19">
        <w:rPr>
          <w:rFonts w:ascii="Times New Roman" w:hAnsi="Times New Roman" w:cs="Times New Roman"/>
          <w:color w:val="000000"/>
          <w:sz w:val="24"/>
          <w:szCs w:val="24"/>
        </w:rPr>
        <w:t>donijelo odluku o Planu k</w:t>
      </w:r>
      <w:r>
        <w:rPr>
          <w:rFonts w:ascii="Times New Roman" w:hAnsi="Times New Roman" w:cs="Times New Roman"/>
          <w:color w:val="000000"/>
          <w:sz w:val="24"/>
          <w:szCs w:val="24"/>
        </w:rPr>
        <w:t>orištenja javnih površina u razdoblju od 2020.-2024. sa 8 glasova  „za“, 1 glasom „protiv“ i 2 glasa „suzdržana“. Javni poziv raspisao je Jedinstveni upravni odjel Općine Lopar, s rokom prijave do 13. ožujka 2020.g.</w:t>
      </w:r>
      <w:r w:rsidR="001E4DFA">
        <w:rPr>
          <w:rFonts w:ascii="Times New Roman" w:hAnsi="Times New Roman" w:cs="Times New Roman"/>
          <w:color w:val="000000"/>
          <w:sz w:val="24"/>
          <w:szCs w:val="24"/>
        </w:rPr>
        <w:t xml:space="preserve"> Po provedenom J</w:t>
      </w:r>
      <w:r w:rsidR="00E9676F">
        <w:rPr>
          <w:rFonts w:ascii="Times New Roman" w:hAnsi="Times New Roman" w:cs="Times New Roman"/>
          <w:color w:val="000000"/>
          <w:sz w:val="24"/>
          <w:szCs w:val="24"/>
        </w:rPr>
        <w:t xml:space="preserve">avnom pozivu, odluke predlaže Odbor za javne površine Općine Lopar, imenovan odlukom Općinskog vijeća Općine Lopar od 30. siječnja 2018.g. koji je na sjednici održanoj 12. svibnja 2020.g. donio odluku </w:t>
      </w:r>
      <w:r w:rsidR="001E4DFA">
        <w:rPr>
          <w:rFonts w:ascii="Times New Roman" w:hAnsi="Times New Roman" w:cs="Times New Roman"/>
          <w:color w:val="000000"/>
          <w:sz w:val="24"/>
          <w:szCs w:val="24"/>
        </w:rPr>
        <w:t>o dodjeli</w:t>
      </w:r>
      <w:r w:rsidR="00E9676F">
        <w:rPr>
          <w:rFonts w:ascii="Times New Roman" w:hAnsi="Times New Roman" w:cs="Times New Roman"/>
          <w:color w:val="000000"/>
          <w:sz w:val="24"/>
          <w:szCs w:val="24"/>
        </w:rPr>
        <w:t xml:space="preserve"> javne površina na korištenje zainteresiranim gospodarskim subjektima. Ugovore sa svim odabranim zakupcima potpisao je po odluci i ovlaštenju općinskog načelnik</w:t>
      </w:r>
      <w:r w:rsidR="001E4DF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9676F">
        <w:rPr>
          <w:rFonts w:ascii="Times New Roman" w:hAnsi="Times New Roman" w:cs="Times New Roman"/>
          <w:color w:val="000000"/>
          <w:sz w:val="24"/>
          <w:szCs w:val="24"/>
        </w:rPr>
        <w:t>, njegov zamjenik Dominik Paparić.</w:t>
      </w:r>
    </w:p>
    <w:p w14:paraId="46C84160" w14:textId="77777777" w:rsidR="00A93B1C" w:rsidRDefault="00A93B1C" w:rsidP="00D52C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B80E2C9" w14:textId="77777777" w:rsidR="00FA2D45" w:rsidRDefault="00E9676F" w:rsidP="00D52C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 privitku o</w:t>
      </w:r>
      <w:r w:rsidR="001E4DFA">
        <w:rPr>
          <w:rFonts w:ascii="Times New Roman" w:hAnsi="Times New Roman"/>
          <w:sz w:val="24"/>
          <w:szCs w:val="24"/>
        </w:rPr>
        <w:t>čitovanja Općina Lopar dostavil</w:t>
      </w:r>
      <w:r>
        <w:rPr>
          <w:rFonts w:ascii="Times New Roman" w:hAnsi="Times New Roman"/>
          <w:sz w:val="24"/>
          <w:szCs w:val="24"/>
        </w:rPr>
        <w:t>a</w:t>
      </w:r>
      <w:r w:rsidR="001E4DFA">
        <w:rPr>
          <w:rFonts w:ascii="Times New Roman" w:hAnsi="Times New Roman"/>
          <w:sz w:val="24"/>
          <w:szCs w:val="24"/>
        </w:rPr>
        <w:t xml:space="preserve"> </w:t>
      </w:r>
      <w:r w:rsidR="0073290D">
        <w:rPr>
          <w:rFonts w:ascii="Times New Roman" w:hAnsi="Times New Roman"/>
          <w:sz w:val="24"/>
          <w:szCs w:val="24"/>
        </w:rPr>
        <w:t>je Odluku o razrješenj</w:t>
      </w:r>
      <w:r>
        <w:rPr>
          <w:rFonts w:ascii="Times New Roman" w:hAnsi="Times New Roman"/>
          <w:sz w:val="24"/>
          <w:szCs w:val="24"/>
        </w:rPr>
        <w:t>u i imenovanju odbora za javne površine u Općini Lopar, Zapisnik sa 24. (elektroničke) sjednice Općinskog vijeća Općine</w:t>
      </w:r>
      <w:r w:rsidR="001E4DFA">
        <w:rPr>
          <w:rFonts w:ascii="Times New Roman" w:hAnsi="Times New Roman"/>
          <w:sz w:val="24"/>
          <w:szCs w:val="24"/>
        </w:rPr>
        <w:t xml:space="preserve"> Lopar</w:t>
      </w:r>
      <w:r>
        <w:rPr>
          <w:rFonts w:ascii="Times New Roman" w:hAnsi="Times New Roman"/>
          <w:sz w:val="24"/>
          <w:szCs w:val="24"/>
        </w:rPr>
        <w:t xml:space="preserve"> od 3. ožujka 2020.g.</w:t>
      </w:r>
      <w:r w:rsidR="001E4DFA">
        <w:rPr>
          <w:rFonts w:ascii="Times New Roman" w:hAnsi="Times New Roman"/>
          <w:sz w:val="24"/>
          <w:szCs w:val="24"/>
        </w:rPr>
        <w:t>, I. Javni pozov za davanje</w:t>
      </w:r>
      <w:r w:rsidR="00FA2D45">
        <w:rPr>
          <w:rFonts w:ascii="Times New Roman" w:hAnsi="Times New Roman"/>
          <w:sz w:val="24"/>
          <w:szCs w:val="24"/>
        </w:rPr>
        <w:t xml:space="preserve"> javnih površina na korištenje u 2020.g. od 5. ožujka 2020.g., II</w:t>
      </w:r>
      <w:r w:rsidR="001E4DFA">
        <w:rPr>
          <w:rFonts w:ascii="Times New Roman" w:hAnsi="Times New Roman"/>
          <w:sz w:val="24"/>
          <w:szCs w:val="24"/>
        </w:rPr>
        <w:t>. Javni poziv za davanje</w:t>
      </w:r>
      <w:r w:rsidR="00FA2D45">
        <w:rPr>
          <w:rFonts w:ascii="Times New Roman" w:hAnsi="Times New Roman"/>
          <w:sz w:val="24"/>
          <w:szCs w:val="24"/>
        </w:rPr>
        <w:t xml:space="preserve"> javnih površina na korištenje u 2020.g. od 10. lipnja 2020.g., zapisnik sa 9. sjednice Odbora za javne površine Općine Lopar od 12. svibnja 2020.g.</w:t>
      </w:r>
      <w:r>
        <w:rPr>
          <w:rFonts w:ascii="Times New Roman" w:hAnsi="Times New Roman"/>
          <w:sz w:val="24"/>
          <w:szCs w:val="24"/>
        </w:rPr>
        <w:tab/>
      </w:r>
      <w:r w:rsidR="00FA2D45">
        <w:rPr>
          <w:rFonts w:ascii="Times New Roman" w:hAnsi="Times New Roman"/>
          <w:sz w:val="24"/>
          <w:szCs w:val="24"/>
        </w:rPr>
        <w:t xml:space="preserve">, odluku </w:t>
      </w:r>
      <w:r w:rsidR="001E4DFA">
        <w:rPr>
          <w:rFonts w:ascii="Times New Roman" w:hAnsi="Times New Roman"/>
          <w:sz w:val="24"/>
          <w:szCs w:val="24"/>
        </w:rPr>
        <w:t>Općinskog načelnika Općine Lopar</w:t>
      </w:r>
      <w:r w:rsidR="00FA2D45">
        <w:rPr>
          <w:rFonts w:ascii="Times New Roman" w:hAnsi="Times New Roman"/>
          <w:sz w:val="24"/>
          <w:szCs w:val="24"/>
        </w:rPr>
        <w:t xml:space="preserve"> od 25. svibnja 2020.g. te Ugovor br. 07/2020 </w:t>
      </w:r>
      <w:r w:rsidR="001E4DFA">
        <w:rPr>
          <w:rFonts w:ascii="Times New Roman" w:hAnsi="Times New Roman"/>
          <w:sz w:val="24"/>
          <w:szCs w:val="24"/>
        </w:rPr>
        <w:t xml:space="preserve">o privremenom korištenju javne </w:t>
      </w:r>
      <w:r w:rsidR="00FA2D45">
        <w:rPr>
          <w:rFonts w:ascii="Times New Roman" w:hAnsi="Times New Roman"/>
          <w:sz w:val="24"/>
          <w:szCs w:val="24"/>
        </w:rPr>
        <w:t>površine sklopljen između Općine Lopar i Denisa Jakuca, vl. Ugostiteljskog obrta „Bamboocho“.</w:t>
      </w:r>
      <w:r w:rsidR="00644CA0">
        <w:rPr>
          <w:rFonts w:ascii="Times New Roman" w:hAnsi="Times New Roman"/>
          <w:sz w:val="24"/>
          <w:szCs w:val="24"/>
        </w:rPr>
        <w:t xml:space="preserve"> </w:t>
      </w:r>
    </w:p>
    <w:p w14:paraId="6A88E380" w14:textId="77777777" w:rsidR="001E4DFA" w:rsidRDefault="001E4DFA" w:rsidP="00D52C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8CA554" w14:textId="77777777" w:rsidR="001E4DFA" w:rsidRDefault="00FA2D45" w:rsidP="00D52C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Uvidom u dostavljenu dokumentaciju utvrđeno je da </w:t>
      </w:r>
      <w:r w:rsidR="00FA3C9C">
        <w:rPr>
          <w:rFonts w:ascii="Times New Roman" w:hAnsi="Times New Roman"/>
          <w:sz w:val="24"/>
          <w:szCs w:val="24"/>
        </w:rPr>
        <w:t>je Odluku o imenovanju Odbora za javne površine u Općini Lopar da</w:t>
      </w:r>
      <w:r w:rsidR="001E4DFA">
        <w:rPr>
          <w:rFonts w:ascii="Times New Roman" w:hAnsi="Times New Roman"/>
          <w:sz w:val="24"/>
          <w:szCs w:val="24"/>
        </w:rPr>
        <w:t>na 30. siječnja 2018.g. donijel</w:t>
      </w:r>
      <w:r w:rsidR="00FA3C9C">
        <w:rPr>
          <w:rFonts w:ascii="Times New Roman" w:hAnsi="Times New Roman"/>
          <w:sz w:val="24"/>
          <w:szCs w:val="24"/>
        </w:rPr>
        <w:t>o</w:t>
      </w:r>
      <w:r w:rsidR="001E4DFA">
        <w:rPr>
          <w:rFonts w:ascii="Times New Roman" w:hAnsi="Times New Roman"/>
          <w:sz w:val="24"/>
          <w:szCs w:val="24"/>
        </w:rPr>
        <w:t xml:space="preserve"> </w:t>
      </w:r>
      <w:r w:rsidR="00FA3C9C">
        <w:rPr>
          <w:rFonts w:ascii="Times New Roman" w:hAnsi="Times New Roman"/>
          <w:sz w:val="24"/>
          <w:szCs w:val="24"/>
        </w:rPr>
        <w:t>Općinsko vijeće Opć</w:t>
      </w:r>
      <w:r w:rsidR="001E4DFA">
        <w:rPr>
          <w:rFonts w:ascii="Times New Roman" w:hAnsi="Times New Roman"/>
          <w:sz w:val="24"/>
          <w:szCs w:val="24"/>
        </w:rPr>
        <w:t>ine Lopar</w:t>
      </w:r>
      <w:r w:rsidR="00FA3C9C">
        <w:rPr>
          <w:rFonts w:ascii="Times New Roman" w:hAnsi="Times New Roman"/>
          <w:sz w:val="24"/>
          <w:szCs w:val="24"/>
        </w:rPr>
        <w:t xml:space="preserve"> te da dužnosnik Josip Borić nije član naavedenog Odbora. Nadalje, Plan korištenja javnih površina u razdoblju 2020.-2024.g. također je donijelo Općinsko vijeće Općine Lopar na svojoj 24. sje</w:t>
      </w:r>
      <w:r w:rsidR="001E4DFA">
        <w:rPr>
          <w:rFonts w:ascii="Times New Roman" w:hAnsi="Times New Roman"/>
          <w:sz w:val="24"/>
          <w:szCs w:val="24"/>
        </w:rPr>
        <w:t>d</w:t>
      </w:r>
      <w:r w:rsidR="00FA3C9C">
        <w:rPr>
          <w:rFonts w:ascii="Times New Roman" w:hAnsi="Times New Roman"/>
          <w:sz w:val="24"/>
          <w:szCs w:val="24"/>
        </w:rPr>
        <w:t>nici održanoj 3. ožujka 2020.g. Na temelju Plana korištenja javnih površina, Jedinstveni upravni odjel Općine Lopar je dana 5. ožujka raspisao I. Javni poziv za davanje javnih po</w:t>
      </w:r>
      <w:r w:rsidR="00AE0F9F">
        <w:rPr>
          <w:rFonts w:ascii="Times New Roman" w:hAnsi="Times New Roman"/>
          <w:sz w:val="24"/>
          <w:szCs w:val="24"/>
        </w:rPr>
        <w:t xml:space="preserve">vršina na korištenje u 2020.g. </w:t>
      </w:r>
      <w:r w:rsidR="00FA3C9C">
        <w:rPr>
          <w:rFonts w:ascii="Times New Roman" w:hAnsi="Times New Roman"/>
          <w:sz w:val="24"/>
          <w:szCs w:val="24"/>
        </w:rPr>
        <w:t>u kojem je naveden popis javnih površina koje se daju na korištenje na vrijeme od 5 (pet) godina,</w:t>
      </w:r>
      <w:r w:rsidR="00644CA0">
        <w:rPr>
          <w:rFonts w:ascii="Times New Roman" w:hAnsi="Times New Roman"/>
          <w:sz w:val="24"/>
          <w:szCs w:val="24"/>
        </w:rPr>
        <w:t xml:space="preserve"> među kojima je 7 loka</w:t>
      </w:r>
      <w:r w:rsidR="00FA3C9C">
        <w:rPr>
          <w:rFonts w:ascii="Times New Roman" w:hAnsi="Times New Roman"/>
          <w:sz w:val="24"/>
          <w:szCs w:val="24"/>
        </w:rPr>
        <w:t>cija na javnoj površini R</w:t>
      </w:r>
      <w:r w:rsidR="001E4DFA">
        <w:rPr>
          <w:rFonts w:ascii="Times New Roman" w:hAnsi="Times New Roman"/>
          <w:sz w:val="24"/>
          <w:szCs w:val="24"/>
        </w:rPr>
        <w:t>tić, 2 lok</w:t>
      </w:r>
      <w:r w:rsidR="00644CA0">
        <w:rPr>
          <w:rFonts w:ascii="Times New Roman" w:hAnsi="Times New Roman"/>
          <w:sz w:val="24"/>
          <w:szCs w:val="24"/>
        </w:rPr>
        <w:t xml:space="preserve">acije na javnoj površini Livačina, 1 lokacija na javnoj površini Mel i </w:t>
      </w:r>
      <w:r w:rsidR="00AE0F9F">
        <w:rPr>
          <w:rFonts w:ascii="Times New Roman" w:hAnsi="Times New Roman"/>
          <w:sz w:val="24"/>
          <w:szCs w:val="24"/>
        </w:rPr>
        <w:t>1 lok</w:t>
      </w:r>
      <w:r w:rsidR="00644CA0">
        <w:rPr>
          <w:rFonts w:ascii="Times New Roman" w:hAnsi="Times New Roman"/>
          <w:sz w:val="24"/>
          <w:szCs w:val="24"/>
        </w:rPr>
        <w:t>acija na javnoj površini Mul.</w:t>
      </w:r>
      <w:r w:rsidR="001E4DFA">
        <w:rPr>
          <w:rFonts w:ascii="Times New Roman" w:hAnsi="Times New Roman"/>
          <w:sz w:val="24"/>
          <w:szCs w:val="24"/>
        </w:rPr>
        <w:t xml:space="preserve"> Navedenim Javnim pozivom određeno je da ponude, između ostaloga, moraju sadržavati </w:t>
      </w:r>
      <w:r w:rsidR="00416DE7">
        <w:rPr>
          <w:rFonts w:ascii="Times New Roman" w:hAnsi="Times New Roman"/>
          <w:sz w:val="24"/>
          <w:szCs w:val="24"/>
        </w:rPr>
        <w:t>izjavu kojom se potvrđuje da nema nepodmirenih obveza prema Općini Lopar te t</w:t>
      </w:r>
      <w:r w:rsidR="00AE0F9F">
        <w:rPr>
          <w:rFonts w:ascii="Times New Roman" w:hAnsi="Times New Roman"/>
          <w:sz w:val="24"/>
          <w:szCs w:val="24"/>
        </w:rPr>
        <w:t>rgovačkim društvima Lopar Vrutak</w:t>
      </w:r>
      <w:r w:rsidR="00416DE7">
        <w:rPr>
          <w:rFonts w:ascii="Times New Roman" w:hAnsi="Times New Roman"/>
          <w:sz w:val="24"/>
          <w:szCs w:val="24"/>
        </w:rPr>
        <w:t xml:space="preserve"> d.o.o. i Loparko d.o.o.</w:t>
      </w:r>
    </w:p>
    <w:p w14:paraId="4EAF5CB5" w14:textId="77777777" w:rsidR="00416DE7" w:rsidRDefault="00416DE7" w:rsidP="00D52C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8479C0" w14:textId="77777777" w:rsidR="00416DE7" w:rsidRDefault="00416DE7" w:rsidP="00D52C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Povjerenstvo je izvršilo uvid i u Zapisnik sa 9. sjednice Odbora za javne površine Općine Lopar održane 12. svibnja 2020.g. te je utvrdilo da je za lokaciju br. 25 pristigla jedna ponuda, i to ponuda Ugostiteljskog obrta </w:t>
      </w:r>
      <w:r w:rsidR="0073290D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Bamboocho</w:t>
      </w:r>
      <w:r w:rsidR="0073290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 Uz ponudu je, uz ostalu potrebnu dokumentaciju, dostavljena izjava o dugovanju prema Općini Lopar kojom se u slučaju nepodmirenja obveze daje u zalog k.č.br. 4</w:t>
      </w:r>
      <w:r w:rsidR="0073290D">
        <w:rPr>
          <w:rFonts w:ascii="Times New Roman" w:hAnsi="Times New Roman"/>
          <w:sz w:val="24"/>
          <w:szCs w:val="24"/>
        </w:rPr>
        <w:t xml:space="preserve">13, k.o. Lopar. Zapisnikom je </w:t>
      </w:r>
      <w:r w:rsidR="00836067">
        <w:rPr>
          <w:rFonts w:ascii="Times New Roman" w:hAnsi="Times New Roman"/>
          <w:sz w:val="24"/>
          <w:szCs w:val="24"/>
        </w:rPr>
        <w:t xml:space="preserve">također </w:t>
      </w:r>
      <w:r w:rsidR="0073290D"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z w:val="24"/>
          <w:szCs w:val="24"/>
        </w:rPr>
        <w:t>nstatirano da je Odbor za javne površine lokaciju br. 25 jednog</w:t>
      </w:r>
      <w:r w:rsidR="0048302D">
        <w:rPr>
          <w:rFonts w:ascii="Times New Roman" w:hAnsi="Times New Roman"/>
          <w:sz w:val="24"/>
          <w:szCs w:val="24"/>
        </w:rPr>
        <w:t>lasno dodijelio Denicu Jakucu, a</w:t>
      </w:r>
      <w:r>
        <w:rPr>
          <w:rFonts w:ascii="Times New Roman" w:hAnsi="Times New Roman"/>
          <w:sz w:val="24"/>
          <w:szCs w:val="24"/>
        </w:rPr>
        <w:t>li uvjetno sa točno definiranim rokovima otplate dosadašnjeg duga.</w:t>
      </w:r>
    </w:p>
    <w:p w14:paraId="4D3F871A" w14:textId="77777777" w:rsidR="0048302D" w:rsidRDefault="0048302D" w:rsidP="00D52C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2ECDCF" w14:textId="77777777" w:rsidR="0048302D" w:rsidRDefault="0048302D" w:rsidP="00D52C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Povjerenstvo je nadalje izvršilo uvid u Odluku općinskog načelnika Općine Lopar Josipa Borića od 25. svibnja 2020.g. kojom ovlašćuje zamjenika općinskog načelnika Dominika Paparića za sklapanje ugovora za korištenje javnih površina u 2020.g.</w:t>
      </w:r>
    </w:p>
    <w:p w14:paraId="339A3E1D" w14:textId="77777777" w:rsidR="00FA2D45" w:rsidRDefault="00FA2D45" w:rsidP="00D52C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4DB60D" w14:textId="77777777" w:rsidR="00E9676F" w:rsidRDefault="0048302D" w:rsidP="00D52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Uvidom u Ugovor  br. 07/2020 o privremenom korištenju javne površine sklopljen između Općine Lopar </w:t>
      </w:r>
      <w:r w:rsidR="00836067">
        <w:rPr>
          <w:rFonts w:ascii="Times New Roman" w:hAnsi="Times New Roman" w:cs="Times New Roman"/>
          <w:sz w:val="24"/>
          <w:szCs w:val="24"/>
        </w:rPr>
        <w:t xml:space="preserve">i </w:t>
      </w:r>
      <w:r w:rsidRPr="007E6326">
        <w:rPr>
          <w:rFonts w:ascii="Times New Roman" w:hAnsi="Times New Roman" w:cs="Times New Roman"/>
          <w:sz w:val="24"/>
          <w:szCs w:val="24"/>
        </w:rPr>
        <w:t>Denisa Jakuca,</w:t>
      </w:r>
      <w:r>
        <w:rPr>
          <w:rFonts w:ascii="Times New Roman" w:hAnsi="Times New Roman" w:cs="Times New Roman"/>
          <w:sz w:val="24"/>
          <w:szCs w:val="24"/>
        </w:rPr>
        <w:t xml:space="preserve"> vlasnika Ugostiteljskog obrta </w:t>
      </w:r>
      <w:r w:rsidR="0083606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Bamboocho</w:t>
      </w:r>
      <w:r w:rsidR="00836067">
        <w:rPr>
          <w:rFonts w:ascii="Times New Roman" w:hAnsi="Times New Roman" w:cs="Times New Roman"/>
          <w:sz w:val="24"/>
          <w:szCs w:val="24"/>
        </w:rPr>
        <w:t>“ kao K</w:t>
      </w:r>
      <w:r>
        <w:rPr>
          <w:rFonts w:ascii="Times New Roman" w:hAnsi="Times New Roman" w:cs="Times New Roman"/>
          <w:sz w:val="24"/>
          <w:szCs w:val="24"/>
        </w:rPr>
        <w:t>orisnika utvrđeno je da Općina daje, a Korisnik prima na korišt</w:t>
      </w:r>
      <w:r w:rsidR="00836067">
        <w:rPr>
          <w:rFonts w:ascii="Times New Roman" w:hAnsi="Times New Roman" w:cs="Times New Roman"/>
          <w:sz w:val="24"/>
          <w:szCs w:val="24"/>
        </w:rPr>
        <w:t>enje dio javne površine na loka</w:t>
      </w:r>
      <w:r>
        <w:rPr>
          <w:rFonts w:ascii="Times New Roman" w:hAnsi="Times New Roman" w:cs="Times New Roman"/>
          <w:sz w:val="24"/>
          <w:szCs w:val="24"/>
        </w:rPr>
        <w:t>ciji Rtić, mjesto broj 25., temeljem Javnog poziva za korištenje jevnih površina od 5. o</w:t>
      </w:r>
      <w:r w:rsidR="00AE0F9F">
        <w:rPr>
          <w:rFonts w:ascii="Times New Roman" w:hAnsi="Times New Roman" w:cs="Times New Roman"/>
          <w:sz w:val="24"/>
          <w:szCs w:val="24"/>
        </w:rPr>
        <w:t>žujka 2020,g. i Sporazuma o obro</w:t>
      </w:r>
      <w:r>
        <w:rPr>
          <w:rFonts w:ascii="Times New Roman" w:hAnsi="Times New Roman" w:cs="Times New Roman"/>
          <w:sz w:val="24"/>
          <w:szCs w:val="24"/>
        </w:rPr>
        <w:t xml:space="preserve">čnoj otplati od 1. </w:t>
      </w:r>
      <w:r w:rsidR="0083606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ipnja 2020.g., u svrhu obavljanja ugostiteljske djelatnosti. Navedena površina daje se na k</w:t>
      </w:r>
      <w:r w:rsidR="00836067">
        <w:rPr>
          <w:rFonts w:ascii="Times New Roman" w:hAnsi="Times New Roman" w:cs="Times New Roman"/>
          <w:sz w:val="24"/>
          <w:szCs w:val="24"/>
        </w:rPr>
        <w:t>orištenje u vremenskom periodu o</w:t>
      </w:r>
      <w:r>
        <w:rPr>
          <w:rFonts w:ascii="Times New Roman" w:hAnsi="Times New Roman" w:cs="Times New Roman"/>
          <w:sz w:val="24"/>
          <w:szCs w:val="24"/>
        </w:rPr>
        <w:t>d 5 godina, i to do 31. prosinca 2024.g.</w:t>
      </w:r>
    </w:p>
    <w:p w14:paraId="234DF08F" w14:textId="77777777" w:rsidR="0048302D" w:rsidRDefault="0048302D" w:rsidP="00D52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125DA4" w14:textId="77777777" w:rsidR="00160A11" w:rsidRDefault="0048302D" w:rsidP="00D52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0A11">
        <w:rPr>
          <w:rFonts w:ascii="Times New Roman" w:hAnsi="Times New Roman" w:cs="Times New Roman"/>
          <w:sz w:val="24"/>
          <w:szCs w:val="24"/>
        </w:rPr>
        <w:t xml:space="preserve">Nastavno na tako </w:t>
      </w:r>
      <w:r w:rsidR="0046055B">
        <w:rPr>
          <w:rFonts w:ascii="Times New Roman" w:hAnsi="Times New Roman" w:cs="Times New Roman"/>
          <w:sz w:val="24"/>
          <w:szCs w:val="24"/>
        </w:rPr>
        <w:t>dostavljenu dokumentaciju, Povje</w:t>
      </w:r>
      <w:r w:rsidR="00160A11">
        <w:rPr>
          <w:rFonts w:ascii="Times New Roman" w:hAnsi="Times New Roman" w:cs="Times New Roman"/>
          <w:sz w:val="24"/>
          <w:szCs w:val="24"/>
        </w:rPr>
        <w:t xml:space="preserve">renstvo je od Općine Lopar dodatno zatražilo akt kojim je definirana otplata postojećeg duga Ugostiteljskog obrta </w:t>
      </w:r>
      <w:r w:rsidR="00836067">
        <w:rPr>
          <w:rFonts w:ascii="Times New Roman" w:hAnsi="Times New Roman" w:cs="Times New Roman"/>
          <w:sz w:val="24"/>
          <w:szCs w:val="24"/>
        </w:rPr>
        <w:t>„</w:t>
      </w:r>
      <w:r w:rsidR="00160A11">
        <w:rPr>
          <w:rFonts w:ascii="Times New Roman" w:hAnsi="Times New Roman" w:cs="Times New Roman"/>
          <w:sz w:val="24"/>
          <w:szCs w:val="24"/>
        </w:rPr>
        <w:t>Bamboocho</w:t>
      </w:r>
      <w:r w:rsidR="00836067">
        <w:rPr>
          <w:rFonts w:ascii="Times New Roman" w:hAnsi="Times New Roman" w:cs="Times New Roman"/>
          <w:sz w:val="24"/>
          <w:szCs w:val="24"/>
        </w:rPr>
        <w:t>“</w:t>
      </w:r>
      <w:r w:rsidR="00160A11">
        <w:rPr>
          <w:rFonts w:ascii="Times New Roman" w:hAnsi="Times New Roman" w:cs="Times New Roman"/>
          <w:sz w:val="24"/>
          <w:szCs w:val="24"/>
        </w:rPr>
        <w:t xml:space="preserve"> prema Općini Lopar, kao i dokaze o podmirenju istog.</w:t>
      </w:r>
    </w:p>
    <w:p w14:paraId="5B9F1F30" w14:textId="77777777" w:rsidR="00160A11" w:rsidRDefault="00160A11" w:rsidP="00D52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C60A4" w14:textId="77777777" w:rsidR="0046055B" w:rsidRDefault="0046055B" w:rsidP="00D52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Općina Lopar dostavila je očitovanje KLASA: 035-07/20-01/40, URBROJ: 2169/02-02-20-03 od 9. studenoga 2020.g. u privitku kojeg je dostavljen Sporazum o obročnoj otplati između Općine Lopar i </w:t>
      </w:r>
      <w:r w:rsidRPr="007E6326">
        <w:rPr>
          <w:rFonts w:ascii="Times New Roman" w:hAnsi="Times New Roman" w:cs="Times New Roman"/>
          <w:sz w:val="24"/>
          <w:szCs w:val="24"/>
        </w:rPr>
        <w:t>Denisa Jakuca,</w:t>
      </w:r>
      <w:r>
        <w:rPr>
          <w:rFonts w:ascii="Times New Roman" w:hAnsi="Times New Roman" w:cs="Times New Roman"/>
          <w:sz w:val="24"/>
          <w:szCs w:val="24"/>
        </w:rPr>
        <w:t xml:space="preserve"> vl. U</w:t>
      </w:r>
      <w:r w:rsidR="00382A4C">
        <w:rPr>
          <w:rFonts w:ascii="Times New Roman" w:hAnsi="Times New Roman" w:cs="Times New Roman"/>
          <w:sz w:val="24"/>
          <w:szCs w:val="24"/>
        </w:rPr>
        <w:t>gostiteljskog obrta „Bamboocho“.</w:t>
      </w:r>
    </w:p>
    <w:p w14:paraId="7894196A" w14:textId="77777777" w:rsidR="00382A4C" w:rsidRDefault="00382A4C" w:rsidP="00D52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FED4C" w14:textId="77777777" w:rsidR="0046055B" w:rsidRDefault="0046055B" w:rsidP="00D52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Uvidom u Sporazum o obročnoj otplati sklopljen dana 1. </w:t>
      </w:r>
      <w:r w:rsidR="0083606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ipnja 2020.g. između Općine Lopar i </w:t>
      </w:r>
      <w:r w:rsidRPr="007E6326">
        <w:rPr>
          <w:rFonts w:ascii="Times New Roman" w:hAnsi="Times New Roman" w:cs="Times New Roman"/>
          <w:sz w:val="24"/>
          <w:szCs w:val="24"/>
        </w:rPr>
        <w:t>Denisa Jakuca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F9F">
        <w:rPr>
          <w:rFonts w:ascii="Times New Roman" w:hAnsi="Times New Roman" w:cs="Times New Roman"/>
          <w:sz w:val="24"/>
          <w:szCs w:val="24"/>
        </w:rPr>
        <w:t xml:space="preserve">kao vlasnika Ugostiteljskog obrta „Bamboocho“, </w:t>
      </w:r>
      <w:r>
        <w:rPr>
          <w:rFonts w:ascii="Times New Roman" w:hAnsi="Times New Roman" w:cs="Times New Roman"/>
          <w:sz w:val="24"/>
          <w:szCs w:val="24"/>
        </w:rPr>
        <w:t xml:space="preserve">utvrđeno je da sveukupan iznos nenaplaćenog duga </w:t>
      </w:r>
      <w:r w:rsidRPr="007E6326">
        <w:rPr>
          <w:rFonts w:ascii="Times New Roman" w:hAnsi="Times New Roman" w:cs="Times New Roman"/>
          <w:sz w:val="24"/>
          <w:szCs w:val="24"/>
        </w:rPr>
        <w:t>Denisa Jakuca</w:t>
      </w:r>
      <w:r>
        <w:rPr>
          <w:rFonts w:ascii="Times New Roman" w:hAnsi="Times New Roman" w:cs="Times New Roman"/>
          <w:sz w:val="24"/>
          <w:szCs w:val="24"/>
        </w:rPr>
        <w:t xml:space="preserve"> prema Općini Lopar temeljem ugovora za privremeno korištenje javne površine br. 04/2015 od 27. veljače 2015.g., na dan 1. </w:t>
      </w:r>
      <w:r w:rsidR="002B136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ipnja 2020.g. iznosi 152.319,38 kn. Riječ je o dugu za električnu energiju </w:t>
      </w:r>
      <w:r w:rsidR="002B136C">
        <w:rPr>
          <w:rFonts w:ascii="Times New Roman" w:hAnsi="Times New Roman" w:cs="Times New Roman"/>
          <w:sz w:val="24"/>
          <w:szCs w:val="24"/>
        </w:rPr>
        <w:t xml:space="preserve">u iznosu od 16.717,48 kn </w:t>
      </w:r>
      <w:r>
        <w:rPr>
          <w:rFonts w:ascii="Times New Roman" w:hAnsi="Times New Roman" w:cs="Times New Roman"/>
          <w:sz w:val="24"/>
          <w:szCs w:val="24"/>
        </w:rPr>
        <w:t xml:space="preserve">za 2018.g. te </w:t>
      </w:r>
      <w:r w:rsidR="002B136C">
        <w:rPr>
          <w:rFonts w:ascii="Times New Roman" w:hAnsi="Times New Roman" w:cs="Times New Roman"/>
          <w:sz w:val="24"/>
          <w:szCs w:val="24"/>
        </w:rPr>
        <w:t xml:space="preserve">u iznosu od 142,32 kn </w:t>
      </w:r>
      <w:r>
        <w:rPr>
          <w:rFonts w:ascii="Times New Roman" w:hAnsi="Times New Roman" w:cs="Times New Roman"/>
          <w:sz w:val="24"/>
          <w:szCs w:val="24"/>
        </w:rPr>
        <w:t>za 2019.g.</w:t>
      </w:r>
      <w:r w:rsidR="002B136C">
        <w:rPr>
          <w:rFonts w:ascii="Times New Roman" w:hAnsi="Times New Roman" w:cs="Times New Roman"/>
          <w:sz w:val="24"/>
          <w:szCs w:val="24"/>
        </w:rPr>
        <w:t xml:space="preserve">, zatim dugu za komunalnu naknadu u iznosu od 1.119,30 kn </w:t>
      </w:r>
      <w:r w:rsidR="00836067">
        <w:rPr>
          <w:rFonts w:ascii="Times New Roman" w:hAnsi="Times New Roman" w:cs="Times New Roman"/>
          <w:sz w:val="24"/>
          <w:szCs w:val="24"/>
        </w:rPr>
        <w:t xml:space="preserve">za 2019.g. </w:t>
      </w:r>
      <w:r w:rsidR="002B136C">
        <w:rPr>
          <w:rFonts w:ascii="Times New Roman" w:hAnsi="Times New Roman" w:cs="Times New Roman"/>
          <w:sz w:val="24"/>
          <w:szCs w:val="24"/>
        </w:rPr>
        <w:t>te u iznosu od 279,83 kn</w:t>
      </w:r>
      <w:r w:rsidR="00836067" w:rsidRPr="00836067">
        <w:rPr>
          <w:rFonts w:ascii="Times New Roman" w:hAnsi="Times New Roman" w:cs="Times New Roman"/>
          <w:sz w:val="24"/>
          <w:szCs w:val="24"/>
        </w:rPr>
        <w:t xml:space="preserve"> </w:t>
      </w:r>
      <w:r w:rsidR="00836067">
        <w:rPr>
          <w:rFonts w:ascii="Times New Roman" w:hAnsi="Times New Roman" w:cs="Times New Roman"/>
          <w:sz w:val="24"/>
          <w:szCs w:val="24"/>
        </w:rPr>
        <w:t>za 2020.g.</w:t>
      </w:r>
      <w:r w:rsidR="002B136C">
        <w:rPr>
          <w:rFonts w:ascii="Times New Roman" w:hAnsi="Times New Roman" w:cs="Times New Roman"/>
          <w:sz w:val="24"/>
          <w:szCs w:val="24"/>
        </w:rPr>
        <w:t xml:space="preserve">, zatim porez za javnu površinu za 2019.g. u iznosu od 75.894,05 kn i dug po rješenju za komunalni doprinos u iznosu od 58.167,00 kn. Člankom 3. </w:t>
      </w:r>
      <w:r w:rsidR="00836067">
        <w:rPr>
          <w:rFonts w:ascii="Times New Roman" w:hAnsi="Times New Roman" w:cs="Times New Roman"/>
          <w:sz w:val="24"/>
          <w:szCs w:val="24"/>
        </w:rPr>
        <w:t>n</w:t>
      </w:r>
      <w:r w:rsidR="002B136C">
        <w:rPr>
          <w:rFonts w:ascii="Times New Roman" w:hAnsi="Times New Roman" w:cs="Times New Roman"/>
          <w:sz w:val="24"/>
          <w:szCs w:val="24"/>
        </w:rPr>
        <w:t>avedenog Sporazuma Denis Jakuc obvezuje se račune za refundaciju troškova električne energije podmiriti najkasnije do 15. srpnja 2020.g., a</w:t>
      </w:r>
      <w:r w:rsidR="00836067">
        <w:rPr>
          <w:rFonts w:ascii="Times New Roman" w:hAnsi="Times New Roman" w:cs="Times New Roman"/>
          <w:sz w:val="24"/>
          <w:szCs w:val="24"/>
        </w:rPr>
        <w:t xml:space="preserve"> </w:t>
      </w:r>
      <w:r w:rsidR="002B136C">
        <w:rPr>
          <w:rFonts w:ascii="Times New Roman" w:hAnsi="Times New Roman" w:cs="Times New Roman"/>
          <w:sz w:val="24"/>
          <w:szCs w:val="24"/>
        </w:rPr>
        <w:t>preostale dospjele obveze najkasnije do 31. prosinca 2020.g.</w:t>
      </w:r>
    </w:p>
    <w:p w14:paraId="665F5BD7" w14:textId="77777777" w:rsidR="002B136C" w:rsidRDefault="002B136C" w:rsidP="00D52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534223" w14:textId="77777777" w:rsidR="002B136C" w:rsidRDefault="00382A4C" w:rsidP="00D52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Opć</w:t>
      </w:r>
      <w:r w:rsidR="002B136C">
        <w:rPr>
          <w:rFonts w:ascii="Times New Roman" w:hAnsi="Times New Roman" w:cs="Times New Roman"/>
          <w:sz w:val="24"/>
          <w:szCs w:val="24"/>
        </w:rPr>
        <w:t>ina Lopar također je dostavila Izvadak o promjena</w:t>
      </w:r>
      <w:r w:rsidR="00836067">
        <w:rPr>
          <w:rFonts w:ascii="Times New Roman" w:hAnsi="Times New Roman" w:cs="Times New Roman"/>
          <w:sz w:val="24"/>
          <w:szCs w:val="24"/>
        </w:rPr>
        <w:t>ma</w:t>
      </w:r>
      <w:r w:rsidR="002B136C">
        <w:rPr>
          <w:rFonts w:ascii="Times New Roman" w:hAnsi="Times New Roman" w:cs="Times New Roman"/>
          <w:sz w:val="24"/>
          <w:szCs w:val="24"/>
        </w:rPr>
        <w:t xml:space="preserve"> i stanju na transakcijsko</w:t>
      </w:r>
      <w:r w:rsidR="00836067">
        <w:rPr>
          <w:rFonts w:ascii="Times New Roman" w:hAnsi="Times New Roman" w:cs="Times New Roman"/>
          <w:sz w:val="24"/>
          <w:szCs w:val="24"/>
        </w:rPr>
        <w:t>m</w:t>
      </w:r>
      <w:r w:rsidR="002B136C">
        <w:rPr>
          <w:rFonts w:ascii="Times New Roman" w:hAnsi="Times New Roman" w:cs="Times New Roman"/>
          <w:sz w:val="24"/>
          <w:szCs w:val="24"/>
        </w:rPr>
        <w:t xml:space="preserve"> računu Općine Lopar iz kojig je vidljivo da je Denis Jakuc </w:t>
      </w:r>
      <w:r>
        <w:rPr>
          <w:rFonts w:ascii="Times New Roman" w:hAnsi="Times New Roman" w:cs="Times New Roman"/>
          <w:sz w:val="24"/>
          <w:szCs w:val="24"/>
        </w:rPr>
        <w:t xml:space="preserve">dana 4. kolovoza 2020.g. </w:t>
      </w:r>
      <w:r w:rsidR="002B136C">
        <w:rPr>
          <w:rFonts w:ascii="Times New Roman" w:hAnsi="Times New Roman" w:cs="Times New Roman"/>
          <w:sz w:val="24"/>
          <w:szCs w:val="24"/>
        </w:rPr>
        <w:t xml:space="preserve">podmirio </w:t>
      </w:r>
      <w:r w:rsidR="002B136C">
        <w:rPr>
          <w:rFonts w:ascii="Times New Roman" w:hAnsi="Times New Roman" w:cs="Times New Roman"/>
          <w:sz w:val="24"/>
          <w:szCs w:val="24"/>
        </w:rPr>
        <w:lastRenderedPageBreak/>
        <w:t xml:space="preserve">dug </w:t>
      </w:r>
      <w:r w:rsidR="00836067">
        <w:rPr>
          <w:rFonts w:ascii="Times New Roman" w:hAnsi="Times New Roman" w:cs="Times New Roman"/>
          <w:sz w:val="24"/>
          <w:szCs w:val="24"/>
        </w:rPr>
        <w:t>za električnu energiju u iznosu</w:t>
      </w:r>
      <w:r w:rsidR="002B136C">
        <w:rPr>
          <w:rFonts w:ascii="Times New Roman" w:hAnsi="Times New Roman" w:cs="Times New Roman"/>
          <w:sz w:val="24"/>
          <w:szCs w:val="24"/>
        </w:rPr>
        <w:t xml:space="preserve"> od 16.717,48 kn za 2018.g. te u iznosu od 142,32 kn za 2019.g., kao i dug za komunalnu naknadu </w:t>
      </w:r>
      <w:r w:rsidR="00836067">
        <w:rPr>
          <w:rFonts w:ascii="Times New Roman" w:hAnsi="Times New Roman" w:cs="Times New Roman"/>
          <w:sz w:val="24"/>
          <w:szCs w:val="24"/>
        </w:rPr>
        <w:t xml:space="preserve">za </w:t>
      </w:r>
      <w:r w:rsidR="002B136C">
        <w:rPr>
          <w:rFonts w:ascii="Times New Roman" w:hAnsi="Times New Roman" w:cs="Times New Roman"/>
          <w:sz w:val="24"/>
          <w:szCs w:val="24"/>
        </w:rPr>
        <w:t xml:space="preserve">2019. i 2020.g. u ukupnom iznosu od 1.399,13 kn. Također, iz porezne kartice Općine Lopar vidljivo je da je Denis Jakuc do 9. studenoga 2020.g. podmirio dug po osnovi poreza na javne površine u ukupnom iznosu od 68.029,42 kn, od čega </w:t>
      </w:r>
      <w:r w:rsidR="00836067">
        <w:rPr>
          <w:rFonts w:ascii="Times New Roman" w:hAnsi="Times New Roman" w:cs="Times New Roman"/>
          <w:sz w:val="24"/>
          <w:szCs w:val="24"/>
        </w:rPr>
        <w:t>iznos od</w:t>
      </w:r>
      <w:r w:rsidR="002B1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67.303,07 kn </w:t>
      </w:r>
      <w:r w:rsidR="00836067">
        <w:rPr>
          <w:rFonts w:ascii="Times New Roman" w:hAnsi="Times New Roman" w:cs="Times New Roman"/>
          <w:sz w:val="24"/>
          <w:szCs w:val="24"/>
        </w:rPr>
        <w:t>čini glavnicu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836067">
        <w:rPr>
          <w:rFonts w:ascii="Times New Roman" w:hAnsi="Times New Roman" w:cs="Times New Roman"/>
          <w:sz w:val="24"/>
          <w:szCs w:val="24"/>
        </w:rPr>
        <w:t xml:space="preserve">iznos od </w:t>
      </w:r>
      <w:r>
        <w:rPr>
          <w:rFonts w:ascii="Times New Roman" w:hAnsi="Times New Roman" w:cs="Times New Roman"/>
          <w:sz w:val="24"/>
          <w:szCs w:val="24"/>
        </w:rPr>
        <w:t>726,35 kn kamate.</w:t>
      </w:r>
    </w:p>
    <w:p w14:paraId="5C1D1C4B" w14:textId="77777777" w:rsidR="00382A4C" w:rsidRDefault="00382A4C" w:rsidP="00D52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D35285" w14:textId="77777777" w:rsidR="00AA08FA" w:rsidRPr="002A1232" w:rsidRDefault="00AA08FA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Člankom 2. stavkom 1. ZSSI-a propisano je da u obnašanju javne dužnosti dužnosnici ne smiju svoj privatni interes stavljati iznad javnog interesa, a stavkom 2. istog članka propisano je da sukob interesa postoji kada su privatni interesi dužnosnika u suprotnosti s javnim interesom, a posebice kada privatni interes dužnosnika utječe, kada se osnovano može smatratin da utječ</w:t>
      </w:r>
      <w:r w:rsidR="0086218D">
        <w:rPr>
          <w:rFonts w:ascii="Times New Roman" w:hAnsi="Times New Roman" w:cs="Times New Roman"/>
          <w:sz w:val="24"/>
          <w:szCs w:val="24"/>
        </w:rPr>
        <w:t>e ili kada privatni interes duž</w:t>
      </w:r>
      <w:r w:rsidRPr="002A1232">
        <w:rPr>
          <w:rFonts w:ascii="Times New Roman" w:hAnsi="Times New Roman" w:cs="Times New Roman"/>
          <w:sz w:val="24"/>
          <w:szCs w:val="24"/>
        </w:rPr>
        <w:t>no</w:t>
      </w:r>
      <w:r w:rsidR="0086218D">
        <w:rPr>
          <w:rFonts w:ascii="Times New Roman" w:hAnsi="Times New Roman" w:cs="Times New Roman"/>
          <w:sz w:val="24"/>
          <w:szCs w:val="24"/>
        </w:rPr>
        <w:t>s</w:t>
      </w:r>
      <w:r w:rsidRPr="002A1232">
        <w:rPr>
          <w:rFonts w:ascii="Times New Roman" w:hAnsi="Times New Roman" w:cs="Times New Roman"/>
          <w:sz w:val="24"/>
          <w:szCs w:val="24"/>
        </w:rPr>
        <w:t xml:space="preserve">nika može utjecati na njegovu nepristranost u obavljanju javne dužnosti. </w:t>
      </w:r>
    </w:p>
    <w:p w14:paraId="3D119A06" w14:textId="77777777" w:rsidR="003934B1" w:rsidRPr="002A1232" w:rsidRDefault="003934B1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4EAC9F" w14:textId="77777777" w:rsidR="00E220AE" w:rsidRDefault="003934B1" w:rsidP="00D52CE1">
      <w:pPr>
        <w:pStyle w:val="StandardWeb"/>
        <w:spacing w:before="0" w:beforeAutospacing="0" w:after="0" w:afterAutospacing="0" w:line="276" w:lineRule="auto"/>
        <w:ind w:firstLine="708"/>
      </w:pPr>
      <w:r w:rsidRPr="00E220AE">
        <w:rPr>
          <w:color w:val="000000"/>
        </w:rPr>
        <w:t xml:space="preserve">Člankom 4. </w:t>
      </w:r>
      <w:r w:rsidR="00300B24">
        <w:rPr>
          <w:color w:val="000000"/>
        </w:rPr>
        <w:t>s</w:t>
      </w:r>
      <w:r w:rsidR="00E220AE" w:rsidRPr="00E220AE">
        <w:rPr>
          <w:color w:val="000000"/>
        </w:rPr>
        <w:t xml:space="preserve">tavkom 2. ZSSI-a propisano je da </w:t>
      </w:r>
      <w:r w:rsidR="00E220AE" w:rsidRPr="0086218D">
        <w:t>su članovi obitelji dužnosnika u smislu toga Zakona bračni ili izvanbračni drug dužnosnika, njegovi srodnici po krvi u uspravnoj lozi, braća i sestre dužnosnika te posvojitelj, odnosno posvojenik dužnosnika.</w:t>
      </w:r>
    </w:p>
    <w:p w14:paraId="504144CD" w14:textId="77777777" w:rsidR="00D52CE1" w:rsidRPr="0086218D" w:rsidRDefault="00D52CE1" w:rsidP="00D52CE1">
      <w:pPr>
        <w:pStyle w:val="StandardWeb"/>
        <w:spacing w:before="0" w:beforeAutospacing="0" w:after="0" w:afterAutospacing="0" w:line="276" w:lineRule="auto"/>
        <w:ind w:firstLine="708"/>
      </w:pPr>
    </w:p>
    <w:p w14:paraId="72F93BAB" w14:textId="77777777" w:rsidR="003934B1" w:rsidRPr="002A1232" w:rsidRDefault="00E220AE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18D">
        <w:rPr>
          <w:rFonts w:ascii="Times New Roman" w:hAnsi="Times New Roman" w:cs="Times New Roman"/>
          <w:sz w:val="24"/>
          <w:szCs w:val="24"/>
        </w:rPr>
        <w:t xml:space="preserve"> S</w:t>
      </w:r>
      <w:r w:rsidR="003934B1" w:rsidRPr="0086218D">
        <w:rPr>
          <w:rFonts w:ascii="Times New Roman" w:hAnsi="Times New Roman" w:cs="Times New Roman"/>
          <w:sz w:val="24"/>
          <w:szCs w:val="24"/>
        </w:rPr>
        <w:t xml:space="preserve">tavkom 5. </w:t>
      </w:r>
      <w:r w:rsidRPr="0086218D">
        <w:rPr>
          <w:rFonts w:ascii="Times New Roman" w:hAnsi="Times New Roman" w:cs="Times New Roman"/>
          <w:sz w:val="24"/>
          <w:szCs w:val="24"/>
        </w:rPr>
        <w:t>istog članka</w:t>
      </w:r>
      <w:r w:rsidR="003934B1" w:rsidRPr="0086218D">
        <w:rPr>
          <w:rFonts w:ascii="Times New Roman" w:hAnsi="Times New Roman" w:cs="Times New Roman"/>
          <w:sz w:val="24"/>
          <w:szCs w:val="24"/>
        </w:rPr>
        <w:t xml:space="preserve"> propisano je da su povezane osobe članovi</w:t>
      </w:r>
      <w:r w:rsidR="003934B1"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obitelji dužnosnika iz članka 4. stavka 2. ZSSI-a te ostale osobe koje se prema drugim osnovama i okolnostima opravdano mogu smatrati interesno povezanima s dužnikom. </w:t>
      </w:r>
    </w:p>
    <w:p w14:paraId="5E730F19" w14:textId="77777777" w:rsidR="00AA08FA" w:rsidRPr="002A1232" w:rsidRDefault="00AA08FA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171535" w14:textId="77777777" w:rsidR="009751A1" w:rsidRDefault="009751A1" w:rsidP="00D52CE1">
      <w:pPr>
        <w:pStyle w:val="Default"/>
        <w:spacing w:line="276" w:lineRule="auto"/>
        <w:ind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414145"/>
        </w:rPr>
        <w:t xml:space="preserve">Povjerenstvo obrazlaže da je </w:t>
      </w:r>
      <w:r>
        <w:rPr>
          <w:rFonts w:ascii="Times New Roman" w:hAnsi="Times New Roman"/>
          <w:color w:val="auto"/>
        </w:rPr>
        <w:t>o</w:t>
      </w:r>
      <w:r w:rsidRPr="009751A1">
        <w:rPr>
          <w:rFonts w:ascii="Times New Roman" w:hAnsi="Times New Roman"/>
          <w:color w:val="auto"/>
        </w:rPr>
        <w:t>soba koja se poziva za svjedoka pri</w:t>
      </w:r>
      <w:r w:rsidR="00862986">
        <w:rPr>
          <w:rFonts w:ascii="Times New Roman" w:hAnsi="Times New Roman"/>
          <w:color w:val="auto"/>
        </w:rPr>
        <w:t xml:space="preserve"> sklapanju braka (kum) osobni</w:t>
      </w:r>
      <w:r w:rsidRPr="009751A1">
        <w:rPr>
          <w:rFonts w:ascii="Times New Roman" w:hAnsi="Times New Roman"/>
          <w:color w:val="auto"/>
        </w:rPr>
        <w:t xml:space="preserve"> izbor ženika, što upućuje na osobnu bliskost, a osoba kojoj je kumstvo predloženo može isto odbiti ili prihvatiti i time očituje namjeru koja ukazuje na osobni odnos između </w:t>
      </w:r>
      <w:r>
        <w:rPr>
          <w:rFonts w:ascii="Times New Roman" w:hAnsi="Times New Roman"/>
          <w:color w:val="auto"/>
        </w:rPr>
        <w:t>svjedoka i ženika</w:t>
      </w:r>
      <w:r w:rsidRPr="009751A1">
        <w:rPr>
          <w:rFonts w:ascii="Times New Roman" w:hAnsi="Times New Roman"/>
          <w:color w:val="auto"/>
        </w:rPr>
        <w:t xml:space="preserve">. Iz navedenog, iako nije utvrđeno da bi se radilo o interesnoj povezanosti, opravdano se može zaključiti da između dužnosnika </w:t>
      </w:r>
      <w:r>
        <w:rPr>
          <w:rFonts w:ascii="Times New Roman" w:hAnsi="Times New Roman"/>
          <w:color w:val="auto"/>
        </w:rPr>
        <w:t>Josipa Borića</w:t>
      </w:r>
      <w:r w:rsidRPr="009751A1">
        <w:rPr>
          <w:rFonts w:ascii="Times New Roman" w:hAnsi="Times New Roman"/>
          <w:color w:val="auto"/>
        </w:rPr>
        <w:t xml:space="preserve"> i </w:t>
      </w:r>
      <w:r>
        <w:rPr>
          <w:rFonts w:ascii="Times New Roman" w:hAnsi="Times New Roman"/>
          <w:color w:val="auto"/>
        </w:rPr>
        <w:t>Denisa Jakuca, povodom okolnosti da je navedeni dužn</w:t>
      </w:r>
      <w:r w:rsidR="00862986">
        <w:rPr>
          <w:rFonts w:ascii="Times New Roman" w:hAnsi="Times New Roman"/>
          <w:color w:val="auto"/>
        </w:rPr>
        <w:t>os</w:t>
      </w:r>
      <w:r w:rsidR="00D52CE1">
        <w:rPr>
          <w:rFonts w:ascii="Times New Roman" w:hAnsi="Times New Roman"/>
          <w:color w:val="auto"/>
        </w:rPr>
        <w:t xml:space="preserve">nik bio </w:t>
      </w:r>
      <w:r>
        <w:rPr>
          <w:rFonts w:ascii="Times New Roman" w:hAnsi="Times New Roman"/>
          <w:color w:val="auto"/>
        </w:rPr>
        <w:t>D</w:t>
      </w:r>
      <w:r w:rsidR="00862986">
        <w:rPr>
          <w:rFonts w:ascii="Times New Roman" w:hAnsi="Times New Roman"/>
          <w:color w:val="auto"/>
        </w:rPr>
        <w:t>e</w:t>
      </w:r>
      <w:r>
        <w:rPr>
          <w:rFonts w:ascii="Times New Roman" w:hAnsi="Times New Roman"/>
          <w:color w:val="auto"/>
        </w:rPr>
        <w:t xml:space="preserve">nisu Jakucu </w:t>
      </w:r>
      <w:r w:rsidR="00AE0F9F">
        <w:rPr>
          <w:rFonts w:ascii="Times New Roman" w:hAnsi="Times New Roman"/>
          <w:color w:val="auto"/>
        </w:rPr>
        <w:t>svjedok</w:t>
      </w:r>
      <w:r w:rsidR="00AE0F9F" w:rsidRPr="009751A1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na vjenčanju, </w:t>
      </w:r>
      <w:r w:rsidRPr="009751A1">
        <w:rPr>
          <w:rFonts w:ascii="Times New Roman" w:hAnsi="Times New Roman"/>
          <w:color w:val="auto"/>
        </w:rPr>
        <w:t xml:space="preserve">postoji osoban odnos koji </w:t>
      </w:r>
      <w:r w:rsidR="00862986">
        <w:rPr>
          <w:rFonts w:ascii="Times New Roman" w:hAnsi="Times New Roman"/>
          <w:color w:val="auto"/>
        </w:rPr>
        <w:t>bi mogao</w:t>
      </w:r>
      <w:r>
        <w:rPr>
          <w:rFonts w:ascii="Times New Roman" w:hAnsi="Times New Roman"/>
          <w:color w:val="auto"/>
        </w:rPr>
        <w:t xml:space="preserve"> dovesti</w:t>
      </w:r>
      <w:r w:rsidRPr="009751A1">
        <w:rPr>
          <w:rFonts w:ascii="Times New Roman" w:hAnsi="Times New Roman"/>
          <w:color w:val="auto"/>
        </w:rPr>
        <w:t xml:space="preserve"> u sumnju nepristranost dužnosnika </w:t>
      </w:r>
      <w:r>
        <w:rPr>
          <w:rFonts w:ascii="Times New Roman" w:hAnsi="Times New Roman"/>
          <w:color w:val="auto"/>
        </w:rPr>
        <w:t>Josipa Borića</w:t>
      </w:r>
      <w:r w:rsidRPr="009751A1">
        <w:rPr>
          <w:rFonts w:ascii="Times New Roman" w:hAnsi="Times New Roman"/>
          <w:color w:val="auto"/>
        </w:rPr>
        <w:t xml:space="preserve"> kada</w:t>
      </w:r>
      <w:r w:rsidR="00862986">
        <w:rPr>
          <w:rFonts w:ascii="Times New Roman" w:hAnsi="Times New Roman"/>
          <w:color w:val="auto"/>
        </w:rPr>
        <w:t xml:space="preserve"> bi isti</w:t>
      </w:r>
      <w:r w:rsidRPr="009751A1">
        <w:rPr>
          <w:rFonts w:ascii="Times New Roman" w:hAnsi="Times New Roman"/>
          <w:color w:val="auto"/>
        </w:rPr>
        <w:t xml:space="preserve"> </w:t>
      </w:r>
      <w:r w:rsidR="00862986">
        <w:rPr>
          <w:rFonts w:ascii="Times New Roman" w:hAnsi="Times New Roman"/>
          <w:color w:val="auto"/>
        </w:rPr>
        <w:t>donosio</w:t>
      </w:r>
      <w:r w:rsidR="00862986" w:rsidRPr="009751A1">
        <w:rPr>
          <w:rFonts w:ascii="Times New Roman" w:hAnsi="Times New Roman"/>
          <w:color w:val="auto"/>
        </w:rPr>
        <w:t xml:space="preserve"> odluke i</w:t>
      </w:r>
      <w:r w:rsidR="00862986">
        <w:rPr>
          <w:rFonts w:ascii="Times New Roman" w:hAnsi="Times New Roman"/>
          <w:color w:val="auto"/>
        </w:rPr>
        <w:t>li</w:t>
      </w:r>
      <w:r w:rsidR="00862986" w:rsidRPr="009751A1">
        <w:rPr>
          <w:rFonts w:ascii="Times New Roman" w:hAnsi="Times New Roman"/>
          <w:color w:val="auto"/>
        </w:rPr>
        <w:t xml:space="preserve"> </w:t>
      </w:r>
      <w:r w:rsidR="00862986">
        <w:rPr>
          <w:rFonts w:ascii="Times New Roman" w:hAnsi="Times New Roman"/>
          <w:color w:val="auto"/>
        </w:rPr>
        <w:t>poduzimao</w:t>
      </w:r>
      <w:r w:rsidR="00862986" w:rsidRPr="009751A1">
        <w:rPr>
          <w:rFonts w:ascii="Times New Roman" w:hAnsi="Times New Roman"/>
          <w:color w:val="auto"/>
        </w:rPr>
        <w:t xml:space="preserve"> radnje </w:t>
      </w:r>
      <w:r w:rsidR="00862986">
        <w:rPr>
          <w:rFonts w:ascii="Times New Roman" w:hAnsi="Times New Roman"/>
          <w:color w:val="auto"/>
        </w:rPr>
        <w:t>u odnosu na osobu</w:t>
      </w:r>
      <w:r w:rsidRPr="009751A1">
        <w:rPr>
          <w:rFonts w:ascii="Times New Roman" w:hAnsi="Times New Roman"/>
          <w:color w:val="auto"/>
        </w:rPr>
        <w:t xml:space="preserve"> </w:t>
      </w:r>
      <w:r w:rsidR="00862986">
        <w:rPr>
          <w:rFonts w:ascii="Times New Roman" w:hAnsi="Times New Roman"/>
          <w:color w:val="auto"/>
        </w:rPr>
        <w:t>kojoj je bio svjedok prilikom sklapanja braka.</w:t>
      </w:r>
    </w:p>
    <w:p w14:paraId="33959E5F" w14:textId="77777777" w:rsidR="00862986" w:rsidRDefault="00862986" w:rsidP="00D52CE1">
      <w:pPr>
        <w:pStyle w:val="Default"/>
        <w:spacing w:line="276" w:lineRule="auto"/>
        <w:ind w:firstLine="708"/>
        <w:jc w:val="both"/>
        <w:rPr>
          <w:rFonts w:ascii="Times New Roman" w:hAnsi="Times New Roman"/>
          <w:color w:val="auto"/>
        </w:rPr>
      </w:pPr>
    </w:p>
    <w:p w14:paraId="0DE96FC4" w14:textId="77777777" w:rsidR="00862986" w:rsidRDefault="00862986" w:rsidP="00D52CE1">
      <w:pPr>
        <w:pStyle w:val="Default"/>
        <w:spacing w:line="276" w:lineRule="auto"/>
        <w:ind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Međutim, iz dokumentacije prikupljene u predmetnom postupku utvrđeno je da dužnosnik Josip Borić nije poduzimao nikakve radnje u postupku provedbe Javnog poziva kojim se daju na korištenje javne površine u Općini Lopar, </w:t>
      </w:r>
      <w:r w:rsidR="00AE0F9F">
        <w:rPr>
          <w:rFonts w:ascii="Times New Roman" w:hAnsi="Times New Roman"/>
          <w:color w:val="auto"/>
        </w:rPr>
        <w:t>nije</w:t>
      </w:r>
      <w:r>
        <w:rPr>
          <w:rFonts w:ascii="Times New Roman" w:hAnsi="Times New Roman"/>
          <w:color w:val="auto"/>
        </w:rPr>
        <w:t xml:space="preserve"> donio odluku o korisnicima javnih površina, među kojima je i Ugostiteljski obrt „Bamboocho“ u vlasništvu </w:t>
      </w:r>
      <w:r w:rsidR="00D52CE1">
        <w:rPr>
          <w:rFonts w:ascii="Times New Roman" w:hAnsi="Times New Roman"/>
          <w:color w:val="auto"/>
        </w:rPr>
        <w:t>osobe</w:t>
      </w:r>
      <w:r w:rsidR="009F241F">
        <w:rPr>
          <w:rFonts w:ascii="Times New Roman" w:hAnsi="Times New Roman"/>
          <w:color w:val="auto"/>
        </w:rPr>
        <w:t xml:space="preserve"> </w:t>
      </w:r>
      <w:r w:rsidR="00D52CE1">
        <w:rPr>
          <w:rFonts w:ascii="Times New Roman" w:hAnsi="Times New Roman"/>
          <w:color w:val="auto"/>
        </w:rPr>
        <w:t>kojoj</w:t>
      </w:r>
      <w:r w:rsidR="009F241F">
        <w:rPr>
          <w:rFonts w:ascii="Times New Roman" w:hAnsi="Times New Roman"/>
          <w:color w:val="auto"/>
        </w:rPr>
        <w:t xml:space="preserve"> je bio svjedok na vjenčanju</w:t>
      </w:r>
      <w:r>
        <w:rPr>
          <w:rFonts w:ascii="Times New Roman" w:hAnsi="Times New Roman"/>
          <w:color w:val="auto"/>
        </w:rPr>
        <w:t xml:space="preserve">, </w:t>
      </w:r>
      <w:r w:rsidR="00AE0F9F">
        <w:rPr>
          <w:rFonts w:ascii="Times New Roman" w:hAnsi="Times New Roman"/>
          <w:color w:val="auto"/>
        </w:rPr>
        <w:t>niti je</w:t>
      </w:r>
      <w:r>
        <w:rPr>
          <w:rFonts w:ascii="Times New Roman" w:hAnsi="Times New Roman"/>
          <w:color w:val="auto"/>
        </w:rPr>
        <w:t xml:space="preserve"> </w:t>
      </w:r>
      <w:r w:rsidR="00836067">
        <w:rPr>
          <w:rFonts w:ascii="Times New Roman" w:hAnsi="Times New Roman"/>
          <w:color w:val="auto"/>
        </w:rPr>
        <w:t>u ime Općine Lopar</w:t>
      </w:r>
      <w:r>
        <w:rPr>
          <w:rFonts w:ascii="Times New Roman" w:hAnsi="Times New Roman"/>
          <w:color w:val="auto"/>
        </w:rPr>
        <w:t xml:space="preserve"> sklopio ugovor s navedenim obrtom. </w:t>
      </w:r>
    </w:p>
    <w:p w14:paraId="4F717018" w14:textId="77777777" w:rsidR="00862986" w:rsidRDefault="00862986" w:rsidP="00D52CE1">
      <w:pPr>
        <w:pStyle w:val="Default"/>
        <w:spacing w:line="276" w:lineRule="auto"/>
        <w:ind w:firstLine="708"/>
        <w:jc w:val="both"/>
        <w:rPr>
          <w:rFonts w:ascii="Times New Roman" w:hAnsi="Times New Roman"/>
          <w:color w:val="auto"/>
        </w:rPr>
      </w:pPr>
    </w:p>
    <w:p w14:paraId="4DE623E8" w14:textId="77777777" w:rsidR="007C6C83" w:rsidRPr="009751A1" w:rsidRDefault="00862986" w:rsidP="00AE0F9F">
      <w:pPr>
        <w:pStyle w:val="Default"/>
        <w:spacing w:line="276" w:lineRule="auto"/>
        <w:ind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Naime, </w:t>
      </w:r>
      <w:r w:rsidR="009F241F">
        <w:rPr>
          <w:rFonts w:ascii="Times New Roman" w:hAnsi="Times New Roman"/>
          <w:color w:val="auto"/>
        </w:rPr>
        <w:t>Plan korištenja javnih površina na području Općine Lopar u 2020.-2024.g. kojim su određene javne površine</w:t>
      </w:r>
      <w:r>
        <w:rPr>
          <w:rFonts w:ascii="Times New Roman" w:hAnsi="Times New Roman"/>
          <w:color w:val="auto"/>
        </w:rPr>
        <w:t xml:space="preserve"> koje se daju na kor</w:t>
      </w:r>
      <w:r w:rsidR="009F241F">
        <w:rPr>
          <w:rFonts w:ascii="Times New Roman" w:hAnsi="Times New Roman"/>
          <w:color w:val="auto"/>
        </w:rPr>
        <w:t xml:space="preserve">ištenje u sljedećem petogodišnjem razdoblju donijelo je Općinsko vijeće Općine Lopar. Javne površine obuhvaćene navedenim Planom </w:t>
      </w:r>
      <w:r w:rsidR="00836067">
        <w:rPr>
          <w:rFonts w:ascii="Times New Roman" w:hAnsi="Times New Roman"/>
          <w:color w:val="auto"/>
        </w:rPr>
        <w:t>dane su</w:t>
      </w:r>
      <w:r w:rsidR="009F241F">
        <w:rPr>
          <w:rFonts w:ascii="Times New Roman" w:hAnsi="Times New Roman"/>
          <w:color w:val="auto"/>
        </w:rPr>
        <w:t xml:space="preserve"> na</w:t>
      </w:r>
      <w:r w:rsidR="00836067">
        <w:rPr>
          <w:rFonts w:ascii="Times New Roman" w:hAnsi="Times New Roman"/>
          <w:color w:val="auto"/>
        </w:rPr>
        <w:t xml:space="preserve"> korištenje temeljem provednog J</w:t>
      </w:r>
      <w:r w:rsidR="009F241F">
        <w:rPr>
          <w:rFonts w:ascii="Times New Roman" w:hAnsi="Times New Roman"/>
          <w:color w:val="auto"/>
        </w:rPr>
        <w:t xml:space="preserve">avnog poziva koji je raspisao Jedinstveni upravni odjel Općine Lopar, a </w:t>
      </w:r>
      <w:r w:rsidR="00AE5648">
        <w:rPr>
          <w:rFonts w:ascii="Times New Roman" w:hAnsi="Times New Roman"/>
          <w:color w:val="auto"/>
        </w:rPr>
        <w:t xml:space="preserve">otvaranje zaprimljenih prijava i utvrđivanje ispunjavaju li </w:t>
      </w:r>
      <w:r w:rsidR="00836067">
        <w:rPr>
          <w:rFonts w:ascii="Times New Roman" w:hAnsi="Times New Roman"/>
          <w:color w:val="auto"/>
        </w:rPr>
        <w:t>iste</w:t>
      </w:r>
      <w:r w:rsidR="007C6C83">
        <w:rPr>
          <w:rFonts w:ascii="Times New Roman" w:hAnsi="Times New Roman"/>
          <w:color w:val="auto"/>
        </w:rPr>
        <w:t xml:space="preserve"> </w:t>
      </w:r>
      <w:r w:rsidR="00AE5648">
        <w:rPr>
          <w:rFonts w:ascii="Times New Roman" w:hAnsi="Times New Roman"/>
          <w:color w:val="auto"/>
        </w:rPr>
        <w:t xml:space="preserve">uvjete iz Javnog poziva, kao i </w:t>
      </w:r>
      <w:r w:rsidR="00D52CE1">
        <w:rPr>
          <w:rFonts w:ascii="Times New Roman" w:hAnsi="Times New Roman"/>
          <w:color w:val="auto"/>
        </w:rPr>
        <w:t>donošenje odluke</w:t>
      </w:r>
      <w:r w:rsidR="00AE5648">
        <w:rPr>
          <w:rFonts w:ascii="Times New Roman" w:hAnsi="Times New Roman"/>
          <w:color w:val="auto"/>
        </w:rPr>
        <w:t xml:space="preserve"> o do</w:t>
      </w:r>
      <w:r w:rsidR="007C6C83">
        <w:rPr>
          <w:rFonts w:ascii="Times New Roman" w:hAnsi="Times New Roman"/>
          <w:color w:val="auto"/>
        </w:rPr>
        <w:t>djeli javnih površina</w:t>
      </w:r>
      <w:r w:rsidR="00AE5648">
        <w:rPr>
          <w:rFonts w:ascii="Times New Roman" w:hAnsi="Times New Roman"/>
          <w:color w:val="auto"/>
        </w:rPr>
        <w:t xml:space="preserve"> na korištenje</w:t>
      </w:r>
      <w:r w:rsidR="00836067">
        <w:rPr>
          <w:rFonts w:ascii="Times New Roman" w:hAnsi="Times New Roman"/>
          <w:color w:val="auto"/>
        </w:rPr>
        <w:t>,</w:t>
      </w:r>
      <w:r w:rsidR="00AE5648">
        <w:rPr>
          <w:rFonts w:ascii="Times New Roman" w:hAnsi="Times New Roman"/>
          <w:color w:val="auto"/>
        </w:rPr>
        <w:t xml:space="preserve"> u </w:t>
      </w:r>
      <w:r w:rsidR="00AE5648">
        <w:rPr>
          <w:rFonts w:ascii="Times New Roman" w:hAnsi="Times New Roman"/>
          <w:color w:val="auto"/>
        </w:rPr>
        <w:lastRenderedPageBreak/>
        <w:t>nadležnosti je Odbora za javne površine čije čla</w:t>
      </w:r>
      <w:r w:rsidR="007C6C83">
        <w:rPr>
          <w:rFonts w:ascii="Times New Roman" w:hAnsi="Times New Roman"/>
          <w:color w:val="auto"/>
        </w:rPr>
        <w:t>n</w:t>
      </w:r>
      <w:r w:rsidR="00AE5648">
        <w:rPr>
          <w:rFonts w:ascii="Times New Roman" w:hAnsi="Times New Roman"/>
          <w:color w:val="auto"/>
        </w:rPr>
        <w:t xml:space="preserve">ove je također izabralo Općinsko </w:t>
      </w:r>
      <w:r w:rsidR="007C6C83">
        <w:rPr>
          <w:rFonts w:ascii="Times New Roman" w:hAnsi="Times New Roman"/>
          <w:color w:val="auto"/>
        </w:rPr>
        <w:t>vijeće Općine Lopar. U konačnici, U</w:t>
      </w:r>
      <w:r w:rsidR="00AE5648">
        <w:rPr>
          <w:rFonts w:ascii="Times New Roman" w:hAnsi="Times New Roman"/>
          <w:color w:val="auto"/>
        </w:rPr>
        <w:t>govor o privremenom korištenju javne površine s Denisom Jakucom</w:t>
      </w:r>
      <w:r w:rsidR="00D52CE1">
        <w:rPr>
          <w:rFonts w:ascii="Times New Roman" w:hAnsi="Times New Roman"/>
          <w:color w:val="auto"/>
        </w:rPr>
        <w:t>,</w:t>
      </w:r>
      <w:r w:rsidR="00AE5648">
        <w:rPr>
          <w:rFonts w:ascii="Times New Roman" w:hAnsi="Times New Roman"/>
          <w:color w:val="auto"/>
        </w:rPr>
        <w:t xml:space="preserve"> kao vlasnikom Ugostiteljskog obrta „Bamboocho“</w:t>
      </w:r>
      <w:r w:rsidR="00D52CE1">
        <w:rPr>
          <w:rFonts w:ascii="Times New Roman" w:hAnsi="Times New Roman"/>
          <w:color w:val="auto"/>
        </w:rPr>
        <w:t>,</w:t>
      </w:r>
      <w:r w:rsidR="00AE5648">
        <w:rPr>
          <w:rFonts w:ascii="Times New Roman" w:hAnsi="Times New Roman"/>
          <w:color w:val="auto"/>
        </w:rPr>
        <w:t xml:space="preserve"> </w:t>
      </w:r>
      <w:r w:rsidR="007C6C83">
        <w:rPr>
          <w:rFonts w:ascii="Times New Roman" w:hAnsi="Times New Roman"/>
          <w:color w:val="auto"/>
        </w:rPr>
        <w:t>u ime Općine Lopar potpisao je zamjenik općinskog načelnika Dominik Papari</w:t>
      </w:r>
      <w:r w:rsidR="00AE0F9F">
        <w:rPr>
          <w:rFonts w:ascii="Times New Roman" w:hAnsi="Times New Roman"/>
          <w:color w:val="auto"/>
        </w:rPr>
        <w:t xml:space="preserve">ć, koji je </w:t>
      </w:r>
      <w:r w:rsidR="007C6C83">
        <w:rPr>
          <w:rFonts w:ascii="Times New Roman" w:hAnsi="Times New Roman"/>
          <w:color w:val="auto"/>
        </w:rPr>
        <w:t xml:space="preserve">ujedno je s Denisom Jakucom potpisao i Sporazum o obročnoj otplati nenaplaćenih potraživanja nastalih po osnovi ugovora za privremeno korištenje javne površine sklopljenog u veljači 2015.g. </w:t>
      </w:r>
    </w:p>
    <w:p w14:paraId="10FC574C" w14:textId="77777777" w:rsidR="00300B24" w:rsidRPr="009751A1" w:rsidRDefault="00300B24" w:rsidP="00D52CE1">
      <w:pPr>
        <w:spacing w:after="0"/>
        <w:ind w:firstLine="708"/>
        <w:jc w:val="center"/>
        <w:rPr>
          <w:rFonts w:ascii="Times New Roman" w:hAnsi="Times New Roman" w:cs="Times New Roman"/>
          <w:color w:val="414145"/>
          <w:sz w:val="24"/>
          <w:szCs w:val="24"/>
        </w:rPr>
      </w:pPr>
    </w:p>
    <w:p w14:paraId="3BADB42F" w14:textId="539072E0" w:rsidR="003613EF" w:rsidRDefault="003613EF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stoga</w:t>
      </w:r>
      <w:r w:rsidR="00F573F1"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iz prikupljenih podataka i dokumentacije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nije utvrdilo okolnosti iz </w:t>
      </w:r>
      <w:r w:rsidR="00F573F1"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kojih bi proizlazilo </w:t>
      </w:r>
      <w:r w:rsidR="00F573F1" w:rsidRPr="002A1232">
        <w:rPr>
          <w:rFonts w:ascii="Times New Roman" w:hAnsi="Times New Roman" w:cs="Times New Roman"/>
          <w:color w:val="000000"/>
          <w:sz w:val="24"/>
          <w:szCs w:val="24"/>
        </w:rPr>
        <w:t>da je po</w:t>
      </w:r>
      <w:r w:rsidR="00262D7E"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stupanjem dužnosnika </w:t>
      </w:r>
      <w:r w:rsidR="00291C28">
        <w:rPr>
          <w:rFonts w:ascii="Times New Roman" w:hAnsi="Times New Roman" w:cs="Times New Roman"/>
          <w:color w:val="000000"/>
          <w:sz w:val="24"/>
          <w:szCs w:val="24"/>
        </w:rPr>
        <w:t>Josipa Borića</w:t>
      </w:r>
      <w:r w:rsidR="00F573F1"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došlo do moguće povrede od</w:t>
      </w:r>
      <w:r>
        <w:rPr>
          <w:rFonts w:ascii="Times New Roman" w:hAnsi="Times New Roman" w:cs="Times New Roman"/>
          <w:color w:val="000000"/>
          <w:sz w:val="24"/>
          <w:szCs w:val="24"/>
        </w:rPr>
        <w:t>redbi ZSSI-a.</w:t>
      </w:r>
      <w:r w:rsidR="00D9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E6440C" w14:textId="77777777" w:rsidR="003613EF" w:rsidRDefault="003613EF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CD3316" w14:textId="77777777" w:rsidR="00F573F1" w:rsidRPr="002A1232" w:rsidRDefault="003613EF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Slijedom svega navedenoga, </w:t>
      </w:r>
      <w:r w:rsidR="00F573F1" w:rsidRPr="002A1232">
        <w:rPr>
          <w:rFonts w:ascii="Times New Roman" w:hAnsi="Times New Roman" w:cs="Times New Roman"/>
          <w:sz w:val="24"/>
          <w:szCs w:val="24"/>
        </w:rPr>
        <w:t>Povjerenstvo je donijelo odluku kao što je navedeno u izreci ovog akta.</w:t>
      </w:r>
    </w:p>
    <w:p w14:paraId="602DABB5" w14:textId="77777777" w:rsidR="005C4B28" w:rsidRPr="002A1232" w:rsidRDefault="00EE1039" w:rsidP="00D52C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ab/>
      </w:r>
      <w:r w:rsidR="00F573F1" w:rsidRPr="002A1232">
        <w:rPr>
          <w:rFonts w:ascii="Times New Roman" w:hAnsi="Times New Roman"/>
          <w:sz w:val="24"/>
          <w:szCs w:val="24"/>
        </w:rPr>
        <w:tab/>
      </w:r>
    </w:p>
    <w:p w14:paraId="38154CC1" w14:textId="23E60474" w:rsidR="00431FA1" w:rsidRPr="002A1232" w:rsidRDefault="00E36012" w:rsidP="00D52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42E50B9" w14:textId="77777777" w:rsidR="00E36012" w:rsidRPr="002A1232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PREDSJEDNICA POVJERENSTVA</w:t>
      </w:r>
      <w:r w:rsidRPr="002A12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FDB7D0F" w14:textId="77777777" w:rsidR="005167FC" w:rsidRPr="002A1232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         Nataša Novaković, dipl.iur.</w:t>
      </w:r>
    </w:p>
    <w:p w14:paraId="4259769A" w14:textId="77777777" w:rsidR="005167FC" w:rsidRPr="002A1232" w:rsidRDefault="005167FC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7B6BA" w14:textId="77777777" w:rsidR="004F4416" w:rsidRPr="002A1232" w:rsidRDefault="004F4416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99F407" w14:textId="77777777" w:rsidR="004F4416" w:rsidRPr="002A1232" w:rsidRDefault="004F4416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936ED" w14:textId="77777777" w:rsidR="00E36012" w:rsidRPr="002A1232" w:rsidRDefault="00E36012" w:rsidP="00D52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Dostaviti:</w:t>
      </w:r>
    </w:p>
    <w:p w14:paraId="6D6D0B72" w14:textId="77777777" w:rsidR="00CC3BA8" w:rsidRDefault="00BD4B39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DE68D1">
        <w:rPr>
          <w:rFonts w:ascii="Times New Roman" w:hAnsi="Times New Roman" w:cs="Times New Roman"/>
          <w:sz w:val="24"/>
          <w:szCs w:val="24"/>
        </w:rPr>
        <w:t>Josip Borić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D54469" w:rsidRPr="002A1232">
        <w:rPr>
          <w:rFonts w:ascii="Times New Roman" w:hAnsi="Times New Roman" w:cs="Times New Roman"/>
          <w:sz w:val="24"/>
          <w:szCs w:val="24"/>
        </w:rPr>
        <w:t>elektroničkom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0B5CFD18" w14:textId="77777777" w:rsidR="00DE68D1" w:rsidRPr="00840CE0" w:rsidRDefault="00DE68D1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Elektronička pošta podnositelja prijave</w:t>
      </w:r>
    </w:p>
    <w:p w14:paraId="09662BC2" w14:textId="77777777" w:rsidR="00E36012" w:rsidRPr="002A1232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A96122" w14:textId="77777777" w:rsidR="00E36012" w:rsidRPr="002A1232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12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E7626" w14:textId="77777777" w:rsidR="0005082E" w:rsidRDefault="0005082E" w:rsidP="005B5818">
      <w:pPr>
        <w:spacing w:after="0" w:line="240" w:lineRule="auto"/>
      </w:pPr>
      <w:r>
        <w:separator/>
      </w:r>
    </w:p>
  </w:endnote>
  <w:endnote w:type="continuationSeparator" w:id="0">
    <w:p w14:paraId="79A74D9E" w14:textId="77777777" w:rsidR="0005082E" w:rsidRDefault="0005082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268B" w14:textId="5C2234A9" w:rsidR="0073290D" w:rsidRDefault="005F50D4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5408" behindDoc="1" locked="0" layoutInCell="1" allowOverlap="1" wp14:anchorId="414C4616" wp14:editId="037C8C6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B2928" id="Ravni poveznik 2" o:spid="_x0000_s1026" style="position:absolute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73290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73290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73290D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73290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73290D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299E8C" w14:textId="77777777" w:rsidR="0073290D" w:rsidRPr="005B5818" w:rsidRDefault="0073290D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5B4318F" w14:textId="77777777" w:rsidR="0073290D" w:rsidRDefault="007329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44843" w14:textId="6E7C0343" w:rsidR="0073290D" w:rsidRDefault="005F50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3360" behindDoc="1" locked="0" layoutInCell="1" allowOverlap="1" wp14:anchorId="5364E4B1" wp14:editId="7AB435A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BFFBE" id="Ravni poveznik 15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73290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73290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73290D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73290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73290D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63872D9D" w14:textId="77777777" w:rsidR="0073290D" w:rsidRPr="005B5818" w:rsidRDefault="0073290D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DC5F0" w14:textId="77777777" w:rsidR="0005082E" w:rsidRDefault="0005082E" w:rsidP="005B5818">
      <w:pPr>
        <w:spacing w:after="0" w:line="240" w:lineRule="auto"/>
      </w:pPr>
      <w:r>
        <w:separator/>
      </w:r>
    </w:p>
  </w:footnote>
  <w:footnote w:type="continuationSeparator" w:id="0">
    <w:p w14:paraId="63CF6339" w14:textId="77777777" w:rsidR="0005082E" w:rsidRDefault="0005082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F61DC07" w14:textId="7EC6B077" w:rsidR="0073290D" w:rsidRDefault="003613EF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0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42DA07" w14:textId="77777777" w:rsidR="0073290D" w:rsidRDefault="007329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53C2" w14:textId="792F37A9" w:rsidR="0073290D" w:rsidRPr="005B5818" w:rsidRDefault="005F50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B6FEE2" wp14:editId="6FE32C8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31389" w14:textId="77777777" w:rsidR="0073290D" w:rsidRPr="00CA2B25" w:rsidRDefault="0073290D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8713DF8" w14:textId="77777777" w:rsidR="0073290D" w:rsidRPr="00CA2B25" w:rsidRDefault="0073290D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B632CB6" w14:textId="77777777" w:rsidR="0073290D" w:rsidRDefault="0073290D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6FEE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EE31389" w14:textId="77777777" w:rsidR="0073290D" w:rsidRPr="00CA2B25" w:rsidRDefault="0073290D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8713DF8" w14:textId="77777777" w:rsidR="0073290D" w:rsidRPr="00CA2B25" w:rsidRDefault="0073290D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B632CB6" w14:textId="77777777" w:rsidR="0073290D" w:rsidRDefault="0073290D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73290D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73290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73290D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73290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73290D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73290D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290D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73290D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73290D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290D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D4FE3CF" w14:textId="77777777" w:rsidR="0073290D" w:rsidRDefault="0073290D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E36074" w14:textId="77777777" w:rsidR="0073290D" w:rsidRPr="00AA3F5D" w:rsidRDefault="0073290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9F81D53" w14:textId="77777777" w:rsidR="0073290D" w:rsidRPr="00C326E4" w:rsidRDefault="0073290D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E89FB87" w14:textId="77777777" w:rsidR="0073290D" w:rsidRPr="00C326E4" w:rsidRDefault="0073290D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4E8345FB" w14:textId="77777777" w:rsidR="0073290D" w:rsidRDefault="0073290D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60E"/>
    <w:multiLevelType w:val="multilevel"/>
    <w:tmpl w:val="9AB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039AC"/>
    <w:multiLevelType w:val="hybridMultilevel"/>
    <w:tmpl w:val="4C10963A"/>
    <w:lvl w:ilvl="0" w:tplc="E3CA7D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634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60"/>
    <w:rsid w:val="00013DC3"/>
    <w:rsid w:val="00021216"/>
    <w:rsid w:val="00032D41"/>
    <w:rsid w:val="000348C3"/>
    <w:rsid w:val="00036F1A"/>
    <w:rsid w:val="000433F6"/>
    <w:rsid w:val="000440F3"/>
    <w:rsid w:val="0005082E"/>
    <w:rsid w:val="00052193"/>
    <w:rsid w:val="00054244"/>
    <w:rsid w:val="00061D5C"/>
    <w:rsid w:val="0006203E"/>
    <w:rsid w:val="00066F52"/>
    <w:rsid w:val="00067EC1"/>
    <w:rsid w:val="00077FE6"/>
    <w:rsid w:val="00084537"/>
    <w:rsid w:val="00084E5D"/>
    <w:rsid w:val="000867C6"/>
    <w:rsid w:val="00086B29"/>
    <w:rsid w:val="000905F1"/>
    <w:rsid w:val="000933CA"/>
    <w:rsid w:val="00093963"/>
    <w:rsid w:val="00096F51"/>
    <w:rsid w:val="000C2F7C"/>
    <w:rsid w:val="000C4844"/>
    <w:rsid w:val="000C5314"/>
    <w:rsid w:val="000D2622"/>
    <w:rsid w:val="000D3CF0"/>
    <w:rsid w:val="000E39FD"/>
    <w:rsid w:val="000E5A2B"/>
    <w:rsid w:val="000E5A9C"/>
    <w:rsid w:val="000E75E4"/>
    <w:rsid w:val="000F008C"/>
    <w:rsid w:val="00100A12"/>
    <w:rsid w:val="00101F03"/>
    <w:rsid w:val="00112E23"/>
    <w:rsid w:val="0012224D"/>
    <w:rsid w:val="00136A0D"/>
    <w:rsid w:val="00146D37"/>
    <w:rsid w:val="00147B6B"/>
    <w:rsid w:val="001515E9"/>
    <w:rsid w:val="0015323C"/>
    <w:rsid w:val="00155D6B"/>
    <w:rsid w:val="00160A11"/>
    <w:rsid w:val="001664FA"/>
    <w:rsid w:val="00167C9D"/>
    <w:rsid w:val="001707AC"/>
    <w:rsid w:val="00181784"/>
    <w:rsid w:val="00186D24"/>
    <w:rsid w:val="001878D1"/>
    <w:rsid w:val="001B0676"/>
    <w:rsid w:val="001B7F17"/>
    <w:rsid w:val="001C39A9"/>
    <w:rsid w:val="001C49E4"/>
    <w:rsid w:val="001C7DF4"/>
    <w:rsid w:val="001D2486"/>
    <w:rsid w:val="001D3005"/>
    <w:rsid w:val="001E0EF0"/>
    <w:rsid w:val="001E3263"/>
    <w:rsid w:val="001E4AF7"/>
    <w:rsid w:val="001E4DFA"/>
    <w:rsid w:val="001E7B12"/>
    <w:rsid w:val="001F6FB3"/>
    <w:rsid w:val="001F7C48"/>
    <w:rsid w:val="002029AE"/>
    <w:rsid w:val="00226DC1"/>
    <w:rsid w:val="0023102B"/>
    <w:rsid w:val="002313C0"/>
    <w:rsid w:val="0023718E"/>
    <w:rsid w:val="00237284"/>
    <w:rsid w:val="002412D9"/>
    <w:rsid w:val="002460DB"/>
    <w:rsid w:val="00252486"/>
    <w:rsid w:val="002541BE"/>
    <w:rsid w:val="00262D7E"/>
    <w:rsid w:val="002672AD"/>
    <w:rsid w:val="00275860"/>
    <w:rsid w:val="00280E02"/>
    <w:rsid w:val="00282D41"/>
    <w:rsid w:val="00291C28"/>
    <w:rsid w:val="00293AD8"/>
    <w:rsid w:val="00296618"/>
    <w:rsid w:val="002A015F"/>
    <w:rsid w:val="002A1232"/>
    <w:rsid w:val="002B136C"/>
    <w:rsid w:val="002C1CAD"/>
    <w:rsid w:val="002C2815"/>
    <w:rsid w:val="002C3386"/>
    <w:rsid w:val="002D18E2"/>
    <w:rsid w:val="002D30BB"/>
    <w:rsid w:val="002E4E36"/>
    <w:rsid w:val="002E5E4D"/>
    <w:rsid w:val="002F0B9A"/>
    <w:rsid w:val="002F313C"/>
    <w:rsid w:val="00300B24"/>
    <w:rsid w:val="00313033"/>
    <w:rsid w:val="00314054"/>
    <w:rsid w:val="00314BC8"/>
    <w:rsid w:val="00322BC3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53D3"/>
    <w:rsid w:val="003613EF"/>
    <w:rsid w:val="00361A8C"/>
    <w:rsid w:val="00362604"/>
    <w:rsid w:val="00366370"/>
    <w:rsid w:val="00380C92"/>
    <w:rsid w:val="00382A4C"/>
    <w:rsid w:val="00384893"/>
    <w:rsid w:val="003934B1"/>
    <w:rsid w:val="003B0097"/>
    <w:rsid w:val="003C019C"/>
    <w:rsid w:val="003C2FFF"/>
    <w:rsid w:val="003C4B46"/>
    <w:rsid w:val="003C6128"/>
    <w:rsid w:val="003D0A65"/>
    <w:rsid w:val="003D28B9"/>
    <w:rsid w:val="003D6BE2"/>
    <w:rsid w:val="003F2193"/>
    <w:rsid w:val="00400425"/>
    <w:rsid w:val="00400551"/>
    <w:rsid w:val="00406E92"/>
    <w:rsid w:val="00411522"/>
    <w:rsid w:val="00413D54"/>
    <w:rsid w:val="004148BA"/>
    <w:rsid w:val="00416DE7"/>
    <w:rsid w:val="004208C1"/>
    <w:rsid w:val="004255A3"/>
    <w:rsid w:val="00431FA1"/>
    <w:rsid w:val="00443BF1"/>
    <w:rsid w:val="0044643D"/>
    <w:rsid w:val="00446C28"/>
    <w:rsid w:val="00456ACC"/>
    <w:rsid w:val="0046055B"/>
    <w:rsid w:val="004705CA"/>
    <w:rsid w:val="00476F19"/>
    <w:rsid w:val="004809A5"/>
    <w:rsid w:val="0048302D"/>
    <w:rsid w:val="00485B12"/>
    <w:rsid w:val="004A1F5D"/>
    <w:rsid w:val="004A2E37"/>
    <w:rsid w:val="004A58E6"/>
    <w:rsid w:val="004A64F5"/>
    <w:rsid w:val="004B12AF"/>
    <w:rsid w:val="004B5571"/>
    <w:rsid w:val="004B57CF"/>
    <w:rsid w:val="004B6E1D"/>
    <w:rsid w:val="004C2C83"/>
    <w:rsid w:val="004C677C"/>
    <w:rsid w:val="004D46AC"/>
    <w:rsid w:val="004E75C6"/>
    <w:rsid w:val="004F164F"/>
    <w:rsid w:val="004F24F2"/>
    <w:rsid w:val="004F4416"/>
    <w:rsid w:val="004F5B95"/>
    <w:rsid w:val="0050469F"/>
    <w:rsid w:val="005051FE"/>
    <w:rsid w:val="00507692"/>
    <w:rsid w:val="00512887"/>
    <w:rsid w:val="005167FC"/>
    <w:rsid w:val="005277E4"/>
    <w:rsid w:val="005320DC"/>
    <w:rsid w:val="0053462F"/>
    <w:rsid w:val="0054703A"/>
    <w:rsid w:val="00571343"/>
    <w:rsid w:val="005713AF"/>
    <w:rsid w:val="00596380"/>
    <w:rsid w:val="00596DBC"/>
    <w:rsid w:val="005A0A91"/>
    <w:rsid w:val="005A340B"/>
    <w:rsid w:val="005B5818"/>
    <w:rsid w:val="005C0B88"/>
    <w:rsid w:val="005C2696"/>
    <w:rsid w:val="005C4B28"/>
    <w:rsid w:val="005D3F8D"/>
    <w:rsid w:val="005F50D4"/>
    <w:rsid w:val="005F7832"/>
    <w:rsid w:val="00601ABB"/>
    <w:rsid w:val="00604D05"/>
    <w:rsid w:val="00607599"/>
    <w:rsid w:val="00625D36"/>
    <w:rsid w:val="00634928"/>
    <w:rsid w:val="006408DC"/>
    <w:rsid w:val="00644CA0"/>
    <w:rsid w:val="00646661"/>
    <w:rsid w:val="00647B1E"/>
    <w:rsid w:val="00651C44"/>
    <w:rsid w:val="006628EE"/>
    <w:rsid w:val="0066611D"/>
    <w:rsid w:val="00667332"/>
    <w:rsid w:val="00667F4E"/>
    <w:rsid w:val="00671DCA"/>
    <w:rsid w:val="006730EC"/>
    <w:rsid w:val="00676ED6"/>
    <w:rsid w:val="00677C08"/>
    <w:rsid w:val="00684DBF"/>
    <w:rsid w:val="00687E4A"/>
    <w:rsid w:val="006935E0"/>
    <w:rsid w:val="00693FD7"/>
    <w:rsid w:val="00696C54"/>
    <w:rsid w:val="006A042F"/>
    <w:rsid w:val="006A1CF4"/>
    <w:rsid w:val="006B0FA7"/>
    <w:rsid w:val="006B47FF"/>
    <w:rsid w:val="006C5507"/>
    <w:rsid w:val="006D2290"/>
    <w:rsid w:val="006E36D1"/>
    <w:rsid w:val="006E735A"/>
    <w:rsid w:val="00703B2D"/>
    <w:rsid w:val="00705174"/>
    <w:rsid w:val="00722F16"/>
    <w:rsid w:val="0072582E"/>
    <w:rsid w:val="0073290D"/>
    <w:rsid w:val="00733889"/>
    <w:rsid w:val="007378EB"/>
    <w:rsid w:val="0074109B"/>
    <w:rsid w:val="00744892"/>
    <w:rsid w:val="00745D17"/>
    <w:rsid w:val="007463A4"/>
    <w:rsid w:val="00752C31"/>
    <w:rsid w:val="007776B8"/>
    <w:rsid w:val="00790B85"/>
    <w:rsid w:val="00793EC7"/>
    <w:rsid w:val="007A5AA5"/>
    <w:rsid w:val="007A673B"/>
    <w:rsid w:val="007B6FE0"/>
    <w:rsid w:val="007C2361"/>
    <w:rsid w:val="007C6C83"/>
    <w:rsid w:val="007D2ED8"/>
    <w:rsid w:val="007D3984"/>
    <w:rsid w:val="007D549B"/>
    <w:rsid w:val="007E06B5"/>
    <w:rsid w:val="007E6326"/>
    <w:rsid w:val="007F0B87"/>
    <w:rsid w:val="007F1120"/>
    <w:rsid w:val="007F74F4"/>
    <w:rsid w:val="008003B7"/>
    <w:rsid w:val="008010E2"/>
    <w:rsid w:val="008032A7"/>
    <w:rsid w:val="008073D1"/>
    <w:rsid w:val="00810708"/>
    <w:rsid w:val="00812867"/>
    <w:rsid w:val="00816B2D"/>
    <w:rsid w:val="0082261C"/>
    <w:rsid w:val="0082460F"/>
    <w:rsid w:val="00824B78"/>
    <w:rsid w:val="008268EB"/>
    <w:rsid w:val="00827475"/>
    <w:rsid w:val="008331BA"/>
    <w:rsid w:val="00836067"/>
    <w:rsid w:val="00836895"/>
    <w:rsid w:val="00837F53"/>
    <w:rsid w:val="00840CE0"/>
    <w:rsid w:val="0085442A"/>
    <w:rsid w:val="00855DBF"/>
    <w:rsid w:val="00856044"/>
    <w:rsid w:val="008576E2"/>
    <w:rsid w:val="0086218D"/>
    <w:rsid w:val="00862986"/>
    <w:rsid w:val="008672BB"/>
    <w:rsid w:val="00871BB1"/>
    <w:rsid w:val="00877865"/>
    <w:rsid w:val="00882319"/>
    <w:rsid w:val="0088446F"/>
    <w:rsid w:val="00885D53"/>
    <w:rsid w:val="00887856"/>
    <w:rsid w:val="008A4591"/>
    <w:rsid w:val="008A6E5C"/>
    <w:rsid w:val="008B29C7"/>
    <w:rsid w:val="008B4BD1"/>
    <w:rsid w:val="008B6C52"/>
    <w:rsid w:val="008B7260"/>
    <w:rsid w:val="008C4706"/>
    <w:rsid w:val="008C48F9"/>
    <w:rsid w:val="008C4B0B"/>
    <w:rsid w:val="008C4FFC"/>
    <w:rsid w:val="008D2723"/>
    <w:rsid w:val="008E6AF2"/>
    <w:rsid w:val="008F39EA"/>
    <w:rsid w:val="008F5B37"/>
    <w:rsid w:val="008F769F"/>
    <w:rsid w:val="00905CE7"/>
    <w:rsid w:val="009062CF"/>
    <w:rsid w:val="00913B0E"/>
    <w:rsid w:val="00914632"/>
    <w:rsid w:val="00916542"/>
    <w:rsid w:val="00920431"/>
    <w:rsid w:val="00931193"/>
    <w:rsid w:val="0094290F"/>
    <w:rsid w:val="00963AAC"/>
    <w:rsid w:val="00965145"/>
    <w:rsid w:val="00971166"/>
    <w:rsid w:val="009751A1"/>
    <w:rsid w:val="0099103A"/>
    <w:rsid w:val="009965E3"/>
    <w:rsid w:val="009A0B50"/>
    <w:rsid w:val="009A0CA5"/>
    <w:rsid w:val="009A72DD"/>
    <w:rsid w:val="009B0DB7"/>
    <w:rsid w:val="009B12C3"/>
    <w:rsid w:val="009E2362"/>
    <w:rsid w:val="009E7D1F"/>
    <w:rsid w:val="009F241F"/>
    <w:rsid w:val="009F2513"/>
    <w:rsid w:val="00A0211E"/>
    <w:rsid w:val="00A14152"/>
    <w:rsid w:val="00A230DE"/>
    <w:rsid w:val="00A25712"/>
    <w:rsid w:val="00A41D57"/>
    <w:rsid w:val="00A43A6C"/>
    <w:rsid w:val="00A50192"/>
    <w:rsid w:val="00A602B0"/>
    <w:rsid w:val="00A61CA2"/>
    <w:rsid w:val="00A62DAA"/>
    <w:rsid w:val="00A63E88"/>
    <w:rsid w:val="00A67BF2"/>
    <w:rsid w:val="00A804AB"/>
    <w:rsid w:val="00A82637"/>
    <w:rsid w:val="00A93B1C"/>
    <w:rsid w:val="00AA08FA"/>
    <w:rsid w:val="00AA1B7A"/>
    <w:rsid w:val="00AA3F5D"/>
    <w:rsid w:val="00AA4537"/>
    <w:rsid w:val="00AD0003"/>
    <w:rsid w:val="00AE0F9F"/>
    <w:rsid w:val="00AE1C42"/>
    <w:rsid w:val="00AE4562"/>
    <w:rsid w:val="00AE5648"/>
    <w:rsid w:val="00AF442D"/>
    <w:rsid w:val="00AF7D82"/>
    <w:rsid w:val="00B0055F"/>
    <w:rsid w:val="00B11670"/>
    <w:rsid w:val="00B16240"/>
    <w:rsid w:val="00B47400"/>
    <w:rsid w:val="00B5020D"/>
    <w:rsid w:val="00B550BE"/>
    <w:rsid w:val="00B609BF"/>
    <w:rsid w:val="00B61000"/>
    <w:rsid w:val="00B83104"/>
    <w:rsid w:val="00B860A7"/>
    <w:rsid w:val="00B91017"/>
    <w:rsid w:val="00B91E79"/>
    <w:rsid w:val="00B93FB1"/>
    <w:rsid w:val="00BB680F"/>
    <w:rsid w:val="00BC1890"/>
    <w:rsid w:val="00BD4B39"/>
    <w:rsid w:val="00BE453D"/>
    <w:rsid w:val="00BF5F4E"/>
    <w:rsid w:val="00C17A94"/>
    <w:rsid w:val="00C2312C"/>
    <w:rsid w:val="00C24596"/>
    <w:rsid w:val="00C26394"/>
    <w:rsid w:val="00C2782B"/>
    <w:rsid w:val="00C326E4"/>
    <w:rsid w:val="00C40138"/>
    <w:rsid w:val="00C52958"/>
    <w:rsid w:val="00C616D1"/>
    <w:rsid w:val="00C96B53"/>
    <w:rsid w:val="00C97144"/>
    <w:rsid w:val="00C97673"/>
    <w:rsid w:val="00C97FF6"/>
    <w:rsid w:val="00CA1B99"/>
    <w:rsid w:val="00CA28B6"/>
    <w:rsid w:val="00CA37C0"/>
    <w:rsid w:val="00CA4E85"/>
    <w:rsid w:val="00CA617A"/>
    <w:rsid w:val="00CB4567"/>
    <w:rsid w:val="00CC3BA8"/>
    <w:rsid w:val="00CF0867"/>
    <w:rsid w:val="00CF1BBF"/>
    <w:rsid w:val="00CF296D"/>
    <w:rsid w:val="00CF41B8"/>
    <w:rsid w:val="00D02DD3"/>
    <w:rsid w:val="00D0601F"/>
    <w:rsid w:val="00D062FB"/>
    <w:rsid w:val="00D11BA5"/>
    <w:rsid w:val="00D1289E"/>
    <w:rsid w:val="00D13FA4"/>
    <w:rsid w:val="00D218C0"/>
    <w:rsid w:val="00D27183"/>
    <w:rsid w:val="00D3466D"/>
    <w:rsid w:val="00D36E5F"/>
    <w:rsid w:val="00D52CE1"/>
    <w:rsid w:val="00D54469"/>
    <w:rsid w:val="00D575CE"/>
    <w:rsid w:val="00D63D81"/>
    <w:rsid w:val="00D652BD"/>
    <w:rsid w:val="00D66549"/>
    <w:rsid w:val="00D671BC"/>
    <w:rsid w:val="00D75B2F"/>
    <w:rsid w:val="00D83AD0"/>
    <w:rsid w:val="00D842AB"/>
    <w:rsid w:val="00D84E75"/>
    <w:rsid w:val="00D864BB"/>
    <w:rsid w:val="00D95747"/>
    <w:rsid w:val="00D96A11"/>
    <w:rsid w:val="00DA7FB3"/>
    <w:rsid w:val="00DC0A7E"/>
    <w:rsid w:val="00DC35A4"/>
    <w:rsid w:val="00DC4958"/>
    <w:rsid w:val="00DC569A"/>
    <w:rsid w:val="00DE68D1"/>
    <w:rsid w:val="00E0075E"/>
    <w:rsid w:val="00E050B2"/>
    <w:rsid w:val="00E15A45"/>
    <w:rsid w:val="00E220AE"/>
    <w:rsid w:val="00E325B2"/>
    <w:rsid w:val="00E3580A"/>
    <w:rsid w:val="00E36012"/>
    <w:rsid w:val="00E46AFE"/>
    <w:rsid w:val="00E553EE"/>
    <w:rsid w:val="00E65BC1"/>
    <w:rsid w:val="00E7137F"/>
    <w:rsid w:val="00E71947"/>
    <w:rsid w:val="00E83AAB"/>
    <w:rsid w:val="00E853DF"/>
    <w:rsid w:val="00E92BA8"/>
    <w:rsid w:val="00E9676F"/>
    <w:rsid w:val="00EA10CA"/>
    <w:rsid w:val="00EA4344"/>
    <w:rsid w:val="00EB1C87"/>
    <w:rsid w:val="00EB6D04"/>
    <w:rsid w:val="00EC2C01"/>
    <w:rsid w:val="00EC2C59"/>
    <w:rsid w:val="00EC744A"/>
    <w:rsid w:val="00EC7675"/>
    <w:rsid w:val="00ED2101"/>
    <w:rsid w:val="00ED4F00"/>
    <w:rsid w:val="00ED6DCE"/>
    <w:rsid w:val="00ED7F16"/>
    <w:rsid w:val="00EE1039"/>
    <w:rsid w:val="00EE6132"/>
    <w:rsid w:val="00EF7228"/>
    <w:rsid w:val="00F0060F"/>
    <w:rsid w:val="00F0326E"/>
    <w:rsid w:val="00F05924"/>
    <w:rsid w:val="00F2063A"/>
    <w:rsid w:val="00F2189C"/>
    <w:rsid w:val="00F334C6"/>
    <w:rsid w:val="00F3391A"/>
    <w:rsid w:val="00F351E1"/>
    <w:rsid w:val="00F35541"/>
    <w:rsid w:val="00F4567E"/>
    <w:rsid w:val="00F573F1"/>
    <w:rsid w:val="00F656E6"/>
    <w:rsid w:val="00F76943"/>
    <w:rsid w:val="00F9220D"/>
    <w:rsid w:val="00F93A3E"/>
    <w:rsid w:val="00F9432F"/>
    <w:rsid w:val="00FA0034"/>
    <w:rsid w:val="00FA05AE"/>
    <w:rsid w:val="00FA0E67"/>
    <w:rsid w:val="00FA2D45"/>
    <w:rsid w:val="00FA3C9C"/>
    <w:rsid w:val="00FA460B"/>
    <w:rsid w:val="00FA5806"/>
    <w:rsid w:val="00FC1A12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3"/>
    <o:shapelayout v:ext="edit">
      <o:idmap v:ext="edit" data="1"/>
    </o:shapelayout>
  </w:shapeDefaults>
  <w:decimalSymbol w:val=","/>
  <w:listSeparator w:val=";"/>
  <w14:docId w14:val="77EB04B2"/>
  <w15:docId w15:val="{A012A85C-D7AF-44B6-B3FF-F0C2E0B7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paragraph" w:styleId="Naslov4">
    <w:name w:val="heading 4"/>
    <w:basedOn w:val="Normal"/>
    <w:link w:val="Naslov4Char"/>
    <w:uiPriority w:val="9"/>
    <w:qFormat/>
    <w:rsid w:val="00E2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2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220A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preuzmi-naslov">
    <w:name w:val="preuzmi-naslov"/>
    <w:basedOn w:val="Zadanifontodlomka"/>
    <w:rsid w:val="00E220AE"/>
  </w:style>
  <w:style w:type="character" w:customStyle="1" w:styleId="eknjiga">
    <w:name w:val="eknjiga"/>
    <w:basedOn w:val="Zadanifontodlomka"/>
    <w:rsid w:val="00E220AE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22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email">
    <w:name w:val="email"/>
    <w:basedOn w:val="Zadanifontodlomka"/>
    <w:rsid w:val="00E220AE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22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apple-style-span">
    <w:name w:val="apple-style-span"/>
    <w:basedOn w:val="Zadanifontodlomka"/>
    <w:rsid w:val="00E2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409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8252">
                      <w:marLeft w:val="0"/>
                      <w:marRight w:val="0"/>
                      <w:marTop w:val="554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2561">
                          <w:marLeft w:val="0"/>
                          <w:marRight w:val="0"/>
                          <w:marTop w:val="554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225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11346</Duznosnici_Value>
    <BrojPredmeta xmlns="8638ef6a-48a0-457c-b738-9f65e71a9a26">P-146/20</BrojPredmeta>
    <Duznosnici xmlns="8638ef6a-48a0-457c-b738-9f65e71a9a26">Josip Borić,Zastupnik,Hrvatski sabor</Duznosnici>
    <VrstaDokumenta xmlns="8638ef6a-48a0-457c-b738-9f65e71a9a26">3</VrstaDokumenta>
    <KljucneRijeci xmlns="8638ef6a-48a0-457c-b738-9f65e71a9a26">
      <Value>10</Value>
      <Value>5</Value>
      <Value>12</Value>
    </KljucneRijeci>
    <BrojAkta xmlns="8638ef6a-48a0-457c-b738-9f65e71a9a26">711-I-540-P-146-20/21-10-8</BrojAkta>
    <Sync xmlns="8638ef6a-48a0-457c-b738-9f65e71a9a26">0</Sync>
    <Sjednica xmlns="8638ef6a-48a0-457c-b738-9f65e71a9a26">225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9F70-990F-47AE-A08E-31CE3F9576A9}">
  <ds:schemaRefs>
    <ds:schemaRef ds:uri="http://purl.org/dc/elements/1.1/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D9DD8B-4E03-4553-8EB7-746A327132AF}"/>
</file>

<file path=customXml/itemProps3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DC9BD-F1EF-4EE3-98DE-0A45DBF4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2388</Words>
  <Characters>13616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2021-03-25T11:44:00Z</cp:lastPrinted>
  <dcterms:created xsi:type="dcterms:W3CDTF">2021-03-29T08:08:00Z</dcterms:created>
  <dcterms:modified xsi:type="dcterms:W3CDTF">2021-03-29T08:08:00Z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