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DAE6" w14:textId="49DC997D" w:rsidR="00332D21" w:rsidRPr="005B4E0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4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E94137" w:rsidRPr="005B4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5B4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5B4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B4E09" w:rsidRPr="005B4E09">
        <w:rPr>
          <w:rFonts w:ascii="Times New Roman" w:hAnsi="Times New Roman" w:cs="Times New Roman"/>
          <w:sz w:val="24"/>
          <w:szCs w:val="24"/>
        </w:rPr>
        <w:t>711-I-433-P-216-19/21-02-19</w:t>
      </w:r>
    </w:p>
    <w:p w14:paraId="7D5B4F77" w14:textId="77777777" w:rsidR="008F7FEA" w:rsidRPr="005B4E0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A12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5061A7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B2A12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="005061A7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B2A12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061A7" w:rsidRPr="005B4E0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30484FD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EA205" w14:textId="77777777" w:rsidR="005061A7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A77ED" w14:textId="77777777" w:rsidR="005061A7" w:rsidRDefault="005061A7" w:rsidP="005061A7">
      <w:pPr>
        <w:pStyle w:val="Default"/>
        <w:spacing w:line="276" w:lineRule="auto"/>
        <w:jc w:val="both"/>
        <w:rPr>
          <w:rFonts w:eastAsiaTheme="minorHAnsi"/>
          <w:color w:val="auto"/>
        </w:rPr>
      </w:pPr>
      <w:r>
        <w:rPr>
          <w:rFonts w:eastAsia="Times New Roman"/>
          <w:lang w:eastAsia="hr-HR"/>
        </w:rPr>
        <w:t xml:space="preserve">Povjerenstvo za odlučivanje o sukobu interesa (u daljnjem tekstu: Povjerenstvo), u sastavu Nataše Novaković kao predsjednice Povjerenstva te </w:t>
      </w:r>
      <w:proofErr w:type="spellStart"/>
      <w:r>
        <w:rPr>
          <w:rFonts w:eastAsia="Times New Roman"/>
          <w:lang w:eastAsia="hr-HR"/>
        </w:rPr>
        <w:t>Tončice</w:t>
      </w:r>
      <w:proofErr w:type="spellEnd"/>
      <w:r>
        <w:rPr>
          <w:rFonts w:eastAsia="Times New Roman"/>
          <w:lang w:eastAsia="hr-HR"/>
        </w:rPr>
        <w:t xml:space="preserve"> Božić, Davorina </w:t>
      </w:r>
      <w:proofErr w:type="spellStart"/>
      <w:r>
        <w:rPr>
          <w:rFonts w:eastAsia="Times New Roman"/>
          <w:lang w:eastAsia="hr-HR"/>
        </w:rPr>
        <w:t>Ivanjeka</w:t>
      </w:r>
      <w:proofErr w:type="spellEnd"/>
      <w:r>
        <w:rPr>
          <w:rFonts w:eastAsia="Times New Roman"/>
          <w:lang w:eastAsia="hr-HR"/>
        </w:rPr>
        <w:t xml:space="preserve">, Aleksandre Jozić-Ileković i </w:t>
      </w:r>
      <w:proofErr w:type="spellStart"/>
      <w:r>
        <w:rPr>
          <w:rFonts w:eastAsia="Times New Roman"/>
          <w:lang w:eastAsia="hr-HR"/>
        </w:rPr>
        <w:t>Tatijane</w:t>
      </w:r>
      <w:proofErr w:type="spellEnd"/>
      <w:r>
        <w:rPr>
          <w:rFonts w:eastAsia="Times New Roman"/>
          <w:lang w:eastAsia="hr-HR"/>
        </w:rPr>
        <w:t xml:space="preserve"> Vučetić kao članova Povjerenstva, </w:t>
      </w:r>
      <w:r>
        <w:rPr>
          <w:color w:val="auto"/>
        </w:rPr>
        <w:t xml:space="preserve">na temelju članka 30. stavka 1. i članka 27. Zakona o sprječavanju sukoba interesa („Narodne novine“ broj 26/11., 12/12., 126/12., 48/13., 57/15. i 98/19., u daljnjem tekstu: ZSSI), </w:t>
      </w:r>
      <w:r>
        <w:rPr>
          <w:b/>
          <w:color w:val="auto"/>
        </w:rPr>
        <w:t>povodom vlastitih saznanja o mogućem sukobu interesa</w:t>
      </w:r>
      <w:r>
        <w:rPr>
          <w:color w:val="auto"/>
        </w:rPr>
        <w:t xml:space="preserve"> </w:t>
      </w:r>
      <w:r w:rsidR="002A3292">
        <w:rPr>
          <w:b/>
          <w:color w:val="auto"/>
        </w:rPr>
        <w:t xml:space="preserve">dužnosnika Ivana </w:t>
      </w:r>
      <w:proofErr w:type="spellStart"/>
      <w:r w:rsidR="002A3292">
        <w:rPr>
          <w:b/>
          <w:color w:val="auto"/>
        </w:rPr>
        <w:t>Budalića</w:t>
      </w:r>
      <w:proofErr w:type="spellEnd"/>
      <w:r>
        <w:rPr>
          <w:b/>
          <w:color w:val="auto"/>
        </w:rPr>
        <w:t xml:space="preserve">, </w:t>
      </w:r>
      <w:r w:rsidR="00A72B03">
        <w:rPr>
          <w:b/>
          <w:color w:val="auto"/>
        </w:rPr>
        <w:t xml:space="preserve">zastupnika u Hrvatskom saboru i </w:t>
      </w:r>
      <w:r w:rsidR="002A3292">
        <w:rPr>
          <w:b/>
          <w:color w:val="auto"/>
        </w:rPr>
        <w:t>gradonačelnika Grada Imotsk</w:t>
      </w:r>
      <w:r w:rsidR="00A72B03">
        <w:rPr>
          <w:b/>
          <w:color w:val="auto"/>
        </w:rPr>
        <w:t>og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AB2A12">
        <w:rPr>
          <w:color w:val="auto"/>
        </w:rPr>
        <w:t>11</w:t>
      </w:r>
      <w:r w:rsidR="002A3292">
        <w:rPr>
          <w:color w:val="auto"/>
        </w:rPr>
        <w:t>5</w:t>
      </w:r>
      <w:r>
        <w:rPr>
          <w:color w:val="auto"/>
        </w:rPr>
        <w:t xml:space="preserve">. sjednici, održanoj </w:t>
      </w:r>
      <w:r w:rsidR="002A3292">
        <w:rPr>
          <w:color w:val="auto"/>
        </w:rPr>
        <w:t>12</w:t>
      </w:r>
      <w:r>
        <w:rPr>
          <w:color w:val="auto"/>
        </w:rPr>
        <w:t xml:space="preserve">. </w:t>
      </w:r>
      <w:r w:rsidR="002A3292">
        <w:rPr>
          <w:color w:val="auto"/>
        </w:rPr>
        <w:t>veljače</w:t>
      </w:r>
      <w:r>
        <w:rPr>
          <w:color w:val="auto"/>
        </w:rPr>
        <w:t xml:space="preserve"> 202</w:t>
      </w:r>
      <w:r w:rsidR="00AB2A12">
        <w:rPr>
          <w:color w:val="auto"/>
        </w:rPr>
        <w:t>1</w:t>
      </w:r>
      <w:r>
        <w:rPr>
          <w:color w:val="auto"/>
        </w:rPr>
        <w:t>.g., donosi sljedeću</w:t>
      </w:r>
    </w:p>
    <w:p w14:paraId="5DE79E54" w14:textId="77777777" w:rsidR="005061A7" w:rsidRDefault="005061A7" w:rsidP="005061A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9B1F78D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5B729970" w14:textId="77777777" w:rsidR="005061A7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</w:p>
    <w:p w14:paraId="567546E3" w14:textId="7AC67667" w:rsidR="005061A7" w:rsidRDefault="005061A7" w:rsidP="001225B8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 w:rsidRPr="002A3292">
        <w:rPr>
          <w:b/>
          <w:bCs/>
          <w:color w:val="auto"/>
        </w:rPr>
        <w:t>Pokreće se postupak protiv</w:t>
      </w:r>
      <w:r w:rsidRPr="002A3292">
        <w:rPr>
          <w:b/>
          <w:color w:val="auto"/>
        </w:rPr>
        <w:t xml:space="preserve"> </w:t>
      </w:r>
      <w:r w:rsidR="002A3292" w:rsidRPr="002A3292">
        <w:rPr>
          <w:b/>
          <w:color w:val="auto"/>
        </w:rPr>
        <w:t xml:space="preserve">dužnosnika Ivana </w:t>
      </w:r>
      <w:proofErr w:type="spellStart"/>
      <w:r w:rsidR="002A3292" w:rsidRPr="002A3292">
        <w:rPr>
          <w:b/>
          <w:color w:val="auto"/>
        </w:rPr>
        <w:t>Budalića</w:t>
      </w:r>
      <w:proofErr w:type="spellEnd"/>
      <w:r w:rsidRPr="002A3292">
        <w:rPr>
          <w:b/>
          <w:color w:val="auto"/>
        </w:rPr>
        <w:t xml:space="preserve">, </w:t>
      </w:r>
      <w:r w:rsidR="002A3292" w:rsidRPr="002A3292">
        <w:rPr>
          <w:b/>
          <w:color w:val="auto"/>
        </w:rPr>
        <w:t>gradonačelnika Grada Imotsk</w:t>
      </w:r>
      <w:r w:rsidR="00A72B03">
        <w:rPr>
          <w:b/>
          <w:color w:val="auto"/>
        </w:rPr>
        <w:t>og</w:t>
      </w:r>
      <w:r w:rsidRPr="002A3292">
        <w:rPr>
          <w:b/>
          <w:color w:val="auto"/>
        </w:rPr>
        <w:t>,</w:t>
      </w:r>
      <w:r w:rsidRPr="002A3292">
        <w:rPr>
          <w:b/>
          <w:bCs/>
          <w:color w:val="auto"/>
        </w:rPr>
        <w:t xml:space="preserve"> zbog moguće povrede članka 8. i 9. ZSSI-a, koja proizlazi iz propusta da po pisanom pozivu Povjerenstva u danom roku priloži odgovarajuće dokaze potrebne za usklađivanje prijavljene imovine u </w:t>
      </w:r>
      <w:r w:rsidR="00800353" w:rsidRPr="002A3292">
        <w:rPr>
          <w:b/>
          <w:bCs/>
          <w:color w:val="auto"/>
        </w:rPr>
        <w:t>i</w:t>
      </w:r>
      <w:r w:rsidRPr="002A3292">
        <w:rPr>
          <w:b/>
          <w:bCs/>
          <w:color w:val="auto"/>
        </w:rPr>
        <w:t xml:space="preserve">zvješću o imovinskom stanju dužnosnika i to </w:t>
      </w:r>
      <w:r w:rsidR="00800353" w:rsidRPr="002A3292">
        <w:rPr>
          <w:b/>
          <w:bCs/>
          <w:color w:val="auto"/>
        </w:rPr>
        <w:t>i</w:t>
      </w:r>
      <w:r w:rsidRPr="002A3292">
        <w:rPr>
          <w:b/>
          <w:bCs/>
          <w:color w:val="auto"/>
        </w:rPr>
        <w:t xml:space="preserve">zvješću podnesenom </w:t>
      </w:r>
      <w:r w:rsidR="00AB2A12" w:rsidRPr="002A3292">
        <w:rPr>
          <w:b/>
          <w:bCs/>
          <w:color w:val="auto"/>
        </w:rPr>
        <w:t>1</w:t>
      </w:r>
      <w:r w:rsidR="002A3292" w:rsidRPr="002A3292">
        <w:rPr>
          <w:b/>
          <w:bCs/>
          <w:color w:val="auto"/>
        </w:rPr>
        <w:t>5</w:t>
      </w:r>
      <w:r w:rsidRPr="002A3292">
        <w:rPr>
          <w:b/>
          <w:bCs/>
          <w:color w:val="auto"/>
        </w:rPr>
        <w:t xml:space="preserve">. </w:t>
      </w:r>
      <w:r w:rsidR="002A3292" w:rsidRPr="002A3292">
        <w:rPr>
          <w:b/>
          <w:bCs/>
          <w:color w:val="auto"/>
        </w:rPr>
        <w:t>ožujka</w:t>
      </w:r>
      <w:r w:rsidRPr="002A3292">
        <w:rPr>
          <w:b/>
          <w:bCs/>
          <w:color w:val="auto"/>
        </w:rPr>
        <w:t xml:space="preserve"> 201</w:t>
      </w:r>
      <w:r w:rsidR="002A3292" w:rsidRPr="002A3292">
        <w:rPr>
          <w:b/>
          <w:bCs/>
          <w:color w:val="auto"/>
        </w:rPr>
        <w:t>9</w:t>
      </w:r>
      <w:r w:rsidRPr="002A3292">
        <w:rPr>
          <w:b/>
          <w:bCs/>
          <w:color w:val="auto"/>
        </w:rPr>
        <w:t>.g.</w:t>
      </w:r>
      <w:r w:rsidR="002A3292" w:rsidRPr="002A3292">
        <w:rPr>
          <w:b/>
          <w:bCs/>
          <w:color w:val="auto"/>
        </w:rPr>
        <w:t xml:space="preserve"> povodom ispravka podataka</w:t>
      </w:r>
      <w:r w:rsidRPr="002A3292">
        <w:rPr>
          <w:b/>
          <w:bCs/>
          <w:color w:val="auto"/>
        </w:rPr>
        <w:t xml:space="preserve">, s imovinom utvrđenom u postupku provjere na temelju podataka pribavljenih od nadležnih tijela, u dijelu izvješća „Podatci </w:t>
      </w:r>
      <w:r w:rsidR="00AB2A12" w:rsidRPr="002A3292">
        <w:rPr>
          <w:b/>
          <w:bCs/>
          <w:color w:val="auto"/>
        </w:rPr>
        <w:t>o</w:t>
      </w:r>
      <w:r w:rsidR="002A3292" w:rsidRPr="002A3292">
        <w:rPr>
          <w:b/>
          <w:bCs/>
          <w:color w:val="auto"/>
        </w:rPr>
        <w:t xml:space="preserve"> poslovnim udjelima, dion</w:t>
      </w:r>
      <w:r w:rsidR="00A72B03">
        <w:rPr>
          <w:b/>
          <w:bCs/>
          <w:color w:val="auto"/>
        </w:rPr>
        <w:t>i</w:t>
      </w:r>
      <w:r w:rsidR="002A3292" w:rsidRPr="002A3292">
        <w:rPr>
          <w:b/>
          <w:bCs/>
          <w:color w:val="auto"/>
        </w:rPr>
        <w:t>cama i vrijednosnim papirima u poslovnim subjektima“</w:t>
      </w:r>
      <w:r w:rsidR="00AB2A12" w:rsidRPr="002A3292">
        <w:rPr>
          <w:b/>
          <w:bCs/>
          <w:color w:val="auto"/>
        </w:rPr>
        <w:t xml:space="preserve"> </w:t>
      </w:r>
      <w:r w:rsidR="002A3292">
        <w:rPr>
          <w:b/>
          <w:bCs/>
          <w:color w:val="auto"/>
        </w:rPr>
        <w:t>.</w:t>
      </w:r>
    </w:p>
    <w:p w14:paraId="6C2D4D33" w14:textId="77777777" w:rsidR="002A3292" w:rsidRPr="002A3292" w:rsidRDefault="002A3292" w:rsidP="002A3292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</w:p>
    <w:p w14:paraId="20F79C75" w14:textId="77777777" w:rsidR="005061A7" w:rsidRDefault="005061A7" w:rsidP="005061A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Poziva se </w:t>
      </w:r>
      <w:r w:rsidR="002A3292">
        <w:rPr>
          <w:b/>
          <w:color w:val="auto"/>
        </w:rPr>
        <w:t xml:space="preserve">dužnosnik Ivan </w:t>
      </w:r>
      <w:proofErr w:type="spellStart"/>
      <w:r w:rsidR="002A3292">
        <w:rPr>
          <w:b/>
          <w:color w:val="auto"/>
        </w:rPr>
        <w:t>Budalić</w:t>
      </w:r>
      <w:proofErr w:type="spell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563A02F4" w14:textId="77777777" w:rsidR="005061A7" w:rsidRDefault="005061A7" w:rsidP="005061A7">
      <w:pPr>
        <w:pStyle w:val="Default"/>
        <w:spacing w:line="276" w:lineRule="auto"/>
        <w:jc w:val="both"/>
        <w:rPr>
          <w:b/>
          <w:color w:val="auto"/>
        </w:rPr>
      </w:pPr>
    </w:p>
    <w:p w14:paraId="0A902B4D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7D9E896" w14:textId="77777777" w:rsidR="005061A7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BCA47F" w14:textId="77777777" w:rsidR="005061A7" w:rsidRDefault="005061A7" w:rsidP="005061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3. stavka 1. podstavka </w:t>
      </w:r>
      <w:r w:rsidR="00A72B03">
        <w:rPr>
          <w:rFonts w:ascii="Times New Roman" w:hAnsi="Times New Roman" w:cs="Times New Roman"/>
          <w:sz w:val="24"/>
          <w:szCs w:val="24"/>
        </w:rPr>
        <w:t xml:space="preserve">3. i </w:t>
      </w:r>
      <w:r w:rsidR="002A3292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="002A3292">
        <w:rPr>
          <w:rFonts w:ascii="Times New Roman" w:hAnsi="Times New Roman" w:cs="Times New Roman"/>
          <w:sz w:val="24"/>
          <w:szCs w:val="24"/>
        </w:rPr>
        <w:t xml:space="preserve"> </w:t>
      </w:r>
      <w:r w:rsidR="00A72B03">
        <w:rPr>
          <w:rFonts w:ascii="Times New Roman" w:hAnsi="Times New Roman" w:cs="Times New Roman"/>
          <w:sz w:val="24"/>
          <w:szCs w:val="24"/>
        </w:rPr>
        <w:t xml:space="preserve"> saborski zastupnici, </w:t>
      </w:r>
      <w:r w:rsidR="002A3292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smatraju se </w:t>
      </w:r>
      <w:r>
        <w:rPr>
          <w:rFonts w:ascii="Times New Roman" w:hAnsi="Times New Roman" w:cs="Times New Roman"/>
          <w:sz w:val="24"/>
          <w:szCs w:val="24"/>
        </w:rPr>
        <w:t>dužnosnici</w:t>
      </w:r>
      <w:r w:rsidR="002A329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su u smislu ZSSI-a. Uvidom u Registar dužnosnika utvrđeno je da </w:t>
      </w:r>
      <w:r w:rsidR="002A3292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2A3292">
        <w:rPr>
          <w:rFonts w:ascii="Times New Roman" w:hAnsi="Times New Roman" w:cs="Times New Roman"/>
          <w:sz w:val="24"/>
          <w:szCs w:val="24"/>
        </w:rPr>
        <w:t>Budalić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03">
        <w:rPr>
          <w:rFonts w:ascii="Times New Roman" w:hAnsi="Times New Roman" w:cs="Times New Roman"/>
          <w:sz w:val="24"/>
          <w:szCs w:val="24"/>
        </w:rPr>
        <w:t>obnaša dužnost zastupnika u Hrvatskom saboru od 22. srpnja 2020.g. te da obnaša dužnost gradonačelnika Grada Imotskog od 8. lipnja 2017.g</w:t>
      </w:r>
      <w:r w:rsidR="00144F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="00A72B03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A72B03">
        <w:rPr>
          <w:rFonts w:ascii="Times New Roman" w:hAnsi="Times New Roman" w:cs="Times New Roman"/>
          <w:sz w:val="24"/>
          <w:szCs w:val="24"/>
        </w:rPr>
        <w:t>Budalić</w:t>
      </w:r>
      <w:proofErr w:type="spellEnd"/>
      <w:r w:rsidR="0014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A72B03">
        <w:rPr>
          <w:rFonts w:ascii="Times New Roman" w:hAnsi="Times New Roman" w:cs="Times New Roman"/>
          <w:sz w:val="24"/>
          <w:szCs w:val="24"/>
        </w:rPr>
        <w:t>navedenih</w:t>
      </w:r>
      <w:r>
        <w:rPr>
          <w:rFonts w:ascii="Times New Roman" w:hAnsi="Times New Roman" w:cs="Times New Roman"/>
          <w:sz w:val="24"/>
          <w:szCs w:val="24"/>
        </w:rPr>
        <w:t xml:space="preserve"> dužnosti, obvez</w:t>
      </w:r>
      <w:r w:rsidR="00A72B0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28FF8C75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C22B1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428BD75D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9D1D664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521A785E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C889745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7F202C32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04C7D38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616C74FB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8D09E66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16596109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7DEC4FA9" w14:textId="77777777" w:rsidR="005061A7" w:rsidRDefault="005061A7" w:rsidP="00506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DB90BD7" w14:textId="77777777" w:rsidR="005061A7" w:rsidRDefault="005061A7" w:rsidP="005061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6F082446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4844C" w14:textId="77777777" w:rsidR="00A72B03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izvješća o imovinskom stanju, koje je </w:t>
      </w:r>
      <w:r w:rsidR="00A72B03">
        <w:rPr>
          <w:rFonts w:ascii="Times New Roman" w:hAnsi="Times New Roman" w:cs="Times New Roman"/>
          <w:sz w:val="24"/>
          <w:szCs w:val="24"/>
        </w:rPr>
        <w:t xml:space="preserve">dužnosnik Ivan </w:t>
      </w:r>
      <w:proofErr w:type="spellStart"/>
      <w:r w:rsidR="00A72B03">
        <w:rPr>
          <w:rFonts w:ascii="Times New Roman" w:hAnsi="Times New Roman" w:cs="Times New Roman"/>
          <w:sz w:val="24"/>
          <w:szCs w:val="24"/>
        </w:rPr>
        <w:t>Budalić</w:t>
      </w:r>
      <w:proofErr w:type="spellEnd"/>
      <w:r w:rsidR="0061047C">
        <w:rPr>
          <w:rFonts w:ascii="Times New Roman" w:hAnsi="Times New Roman" w:cs="Times New Roman"/>
          <w:sz w:val="24"/>
          <w:szCs w:val="24"/>
        </w:rPr>
        <w:t xml:space="preserve"> </w:t>
      </w:r>
      <w:r w:rsidR="00A72B03">
        <w:rPr>
          <w:rFonts w:ascii="Times New Roman" w:hAnsi="Times New Roman" w:cs="Times New Roman"/>
          <w:sz w:val="24"/>
          <w:szCs w:val="24"/>
        </w:rPr>
        <w:t xml:space="preserve">podnio 15. ožujka 2019.g. povodom ispravka podataka,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kako </w:t>
      </w:r>
      <w:r w:rsidR="00A72B03">
        <w:rPr>
          <w:rFonts w:ascii="Times New Roman" w:hAnsi="Times New Roman" w:cs="Times New Roman"/>
          <w:sz w:val="24"/>
          <w:szCs w:val="24"/>
        </w:rPr>
        <w:t xml:space="preserve">dužnosnik u dijelu podataka koji se odnosi na Podatke o nekretninama koji se upisuju u javni registar nije naveo osobni automobil marke Toyota, tip </w:t>
      </w:r>
      <w:proofErr w:type="spellStart"/>
      <w:r w:rsidR="00A72B03">
        <w:rPr>
          <w:rFonts w:ascii="Times New Roman" w:hAnsi="Times New Roman" w:cs="Times New Roman"/>
          <w:sz w:val="24"/>
          <w:szCs w:val="24"/>
        </w:rPr>
        <w:t>Yaris</w:t>
      </w:r>
      <w:proofErr w:type="spellEnd"/>
      <w:r w:rsidR="00A72B03">
        <w:rPr>
          <w:rFonts w:ascii="Times New Roman" w:hAnsi="Times New Roman" w:cs="Times New Roman"/>
          <w:sz w:val="24"/>
          <w:szCs w:val="24"/>
        </w:rPr>
        <w:t xml:space="preserve"> s datumom stjecanja 14. kolovoza 2017.g. u vlasništvu </w:t>
      </w:r>
      <w:r w:rsidR="00A72B03">
        <w:rPr>
          <w:rFonts w:ascii="Times New Roman" w:hAnsi="Times New Roman" w:cs="Times New Roman"/>
          <w:sz w:val="24"/>
          <w:szCs w:val="24"/>
        </w:rPr>
        <w:lastRenderedPageBreak/>
        <w:t>supruge dužnosnika. Uvidom u podatke Ministarstva unutarnjih poslova vezano za navedeni osobni automobil utvrđeno je kako je supruga dužnosnika vlasnica predmetnog automobila.</w:t>
      </w:r>
    </w:p>
    <w:p w14:paraId="79341C9D" w14:textId="77777777" w:rsidR="006F50C6" w:rsidRDefault="006F50C6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ABE66" w14:textId="77777777" w:rsidR="006F50C6" w:rsidRDefault="006F50C6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 dijelu podataka o poslovnim udjelima, dionicama i vrijednosnim papirima u poslovnim subjektima dužnosnik je propustio navesti tvrtku supruge, a koja je sukladno iskazanim podacima Trgovačkog suda u Splitu u100% vlasništvu supruge dužnosnika.</w:t>
      </w:r>
    </w:p>
    <w:p w14:paraId="6BA7498F" w14:textId="77777777" w:rsidR="00A72B03" w:rsidRDefault="00A72B03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DF27B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6F50C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50C6">
        <w:rPr>
          <w:rFonts w:ascii="Times New Roman" w:hAnsi="Times New Roman" w:cs="Times New Roman"/>
          <w:sz w:val="24"/>
          <w:szCs w:val="24"/>
        </w:rPr>
        <w:t>svibnja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0C6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 Povjerenstvo je donijelo Zaključak, broj 711-I-</w:t>
      </w:r>
      <w:r w:rsidR="006F50C6">
        <w:rPr>
          <w:rFonts w:ascii="Times New Roman" w:hAnsi="Times New Roman" w:cs="Times New Roman"/>
          <w:sz w:val="24"/>
          <w:szCs w:val="24"/>
        </w:rPr>
        <w:t>1071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50C6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50C6">
        <w:rPr>
          <w:rFonts w:ascii="Times New Roman" w:hAnsi="Times New Roman" w:cs="Times New Roman"/>
          <w:sz w:val="24"/>
          <w:szCs w:val="24"/>
        </w:rPr>
        <w:t>76</w:t>
      </w:r>
      <w:r w:rsidR="00423372">
        <w:rPr>
          <w:rFonts w:ascii="Times New Roman" w:hAnsi="Times New Roman" w:cs="Times New Roman"/>
          <w:sz w:val="24"/>
          <w:szCs w:val="24"/>
        </w:rPr>
        <w:t>/</w:t>
      </w:r>
      <w:r w:rsidR="006F50C6">
        <w:rPr>
          <w:rFonts w:ascii="Times New Roman" w:hAnsi="Times New Roman" w:cs="Times New Roman"/>
          <w:sz w:val="24"/>
          <w:szCs w:val="24"/>
        </w:rPr>
        <w:t>19</w:t>
      </w:r>
      <w:r w:rsidR="00423372">
        <w:rPr>
          <w:rFonts w:ascii="Times New Roman" w:hAnsi="Times New Roman" w:cs="Times New Roman"/>
          <w:sz w:val="24"/>
          <w:szCs w:val="24"/>
        </w:rPr>
        <w:t>-0</w:t>
      </w:r>
      <w:r w:rsidR="006F50C6">
        <w:rPr>
          <w:rFonts w:ascii="Times New Roman" w:hAnsi="Times New Roman" w:cs="Times New Roman"/>
          <w:sz w:val="24"/>
          <w:szCs w:val="24"/>
        </w:rPr>
        <w:t>1</w:t>
      </w:r>
      <w:r w:rsidR="00423372">
        <w:rPr>
          <w:rFonts w:ascii="Times New Roman" w:hAnsi="Times New Roman" w:cs="Times New Roman"/>
          <w:sz w:val="24"/>
          <w:szCs w:val="24"/>
        </w:rPr>
        <w:t>-</w:t>
      </w:r>
      <w:r w:rsidR="006F50C6">
        <w:rPr>
          <w:rFonts w:ascii="Times New Roman" w:hAnsi="Times New Roman" w:cs="Times New Roman"/>
          <w:sz w:val="24"/>
          <w:szCs w:val="24"/>
        </w:rPr>
        <w:t>9</w:t>
      </w:r>
      <w:r w:rsidR="00423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kojim se poziva </w:t>
      </w:r>
      <w:r w:rsidR="006F50C6">
        <w:rPr>
          <w:rFonts w:ascii="Times New Roman" w:hAnsi="Times New Roman" w:cs="Times New Roman"/>
          <w:sz w:val="24"/>
          <w:szCs w:val="24"/>
        </w:rPr>
        <w:t>dužnosnik</w:t>
      </w:r>
      <w:r>
        <w:rPr>
          <w:rFonts w:ascii="Times New Roman" w:hAnsi="Times New Roman" w:cs="Times New Roman"/>
          <w:sz w:val="24"/>
          <w:szCs w:val="24"/>
        </w:rPr>
        <w:t xml:space="preserve"> da dostavi Povjerenstvu očitovanje s potrebnim dokazima za usklađivanje prijavljene imovine iz Izvješća o imovinskom stanju dužnosnika, podnesenog </w:t>
      </w:r>
      <w:r w:rsidR="006F50C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50C6">
        <w:rPr>
          <w:rFonts w:ascii="Times New Roman" w:hAnsi="Times New Roman" w:cs="Times New Roman"/>
          <w:sz w:val="24"/>
          <w:szCs w:val="24"/>
        </w:rPr>
        <w:t>ožujka</w:t>
      </w:r>
      <w:r w:rsidR="00423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F50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 i stanja imovine utvrđene u postupku redovite provjere.</w:t>
      </w:r>
    </w:p>
    <w:p w14:paraId="110C1228" w14:textId="77777777" w:rsidR="006F50C6" w:rsidRDefault="006F50C6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14839" w14:textId="50A795D3" w:rsidR="00E227F3" w:rsidRPr="00E227F3" w:rsidRDefault="006F50C6" w:rsidP="00E227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Budalić</w:t>
      </w:r>
      <w:proofErr w:type="spellEnd"/>
      <w:r w:rsidR="00E227F3">
        <w:rPr>
          <w:rFonts w:ascii="Times New Roman" w:hAnsi="Times New Roman" w:cs="Times New Roman"/>
          <w:sz w:val="24"/>
          <w:szCs w:val="24"/>
        </w:rPr>
        <w:t xml:space="preserve"> se očitovao da  ne smatra spornom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niti jedn</w:t>
      </w:r>
      <w:r w:rsidR="00E227F3">
        <w:rPr>
          <w:rFonts w:ascii="Times New Roman" w:hAnsi="Times New Roman" w:cs="Times New Roman"/>
          <w:sz w:val="24"/>
          <w:szCs w:val="24"/>
        </w:rPr>
        <w:t xml:space="preserve">u </w:t>
      </w:r>
      <w:r w:rsidR="00E227F3" w:rsidRPr="00E227F3">
        <w:rPr>
          <w:rFonts w:ascii="Times New Roman" w:hAnsi="Times New Roman" w:cs="Times New Roman"/>
          <w:sz w:val="24"/>
          <w:szCs w:val="24"/>
        </w:rPr>
        <w:t>činjenica naveden</w:t>
      </w:r>
      <w:r w:rsidR="008844E9">
        <w:rPr>
          <w:rFonts w:ascii="Times New Roman" w:hAnsi="Times New Roman" w:cs="Times New Roman"/>
          <w:sz w:val="24"/>
          <w:szCs w:val="24"/>
        </w:rPr>
        <w:t>u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u predmetnom Zaključku, ali </w:t>
      </w:r>
      <w:r w:rsidR="008844E9">
        <w:rPr>
          <w:rFonts w:ascii="Times New Roman" w:hAnsi="Times New Roman" w:cs="Times New Roman"/>
          <w:sz w:val="24"/>
          <w:szCs w:val="24"/>
        </w:rPr>
        <w:t xml:space="preserve">da postoje </w:t>
      </w:r>
      <w:r w:rsidR="00E227F3" w:rsidRPr="00E227F3">
        <w:rPr>
          <w:rFonts w:ascii="Times New Roman" w:hAnsi="Times New Roman" w:cs="Times New Roman"/>
          <w:sz w:val="24"/>
          <w:szCs w:val="24"/>
        </w:rPr>
        <w:t>okolnosti zbog kojih je došlo do previda, odnosno nenamjernog propusta prilikom ispravka podataka u imovinskoj kartici</w:t>
      </w:r>
      <w:r w:rsidR="008844E9">
        <w:rPr>
          <w:rFonts w:ascii="Times New Roman" w:hAnsi="Times New Roman" w:cs="Times New Roman"/>
          <w:sz w:val="24"/>
          <w:szCs w:val="24"/>
        </w:rPr>
        <w:t xml:space="preserve"> međutim da su one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takve prirode da otklanjaju sumnju u bilo koju nepravilnost. </w:t>
      </w:r>
      <w:r w:rsidR="008844E9">
        <w:rPr>
          <w:rFonts w:ascii="Times New Roman" w:hAnsi="Times New Roman" w:cs="Times New Roman"/>
          <w:sz w:val="24"/>
          <w:szCs w:val="24"/>
        </w:rPr>
        <w:t xml:space="preserve">Dužnosnik navodi kako primjećuje </w:t>
      </w:r>
      <w:r w:rsidR="00E227F3" w:rsidRPr="00E227F3">
        <w:rPr>
          <w:rFonts w:ascii="Times New Roman" w:hAnsi="Times New Roman" w:cs="Times New Roman"/>
          <w:sz w:val="24"/>
          <w:szCs w:val="24"/>
        </w:rPr>
        <w:t>revnost naslovnog Povjerenstva prilikom provjere podataka</w:t>
      </w:r>
      <w:r w:rsidR="008844E9">
        <w:rPr>
          <w:rFonts w:ascii="Times New Roman" w:hAnsi="Times New Roman" w:cs="Times New Roman"/>
          <w:sz w:val="24"/>
          <w:szCs w:val="24"/>
        </w:rPr>
        <w:t xml:space="preserve"> upravo njega. 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Naime, </w:t>
      </w:r>
      <w:r w:rsidR="008844E9">
        <w:rPr>
          <w:rFonts w:ascii="Times New Roman" w:hAnsi="Times New Roman" w:cs="Times New Roman"/>
          <w:sz w:val="24"/>
          <w:szCs w:val="24"/>
        </w:rPr>
        <w:t xml:space="preserve">dužnosnik ističe kako je 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ovo već treći postupak koji je protiv </w:t>
      </w:r>
      <w:r w:rsidR="008844E9">
        <w:rPr>
          <w:rFonts w:ascii="Times New Roman" w:hAnsi="Times New Roman" w:cs="Times New Roman"/>
          <w:sz w:val="24"/>
          <w:szCs w:val="24"/>
        </w:rPr>
        <w:t>njega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pokrenut od strane Povjerenstva, što vrlo dobro zna i sama predsjednica koja je vodila sve postupke, pa je ovdje suvišno ponavljati navode koji su kazani u prethodnim očitovanjima. </w:t>
      </w:r>
      <w:r w:rsidR="008844E9">
        <w:rPr>
          <w:rFonts w:ascii="Times New Roman" w:hAnsi="Times New Roman" w:cs="Times New Roman"/>
          <w:sz w:val="24"/>
          <w:szCs w:val="24"/>
        </w:rPr>
        <w:t>Dužnosnik ističe kako je točno da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ZSSI u svom članku 21. propisao dužnost Povjerenstva da provjerava izvješća o imovinskom stanju dužnosnika, ali</w:t>
      </w:r>
      <w:r w:rsidR="008844E9">
        <w:rPr>
          <w:rFonts w:ascii="Times New Roman" w:hAnsi="Times New Roman" w:cs="Times New Roman"/>
          <w:sz w:val="24"/>
          <w:szCs w:val="24"/>
        </w:rPr>
        <w:t xml:space="preserve"> dužnosnik postavlja pitanje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čini li Povjerenstvo to kod baš svakog dužnosnika i provjerava li </w:t>
      </w:r>
      <w:r w:rsidR="008844E9">
        <w:rPr>
          <w:rFonts w:ascii="Times New Roman" w:hAnsi="Times New Roman" w:cs="Times New Roman"/>
          <w:sz w:val="24"/>
          <w:szCs w:val="24"/>
        </w:rPr>
        <w:t xml:space="preserve">se </w:t>
      </w:r>
      <w:r w:rsidR="00E227F3" w:rsidRPr="00E227F3">
        <w:rPr>
          <w:rFonts w:ascii="Times New Roman" w:hAnsi="Times New Roman" w:cs="Times New Roman"/>
          <w:sz w:val="24"/>
          <w:szCs w:val="24"/>
        </w:rPr>
        <w:t>baš svaki uneseni podatak</w:t>
      </w:r>
      <w:r w:rsidR="008844E9">
        <w:rPr>
          <w:rFonts w:ascii="Times New Roman" w:hAnsi="Times New Roman" w:cs="Times New Roman"/>
          <w:sz w:val="24"/>
          <w:szCs w:val="24"/>
        </w:rPr>
        <w:t>.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</w:t>
      </w:r>
      <w:r w:rsidR="008844E9">
        <w:rPr>
          <w:rFonts w:ascii="Times New Roman" w:hAnsi="Times New Roman" w:cs="Times New Roman"/>
          <w:sz w:val="24"/>
          <w:szCs w:val="24"/>
        </w:rPr>
        <w:t>Dužnosnik navodi da u</w:t>
      </w:r>
      <w:r w:rsidR="00E227F3" w:rsidRPr="00E227F3">
        <w:rPr>
          <w:rFonts w:ascii="Times New Roman" w:hAnsi="Times New Roman" w:cs="Times New Roman"/>
          <w:sz w:val="24"/>
          <w:szCs w:val="24"/>
        </w:rPr>
        <w:t>koliko je tome tako onda je to nadasve pohvalno, međutim uzevši u obzir broj dužnosnika u Republici Hrvatskoj, ne samo onih u JLS već i ostalih u Vladi, raznim zavodima, ministarstvima</w:t>
      </w:r>
      <w:r w:rsidR="008844E9">
        <w:rPr>
          <w:rFonts w:ascii="Times New Roman" w:hAnsi="Times New Roman" w:cs="Times New Roman"/>
          <w:sz w:val="24"/>
          <w:szCs w:val="24"/>
        </w:rPr>
        <w:t xml:space="preserve"> dužnosnik drži 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da</w:t>
      </w:r>
      <w:r w:rsidR="008844E9">
        <w:rPr>
          <w:rFonts w:ascii="Times New Roman" w:hAnsi="Times New Roman" w:cs="Times New Roman"/>
          <w:sz w:val="24"/>
          <w:szCs w:val="24"/>
        </w:rPr>
        <w:t xml:space="preserve"> </w:t>
      </w:r>
      <w:r w:rsidR="00E227F3" w:rsidRPr="00E227F3">
        <w:rPr>
          <w:rFonts w:ascii="Times New Roman" w:hAnsi="Times New Roman" w:cs="Times New Roman"/>
          <w:sz w:val="24"/>
          <w:szCs w:val="24"/>
        </w:rPr>
        <w:t>je s postojećim kadrom zaposlenim u Povjerenstvu gotovo nemoguće toliko detaljno „češljanje</w:t>
      </w:r>
      <w:r w:rsidR="008844E9">
        <w:rPr>
          <w:rFonts w:ascii="Times New Roman" w:hAnsi="Times New Roman" w:cs="Times New Roman"/>
          <w:sz w:val="24"/>
          <w:szCs w:val="24"/>
        </w:rPr>
        <w:t>“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svake imovinske kartice, jer u protivnom Povjerenstvo ne bi uspjelo meritorno riješiti niti desetinu predmeta kojima je zaduženo. </w:t>
      </w:r>
      <w:r w:rsidR="008844E9">
        <w:rPr>
          <w:rFonts w:ascii="Times New Roman" w:hAnsi="Times New Roman" w:cs="Times New Roman"/>
          <w:sz w:val="24"/>
          <w:szCs w:val="24"/>
        </w:rPr>
        <w:t>Nadalje, dužnosnik ističe da u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koliko je Povjerenstvo odlučno da tako strogo i s tolikom dozom ustrajnosti primjenjuje zakonske propise baš na </w:t>
      </w:r>
      <w:r w:rsidR="008844E9">
        <w:rPr>
          <w:rFonts w:ascii="Times New Roman" w:hAnsi="Times New Roman" w:cs="Times New Roman"/>
          <w:sz w:val="24"/>
          <w:szCs w:val="24"/>
        </w:rPr>
        <w:t>njemu</w:t>
      </w:r>
      <w:r w:rsidR="00E227F3" w:rsidRPr="00E227F3">
        <w:rPr>
          <w:rFonts w:ascii="Times New Roman" w:hAnsi="Times New Roman" w:cs="Times New Roman"/>
          <w:sz w:val="24"/>
          <w:szCs w:val="24"/>
        </w:rPr>
        <w:t>, onda se očekuje da te iste propise nakon što ih pročita barem pravilno protumači prije nego li ih primjeni ili makar provjeri činjenice temeljem kojih iste primjenjuje. Riječ je o osnovnom propisu koji bi trebao biti</w:t>
      </w:r>
      <w:r w:rsidR="008844E9">
        <w:rPr>
          <w:rFonts w:ascii="Times New Roman" w:hAnsi="Times New Roman" w:cs="Times New Roman"/>
          <w:sz w:val="24"/>
          <w:szCs w:val="24"/>
        </w:rPr>
        <w:t xml:space="preserve"> </w:t>
      </w:r>
      <w:r w:rsidR="00E227F3" w:rsidRPr="00E227F3">
        <w:rPr>
          <w:rFonts w:ascii="Times New Roman" w:hAnsi="Times New Roman" w:cs="Times New Roman"/>
          <w:sz w:val="24"/>
          <w:szCs w:val="24"/>
        </w:rPr>
        <w:t>misao vodilja prilikom postupanja a to je Zakon o sprečavanju sukoba interesa („Narodne novine“ br. 26/11, 12/12, 124/12, 48/13, 57/15, u daljnjem tekstu ZSSI). Naime,</w:t>
      </w:r>
      <w:r w:rsidR="008844E9">
        <w:rPr>
          <w:rFonts w:ascii="Times New Roman" w:hAnsi="Times New Roman" w:cs="Times New Roman"/>
          <w:sz w:val="24"/>
          <w:szCs w:val="24"/>
        </w:rPr>
        <w:t xml:space="preserve"> dužnosnik ističe </w:t>
      </w:r>
      <w:r w:rsidR="008844E9" w:rsidRPr="00253EB0">
        <w:rPr>
          <w:rFonts w:ascii="Times New Roman" w:hAnsi="Times New Roman" w:cs="Times New Roman"/>
          <w:sz w:val="24"/>
          <w:szCs w:val="24"/>
        </w:rPr>
        <w:t>da</w:t>
      </w:r>
      <w:r w:rsidR="00E227F3" w:rsidRPr="00253EB0">
        <w:rPr>
          <w:rFonts w:ascii="Times New Roman" w:hAnsi="Times New Roman" w:cs="Times New Roman"/>
          <w:sz w:val="24"/>
          <w:szCs w:val="24"/>
        </w:rPr>
        <w:t xml:space="preserve"> odredbom članka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8. stavak 7. podstavka 2. propisano je da podaci o stečenoj imovini obuhvaćaju podatke o pokretninama veće vrijednosti. Stavkom 8. istog članka ZSSI-a propisano je da se pod pokretninama veće vrijednosti iz stavka 7. podstavka 2. tog članka podrazumijevaju vozila, plovila, zrakoplovi, radni strojevi, lovačko oružje, umjetnine, nakit i drugi predmeti osobne uporabne vrijednosti, vrijednosni papiri, životinje, i druge stečene pokretnine pojedinačne vrijednosti veće od 30.000,00 kuna, osim predmeta kućanstva i odjevnih predmeta.</w:t>
      </w:r>
      <w:r w:rsidR="00712B2E">
        <w:rPr>
          <w:rFonts w:ascii="Times New Roman" w:hAnsi="Times New Roman" w:cs="Times New Roman"/>
          <w:sz w:val="24"/>
          <w:szCs w:val="24"/>
        </w:rPr>
        <w:t xml:space="preserve"> Dužnosnik stoga ističe da 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u izvješće o imovinskom stanju koji se odnosi na pokretnine u vlasništvu </w:t>
      </w:r>
      <w:r w:rsidR="00712B2E">
        <w:rPr>
          <w:rFonts w:ascii="Times New Roman" w:hAnsi="Times New Roman" w:cs="Times New Roman"/>
          <w:sz w:val="24"/>
          <w:szCs w:val="24"/>
        </w:rPr>
        <w:t>njegove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supruge </w:t>
      </w:r>
      <w:r w:rsidR="008502EB" w:rsidRPr="008502EB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E227F3" w:rsidRPr="008502EB">
        <w:rPr>
          <w:rFonts w:ascii="Times New Roman" w:hAnsi="Times New Roman" w:cs="Times New Roman"/>
          <w:sz w:val="24"/>
          <w:szCs w:val="24"/>
        </w:rPr>
        <w:t xml:space="preserve"> </w:t>
      </w:r>
      <w:r w:rsidR="008502EB" w:rsidRPr="008502EB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a to je osobni automobil Toyota </w:t>
      </w:r>
      <w:proofErr w:type="spellStart"/>
      <w:r w:rsidR="00E227F3" w:rsidRPr="00E227F3">
        <w:rPr>
          <w:rFonts w:ascii="Times New Roman" w:hAnsi="Times New Roman" w:cs="Times New Roman"/>
          <w:sz w:val="24"/>
          <w:szCs w:val="24"/>
        </w:rPr>
        <w:t>Yaris</w:t>
      </w:r>
      <w:proofErr w:type="spellEnd"/>
      <w:r w:rsidR="00E227F3" w:rsidRPr="00E227F3">
        <w:rPr>
          <w:rFonts w:ascii="Times New Roman" w:hAnsi="Times New Roman" w:cs="Times New Roman"/>
          <w:sz w:val="24"/>
          <w:szCs w:val="24"/>
        </w:rPr>
        <w:t xml:space="preserve"> nije bilo potrebno ni unositi. Naime, predmetni automobil je rabljeno vozilo iz 2005. godine kojem je po realnoj tržišnoj vrijednosti cijena od cca 2.000,00 eura, dakle najbolji i </w:t>
      </w:r>
      <w:proofErr w:type="spellStart"/>
      <w:r w:rsidR="00E227F3" w:rsidRPr="00E227F3">
        <w:rPr>
          <w:rFonts w:ascii="Times New Roman" w:hAnsi="Times New Roman" w:cs="Times New Roman"/>
          <w:sz w:val="24"/>
          <w:szCs w:val="24"/>
        </w:rPr>
        <w:t>najočuvaniji</w:t>
      </w:r>
      <w:proofErr w:type="spellEnd"/>
      <w:r w:rsidR="00E227F3" w:rsidRPr="00E227F3">
        <w:rPr>
          <w:rFonts w:ascii="Times New Roman" w:hAnsi="Times New Roman" w:cs="Times New Roman"/>
          <w:sz w:val="24"/>
          <w:szCs w:val="24"/>
        </w:rPr>
        <w:t xml:space="preserve"> primjerci ne </w:t>
      </w:r>
      <w:r w:rsidR="00E227F3" w:rsidRPr="00E227F3">
        <w:rPr>
          <w:rFonts w:ascii="Times New Roman" w:hAnsi="Times New Roman" w:cs="Times New Roman"/>
          <w:sz w:val="24"/>
          <w:szCs w:val="24"/>
        </w:rPr>
        <w:lastRenderedPageBreak/>
        <w:t>vrijede niti 20.000,00 kuna.</w:t>
      </w:r>
      <w:r w:rsidR="00712B2E">
        <w:rPr>
          <w:rFonts w:ascii="Times New Roman" w:hAnsi="Times New Roman" w:cs="Times New Roman"/>
          <w:sz w:val="24"/>
          <w:szCs w:val="24"/>
        </w:rPr>
        <w:t xml:space="preserve"> Dužnosnik stoga navodi da obzirom da </w:t>
      </w:r>
      <w:r w:rsidR="00712B2E" w:rsidRPr="00712B2E">
        <w:rPr>
          <w:rFonts w:ascii="Times New Roman" w:hAnsi="Times New Roman" w:cs="Times New Roman"/>
          <w:sz w:val="24"/>
          <w:szCs w:val="24"/>
        </w:rPr>
        <w:t>predmetno vozilo vrijedi manje nego li je ZSSI propisao,</w:t>
      </w:r>
      <w:r w:rsidR="00253EB0">
        <w:rPr>
          <w:rFonts w:ascii="Times New Roman" w:hAnsi="Times New Roman" w:cs="Times New Roman"/>
          <w:sz w:val="24"/>
          <w:szCs w:val="24"/>
        </w:rPr>
        <w:t xml:space="preserve"> dužnosnik smatra da</w:t>
      </w:r>
      <w:r w:rsidR="00712B2E" w:rsidRPr="00712B2E">
        <w:rPr>
          <w:rFonts w:ascii="Times New Roman" w:hAnsi="Times New Roman" w:cs="Times New Roman"/>
          <w:sz w:val="24"/>
          <w:szCs w:val="24"/>
        </w:rPr>
        <w:t xml:space="preserve"> taj podatak n</w:t>
      </w:r>
      <w:r w:rsidR="00253EB0">
        <w:rPr>
          <w:rFonts w:ascii="Times New Roman" w:hAnsi="Times New Roman" w:cs="Times New Roman"/>
          <w:sz w:val="24"/>
          <w:szCs w:val="24"/>
        </w:rPr>
        <w:t>ije</w:t>
      </w:r>
      <w:r w:rsidR="00712B2E" w:rsidRPr="00712B2E">
        <w:rPr>
          <w:rFonts w:ascii="Times New Roman" w:hAnsi="Times New Roman" w:cs="Times New Roman"/>
          <w:sz w:val="24"/>
          <w:szCs w:val="24"/>
        </w:rPr>
        <w:t xml:space="preserve"> bio u obvezi unijeti u svoju imovinsku karticu u rubrici za svog bračnog druga.</w:t>
      </w:r>
      <w:r w:rsidR="00253EB0">
        <w:rPr>
          <w:rFonts w:ascii="Times New Roman" w:hAnsi="Times New Roman" w:cs="Times New Roman"/>
          <w:sz w:val="24"/>
          <w:szCs w:val="24"/>
        </w:rPr>
        <w:t xml:space="preserve"> Nadalje, dužnosnik navodi da je  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Povjerenstvu je vrlo dobro poznato da </w:t>
      </w:r>
      <w:r w:rsidR="00253EB0">
        <w:rPr>
          <w:rFonts w:ascii="Times New Roman" w:hAnsi="Times New Roman" w:cs="Times New Roman"/>
          <w:sz w:val="24"/>
          <w:szCs w:val="24"/>
        </w:rPr>
        <w:t xml:space="preserve">je 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tvrtku </w:t>
      </w:r>
      <w:proofErr w:type="spellStart"/>
      <w:r w:rsidR="00253EB0" w:rsidRPr="00253EB0">
        <w:rPr>
          <w:rFonts w:ascii="Times New Roman" w:hAnsi="Times New Roman" w:cs="Times New Roman"/>
          <w:sz w:val="24"/>
          <w:szCs w:val="24"/>
        </w:rPr>
        <w:t>Lukovac</w:t>
      </w:r>
      <w:proofErr w:type="spellEnd"/>
      <w:r w:rsidR="00253EB0" w:rsidRPr="00253EB0">
        <w:rPr>
          <w:rFonts w:ascii="Times New Roman" w:hAnsi="Times New Roman" w:cs="Times New Roman"/>
          <w:sz w:val="24"/>
          <w:szCs w:val="24"/>
        </w:rPr>
        <w:t xml:space="preserve"> d.o.o. sa svog imena prenio na svoju suprugu </w:t>
      </w:r>
      <w:r w:rsidR="008502EB" w:rsidRPr="008502E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</w:t>
      </w:r>
      <w:r w:rsidR="008502EB" w:rsidRPr="008502EB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bookmarkStart w:id="0" w:name="_GoBack"/>
      <w:bookmarkEnd w:id="0"/>
      <w:r w:rsidR="00253EB0" w:rsidRPr="00253EB0">
        <w:rPr>
          <w:rFonts w:ascii="Times New Roman" w:hAnsi="Times New Roman" w:cs="Times New Roman"/>
          <w:sz w:val="24"/>
          <w:szCs w:val="24"/>
        </w:rPr>
        <w:t xml:space="preserve"> jer je baš iz tog razloga već ranije protiv </w:t>
      </w:r>
      <w:r w:rsidR="00253EB0">
        <w:rPr>
          <w:rFonts w:ascii="Times New Roman" w:hAnsi="Times New Roman" w:cs="Times New Roman"/>
          <w:sz w:val="24"/>
          <w:szCs w:val="24"/>
        </w:rPr>
        <w:t>njega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i u konačnici </w:t>
      </w:r>
      <w:r w:rsidR="00253EB0">
        <w:rPr>
          <w:rFonts w:ascii="Times New Roman" w:hAnsi="Times New Roman" w:cs="Times New Roman"/>
          <w:sz w:val="24"/>
          <w:szCs w:val="24"/>
        </w:rPr>
        <w:t>mu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izreklo kaznu. O svemu tome </w:t>
      </w:r>
      <w:r w:rsidR="00253EB0">
        <w:rPr>
          <w:rFonts w:ascii="Times New Roman" w:hAnsi="Times New Roman" w:cs="Times New Roman"/>
          <w:sz w:val="24"/>
          <w:szCs w:val="24"/>
        </w:rPr>
        <w:t>dužnosnik navodi da je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detaljno upoznao Povjerenstvo dostavivši dva dopisa uz koje </w:t>
      </w:r>
      <w:r w:rsidR="00253EB0">
        <w:rPr>
          <w:rFonts w:ascii="Times New Roman" w:hAnsi="Times New Roman" w:cs="Times New Roman"/>
          <w:sz w:val="24"/>
          <w:szCs w:val="24"/>
        </w:rPr>
        <w:t>je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priložio svu popratnu dokumentaciju.</w:t>
      </w:r>
      <w:r w:rsidR="00253EB0" w:rsidRPr="00253EB0">
        <w:t xml:space="preserve"> </w:t>
      </w:r>
      <w:r w:rsidR="00253EB0" w:rsidRPr="00253EB0">
        <w:rPr>
          <w:rFonts w:ascii="Times New Roman" w:hAnsi="Times New Roman" w:cs="Times New Roman"/>
          <w:sz w:val="24"/>
          <w:szCs w:val="24"/>
        </w:rPr>
        <w:t>Nesuglasje između stvarnog stanja i onog navedenog u imovinskoj ka</w:t>
      </w:r>
      <w:r w:rsidR="00253EB0">
        <w:rPr>
          <w:rFonts w:ascii="Times New Roman" w:hAnsi="Times New Roman" w:cs="Times New Roman"/>
          <w:sz w:val="24"/>
          <w:szCs w:val="24"/>
        </w:rPr>
        <w:t>r</w:t>
      </w:r>
      <w:r w:rsidR="00253EB0" w:rsidRPr="00253EB0">
        <w:rPr>
          <w:rFonts w:ascii="Times New Roman" w:hAnsi="Times New Roman" w:cs="Times New Roman"/>
          <w:sz w:val="24"/>
          <w:szCs w:val="24"/>
        </w:rPr>
        <w:t>tici, Povjerenstvu nije ni na koji način moglo ostati nepoznato a propuštanje unosa u imovinsku karticu je nenamjeran previd i očita omaška uzrokovana sljedećom okolnošću.</w:t>
      </w:r>
      <w:r w:rsidR="00253EB0">
        <w:rPr>
          <w:rFonts w:ascii="Times New Roman" w:hAnsi="Times New Roman" w:cs="Times New Roman"/>
          <w:sz w:val="24"/>
          <w:szCs w:val="24"/>
        </w:rPr>
        <w:t xml:space="preserve"> Dužnosnik nadalje navodi kako je njegova supruga 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na koju je prenesena tvrtka </w:t>
      </w:r>
      <w:proofErr w:type="spellStart"/>
      <w:r w:rsidR="00253EB0" w:rsidRPr="00253EB0">
        <w:rPr>
          <w:rFonts w:ascii="Times New Roman" w:hAnsi="Times New Roman" w:cs="Times New Roman"/>
          <w:sz w:val="24"/>
          <w:szCs w:val="24"/>
        </w:rPr>
        <w:t>Lukovac</w:t>
      </w:r>
      <w:proofErr w:type="spellEnd"/>
      <w:r w:rsidR="00253EB0" w:rsidRPr="00253EB0">
        <w:rPr>
          <w:rFonts w:ascii="Times New Roman" w:hAnsi="Times New Roman" w:cs="Times New Roman"/>
          <w:sz w:val="24"/>
          <w:szCs w:val="24"/>
        </w:rPr>
        <w:t xml:space="preserve"> d.o.o. u to vrijeme bila na bolničkom liječenju od jedne od najtežih bolesti (sarkom mekog tkiva) pa </w:t>
      </w:r>
      <w:r w:rsidR="00253EB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ovim putem postavlja pitanje Povjerenstvu je li </w:t>
      </w:r>
      <w:r w:rsidR="00253EB0">
        <w:rPr>
          <w:rFonts w:ascii="Times New Roman" w:hAnsi="Times New Roman" w:cs="Times New Roman"/>
          <w:sz w:val="24"/>
          <w:szCs w:val="24"/>
        </w:rPr>
        <w:t>mu</w:t>
      </w:r>
      <w:r w:rsidR="00253EB0" w:rsidRPr="00253EB0">
        <w:rPr>
          <w:rFonts w:ascii="Times New Roman" w:hAnsi="Times New Roman" w:cs="Times New Roman"/>
          <w:sz w:val="24"/>
          <w:szCs w:val="24"/>
        </w:rPr>
        <w:t xml:space="preserve"> u najtežim životnim trenucima kada m</w:t>
      </w:r>
      <w:r w:rsidR="00253EB0">
        <w:rPr>
          <w:rFonts w:ascii="Times New Roman" w:hAnsi="Times New Roman" w:cs="Times New Roman"/>
          <w:sz w:val="24"/>
          <w:szCs w:val="24"/>
        </w:rPr>
        <w:t xml:space="preserve">u </w:t>
      </w:r>
      <w:r w:rsidR="00253EB0" w:rsidRPr="00253EB0">
        <w:rPr>
          <w:rFonts w:ascii="Times New Roman" w:hAnsi="Times New Roman" w:cs="Times New Roman"/>
          <w:sz w:val="24"/>
          <w:szCs w:val="24"/>
        </w:rPr>
        <w:t>je supruga prošla dvije operacije i više ciklusa kemoterapije bila namjera zatajiti njene podatke u imovinskoj kartici ili se to može pripisati nenamjernom previdu</w:t>
      </w:r>
      <w:r w:rsidR="00253EB0">
        <w:rPr>
          <w:rFonts w:ascii="Times New Roman" w:hAnsi="Times New Roman" w:cs="Times New Roman"/>
          <w:sz w:val="24"/>
          <w:szCs w:val="24"/>
        </w:rPr>
        <w:t xml:space="preserve">. Nadalje, dužnosnik navodi da u </w:t>
      </w:r>
      <w:r w:rsidR="00253EB0" w:rsidRPr="00253EB0">
        <w:rPr>
          <w:rFonts w:ascii="Times New Roman" w:hAnsi="Times New Roman" w:cs="Times New Roman"/>
          <w:sz w:val="24"/>
          <w:szCs w:val="24"/>
        </w:rPr>
        <w:t>privitku ovog očitovanja podnosi ispravljenu imovinsku karticu i predlaže da obustavi postupak gornjim poslovnim brojem</w:t>
      </w:r>
      <w:r w:rsidR="00253EB0">
        <w:rPr>
          <w:rFonts w:ascii="Times New Roman" w:hAnsi="Times New Roman" w:cs="Times New Roman"/>
          <w:sz w:val="24"/>
          <w:szCs w:val="24"/>
        </w:rPr>
        <w:t xml:space="preserve">. U prilog svojem očitovanju dužnosnik dostavlja i dokaz o plaćenom </w:t>
      </w:r>
      <w:r w:rsidR="00E227F3" w:rsidRPr="00E227F3">
        <w:rPr>
          <w:rFonts w:ascii="Times New Roman" w:hAnsi="Times New Roman" w:cs="Times New Roman"/>
          <w:sz w:val="24"/>
          <w:szCs w:val="24"/>
        </w:rPr>
        <w:t>porez</w:t>
      </w:r>
      <w:r w:rsidR="00253EB0">
        <w:rPr>
          <w:rFonts w:ascii="Times New Roman" w:hAnsi="Times New Roman" w:cs="Times New Roman"/>
          <w:sz w:val="24"/>
          <w:szCs w:val="24"/>
        </w:rPr>
        <w:t>u</w:t>
      </w:r>
      <w:r w:rsidR="00E227F3" w:rsidRPr="00E227F3">
        <w:rPr>
          <w:rFonts w:ascii="Times New Roman" w:hAnsi="Times New Roman" w:cs="Times New Roman"/>
          <w:sz w:val="24"/>
          <w:szCs w:val="24"/>
        </w:rPr>
        <w:t xml:space="preserve"> na promet motornog vozila prema kataloškoj cijeni iz 2016. godine koja je iznosila 26.000,00 kuna</w:t>
      </w:r>
      <w:r w:rsidR="00253EB0">
        <w:rPr>
          <w:rFonts w:ascii="Times New Roman" w:hAnsi="Times New Roman" w:cs="Times New Roman"/>
          <w:sz w:val="24"/>
          <w:szCs w:val="24"/>
        </w:rPr>
        <w:t xml:space="preserve"> kao i dopise </w:t>
      </w:r>
      <w:r w:rsidR="00E227F3" w:rsidRPr="00E227F3">
        <w:rPr>
          <w:rFonts w:ascii="Times New Roman" w:hAnsi="Times New Roman" w:cs="Times New Roman"/>
          <w:sz w:val="24"/>
          <w:szCs w:val="24"/>
        </w:rPr>
        <w:t>od 11. srpnja i 21. studenoga 2018.g. poslani na broj 711-1-791-P-197/18-02-18</w:t>
      </w:r>
      <w:r w:rsidR="00253EB0">
        <w:rPr>
          <w:rFonts w:ascii="Times New Roman" w:hAnsi="Times New Roman" w:cs="Times New Roman"/>
          <w:sz w:val="24"/>
          <w:szCs w:val="24"/>
        </w:rPr>
        <w:t>.</w:t>
      </w:r>
    </w:p>
    <w:p w14:paraId="72DC7551" w14:textId="77777777" w:rsidR="00D144D5" w:rsidRDefault="00D144D5" w:rsidP="00F81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D90A0" w14:textId="77777777" w:rsidR="00AA26F7" w:rsidRDefault="00AA26F7" w:rsidP="00AA26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ukazuje 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kakvim ga je prikazao u podnesenom Izvješću o imovinskom stanju, a da podaci koje je utvrdilo Povjerenstvo odnosno oni koji proizlaze iz pribavljene dokumentacije nadležnih tijela ne prikazuju stvarno stanje. </w:t>
      </w:r>
    </w:p>
    <w:p w14:paraId="67F208B0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43B7A" w14:textId="77777777" w:rsidR="00010A19" w:rsidRDefault="00253EB0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navodi koje je dužnosnik iznio u svome očitovanju upućuju na činjenicu da </w:t>
      </w:r>
      <w:r w:rsidR="00E477F7">
        <w:rPr>
          <w:rFonts w:ascii="Times New Roman" w:hAnsi="Times New Roman" w:cs="Times New Roman"/>
          <w:sz w:val="24"/>
          <w:szCs w:val="24"/>
        </w:rPr>
        <w:t xml:space="preserve">je automobil supruge dužnosnika </w:t>
      </w:r>
      <w:r w:rsidR="00010A19">
        <w:rPr>
          <w:rFonts w:ascii="Times New Roman" w:hAnsi="Times New Roman" w:cs="Times New Roman"/>
          <w:sz w:val="24"/>
          <w:szCs w:val="24"/>
        </w:rPr>
        <w:t xml:space="preserve">pokretnina vrijednosti manje od 30.000,00 kuna čime je dužnosnik opravdao nesklad, odnosno činjenicu da isti nije naveo u rubrici „ Podaci o pokretninama koje se upisuju u javni registar“ prilikom ispunjavanja izvješća o imovinskom stanju podnesenom 15. ožujka 2019.g. </w:t>
      </w:r>
    </w:p>
    <w:p w14:paraId="13AA949C" w14:textId="77777777" w:rsidR="00010A19" w:rsidRDefault="00010A19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04108" w14:textId="32449D40" w:rsidR="00FF2DB8" w:rsidRPr="0092202D" w:rsidRDefault="00010A19" w:rsidP="00FF2D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2D">
        <w:rPr>
          <w:rFonts w:ascii="Times New Roman" w:hAnsi="Times New Roman" w:cs="Times New Roman"/>
          <w:sz w:val="24"/>
          <w:szCs w:val="24"/>
        </w:rPr>
        <w:t>Međutim, Povjerenstvo upućuje dužnosnika kako</w:t>
      </w:r>
      <w:r w:rsidR="000203DE" w:rsidRPr="0092202D">
        <w:rPr>
          <w:rFonts w:ascii="Times New Roman" w:hAnsi="Times New Roman" w:cs="Times New Roman"/>
          <w:sz w:val="24"/>
          <w:szCs w:val="24"/>
        </w:rPr>
        <w:t xml:space="preserve"> je člankom 8. stavkom 9. ZSSI-a propisano da Povjerenstvo </w:t>
      </w:r>
      <w:r w:rsidR="00FF2DB8" w:rsidRPr="0092202D">
        <w:rPr>
          <w:rFonts w:ascii="Times New Roman" w:hAnsi="Times New Roman" w:cs="Times New Roman"/>
          <w:sz w:val="24"/>
          <w:szCs w:val="24"/>
        </w:rPr>
        <w:t xml:space="preserve">utvrđuje obrazac izvješća o imovinskom stanju te je sukladno navedenom Povjerenstvo  na službenim internetskim stranicama donijelo  i objavilo Uputu za popunjavanje obrasca izvješća o imovinskom stanju u kojoj je navedeno da je u rubrici  „Podatci o pokretninama koje se upisuju u javni registar“ potrebno upisati pokretnine koje dužnosnik ili članovi njegove obitelji imaju u vlasništvu ili suvlasništvu, a  za koje postoji obveza upisa u javne registre (vozila, plovila, zrakoplovi). Pritom je Povjerenstvo napomenulo kako se pokretnine za koje postoji obveza upisa u javne registre unose  bez obzira na njihovu vrijednost.  </w:t>
      </w:r>
    </w:p>
    <w:p w14:paraId="1213DD9F" w14:textId="3ABE3235" w:rsidR="00253EB0" w:rsidRPr="0092202D" w:rsidRDefault="00FF2DB8" w:rsidP="00FF2D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2D">
        <w:rPr>
          <w:rFonts w:ascii="Times New Roman" w:hAnsi="Times New Roman" w:cs="Times New Roman"/>
          <w:sz w:val="24"/>
          <w:szCs w:val="24"/>
        </w:rPr>
        <w:lastRenderedPageBreak/>
        <w:t>Slijedom navedenog,</w:t>
      </w:r>
      <w:r w:rsidR="00010A19" w:rsidRPr="0092202D">
        <w:rPr>
          <w:rFonts w:ascii="Times New Roman" w:hAnsi="Times New Roman" w:cs="Times New Roman"/>
          <w:sz w:val="24"/>
          <w:szCs w:val="24"/>
        </w:rPr>
        <w:t xml:space="preserve"> unatoč činjenici da </w:t>
      </w:r>
      <w:r w:rsidR="005B04C4" w:rsidRPr="0092202D">
        <w:rPr>
          <w:rFonts w:ascii="Times New Roman" w:hAnsi="Times New Roman" w:cs="Times New Roman"/>
          <w:sz w:val="24"/>
          <w:szCs w:val="24"/>
        </w:rPr>
        <w:t xml:space="preserve">je </w:t>
      </w:r>
      <w:r w:rsidR="00010A19" w:rsidRPr="0092202D">
        <w:rPr>
          <w:rFonts w:ascii="Times New Roman" w:hAnsi="Times New Roman" w:cs="Times New Roman"/>
          <w:sz w:val="24"/>
          <w:szCs w:val="24"/>
        </w:rPr>
        <w:t xml:space="preserve">navedeni automobil </w:t>
      </w:r>
      <w:r w:rsidR="005B04C4" w:rsidRPr="0092202D">
        <w:rPr>
          <w:rFonts w:ascii="Times New Roman" w:hAnsi="Times New Roman" w:cs="Times New Roman"/>
          <w:sz w:val="24"/>
          <w:szCs w:val="24"/>
        </w:rPr>
        <w:t>vrijednosti manje od 30.000,00 kuna</w:t>
      </w:r>
      <w:r w:rsidR="00010A19" w:rsidRPr="0092202D">
        <w:rPr>
          <w:rFonts w:ascii="Times New Roman" w:hAnsi="Times New Roman" w:cs="Times New Roman"/>
          <w:sz w:val="24"/>
          <w:szCs w:val="24"/>
        </w:rPr>
        <w:t>, ist</w:t>
      </w:r>
      <w:r w:rsidRPr="0092202D">
        <w:rPr>
          <w:rFonts w:ascii="Times New Roman" w:hAnsi="Times New Roman" w:cs="Times New Roman"/>
          <w:sz w:val="24"/>
          <w:szCs w:val="24"/>
        </w:rPr>
        <w:t>i je ujedno i</w:t>
      </w:r>
      <w:r w:rsidR="00010A19" w:rsidRPr="0092202D">
        <w:rPr>
          <w:rFonts w:ascii="Times New Roman" w:hAnsi="Times New Roman" w:cs="Times New Roman"/>
          <w:sz w:val="24"/>
          <w:szCs w:val="24"/>
        </w:rPr>
        <w:t xml:space="preserve"> pokretnin</w:t>
      </w:r>
      <w:r w:rsidRPr="0092202D">
        <w:rPr>
          <w:rFonts w:ascii="Times New Roman" w:hAnsi="Times New Roman" w:cs="Times New Roman"/>
          <w:sz w:val="24"/>
          <w:szCs w:val="24"/>
        </w:rPr>
        <w:t>a</w:t>
      </w:r>
      <w:r w:rsidR="00010A19" w:rsidRPr="0092202D">
        <w:rPr>
          <w:rFonts w:ascii="Times New Roman" w:hAnsi="Times New Roman" w:cs="Times New Roman"/>
          <w:sz w:val="24"/>
          <w:szCs w:val="24"/>
        </w:rPr>
        <w:t xml:space="preserve"> koja se upisuje u javni registar te bi stoga radi poštivanja načela transparentnosti i vjerodostojnosti</w:t>
      </w:r>
      <w:r w:rsidR="0005655B" w:rsidRPr="0092202D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010A19" w:rsidRPr="0092202D">
        <w:rPr>
          <w:rFonts w:ascii="Times New Roman" w:hAnsi="Times New Roman" w:cs="Times New Roman"/>
          <w:sz w:val="24"/>
          <w:szCs w:val="24"/>
        </w:rPr>
        <w:t>u najkraćem mogućem roku</w:t>
      </w:r>
      <w:r w:rsidRPr="0092202D">
        <w:rPr>
          <w:rFonts w:ascii="Times New Roman" w:hAnsi="Times New Roman" w:cs="Times New Roman"/>
          <w:sz w:val="24"/>
          <w:szCs w:val="24"/>
        </w:rPr>
        <w:t xml:space="preserve"> trebao postupiti sukladno Uputi Povjerenstva i </w:t>
      </w:r>
      <w:r w:rsidR="0005655B" w:rsidRPr="0092202D">
        <w:rPr>
          <w:rFonts w:ascii="Times New Roman" w:hAnsi="Times New Roman" w:cs="Times New Roman"/>
          <w:sz w:val="24"/>
          <w:szCs w:val="24"/>
        </w:rPr>
        <w:t xml:space="preserve"> </w:t>
      </w:r>
      <w:r w:rsidR="00010A19" w:rsidRPr="0092202D">
        <w:rPr>
          <w:rFonts w:ascii="Times New Roman" w:hAnsi="Times New Roman" w:cs="Times New Roman"/>
          <w:sz w:val="24"/>
          <w:szCs w:val="24"/>
        </w:rPr>
        <w:t>navedeni automobil trebao navesti u izvješću o imovinskom stanju.</w:t>
      </w:r>
    </w:p>
    <w:p w14:paraId="1F29D20A" w14:textId="77777777" w:rsidR="005B04C4" w:rsidRPr="0092202D" w:rsidRDefault="005B04C4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82BB" w14:textId="77777777" w:rsidR="0005655B" w:rsidRDefault="00010A19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5B">
        <w:rPr>
          <w:rFonts w:ascii="Times New Roman" w:hAnsi="Times New Roman" w:cs="Times New Roman"/>
          <w:sz w:val="24"/>
          <w:szCs w:val="24"/>
        </w:rPr>
        <w:t>Nadalje,</w:t>
      </w:r>
      <w:r w:rsidR="005B04C4" w:rsidRPr="0005655B">
        <w:rPr>
          <w:rFonts w:ascii="Times New Roman" w:hAnsi="Times New Roman" w:cs="Times New Roman"/>
          <w:sz w:val="24"/>
          <w:szCs w:val="24"/>
        </w:rPr>
        <w:t xml:space="preserve"> dužnosnik navodima iz svojeg očitovanja nije opravdao činjenicu da je </w:t>
      </w:r>
      <w:r w:rsidRPr="0005655B">
        <w:rPr>
          <w:rFonts w:ascii="Times New Roman" w:hAnsi="Times New Roman" w:cs="Times New Roman"/>
          <w:sz w:val="24"/>
          <w:szCs w:val="24"/>
        </w:rPr>
        <w:t xml:space="preserve">u </w:t>
      </w:r>
      <w:r w:rsidR="005B04C4" w:rsidRPr="0005655B">
        <w:rPr>
          <w:rFonts w:ascii="Times New Roman" w:hAnsi="Times New Roman" w:cs="Times New Roman"/>
          <w:sz w:val="24"/>
          <w:szCs w:val="24"/>
        </w:rPr>
        <w:t>izvješće o imovinskom stanju</w:t>
      </w:r>
      <w:r w:rsidRPr="0005655B">
        <w:rPr>
          <w:rFonts w:ascii="Times New Roman" w:hAnsi="Times New Roman" w:cs="Times New Roman"/>
          <w:sz w:val="24"/>
          <w:szCs w:val="24"/>
        </w:rPr>
        <w:t xml:space="preserve"> propustio</w:t>
      </w:r>
      <w:r w:rsidR="005B04C4" w:rsidRPr="0005655B">
        <w:rPr>
          <w:rFonts w:ascii="Times New Roman" w:hAnsi="Times New Roman" w:cs="Times New Roman"/>
          <w:sz w:val="24"/>
          <w:szCs w:val="24"/>
        </w:rPr>
        <w:t xml:space="preserve"> unijeti da je tvrtka </w:t>
      </w:r>
      <w:proofErr w:type="spellStart"/>
      <w:r w:rsidR="005B04C4" w:rsidRPr="0005655B">
        <w:rPr>
          <w:rFonts w:ascii="Times New Roman" w:hAnsi="Times New Roman" w:cs="Times New Roman"/>
          <w:sz w:val="24"/>
          <w:szCs w:val="24"/>
        </w:rPr>
        <w:t>Lukovac</w:t>
      </w:r>
      <w:proofErr w:type="spellEnd"/>
      <w:r w:rsidR="005B04C4" w:rsidRPr="0005655B">
        <w:rPr>
          <w:rFonts w:ascii="Times New Roman" w:hAnsi="Times New Roman" w:cs="Times New Roman"/>
          <w:sz w:val="24"/>
          <w:szCs w:val="24"/>
        </w:rPr>
        <w:t xml:space="preserve"> d.o.o. u 100% vlasništvu njegove supruge</w:t>
      </w:r>
      <w:r w:rsidR="0005655B">
        <w:rPr>
          <w:rFonts w:ascii="Times New Roman" w:hAnsi="Times New Roman" w:cs="Times New Roman"/>
          <w:sz w:val="24"/>
          <w:szCs w:val="24"/>
        </w:rPr>
        <w:t>.</w:t>
      </w:r>
    </w:p>
    <w:p w14:paraId="11830326" w14:textId="77777777" w:rsidR="0005655B" w:rsidRDefault="0005655B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C79A8" w14:textId="77777777" w:rsidR="00AA26F7" w:rsidRDefault="0005655B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5B04C4" w:rsidRPr="0005655B">
        <w:rPr>
          <w:rFonts w:ascii="Times New Roman" w:hAnsi="Times New Roman" w:cs="Times New Roman"/>
          <w:sz w:val="24"/>
          <w:szCs w:val="24"/>
        </w:rPr>
        <w:t xml:space="preserve"> </w:t>
      </w:r>
      <w:r w:rsidR="00AA26F7" w:rsidRPr="0005655B">
        <w:rPr>
          <w:rFonts w:ascii="Times New Roman" w:hAnsi="Times New Roman" w:cs="Times New Roman"/>
          <w:sz w:val="24"/>
          <w:szCs w:val="24"/>
        </w:rPr>
        <w:t>ispunjenje obveze iz članka 27. ZSSI-a ne znači objasniti da je dužnosnik iste propustio unijeti.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6F7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stoga</w:t>
      </w:r>
      <w:r w:rsidR="00AA26F7">
        <w:rPr>
          <w:rFonts w:ascii="Times New Roman" w:hAnsi="Times New Roman" w:cs="Times New Roman"/>
          <w:sz w:val="24"/>
          <w:szCs w:val="24"/>
        </w:rPr>
        <w:t xml:space="preserve"> ističe da navodi koje je </w:t>
      </w:r>
      <w:r w:rsidR="00010A19">
        <w:rPr>
          <w:rFonts w:ascii="Times New Roman" w:hAnsi="Times New Roman" w:cs="Times New Roman"/>
          <w:sz w:val="24"/>
          <w:szCs w:val="24"/>
        </w:rPr>
        <w:t>dužnosnik</w:t>
      </w:r>
      <w:r w:rsidR="00AA26F7">
        <w:rPr>
          <w:rFonts w:ascii="Times New Roman" w:hAnsi="Times New Roman" w:cs="Times New Roman"/>
          <w:sz w:val="24"/>
          <w:szCs w:val="24"/>
        </w:rPr>
        <w:t xml:space="preserve"> izni</w:t>
      </w:r>
      <w:r w:rsidR="00010A19">
        <w:rPr>
          <w:rFonts w:ascii="Times New Roman" w:hAnsi="Times New Roman" w:cs="Times New Roman"/>
          <w:sz w:val="24"/>
          <w:szCs w:val="24"/>
        </w:rPr>
        <w:t>o</w:t>
      </w:r>
      <w:r w:rsidR="00AA26F7">
        <w:rPr>
          <w:rFonts w:ascii="Times New Roman" w:hAnsi="Times New Roman" w:cs="Times New Roman"/>
          <w:sz w:val="24"/>
          <w:szCs w:val="24"/>
        </w:rPr>
        <w:t xml:space="preserve"> u svojem očitovanju ne opravdavaju utvrđeni nesklad u smislu odredaba članka 26. i 27. ZSSI-a.</w:t>
      </w:r>
    </w:p>
    <w:p w14:paraId="61740C5A" w14:textId="77777777" w:rsidR="00AA26F7" w:rsidRDefault="00AA26F7" w:rsidP="00AA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ACF3C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05BCF1EA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94B91" w14:textId="77777777" w:rsidR="00AA26F7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članka 39. stavka 3. ZSSI-a, poziva se dužnosnica da u roku od 15 dana od dana primitka ove odluke dostavi Povjerenstvu pisano očitovanje u odnosu na razloge pokretanja ovog postupka kao i na ostale navode iz ovog obrazloženja, kao u točki II. izreke.</w:t>
      </w:r>
    </w:p>
    <w:p w14:paraId="5FF4BDEF" w14:textId="77777777" w:rsidR="00D144D5" w:rsidRDefault="00D144D5" w:rsidP="00D144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765DF" w14:textId="77777777" w:rsidR="005061A7" w:rsidRDefault="005061A7" w:rsidP="00506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BF301" w14:textId="77777777" w:rsidR="005061A7" w:rsidRDefault="005061A7" w:rsidP="005061A7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PREDSJEDNICA POVJERENSTVA          </w:t>
      </w:r>
    </w:p>
    <w:p w14:paraId="4B2642C8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DCCF32" w14:textId="77777777" w:rsidR="005061A7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3057127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2C3A8" w14:textId="77777777" w:rsidR="005061A7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AA8B961" w14:textId="77777777" w:rsidR="005061A7" w:rsidRDefault="00010A19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Budalić</w:t>
      </w:r>
      <w:proofErr w:type="spellEnd"/>
      <w:r w:rsidR="005061A7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5DCA4AA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A5F336" w14:textId="77777777" w:rsidR="005061A7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7570365B" w14:textId="77777777" w:rsidR="005061A7" w:rsidRPr="008F7FEA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5EED" w14:textId="77777777" w:rsidR="001C51FE" w:rsidRDefault="001C51FE" w:rsidP="005B5818">
      <w:pPr>
        <w:spacing w:after="0" w:line="240" w:lineRule="auto"/>
      </w:pPr>
      <w:r>
        <w:separator/>
      </w:r>
    </w:p>
  </w:endnote>
  <w:endnote w:type="continuationSeparator" w:id="0">
    <w:p w14:paraId="0777B1B9" w14:textId="77777777" w:rsidR="001C51FE" w:rsidRDefault="001C5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DE6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7C13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BF560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354311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9D5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C05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3CB78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8BEE" w14:textId="77777777" w:rsidR="001C51FE" w:rsidRDefault="001C51FE" w:rsidP="005B5818">
      <w:pPr>
        <w:spacing w:after="0" w:line="240" w:lineRule="auto"/>
      </w:pPr>
      <w:r>
        <w:separator/>
      </w:r>
    </w:p>
  </w:footnote>
  <w:footnote w:type="continuationSeparator" w:id="0">
    <w:p w14:paraId="0866FC2F" w14:textId="77777777" w:rsidR="001C51FE" w:rsidRDefault="001C5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3D36ACF3" w14:textId="5F4C83D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5B80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A91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212F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8EFC8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17A9C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FB212F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8EFC8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17A9C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7D6F72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D4248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18B147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F9CA12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6DFF89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0A19"/>
    <w:rsid w:val="000203DE"/>
    <w:rsid w:val="0005655B"/>
    <w:rsid w:val="00067EC1"/>
    <w:rsid w:val="000A723C"/>
    <w:rsid w:val="000B2775"/>
    <w:rsid w:val="000C2F39"/>
    <w:rsid w:val="000E75E4"/>
    <w:rsid w:val="00101F03"/>
    <w:rsid w:val="00112E23"/>
    <w:rsid w:val="0012224D"/>
    <w:rsid w:val="00144F3B"/>
    <w:rsid w:val="00190B2B"/>
    <w:rsid w:val="001C2428"/>
    <w:rsid w:val="001C51FE"/>
    <w:rsid w:val="001F5D6A"/>
    <w:rsid w:val="0023102B"/>
    <w:rsid w:val="0023718E"/>
    <w:rsid w:val="002421E6"/>
    <w:rsid w:val="00253EB0"/>
    <w:rsid w:val="002541BE"/>
    <w:rsid w:val="002940DD"/>
    <w:rsid w:val="00296618"/>
    <w:rsid w:val="002A3292"/>
    <w:rsid w:val="002C2815"/>
    <w:rsid w:val="002C4098"/>
    <w:rsid w:val="002F313C"/>
    <w:rsid w:val="00322DCD"/>
    <w:rsid w:val="00332D21"/>
    <w:rsid w:val="003416CC"/>
    <w:rsid w:val="00354459"/>
    <w:rsid w:val="00380D9F"/>
    <w:rsid w:val="003C019C"/>
    <w:rsid w:val="003C2DEB"/>
    <w:rsid w:val="003C4B46"/>
    <w:rsid w:val="00406E92"/>
    <w:rsid w:val="00411522"/>
    <w:rsid w:val="00423372"/>
    <w:rsid w:val="004A5B81"/>
    <w:rsid w:val="004B12AF"/>
    <w:rsid w:val="004B64E3"/>
    <w:rsid w:val="005061A7"/>
    <w:rsid w:val="00512887"/>
    <w:rsid w:val="00554FCA"/>
    <w:rsid w:val="005B04C4"/>
    <w:rsid w:val="005B4E09"/>
    <w:rsid w:val="005B5818"/>
    <w:rsid w:val="005C10B3"/>
    <w:rsid w:val="00604101"/>
    <w:rsid w:val="0061047C"/>
    <w:rsid w:val="006178F8"/>
    <w:rsid w:val="00637436"/>
    <w:rsid w:val="006404B7"/>
    <w:rsid w:val="00647B1E"/>
    <w:rsid w:val="00693FD7"/>
    <w:rsid w:val="006E4FD8"/>
    <w:rsid w:val="006F50C6"/>
    <w:rsid w:val="00712B2E"/>
    <w:rsid w:val="0071684E"/>
    <w:rsid w:val="00747047"/>
    <w:rsid w:val="00793EC7"/>
    <w:rsid w:val="007C01F1"/>
    <w:rsid w:val="00800353"/>
    <w:rsid w:val="00813FE8"/>
    <w:rsid w:val="00824B78"/>
    <w:rsid w:val="008502EB"/>
    <w:rsid w:val="008817AE"/>
    <w:rsid w:val="008844E9"/>
    <w:rsid w:val="008945F7"/>
    <w:rsid w:val="008E4642"/>
    <w:rsid w:val="008F7FEA"/>
    <w:rsid w:val="009062CF"/>
    <w:rsid w:val="00913B0E"/>
    <w:rsid w:val="009169FB"/>
    <w:rsid w:val="0092202D"/>
    <w:rsid w:val="00945142"/>
    <w:rsid w:val="00960C15"/>
    <w:rsid w:val="00965145"/>
    <w:rsid w:val="00975B16"/>
    <w:rsid w:val="00982217"/>
    <w:rsid w:val="009B0DB7"/>
    <w:rsid w:val="009E7D1F"/>
    <w:rsid w:val="00A309CA"/>
    <w:rsid w:val="00A41D57"/>
    <w:rsid w:val="00A72B03"/>
    <w:rsid w:val="00A96533"/>
    <w:rsid w:val="00AA26F7"/>
    <w:rsid w:val="00AA3E69"/>
    <w:rsid w:val="00AA3F5D"/>
    <w:rsid w:val="00AB2A12"/>
    <w:rsid w:val="00AE4562"/>
    <w:rsid w:val="00AF442D"/>
    <w:rsid w:val="00B13E2C"/>
    <w:rsid w:val="00B83F61"/>
    <w:rsid w:val="00BE0CA6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144D5"/>
    <w:rsid w:val="00D57A2E"/>
    <w:rsid w:val="00D66549"/>
    <w:rsid w:val="00D77342"/>
    <w:rsid w:val="00D777D6"/>
    <w:rsid w:val="00DF5A0F"/>
    <w:rsid w:val="00E15A45"/>
    <w:rsid w:val="00E227F3"/>
    <w:rsid w:val="00E3580A"/>
    <w:rsid w:val="00E46AFE"/>
    <w:rsid w:val="00E477F7"/>
    <w:rsid w:val="00E60B96"/>
    <w:rsid w:val="00E94137"/>
    <w:rsid w:val="00EC744A"/>
    <w:rsid w:val="00F00BAA"/>
    <w:rsid w:val="00F13740"/>
    <w:rsid w:val="00F334C6"/>
    <w:rsid w:val="00F73A99"/>
    <w:rsid w:val="00F81F5A"/>
    <w:rsid w:val="00FA0034"/>
    <w:rsid w:val="00FF2DB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F9773"/>
  <w15:docId w15:val="{7B772739-02EF-4D9A-96BB-FB4293E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11361</Duznosnici_Value>
    <BrojPredmeta xmlns="8638ef6a-48a0-457c-b738-9f65e71a9a26">P-216/19</BrojPredmeta>
    <Duznosnici xmlns="8638ef6a-48a0-457c-b738-9f65e71a9a26">Ivan Budalić,Zastupnik,Hrvatski sabor</Duznosnici>
    <VrstaDokumenta xmlns="8638ef6a-48a0-457c-b738-9f65e71a9a26">2</VrstaDokumenta>
    <KljucneRijeci xmlns="8638ef6a-48a0-457c-b738-9f65e71a9a26">
      <Value>59</Value>
      <Value>19</Value>
      <Value>4</Value>
    </KljucneRijeci>
    <BrojAkta xmlns="8638ef6a-48a0-457c-b738-9f65e71a9a26">711-I-433-P-216-19/21-02-19</BrojAkta>
    <Sync xmlns="8638ef6a-48a0-457c-b738-9f65e71a9a26">0</Sync>
    <Sjednica xmlns="8638ef6a-48a0-457c-b738-9f65e71a9a26">225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40529-4DD1-4879-9B42-FBF3A59CD5BD}"/>
</file>

<file path=customXml/itemProps2.xml><?xml version="1.0" encoding="utf-8"?>
<ds:datastoreItem xmlns:ds="http://schemas.openxmlformats.org/officeDocument/2006/customXml" ds:itemID="{0A666437-3E55-4737-B418-80D055581B31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4cc783-6bcf-4484-a83b-f41c98e876f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1160F-9125-49B0-9343-3A7859BDC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3</cp:revision>
  <cp:lastPrinted>2018-03-29T13:21:00Z</cp:lastPrinted>
  <dcterms:created xsi:type="dcterms:W3CDTF">2021-03-11T09:56:00Z</dcterms:created>
  <dcterms:modified xsi:type="dcterms:W3CDTF">2021-03-15T08:55:00Z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