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67286" w14:textId="77777777" w:rsidR="004B7F15" w:rsidRPr="004B7F15" w:rsidRDefault="00314775" w:rsidP="004B7F15">
      <w:pPr>
        <w:spacing w:after="0"/>
        <w:rPr>
          <w:rFonts w:ascii="Times New Roman" w:hAnsi="Times New Roman" w:cs="Times New Roman"/>
          <w:sz w:val="24"/>
          <w:szCs w:val="24"/>
        </w:rPr>
      </w:pPr>
      <w:r w:rsidRPr="004B7F15">
        <w:rPr>
          <w:rFonts w:ascii="Times New Roman" w:eastAsia="Times New Roman" w:hAnsi="Times New Roman" w:cs="Times New Roman"/>
          <w:color w:val="000000"/>
          <w:sz w:val="24"/>
          <w:szCs w:val="24"/>
          <w:lang w:eastAsia="hr-HR"/>
        </w:rPr>
        <w:t xml:space="preserve">Broj: </w:t>
      </w:r>
      <w:bookmarkStart w:id="0" w:name="_GoBack"/>
      <w:r w:rsidRPr="004B7F15">
        <w:rPr>
          <w:rFonts w:ascii="Times New Roman" w:eastAsia="Times New Roman" w:hAnsi="Times New Roman" w:cs="Times New Roman"/>
          <w:color w:val="000000"/>
          <w:sz w:val="24"/>
          <w:szCs w:val="24"/>
          <w:lang w:eastAsia="hr-HR"/>
        </w:rPr>
        <w:t>711-I-</w:t>
      </w:r>
      <w:r w:rsidR="004B7F15" w:rsidRPr="004B7F15">
        <w:rPr>
          <w:rFonts w:ascii="Times New Roman" w:hAnsi="Times New Roman" w:cs="Times New Roman"/>
          <w:sz w:val="24"/>
          <w:szCs w:val="24"/>
        </w:rPr>
        <w:t>711-I-549-P-96-19/21-04-8</w:t>
      </w:r>
      <w:bookmarkEnd w:id="0"/>
    </w:p>
    <w:p w14:paraId="46FC22FE" w14:textId="77777777" w:rsidR="00314775" w:rsidRPr="00314775" w:rsidRDefault="002D2A48" w:rsidP="004B7F15">
      <w:pPr>
        <w:autoSpaceDE w:val="0"/>
        <w:autoSpaceDN w:val="0"/>
        <w:adjustRightInd w:val="0"/>
        <w:spacing w:after="0"/>
        <w:jc w:val="both"/>
        <w:rPr>
          <w:rFonts w:ascii="Times New Roman" w:hAnsi="Times New Roman" w:cs="Times New Roman"/>
          <w:sz w:val="24"/>
          <w:szCs w:val="24"/>
        </w:rPr>
      </w:pPr>
      <w:r w:rsidRPr="004B7F15">
        <w:rPr>
          <w:rFonts w:ascii="Times New Roman" w:hAnsi="Times New Roman" w:cs="Times New Roman"/>
          <w:sz w:val="24"/>
          <w:szCs w:val="24"/>
        </w:rPr>
        <w:t>Zagreb, 1</w:t>
      </w:r>
      <w:r w:rsidR="00314775" w:rsidRPr="004B7F15">
        <w:rPr>
          <w:rFonts w:ascii="Times New Roman" w:hAnsi="Times New Roman" w:cs="Times New Roman"/>
          <w:sz w:val="24"/>
          <w:szCs w:val="24"/>
        </w:rPr>
        <w:t xml:space="preserve">9. </w:t>
      </w:r>
      <w:r w:rsidR="00352ACF" w:rsidRPr="004B7F15">
        <w:rPr>
          <w:rFonts w:ascii="Times New Roman" w:hAnsi="Times New Roman" w:cs="Times New Roman"/>
          <w:sz w:val="24"/>
          <w:szCs w:val="24"/>
        </w:rPr>
        <w:t>veljače 2021</w:t>
      </w:r>
      <w:r w:rsidR="00314775" w:rsidRPr="004B7F15">
        <w:rPr>
          <w:rFonts w:ascii="Times New Roman" w:hAnsi="Times New Roman" w:cs="Times New Roman"/>
          <w:sz w:val="24"/>
          <w:szCs w:val="24"/>
        </w:rPr>
        <w:t xml:space="preserve">.g.  </w:t>
      </w:r>
      <w:r w:rsidR="00314775" w:rsidRPr="004B7F15">
        <w:rPr>
          <w:rFonts w:ascii="Times New Roman" w:hAnsi="Times New Roman" w:cs="Times New Roman"/>
          <w:sz w:val="24"/>
          <w:szCs w:val="24"/>
        </w:rPr>
        <w:tab/>
      </w:r>
      <w:r w:rsidR="00314775" w:rsidRPr="004B7F15">
        <w:rPr>
          <w:rFonts w:ascii="Times New Roman" w:hAnsi="Times New Roman" w:cs="Times New Roman"/>
          <w:sz w:val="24"/>
          <w:szCs w:val="24"/>
        </w:rPr>
        <w:tab/>
      </w:r>
      <w:r w:rsidR="00314775" w:rsidRPr="00314775">
        <w:rPr>
          <w:rFonts w:ascii="Times New Roman" w:hAnsi="Times New Roman" w:cs="Times New Roman"/>
          <w:sz w:val="24"/>
          <w:szCs w:val="24"/>
        </w:rPr>
        <w:tab/>
      </w:r>
      <w:r w:rsidR="00314775" w:rsidRPr="00314775">
        <w:rPr>
          <w:rFonts w:ascii="Times New Roman" w:hAnsi="Times New Roman" w:cs="Times New Roman"/>
          <w:sz w:val="24"/>
          <w:szCs w:val="24"/>
        </w:rPr>
        <w:tab/>
      </w:r>
    </w:p>
    <w:p w14:paraId="51D74310" w14:textId="77777777" w:rsidR="00314775" w:rsidRPr="00314775" w:rsidRDefault="00314775" w:rsidP="00314775">
      <w:pPr>
        <w:autoSpaceDE w:val="0"/>
        <w:autoSpaceDN w:val="0"/>
        <w:adjustRightInd w:val="0"/>
        <w:spacing w:after="0"/>
        <w:jc w:val="both"/>
        <w:rPr>
          <w:rFonts w:ascii="Times New Roman" w:hAnsi="Times New Roman" w:cs="Times New Roman"/>
          <w:b/>
          <w:sz w:val="24"/>
          <w:szCs w:val="24"/>
        </w:rPr>
      </w:pPr>
    </w:p>
    <w:p w14:paraId="4A34A004" w14:textId="77777777" w:rsidR="00314775" w:rsidRPr="00314775" w:rsidRDefault="00314775" w:rsidP="00314775">
      <w:pPr>
        <w:autoSpaceDE w:val="0"/>
        <w:autoSpaceDN w:val="0"/>
        <w:adjustRightInd w:val="0"/>
        <w:spacing w:after="0"/>
        <w:jc w:val="both"/>
        <w:rPr>
          <w:rFonts w:ascii="Times New Roman" w:hAnsi="Times New Roman" w:cs="Times New Roman"/>
          <w:sz w:val="24"/>
          <w:szCs w:val="24"/>
        </w:rPr>
      </w:pPr>
      <w:r w:rsidRPr="00314775">
        <w:rPr>
          <w:rFonts w:ascii="Times New Roman" w:hAnsi="Times New Roman" w:cs="Times New Roman"/>
          <w:b/>
          <w:sz w:val="24"/>
          <w:szCs w:val="24"/>
        </w:rPr>
        <w:t>Povjerenstvo za odlučivanje o sukobu interesa</w:t>
      </w:r>
      <w:r w:rsidRPr="00314775">
        <w:rPr>
          <w:rFonts w:ascii="Times New Roman" w:hAnsi="Times New Roman" w:cs="Times New Roman"/>
          <w:sz w:val="24"/>
          <w:szCs w:val="24"/>
        </w:rPr>
        <w:t xml:space="preserve"> (u daljnjem tekstu: Povjerenstvo)</w:t>
      </w:r>
      <w:r w:rsidRPr="00314775">
        <w:rPr>
          <w:rFonts w:ascii="Times New Roman" w:hAnsi="Times New Roman" w:cs="Times New Roman"/>
          <w:color w:val="000000"/>
          <w:sz w:val="24"/>
          <w:szCs w:val="24"/>
        </w:rPr>
        <w:t xml:space="preserve"> </w:t>
      </w:r>
      <w:r w:rsidRPr="00314775">
        <w:rPr>
          <w:rFonts w:ascii="Times New Roman" w:hAnsi="Times New Roman" w:cs="Times New Roman"/>
          <w:sz w:val="24"/>
          <w:szCs w:val="24"/>
        </w:rPr>
        <w:t xml:space="preserve">u sastavu Nataše Novaković kao predsjednice Povjerenstva te Tončice Božić, Davorina Ivanjeka, Aleksandre Jozić-Ileković i Tatijane Vučetić kao članova Povjerenstva, na temelju članka 27. i članka 30. stavka 1. podstavka 1. Zakona o sprječavanju sukoba interesa („Narodne novine“ broj 26/11., 12/12., 126/12., 48/13., 57/15. i 98/19. u daljnjem tekstu: ZSSI), </w:t>
      </w:r>
      <w:r w:rsidRPr="00314775">
        <w:rPr>
          <w:rFonts w:ascii="Times New Roman" w:hAnsi="Times New Roman" w:cs="Times New Roman"/>
          <w:b/>
          <w:sz w:val="24"/>
          <w:szCs w:val="24"/>
        </w:rPr>
        <w:t>na temelju vlastitih saznanja o mogućem sukobu interesa dužnosnika Bože Petrova, zastupnika u Hrvatskom saboru</w:t>
      </w:r>
      <w:r w:rsidRPr="00314775">
        <w:rPr>
          <w:rFonts w:ascii="Times New Roman" w:hAnsi="Times New Roman" w:cs="Times New Roman"/>
          <w:sz w:val="24"/>
          <w:szCs w:val="24"/>
        </w:rPr>
        <w:t>, na 116. sjednici, održanoj dana 19. veljače 2021.g., donosi sljedeću:</w:t>
      </w:r>
    </w:p>
    <w:p w14:paraId="5FEBA62C" w14:textId="77777777" w:rsidR="00314775" w:rsidRPr="00314775" w:rsidRDefault="00314775" w:rsidP="00314775">
      <w:pPr>
        <w:autoSpaceDE w:val="0"/>
        <w:autoSpaceDN w:val="0"/>
        <w:adjustRightInd w:val="0"/>
        <w:spacing w:after="0"/>
        <w:jc w:val="both"/>
        <w:rPr>
          <w:rFonts w:ascii="Times New Roman" w:hAnsi="Times New Roman" w:cs="Times New Roman"/>
          <w:sz w:val="24"/>
          <w:szCs w:val="24"/>
        </w:rPr>
      </w:pPr>
    </w:p>
    <w:p w14:paraId="6E52D553" w14:textId="77777777" w:rsidR="00314775" w:rsidRPr="00314775" w:rsidRDefault="00314775" w:rsidP="00314775">
      <w:pPr>
        <w:autoSpaceDE w:val="0"/>
        <w:autoSpaceDN w:val="0"/>
        <w:adjustRightInd w:val="0"/>
        <w:spacing w:after="0"/>
        <w:jc w:val="center"/>
        <w:rPr>
          <w:rFonts w:ascii="Times New Roman" w:hAnsi="Times New Roman" w:cs="Times New Roman"/>
          <w:b/>
          <w:sz w:val="24"/>
          <w:szCs w:val="24"/>
        </w:rPr>
      </w:pPr>
      <w:r w:rsidRPr="00314775">
        <w:rPr>
          <w:rFonts w:ascii="Times New Roman" w:hAnsi="Times New Roman" w:cs="Times New Roman"/>
          <w:b/>
          <w:sz w:val="24"/>
          <w:szCs w:val="24"/>
        </w:rPr>
        <w:t>ODLUKU</w:t>
      </w:r>
    </w:p>
    <w:p w14:paraId="7ACECE34" w14:textId="77777777" w:rsidR="00314775" w:rsidRPr="00314775" w:rsidRDefault="00314775" w:rsidP="00314775">
      <w:pPr>
        <w:autoSpaceDE w:val="0"/>
        <w:autoSpaceDN w:val="0"/>
        <w:adjustRightInd w:val="0"/>
        <w:spacing w:after="0"/>
        <w:rPr>
          <w:rFonts w:ascii="Times New Roman" w:hAnsi="Times New Roman" w:cs="Times New Roman"/>
          <w:b/>
          <w:sz w:val="24"/>
          <w:szCs w:val="24"/>
        </w:rPr>
      </w:pPr>
    </w:p>
    <w:p w14:paraId="6AC9A73C" w14:textId="77777777" w:rsidR="00314775" w:rsidRPr="00314775" w:rsidRDefault="00314775" w:rsidP="00314775">
      <w:pPr>
        <w:numPr>
          <w:ilvl w:val="0"/>
          <w:numId w:val="10"/>
        </w:numPr>
        <w:tabs>
          <w:tab w:val="left" w:pos="660"/>
          <w:tab w:val="center" w:pos="4535"/>
        </w:tabs>
        <w:autoSpaceDE w:val="0"/>
        <w:autoSpaceDN w:val="0"/>
        <w:adjustRightInd w:val="0"/>
        <w:spacing w:after="0"/>
        <w:contextualSpacing/>
        <w:jc w:val="both"/>
        <w:rPr>
          <w:rFonts w:ascii="Times New Roman" w:eastAsia="Calibri" w:hAnsi="Times New Roman" w:cs="Times New Roman"/>
          <w:b/>
          <w:color w:val="000000"/>
          <w:sz w:val="24"/>
          <w:szCs w:val="24"/>
        </w:rPr>
      </w:pPr>
      <w:r w:rsidRPr="00314775">
        <w:rPr>
          <w:rFonts w:ascii="Times New Roman" w:eastAsia="Calibri" w:hAnsi="Times New Roman" w:cs="Times New Roman"/>
          <w:b/>
          <w:color w:val="000000"/>
          <w:sz w:val="24"/>
          <w:szCs w:val="24"/>
        </w:rPr>
        <w:t>Pokreće se postupak za odlučivanje o sukobu interesa protiv dužnosnika Bože Petrova, zastupnika u Hrvatskom saboru, zbog moguće povrede članka 8. i 9. ZSSI-a, koja proizlazi iz:</w:t>
      </w:r>
    </w:p>
    <w:p w14:paraId="55219CDC" w14:textId="77777777" w:rsidR="00314775" w:rsidRPr="00314775" w:rsidRDefault="00314775" w:rsidP="00314775">
      <w:pPr>
        <w:tabs>
          <w:tab w:val="left" w:pos="660"/>
          <w:tab w:val="center" w:pos="4535"/>
        </w:tabs>
        <w:autoSpaceDE w:val="0"/>
        <w:autoSpaceDN w:val="0"/>
        <w:adjustRightInd w:val="0"/>
        <w:spacing w:after="0"/>
        <w:ind w:left="720"/>
        <w:contextualSpacing/>
        <w:jc w:val="both"/>
        <w:rPr>
          <w:rFonts w:ascii="Times New Roman" w:eastAsia="Calibri" w:hAnsi="Times New Roman" w:cs="Times New Roman"/>
          <w:b/>
          <w:color w:val="000000"/>
          <w:sz w:val="24"/>
          <w:szCs w:val="24"/>
        </w:rPr>
      </w:pPr>
      <w:r w:rsidRPr="00314775">
        <w:rPr>
          <w:rFonts w:ascii="Times New Roman" w:eastAsia="Calibri" w:hAnsi="Times New Roman" w:cs="Times New Roman"/>
          <w:b/>
          <w:color w:val="000000"/>
          <w:sz w:val="24"/>
          <w:szCs w:val="24"/>
        </w:rPr>
        <w:t xml:space="preserve">- propusta da po pisanom pozivu Povjerenstva </w:t>
      </w:r>
      <w:r w:rsidR="00203E73">
        <w:rPr>
          <w:rFonts w:ascii="Times New Roman" w:eastAsia="Calibri" w:hAnsi="Times New Roman" w:cs="Times New Roman"/>
          <w:b/>
          <w:color w:val="000000"/>
          <w:sz w:val="24"/>
          <w:szCs w:val="24"/>
        </w:rPr>
        <w:t xml:space="preserve">obrazloži nesklad i </w:t>
      </w:r>
      <w:r w:rsidRPr="00314775">
        <w:rPr>
          <w:rFonts w:ascii="Times New Roman" w:eastAsia="Calibri" w:hAnsi="Times New Roman" w:cs="Times New Roman"/>
          <w:b/>
          <w:color w:val="000000"/>
          <w:sz w:val="24"/>
          <w:szCs w:val="24"/>
        </w:rPr>
        <w:t>priloži odgovarajuće dokaze potrebne za usklađivanje</w:t>
      </w:r>
      <w:r w:rsidRPr="00314775">
        <w:rPr>
          <w:rFonts w:ascii="Times New Roman" w:eastAsia="Calibri" w:hAnsi="Times New Roman" w:cs="Times New Roman"/>
          <w:b/>
          <w:color w:val="FF0000"/>
          <w:sz w:val="24"/>
          <w:szCs w:val="24"/>
        </w:rPr>
        <w:t xml:space="preserve"> </w:t>
      </w:r>
      <w:r w:rsidRPr="00314775">
        <w:rPr>
          <w:rFonts w:ascii="Times New Roman" w:eastAsia="Calibri" w:hAnsi="Times New Roman" w:cs="Times New Roman"/>
          <w:b/>
          <w:color w:val="000000"/>
          <w:sz w:val="24"/>
          <w:szCs w:val="24"/>
        </w:rPr>
        <w:t>imovine prijavljene u izvješćima o imovinskom stanju dužnosnika, podnesenim 24. kolovoza 2017.g., 29. lipnja 2018.g. te 15. ožujka 2019.g. i stanja imovine kako proizlazi iz podataka pribavljenih od nadležnih tijela,</w:t>
      </w:r>
      <w:r w:rsidR="002D2A48">
        <w:rPr>
          <w:rFonts w:ascii="Times New Roman" w:eastAsia="Calibri" w:hAnsi="Times New Roman" w:cs="Times New Roman"/>
          <w:b/>
          <w:color w:val="000000"/>
          <w:sz w:val="24"/>
          <w:szCs w:val="24"/>
        </w:rPr>
        <w:t xml:space="preserve"> i to u dijelu podataka o plaći te</w:t>
      </w:r>
      <w:r w:rsidRPr="00314775">
        <w:rPr>
          <w:rFonts w:ascii="Times New Roman" w:eastAsia="Calibri" w:hAnsi="Times New Roman" w:cs="Times New Roman"/>
          <w:b/>
          <w:color w:val="000000"/>
          <w:sz w:val="24"/>
          <w:szCs w:val="24"/>
        </w:rPr>
        <w:t xml:space="preserve"> </w:t>
      </w:r>
    </w:p>
    <w:p w14:paraId="058B8BB4" w14:textId="77777777" w:rsidR="00314775" w:rsidRPr="00314775" w:rsidRDefault="00314775" w:rsidP="00314775">
      <w:pPr>
        <w:tabs>
          <w:tab w:val="left" w:pos="660"/>
          <w:tab w:val="center" w:pos="4535"/>
        </w:tabs>
        <w:autoSpaceDE w:val="0"/>
        <w:autoSpaceDN w:val="0"/>
        <w:adjustRightInd w:val="0"/>
        <w:spacing w:after="0"/>
        <w:ind w:left="720"/>
        <w:contextualSpacing/>
        <w:jc w:val="both"/>
        <w:rPr>
          <w:rFonts w:ascii="Times New Roman" w:eastAsia="Calibri" w:hAnsi="Times New Roman" w:cs="Times New Roman"/>
          <w:b/>
          <w:color w:val="000000"/>
          <w:sz w:val="24"/>
          <w:szCs w:val="24"/>
        </w:rPr>
      </w:pPr>
      <w:r w:rsidRPr="00314775">
        <w:rPr>
          <w:rFonts w:ascii="Times New Roman" w:eastAsia="Calibri" w:hAnsi="Times New Roman" w:cs="Times New Roman"/>
          <w:b/>
          <w:color w:val="000000"/>
          <w:sz w:val="24"/>
          <w:szCs w:val="24"/>
        </w:rPr>
        <w:t xml:space="preserve">- propusta da po pisanom pozivu Povjerenstva </w:t>
      </w:r>
      <w:r w:rsidR="00203E73">
        <w:rPr>
          <w:rFonts w:ascii="Times New Roman" w:eastAsia="Calibri" w:hAnsi="Times New Roman" w:cs="Times New Roman"/>
          <w:b/>
          <w:color w:val="000000"/>
          <w:sz w:val="24"/>
          <w:szCs w:val="24"/>
        </w:rPr>
        <w:t xml:space="preserve">obrazloži nesklad i </w:t>
      </w:r>
      <w:r w:rsidRPr="00314775">
        <w:rPr>
          <w:rFonts w:ascii="Times New Roman" w:eastAsia="Calibri" w:hAnsi="Times New Roman" w:cs="Times New Roman"/>
          <w:b/>
          <w:color w:val="000000"/>
          <w:sz w:val="24"/>
          <w:szCs w:val="24"/>
        </w:rPr>
        <w:t>priloži odgovarajuće dokaze potrebne za usklađivanje</w:t>
      </w:r>
      <w:r w:rsidRPr="00314775">
        <w:rPr>
          <w:rFonts w:ascii="Times New Roman" w:eastAsia="Calibri" w:hAnsi="Times New Roman" w:cs="Times New Roman"/>
          <w:b/>
          <w:color w:val="FF0000"/>
          <w:sz w:val="24"/>
          <w:szCs w:val="24"/>
        </w:rPr>
        <w:t xml:space="preserve"> </w:t>
      </w:r>
      <w:r w:rsidRPr="00314775">
        <w:rPr>
          <w:rFonts w:ascii="Times New Roman" w:eastAsia="Calibri" w:hAnsi="Times New Roman" w:cs="Times New Roman"/>
          <w:b/>
          <w:color w:val="000000"/>
          <w:sz w:val="24"/>
          <w:szCs w:val="24"/>
        </w:rPr>
        <w:t xml:space="preserve">imovine prijavljene u izvješćima o imovinskom stanju dužnosnika podnesenim 27. siječnja 2016.g., 22. veljače 2016.g., 14. studenoga 2016.g., 24. kolovoza 2017.g., </w:t>
      </w:r>
      <w:r w:rsidR="000800BC">
        <w:rPr>
          <w:rFonts w:ascii="Times New Roman" w:eastAsia="Calibri" w:hAnsi="Times New Roman" w:cs="Times New Roman"/>
          <w:b/>
          <w:color w:val="000000"/>
          <w:sz w:val="24"/>
          <w:szCs w:val="24"/>
        </w:rPr>
        <w:t>29. lipnja 2018.g. te 19. kolovoza 2020.g.</w:t>
      </w:r>
      <w:r w:rsidRPr="00314775">
        <w:rPr>
          <w:rFonts w:ascii="Times New Roman" w:eastAsia="Calibri" w:hAnsi="Times New Roman" w:cs="Times New Roman"/>
          <w:b/>
          <w:color w:val="000000"/>
          <w:sz w:val="24"/>
          <w:szCs w:val="24"/>
        </w:rPr>
        <w:t xml:space="preserve"> i stanja imovine kako proizlazi iz podataka pribavljenih od nadležnih tijela, i to u dijelu</w:t>
      </w:r>
      <w:r w:rsidR="002D2A48">
        <w:rPr>
          <w:rFonts w:ascii="Times New Roman" w:eastAsia="Calibri" w:hAnsi="Times New Roman" w:cs="Times New Roman"/>
          <w:b/>
          <w:color w:val="000000"/>
          <w:sz w:val="24"/>
          <w:szCs w:val="24"/>
        </w:rPr>
        <w:t xml:space="preserve"> podataka o ostalim prihodima.</w:t>
      </w:r>
    </w:p>
    <w:p w14:paraId="557B1B75" w14:textId="77777777" w:rsidR="00314775" w:rsidRPr="00314775" w:rsidRDefault="00314775" w:rsidP="00314775">
      <w:pPr>
        <w:tabs>
          <w:tab w:val="left" w:pos="660"/>
          <w:tab w:val="center" w:pos="4535"/>
        </w:tabs>
        <w:autoSpaceDE w:val="0"/>
        <w:autoSpaceDN w:val="0"/>
        <w:adjustRightInd w:val="0"/>
        <w:spacing w:after="0"/>
        <w:ind w:left="720"/>
        <w:contextualSpacing/>
        <w:jc w:val="both"/>
        <w:rPr>
          <w:rFonts w:ascii="Times New Roman" w:eastAsia="Calibri" w:hAnsi="Times New Roman" w:cs="Times New Roman"/>
          <w:b/>
          <w:color w:val="000000"/>
          <w:sz w:val="24"/>
          <w:szCs w:val="24"/>
        </w:rPr>
      </w:pPr>
    </w:p>
    <w:p w14:paraId="6ED931A4" w14:textId="77777777" w:rsidR="00314775" w:rsidRPr="00314775" w:rsidRDefault="00314775" w:rsidP="00314775">
      <w:pPr>
        <w:numPr>
          <w:ilvl w:val="0"/>
          <w:numId w:val="10"/>
        </w:numPr>
        <w:tabs>
          <w:tab w:val="left" w:pos="660"/>
          <w:tab w:val="center" w:pos="4535"/>
        </w:tabs>
        <w:autoSpaceDE w:val="0"/>
        <w:autoSpaceDN w:val="0"/>
        <w:adjustRightInd w:val="0"/>
        <w:spacing w:after="0"/>
        <w:contextualSpacing/>
        <w:jc w:val="both"/>
        <w:rPr>
          <w:rFonts w:ascii="Times New Roman" w:eastAsia="Calibri" w:hAnsi="Times New Roman" w:cs="Times New Roman"/>
          <w:b/>
          <w:color w:val="000000"/>
          <w:sz w:val="24"/>
          <w:szCs w:val="24"/>
        </w:rPr>
      </w:pPr>
      <w:r w:rsidRPr="00314775">
        <w:rPr>
          <w:rFonts w:ascii="Times New Roman" w:eastAsia="Calibri" w:hAnsi="Times New Roman" w:cs="Times New Roman"/>
          <w:b/>
          <w:color w:val="000000"/>
          <w:sz w:val="24"/>
          <w:szCs w:val="24"/>
        </w:rPr>
        <w:t>Poziva se dužnosnik Božo Petrov da u roku od 15 dana od dana primitka ove odluke dostavi Povjerenstvu očitovanje na razloge pokretanja ovog postupka te na ostale navode iz obrazloženja ove odluke.</w:t>
      </w:r>
    </w:p>
    <w:p w14:paraId="1D524E20" w14:textId="77777777" w:rsidR="00314775" w:rsidRPr="00314775" w:rsidRDefault="00314775" w:rsidP="00314775">
      <w:pPr>
        <w:spacing w:after="0"/>
        <w:jc w:val="center"/>
        <w:rPr>
          <w:rFonts w:ascii="Times New Roman" w:hAnsi="Times New Roman" w:cs="Times New Roman"/>
          <w:sz w:val="24"/>
          <w:szCs w:val="24"/>
        </w:rPr>
      </w:pPr>
    </w:p>
    <w:p w14:paraId="798BEAAD" w14:textId="77777777" w:rsidR="00314775" w:rsidRPr="00314775" w:rsidRDefault="00314775" w:rsidP="00314775">
      <w:pPr>
        <w:spacing w:after="0"/>
        <w:jc w:val="center"/>
        <w:rPr>
          <w:rFonts w:ascii="Times New Roman" w:hAnsi="Times New Roman" w:cs="Times New Roman"/>
          <w:sz w:val="24"/>
          <w:szCs w:val="24"/>
        </w:rPr>
      </w:pPr>
      <w:r w:rsidRPr="00314775">
        <w:rPr>
          <w:rFonts w:ascii="Times New Roman" w:hAnsi="Times New Roman" w:cs="Times New Roman"/>
          <w:sz w:val="24"/>
          <w:szCs w:val="24"/>
        </w:rPr>
        <w:t>Obrazloženje</w:t>
      </w:r>
    </w:p>
    <w:p w14:paraId="07B6F2E0" w14:textId="77777777" w:rsidR="00314775" w:rsidRPr="00314775" w:rsidRDefault="00314775" w:rsidP="00314775">
      <w:pPr>
        <w:spacing w:after="0"/>
        <w:jc w:val="center"/>
        <w:rPr>
          <w:rFonts w:ascii="Times New Roman" w:hAnsi="Times New Roman" w:cs="Times New Roman"/>
          <w:sz w:val="24"/>
          <w:szCs w:val="24"/>
        </w:rPr>
      </w:pPr>
    </w:p>
    <w:p w14:paraId="109030F4" w14:textId="77777777" w:rsidR="00314775" w:rsidRPr="00314775" w:rsidRDefault="00314775" w:rsidP="00314775">
      <w:pPr>
        <w:spacing w:after="0"/>
        <w:ind w:firstLine="708"/>
        <w:jc w:val="both"/>
        <w:rPr>
          <w:rFonts w:ascii="Times New Roman" w:hAnsi="Times New Roman" w:cs="Times New Roman"/>
          <w:sz w:val="24"/>
          <w:szCs w:val="24"/>
        </w:rPr>
      </w:pPr>
      <w:r w:rsidRPr="00314775">
        <w:rPr>
          <w:rFonts w:ascii="Times New Roman" w:hAnsi="Times New Roman" w:cs="Times New Roman"/>
          <w:sz w:val="24"/>
          <w:szCs w:val="24"/>
        </w:rPr>
        <w:t xml:space="preserve">Povjerenstvo je dana 24. ožujka 2019.g. pod brojem: 711-U-1338-P-96/19-01-1 zaprimilo prijavu protiv dužnosnika Bože Petrova povodom koje je otvoren predmet pod brojem P-96/19. </w:t>
      </w:r>
    </w:p>
    <w:p w14:paraId="06B2AF40" w14:textId="77777777" w:rsidR="00314775" w:rsidRDefault="00314775" w:rsidP="00314775">
      <w:pPr>
        <w:spacing w:after="0"/>
        <w:ind w:firstLine="708"/>
        <w:jc w:val="both"/>
        <w:rPr>
          <w:rFonts w:ascii="Times New Roman" w:hAnsi="Times New Roman" w:cs="Times New Roman"/>
          <w:sz w:val="24"/>
          <w:szCs w:val="24"/>
        </w:rPr>
      </w:pPr>
      <w:r w:rsidRPr="00314775">
        <w:rPr>
          <w:rFonts w:ascii="Times New Roman" w:hAnsi="Times New Roman" w:cs="Times New Roman"/>
          <w:sz w:val="24"/>
          <w:szCs w:val="24"/>
        </w:rPr>
        <w:t>U predmetnoj prijavi navodi se da dužnosnik radi kao psihijatar u privatnoj ordinaciji dr. Dubravke Bošnjak u Metkoviću.</w:t>
      </w:r>
    </w:p>
    <w:p w14:paraId="0FF9DCFB" w14:textId="77777777" w:rsidR="00F47F2E" w:rsidRPr="00314775" w:rsidRDefault="00F47F2E" w:rsidP="00314775">
      <w:pPr>
        <w:spacing w:after="0"/>
        <w:ind w:firstLine="708"/>
        <w:jc w:val="both"/>
        <w:rPr>
          <w:rFonts w:ascii="Times New Roman" w:hAnsi="Times New Roman" w:cs="Times New Roman"/>
          <w:sz w:val="24"/>
          <w:szCs w:val="24"/>
        </w:rPr>
      </w:pPr>
    </w:p>
    <w:p w14:paraId="7F9F3B88" w14:textId="77777777" w:rsidR="00314775" w:rsidRDefault="00314775" w:rsidP="00314775">
      <w:pPr>
        <w:spacing w:after="0"/>
        <w:ind w:firstLine="708"/>
        <w:jc w:val="both"/>
        <w:rPr>
          <w:rFonts w:ascii="Times New Roman" w:hAnsi="Times New Roman" w:cs="Times New Roman"/>
          <w:sz w:val="24"/>
          <w:szCs w:val="24"/>
        </w:rPr>
      </w:pPr>
      <w:r w:rsidRPr="00314775">
        <w:rPr>
          <w:rFonts w:ascii="Times New Roman" w:hAnsi="Times New Roman" w:cs="Times New Roman"/>
          <w:sz w:val="24"/>
          <w:szCs w:val="24"/>
        </w:rPr>
        <w:lastRenderedPageBreak/>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w:t>
      </w:r>
    </w:p>
    <w:p w14:paraId="1ABBD302" w14:textId="77777777" w:rsidR="00F47F2E" w:rsidRPr="00314775" w:rsidRDefault="00F47F2E" w:rsidP="00314775">
      <w:pPr>
        <w:spacing w:after="0"/>
        <w:ind w:firstLine="708"/>
        <w:jc w:val="both"/>
        <w:rPr>
          <w:rFonts w:ascii="Times New Roman" w:hAnsi="Times New Roman" w:cs="Times New Roman"/>
          <w:sz w:val="24"/>
          <w:szCs w:val="24"/>
        </w:rPr>
      </w:pPr>
    </w:p>
    <w:p w14:paraId="329ABE48" w14:textId="77777777" w:rsidR="00314775" w:rsidRPr="00314775" w:rsidRDefault="00314775" w:rsidP="00314775">
      <w:pPr>
        <w:spacing w:after="0"/>
        <w:ind w:firstLine="708"/>
        <w:jc w:val="both"/>
        <w:rPr>
          <w:rFonts w:ascii="Times New Roman" w:hAnsi="Times New Roman" w:cs="Times New Roman"/>
          <w:sz w:val="24"/>
          <w:szCs w:val="24"/>
        </w:rPr>
      </w:pPr>
      <w:r w:rsidRPr="00314775">
        <w:rPr>
          <w:rFonts w:ascii="Times New Roman" w:hAnsi="Times New Roman" w:cs="Times New Roman"/>
          <w:sz w:val="24"/>
          <w:szCs w:val="24"/>
        </w:rPr>
        <w:t>Člankom 3. stavkom 1. podstavcima 2., 3. i 4. ZSSI-a propisano je da su predsjednik i potpredsjednici Hrvatskog sabora, zastupnici u Hrvatskom saboru te predsjednik i članovi Vlade Republike Hrvatske (potpredsjednici i ministri u Vladi Republike Hrvatske)  dužnosnici u smislu ZSSI-a, a podstavkom 39. istog stavka i članka propisano je da su gradonačelnici i njihovi zamjenici također dužnnosnici u smislu navedenog Zakona. Uvidom u Registar dužnosnika, koji ustrojava i vodi Povjerenstvo, utvrđeno je da je Božo Petrov od 7. lipnja 2013.g. do 22. siječnja 2016. g. obnašao dužnost gradonačelnika Grada Metkovića, od 28. prosinca 2015.g. do 22. siječnja 2016.g. dužnost zastupnika u Hrvatskom saboru, od 22. siječnja do 13. listopada 2016.g. dužnost potpredsjednika Vlade Republike Hrvatske, od 14. listopada 2016.g. do 5. svibnja 2017.g. dužnost predsjednika Hrvatskog sabora, od 5. svibnja do 29. lipnja 2017.g. dužnost zastupnika u Hrvatskom saboru, od 30. lipnja 2017.g. do 22. srpnja 2020.g. dužnost potpredsjednika Hrvatskog sabora, a od 22. srpnja 2020.g. pa nadalje ponovno obnaša dužnost zastupnika u Hrvatskom saboru. Božo Petrov je stoga povodom obnašanja navedenih dužnosti obvezan postupati sukladno odredbama ZSSI-a.</w:t>
      </w:r>
    </w:p>
    <w:p w14:paraId="75829FBA" w14:textId="77777777" w:rsidR="00314775" w:rsidRDefault="00314775" w:rsidP="00314775">
      <w:pPr>
        <w:spacing w:after="0"/>
        <w:jc w:val="both"/>
        <w:rPr>
          <w:rFonts w:ascii="Times New Roman" w:hAnsi="Times New Roman"/>
          <w:sz w:val="24"/>
          <w:szCs w:val="24"/>
        </w:rPr>
      </w:pPr>
    </w:p>
    <w:p w14:paraId="2F369F07" w14:textId="77777777" w:rsidR="00314775" w:rsidRDefault="00314775" w:rsidP="00314775">
      <w:pPr>
        <w:spacing w:after="0"/>
        <w:ind w:firstLine="708"/>
        <w:jc w:val="both"/>
        <w:rPr>
          <w:rFonts w:ascii="Times New Roman" w:hAnsi="Times New Roman" w:cs="Times New Roman"/>
          <w:sz w:val="24"/>
          <w:szCs w:val="24"/>
        </w:rPr>
      </w:pPr>
      <w:r w:rsidRPr="00314775">
        <w:rPr>
          <w:rFonts w:ascii="Times New Roman" w:hAnsi="Times New Roman" w:cs="Times New Roman"/>
          <w:sz w:val="24"/>
          <w:szCs w:val="24"/>
        </w:rPr>
        <w:t>Vezano za navode iz prijave Povjerenstvo je izvršilo uvid u podatke sudskog registra Trgovačkog suda u Splitu - Stalna služba u Dubrovniku te je utvrdilo da je pod matičnim brojem subjekta 090001473, OIB: 48805424054 upisana Zdravstvena ustanova za medicinu rada, Metković, pravnog oblika ustanova, u vlasništvu Dubravke Bošnjak i Bernarda Bošnjaka.</w:t>
      </w:r>
    </w:p>
    <w:p w14:paraId="5D7F9E24" w14:textId="77777777" w:rsidR="00F47F2E" w:rsidRPr="00314775" w:rsidRDefault="00F47F2E" w:rsidP="00314775">
      <w:pPr>
        <w:spacing w:after="0"/>
        <w:ind w:firstLine="708"/>
        <w:jc w:val="both"/>
        <w:rPr>
          <w:rFonts w:ascii="Times New Roman" w:hAnsi="Times New Roman" w:cs="Times New Roman"/>
          <w:sz w:val="24"/>
          <w:szCs w:val="24"/>
        </w:rPr>
      </w:pPr>
    </w:p>
    <w:p w14:paraId="03E2B9AD" w14:textId="77777777" w:rsidR="00314775" w:rsidRDefault="00314775" w:rsidP="00314775">
      <w:pPr>
        <w:spacing w:after="0"/>
        <w:ind w:firstLine="708"/>
        <w:jc w:val="both"/>
        <w:rPr>
          <w:rFonts w:ascii="Times New Roman" w:hAnsi="Times New Roman" w:cs="Times New Roman"/>
          <w:sz w:val="24"/>
          <w:szCs w:val="24"/>
        </w:rPr>
      </w:pPr>
      <w:r w:rsidRPr="00314775">
        <w:rPr>
          <w:rFonts w:ascii="Times New Roman" w:hAnsi="Times New Roman" w:cs="Times New Roman"/>
          <w:sz w:val="24"/>
          <w:szCs w:val="24"/>
        </w:rPr>
        <w:t>Povjerenstvo je nadalje utvtdilo da je na 158. sjednici održanoj 24. studenoga 2016.g. na zahtjev dužnosnika Bože Petrova dalo mišljenje broj:</w:t>
      </w:r>
      <w:r w:rsidRPr="00314775">
        <w:t xml:space="preserve"> </w:t>
      </w:r>
      <w:r w:rsidRPr="00314775">
        <w:rPr>
          <w:rFonts w:ascii="Times New Roman" w:hAnsi="Times New Roman" w:cs="Times New Roman"/>
          <w:sz w:val="24"/>
          <w:szCs w:val="24"/>
        </w:rPr>
        <w:t>711-I-1648-M-159/16-04-8 da navedeni dužnosnik može istovremeno uz obnašanje dužnosti predsjednika Hrvatskoga sabora obavljati poslove doktora medicine, spec.psihijatra u Zdravstvenoj ustanovi za medicinu rada u Metkoviću te da je dužan prihode stečene na temelju obavljanja navedenih poslova navesti u izvješću o imovinskom stanju istekom godine u kojoj su isti ostvareni.</w:t>
      </w:r>
    </w:p>
    <w:p w14:paraId="2BF9D939" w14:textId="77777777" w:rsidR="00F47F2E" w:rsidRPr="00314775" w:rsidRDefault="00F47F2E" w:rsidP="00314775">
      <w:pPr>
        <w:spacing w:after="0"/>
        <w:ind w:firstLine="708"/>
        <w:jc w:val="both"/>
        <w:rPr>
          <w:rFonts w:ascii="Times New Roman" w:hAnsi="Times New Roman" w:cs="Times New Roman"/>
          <w:sz w:val="24"/>
          <w:szCs w:val="24"/>
        </w:rPr>
      </w:pPr>
    </w:p>
    <w:p w14:paraId="2B0F1C1A" w14:textId="77777777" w:rsidR="00314775" w:rsidRDefault="00314775" w:rsidP="00314775">
      <w:pPr>
        <w:spacing w:after="0"/>
        <w:ind w:firstLine="708"/>
        <w:jc w:val="both"/>
        <w:rPr>
          <w:rFonts w:ascii="Times New Roman" w:hAnsi="Times New Roman" w:cs="Times New Roman"/>
          <w:sz w:val="24"/>
          <w:szCs w:val="24"/>
        </w:rPr>
      </w:pPr>
      <w:r w:rsidRPr="00314775">
        <w:rPr>
          <w:rFonts w:ascii="Times New Roman" w:hAnsi="Times New Roman" w:cs="Times New Roman"/>
          <w:sz w:val="24"/>
          <w:szCs w:val="24"/>
        </w:rPr>
        <w:t>Povjerenstvo je također, na 169. sjednici održanoj dana 17. veljače 2017.g., donijelo odluku o nepokretanju postupka protiv dužnosnika Bože Petrova, broj: 711-I-249-P-302-16/17-08-8 povodom istovremenog obnašanja dužnosti zastupnika, odnosno predsjednika Hrvatskog sabora i obavljanja poslova liječnika, spec. psihijatra u Zdravstvenoj ustanovi za medicinu rada, Metković s obzirom da je u postupku utvrđeno kako nije riječ o obavljanju poslova u smislu redovitog i stalnog zanimanja iz članka 13. stavka 2. ZSSI-a.</w:t>
      </w:r>
    </w:p>
    <w:p w14:paraId="7DB5D45A" w14:textId="77777777" w:rsidR="00F47F2E" w:rsidRPr="00314775" w:rsidRDefault="00F47F2E" w:rsidP="00314775">
      <w:pPr>
        <w:spacing w:after="0"/>
        <w:ind w:firstLine="708"/>
        <w:jc w:val="both"/>
        <w:rPr>
          <w:rFonts w:ascii="Times New Roman" w:hAnsi="Times New Roman" w:cs="Times New Roman"/>
          <w:sz w:val="24"/>
          <w:szCs w:val="24"/>
        </w:rPr>
      </w:pPr>
    </w:p>
    <w:p w14:paraId="43A088C4" w14:textId="77777777" w:rsidR="00314775" w:rsidRDefault="00314775" w:rsidP="00314775">
      <w:pPr>
        <w:spacing w:after="0"/>
        <w:ind w:firstLine="708"/>
        <w:jc w:val="both"/>
        <w:rPr>
          <w:rFonts w:ascii="Times New Roman" w:hAnsi="Times New Roman" w:cs="Times New Roman"/>
          <w:sz w:val="24"/>
          <w:szCs w:val="24"/>
        </w:rPr>
      </w:pPr>
      <w:r w:rsidRPr="00314775">
        <w:rPr>
          <w:rFonts w:ascii="Times New Roman" w:hAnsi="Times New Roman" w:cs="Times New Roman"/>
          <w:sz w:val="24"/>
          <w:szCs w:val="24"/>
        </w:rPr>
        <w:t xml:space="preserve">Slijedom navedenoga, uvažavajući načelo </w:t>
      </w:r>
      <w:r w:rsidRPr="00314775">
        <w:rPr>
          <w:rFonts w:ascii="Times New Roman" w:hAnsi="Times New Roman" w:cs="Times New Roman"/>
          <w:i/>
          <w:sz w:val="24"/>
          <w:szCs w:val="24"/>
        </w:rPr>
        <w:t>ne bis in idem,</w:t>
      </w:r>
      <w:r w:rsidRPr="00314775">
        <w:rPr>
          <w:rFonts w:ascii="Times New Roman" w:hAnsi="Times New Roman" w:cs="Times New Roman"/>
          <w:b/>
          <w:sz w:val="24"/>
          <w:szCs w:val="24"/>
        </w:rPr>
        <w:t xml:space="preserve"> </w:t>
      </w:r>
      <w:r w:rsidRPr="00314775">
        <w:rPr>
          <w:rFonts w:ascii="Times New Roman" w:hAnsi="Times New Roman" w:cs="Times New Roman"/>
          <w:sz w:val="24"/>
          <w:szCs w:val="24"/>
        </w:rPr>
        <w:t>ne postoje pretpostavke za ponovno odlučivanje o istoj pravnoj stvari o kojoj je već riješeno.</w:t>
      </w:r>
    </w:p>
    <w:p w14:paraId="00AB9BA7" w14:textId="77777777" w:rsidR="00F47F2E" w:rsidRPr="00314775" w:rsidRDefault="00F47F2E" w:rsidP="00314775">
      <w:pPr>
        <w:spacing w:after="0"/>
        <w:ind w:firstLine="708"/>
        <w:jc w:val="both"/>
        <w:rPr>
          <w:rFonts w:ascii="Times New Roman" w:hAnsi="Times New Roman" w:cs="Times New Roman"/>
          <w:sz w:val="24"/>
          <w:szCs w:val="24"/>
        </w:rPr>
      </w:pPr>
    </w:p>
    <w:p w14:paraId="527EFDFB" w14:textId="77777777" w:rsidR="00314775" w:rsidRDefault="00314775" w:rsidP="00314775">
      <w:pPr>
        <w:spacing w:after="0"/>
        <w:ind w:firstLine="708"/>
        <w:jc w:val="both"/>
        <w:rPr>
          <w:rFonts w:ascii="Times New Roman" w:hAnsi="Times New Roman" w:cs="Times New Roman"/>
          <w:sz w:val="24"/>
          <w:szCs w:val="24"/>
        </w:rPr>
      </w:pPr>
      <w:r w:rsidRPr="00314775">
        <w:rPr>
          <w:rFonts w:ascii="Times New Roman" w:hAnsi="Times New Roman" w:cs="Times New Roman"/>
          <w:sz w:val="24"/>
          <w:szCs w:val="24"/>
        </w:rPr>
        <w:lastRenderedPageBreak/>
        <w:t>Povjerenstvo je međutim, povodom zaprimljene prijave izvršilo provjeru podataka iz izvješća o imovinskom stanju dužnosnika Bože Petrova u dijelu podataka o prihodima sa svrhom provjere je li dužnosnik u imovinskoj kartici naveo podatke o prihodima stečenim obavljanjem poslova doktora medicine, spec. psihijatra u navedenoj zdravstvenoj ustanovi.</w:t>
      </w:r>
    </w:p>
    <w:p w14:paraId="6CE25562" w14:textId="77777777" w:rsidR="00F47F2E" w:rsidRPr="00314775" w:rsidRDefault="00F47F2E" w:rsidP="00314775">
      <w:pPr>
        <w:spacing w:after="0"/>
        <w:ind w:firstLine="708"/>
        <w:jc w:val="both"/>
        <w:rPr>
          <w:rFonts w:ascii="Times New Roman" w:hAnsi="Times New Roman" w:cs="Times New Roman"/>
          <w:sz w:val="24"/>
          <w:szCs w:val="24"/>
        </w:rPr>
      </w:pPr>
    </w:p>
    <w:p w14:paraId="41F275AE" w14:textId="77777777" w:rsidR="00314775" w:rsidRPr="00314775" w:rsidRDefault="00314775" w:rsidP="00314775">
      <w:pPr>
        <w:spacing w:after="0"/>
        <w:ind w:firstLine="708"/>
        <w:jc w:val="both"/>
        <w:rPr>
          <w:rFonts w:ascii="Times New Roman" w:hAnsi="Times New Roman" w:cs="Times New Roman"/>
          <w:sz w:val="24"/>
          <w:szCs w:val="24"/>
        </w:rPr>
      </w:pPr>
      <w:r w:rsidRPr="00314775">
        <w:rPr>
          <w:rFonts w:ascii="Times New Roman" w:hAnsi="Times New Roman" w:cs="Times New Roman"/>
          <w:sz w:val="24"/>
          <w:szCs w:val="24"/>
        </w:rPr>
        <w:t>Člankom 8. stavkom 1. ZSSI-a propisano je da su dužnosnici obvezni u roku od 30 dana od dana stupanja na dužnost podnijeti izvješće Povjerenstvu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w:t>
      </w:r>
    </w:p>
    <w:p w14:paraId="0D996F67" w14:textId="77777777" w:rsidR="00314775" w:rsidRPr="00314775" w:rsidRDefault="00314775" w:rsidP="00314775">
      <w:pPr>
        <w:spacing w:after="0"/>
        <w:ind w:firstLine="708"/>
        <w:jc w:val="both"/>
        <w:rPr>
          <w:rFonts w:ascii="Times New Roman" w:hAnsi="Times New Roman" w:cs="Times New Roman"/>
          <w:sz w:val="24"/>
          <w:szCs w:val="24"/>
        </w:rPr>
      </w:pPr>
    </w:p>
    <w:p w14:paraId="52537811" w14:textId="77777777" w:rsidR="00314775" w:rsidRPr="00314775" w:rsidRDefault="00314775" w:rsidP="00314775">
      <w:pPr>
        <w:spacing w:after="0"/>
        <w:ind w:firstLine="708"/>
        <w:jc w:val="both"/>
        <w:rPr>
          <w:rFonts w:ascii="Times New Roman" w:hAnsi="Times New Roman" w:cs="Times New Roman"/>
          <w:sz w:val="24"/>
          <w:szCs w:val="24"/>
        </w:rPr>
      </w:pPr>
      <w:r w:rsidRPr="00314775">
        <w:rPr>
          <w:rFonts w:ascii="Times New Roman" w:hAnsi="Times New Roman" w:cs="Times New Roman"/>
          <w:sz w:val="24"/>
          <w:szCs w:val="24"/>
        </w:rPr>
        <w:t>Stavkom 2. istog članka propisano je da su dužnosnici obvezni u roku od 30 dana po prestanku obnašanja javne dužnosti podnijeti izvješće Povjerenstvu o svojoj imovini, a ako je tijekom obnašanja javne dužnosti došlo do bitne promjene glede imovinskog stanja dužni su o tome podnijeti izvješće Povjerenstvu istekom godine u kojoj je promjena nastupila.</w:t>
      </w:r>
    </w:p>
    <w:p w14:paraId="6732001C" w14:textId="77777777" w:rsidR="00314775" w:rsidRPr="00314775" w:rsidRDefault="00314775" w:rsidP="00314775">
      <w:pPr>
        <w:spacing w:after="0"/>
        <w:jc w:val="both"/>
        <w:rPr>
          <w:rFonts w:ascii="Times New Roman" w:hAnsi="Times New Roman" w:cs="Times New Roman"/>
          <w:sz w:val="24"/>
          <w:szCs w:val="24"/>
        </w:rPr>
      </w:pPr>
    </w:p>
    <w:p w14:paraId="043B2D82" w14:textId="77777777" w:rsidR="00314775" w:rsidRPr="00314775" w:rsidRDefault="00314775" w:rsidP="00314775">
      <w:pPr>
        <w:spacing w:after="0"/>
        <w:ind w:firstLine="708"/>
        <w:jc w:val="both"/>
        <w:rPr>
          <w:rFonts w:ascii="Times New Roman" w:hAnsi="Times New Roman" w:cs="Times New Roman"/>
          <w:sz w:val="24"/>
          <w:szCs w:val="24"/>
        </w:rPr>
      </w:pPr>
      <w:r w:rsidRPr="00314775">
        <w:rPr>
          <w:rFonts w:ascii="Times New Roman" w:hAnsi="Times New Roman" w:cs="Times New Roman"/>
          <w:sz w:val="24"/>
          <w:szCs w:val="24"/>
        </w:rPr>
        <w:t>Stavkom 5. istog članka propisano je da podaci o imovini dužnosnika obuhvaćaju podatke o naslijeđenoj imovini i podatke o stečenoj imovini, a stavkom 7. da podaci o stečenoj imovini obuhvaćaju, između ostaloga, podatke o dohotku od nesamostalnog rada, dohotku od samostalne djelatnosti, dohotku od imovine i imovinskih prava, dohotku od kapitala, dohotku od osiguranja i drugom dohotku.</w:t>
      </w:r>
    </w:p>
    <w:p w14:paraId="6D4D86F3" w14:textId="77777777" w:rsidR="00314775" w:rsidRPr="00314775" w:rsidRDefault="00314775" w:rsidP="00314775">
      <w:pPr>
        <w:spacing w:after="0"/>
        <w:jc w:val="both"/>
        <w:rPr>
          <w:rFonts w:ascii="Times New Roman" w:hAnsi="Times New Roman" w:cs="Times New Roman"/>
          <w:sz w:val="24"/>
          <w:szCs w:val="24"/>
        </w:rPr>
      </w:pPr>
    </w:p>
    <w:p w14:paraId="523F175B" w14:textId="77777777" w:rsidR="00314775" w:rsidRPr="00314775" w:rsidRDefault="00314775" w:rsidP="00314775">
      <w:pPr>
        <w:spacing w:after="0"/>
        <w:ind w:firstLine="708"/>
        <w:jc w:val="both"/>
        <w:rPr>
          <w:rFonts w:ascii="Times New Roman" w:hAnsi="Times New Roman" w:cs="Times New Roman"/>
          <w:sz w:val="24"/>
          <w:szCs w:val="24"/>
        </w:rPr>
      </w:pPr>
      <w:r w:rsidRPr="00314775">
        <w:rPr>
          <w:rFonts w:ascii="Times New Roman" w:hAnsi="Times New Roman" w:cs="Times New Roman"/>
          <w:sz w:val="24"/>
          <w:szCs w:val="24"/>
        </w:rPr>
        <w:t xml:space="preserve">Člankom 21. stavkom 1. ZSSI-a propisano je da Povjerenstvo vrši provjeru podataka iz podnesenih izvješća o imovinskom stanju dužnosnika. Člankom 22. istog Zakona propisano je da provjera podataka iz podnesenih izvješća o imovinskom stanju može biti prethodna (administrativna) i redovita provjera.  </w:t>
      </w:r>
    </w:p>
    <w:p w14:paraId="596FDA4B" w14:textId="77777777" w:rsidR="00314775" w:rsidRPr="00314775" w:rsidRDefault="00314775" w:rsidP="00314775">
      <w:pPr>
        <w:spacing w:after="0"/>
        <w:ind w:firstLine="708"/>
        <w:jc w:val="both"/>
        <w:rPr>
          <w:rFonts w:ascii="Times New Roman" w:hAnsi="Times New Roman" w:cs="Times New Roman"/>
          <w:sz w:val="24"/>
          <w:szCs w:val="24"/>
        </w:rPr>
      </w:pPr>
    </w:p>
    <w:p w14:paraId="33166017" w14:textId="77777777" w:rsidR="00314775" w:rsidRPr="00314775" w:rsidRDefault="00314775" w:rsidP="00314775">
      <w:pPr>
        <w:spacing w:after="0"/>
        <w:ind w:firstLine="708"/>
        <w:jc w:val="both"/>
        <w:rPr>
          <w:rFonts w:ascii="Times New Roman" w:hAnsi="Times New Roman" w:cs="Times New Roman"/>
          <w:sz w:val="24"/>
          <w:szCs w:val="24"/>
        </w:rPr>
      </w:pPr>
      <w:r w:rsidRPr="00314775">
        <w:rPr>
          <w:rFonts w:ascii="Times New Roman" w:hAnsi="Times New Roman" w:cs="Times New Roman"/>
          <w:sz w:val="24"/>
          <w:szCs w:val="24"/>
        </w:rPr>
        <w:t xml:space="preserve">Člankom 24. ZSSI-a propisano je da redovita provjera podataka predstavlja provjeru podataka iz članka 8. i 9. ZSSI-a koja se obavlja prikupljanjem, razmjenom podataka i usporedbom prijavljenih podataka o imovini iz podnesenih izvješća o imovinskom stanju dužnosnika s pribavljenim podacima od Porezne uprave i drugih nadležnih tijela Republike Hrvatske sukladno odredbama toga Zakona i podzakonskih propisa donesenih na temelju toga Zakona. </w:t>
      </w:r>
    </w:p>
    <w:p w14:paraId="7C711AF5" w14:textId="77777777" w:rsidR="00314775" w:rsidRPr="00314775" w:rsidRDefault="00314775" w:rsidP="00314775">
      <w:pPr>
        <w:spacing w:after="0"/>
        <w:ind w:firstLine="708"/>
        <w:jc w:val="both"/>
        <w:rPr>
          <w:rFonts w:ascii="Times New Roman" w:hAnsi="Times New Roman" w:cs="Times New Roman"/>
          <w:sz w:val="24"/>
          <w:szCs w:val="24"/>
        </w:rPr>
      </w:pPr>
    </w:p>
    <w:p w14:paraId="1A242995" w14:textId="77777777" w:rsidR="00314775" w:rsidRPr="00314775" w:rsidRDefault="00314775" w:rsidP="00314775">
      <w:pPr>
        <w:spacing w:after="0"/>
        <w:ind w:firstLine="708"/>
        <w:jc w:val="both"/>
        <w:rPr>
          <w:rFonts w:ascii="Times New Roman" w:hAnsi="Times New Roman" w:cs="Times New Roman"/>
          <w:sz w:val="24"/>
          <w:szCs w:val="24"/>
        </w:rPr>
      </w:pPr>
      <w:r w:rsidRPr="00314775">
        <w:rPr>
          <w:rFonts w:ascii="Times New Roman" w:hAnsi="Times New Roman" w:cs="Times New Roman"/>
          <w:sz w:val="24"/>
          <w:szCs w:val="24"/>
        </w:rPr>
        <w:t>Sukladno članku 26. ZSSI-a Povjerenstvo će bez odgađanja zatražiti od dužnosnika pisano očitovanje s potrebnim dokazima ukoliko prilikom provjere podataka utvrdi nesklad, odnosno nerazmjer između prijavljene imovine iz podnesenog izvješća iz članka 8. i 9. toga Zakona i stanja imovine dužnosnika kako proizlazi iz pribavljenih podataka od nadležnih tijela. Dužnosnik je dužan dostaviti Povjerenstvu pisano očitovanje i priložiti odgovarajuće dokaze u roku od 15 dana od dana primitka pisanog zahtjeva.</w:t>
      </w:r>
    </w:p>
    <w:p w14:paraId="785C0747" w14:textId="77777777" w:rsidR="00314775" w:rsidRPr="00314775" w:rsidRDefault="00314775" w:rsidP="00314775">
      <w:pPr>
        <w:spacing w:after="0"/>
        <w:ind w:firstLine="708"/>
        <w:jc w:val="both"/>
        <w:rPr>
          <w:rFonts w:ascii="Times New Roman" w:hAnsi="Times New Roman" w:cs="Times New Roman"/>
          <w:sz w:val="24"/>
          <w:szCs w:val="24"/>
        </w:rPr>
      </w:pPr>
    </w:p>
    <w:p w14:paraId="7D9019F0" w14:textId="77777777" w:rsidR="00314775" w:rsidRPr="00314775" w:rsidRDefault="00314775" w:rsidP="00314775">
      <w:pPr>
        <w:spacing w:after="0"/>
        <w:ind w:firstLine="708"/>
        <w:jc w:val="both"/>
        <w:rPr>
          <w:rFonts w:ascii="Times New Roman" w:hAnsi="Times New Roman" w:cs="Times New Roman"/>
          <w:sz w:val="24"/>
          <w:szCs w:val="24"/>
        </w:rPr>
      </w:pPr>
      <w:r w:rsidRPr="00314775">
        <w:rPr>
          <w:rFonts w:ascii="Times New Roman" w:hAnsi="Times New Roman" w:cs="Times New Roman"/>
          <w:sz w:val="24"/>
          <w:szCs w:val="24"/>
        </w:rPr>
        <w:lastRenderedPageBreak/>
        <w:t>Člankom 27. ZSSI-a propisano je da ako dužnosnik ne dostavi Povjerenstvu pisano očitovanje iz članka 26. istog Zakona u roku od 15 dana ili pak ne priloži odgovarajuće dokaze potrebne za usklađivanje prijavljene imovine s imovinom utvrđenom u postupku redovite provjere podataka, Povjerenstvo će pokrenuti postupak protiv dužnosnika zbog kršenja odredbi iz članka 8. i 9. ZSSI-a.</w:t>
      </w:r>
    </w:p>
    <w:p w14:paraId="1C4002CD" w14:textId="77777777" w:rsidR="00314775" w:rsidRPr="00314775" w:rsidRDefault="00314775" w:rsidP="00314775">
      <w:pPr>
        <w:spacing w:after="0"/>
        <w:ind w:firstLine="708"/>
        <w:jc w:val="both"/>
        <w:rPr>
          <w:rFonts w:ascii="Times New Roman" w:hAnsi="Times New Roman" w:cs="Times New Roman"/>
          <w:sz w:val="24"/>
          <w:szCs w:val="24"/>
        </w:rPr>
      </w:pPr>
    </w:p>
    <w:p w14:paraId="5EB83AA1" w14:textId="77777777" w:rsidR="00314775" w:rsidRDefault="00314775" w:rsidP="00314775">
      <w:pPr>
        <w:spacing w:after="0"/>
        <w:ind w:firstLine="708"/>
        <w:jc w:val="both"/>
        <w:rPr>
          <w:rFonts w:ascii="Times New Roman" w:hAnsi="Times New Roman" w:cs="Times New Roman"/>
          <w:sz w:val="24"/>
          <w:szCs w:val="24"/>
        </w:rPr>
      </w:pPr>
      <w:r w:rsidRPr="00314775">
        <w:rPr>
          <w:rFonts w:ascii="Times New Roman" w:hAnsi="Times New Roman" w:cs="Times New Roman"/>
          <w:sz w:val="24"/>
          <w:szCs w:val="24"/>
        </w:rPr>
        <w:t>Tijekom redovite provjere utvrđeno je da je dužnosnik Božo Petrov podnio sljedeća izvješća o imovinskom stanju:</w:t>
      </w:r>
    </w:p>
    <w:p w14:paraId="5CAE0941" w14:textId="77777777" w:rsidR="00314775" w:rsidRPr="00314775" w:rsidRDefault="00314775" w:rsidP="00314775">
      <w:pPr>
        <w:spacing w:after="0"/>
        <w:ind w:firstLine="708"/>
        <w:jc w:val="both"/>
        <w:rPr>
          <w:rFonts w:ascii="Times New Roman" w:hAnsi="Times New Roman" w:cs="Times New Roman"/>
          <w:sz w:val="24"/>
          <w:szCs w:val="24"/>
        </w:rPr>
      </w:pPr>
    </w:p>
    <w:p w14:paraId="1BA5E97E" w14:textId="77777777" w:rsidR="00314775" w:rsidRPr="00314775" w:rsidRDefault="00314775" w:rsidP="00314775">
      <w:pPr>
        <w:numPr>
          <w:ilvl w:val="0"/>
          <w:numId w:val="13"/>
        </w:numPr>
        <w:spacing w:after="0"/>
        <w:ind w:right="-2"/>
        <w:contextualSpacing/>
        <w:jc w:val="both"/>
        <w:rPr>
          <w:rFonts w:ascii="Times New Roman" w:eastAsia="Calibri" w:hAnsi="Times New Roman" w:cs="Times New Roman"/>
          <w:sz w:val="24"/>
          <w:szCs w:val="24"/>
        </w:rPr>
      </w:pPr>
      <w:r w:rsidRPr="00314775">
        <w:rPr>
          <w:rFonts w:ascii="Times New Roman" w:eastAsia="Calibri" w:hAnsi="Times New Roman" w:cs="Times New Roman"/>
          <w:sz w:val="24"/>
          <w:szCs w:val="24"/>
        </w:rPr>
        <w:t xml:space="preserve">10. srpnja 2013. g. povodom stupanja na dužnost gradonačelnika Grada Matkovića, </w:t>
      </w:r>
    </w:p>
    <w:p w14:paraId="46FB494F" w14:textId="77777777" w:rsidR="00314775" w:rsidRPr="00314775" w:rsidRDefault="00314775" w:rsidP="00314775">
      <w:pPr>
        <w:numPr>
          <w:ilvl w:val="0"/>
          <w:numId w:val="13"/>
        </w:numPr>
        <w:spacing w:after="0"/>
        <w:ind w:right="-2"/>
        <w:contextualSpacing/>
        <w:jc w:val="both"/>
        <w:rPr>
          <w:rFonts w:ascii="Times New Roman" w:eastAsia="Calibri" w:hAnsi="Times New Roman" w:cs="Times New Roman"/>
          <w:sz w:val="24"/>
          <w:szCs w:val="24"/>
        </w:rPr>
      </w:pPr>
      <w:r w:rsidRPr="00314775">
        <w:rPr>
          <w:rFonts w:ascii="Times New Roman" w:eastAsia="Calibri" w:hAnsi="Times New Roman" w:cs="Times New Roman"/>
          <w:sz w:val="24"/>
          <w:szCs w:val="24"/>
        </w:rPr>
        <w:t>2. ožujka 2015. g. povodom ispravka podataka,</w:t>
      </w:r>
    </w:p>
    <w:p w14:paraId="313840EE" w14:textId="77777777" w:rsidR="00314775" w:rsidRPr="00314775" w:rsidRDefault="00314775" w:rsidP="00314775">
      <w:pPr>
        <w:numPr>
          <w:ilvl w:val="0"/>
          <w:numId w:val="13"/>
        </w:numPr>
        <w:spacing w:after="0"/>
        <w:ind w:right="-2"/>
        <w:contextualSpacing/>
        <w:jc w:val="both"/>
        <w:rPr>
          <w:rFonts w:ascii="Times New Roman" w:eastAsia="Calibri" w:hAnsi="Times New Roman" w:cs="Times New Roman"/>
          <w:sz w:val="24"/>
          <w:szCs w:val="24"/>
        </w:rPr>
      </w:pPr>
      <w:r w:rsidRPr="00314775">
        <w:rPr>
          <w:rFonts w:ascii="Times New Roman" w:eastAsia="Calibri" w:hAnsi="Times New Roman" w:cs="Times New Roman"/>
          <w:sz w:val="24"/>
          <w:szCs w:val="24"/>
        </w:rPr>
        <w:t xml:space="preserve">6. ožujka 2015. g. povodom ispravka podataka, </w:t>
      </w:r>
    </w:p>
    <w:p w14:paraId="561FAD25" w14:textId="77777777" w:rsidR="00314775" w:rsidRPr="00314775" w:rsidRDefault="00314775" w:rsidP="00314775">
      <w:pPr>
        <w:numPr>
          <w:ilvl w:val="0"/>
          <w:numId w:val="13"/>
        </w:numPr>
        <w:spacing w:after="0"/>
        <w:ind w:right="-2"/>
        <w:contextualSpacing/>
        <w:jc w:val="both"/>
        <w:rPr>
          <w:rFonts w:ascii="Times New Roman" w:eastAsia="Calibri" w:hAnsi="Times New Roman" w:cs="Times New Roman"/>
          <w:sz w:val="24"/>
          <w:szCs w:val="24"/>
        </w:rPr>
      </w:pPr>
      <w:r w:rsidRPr="00314775">
        <w:rPr>
          <w:rFonts w:ascii="Times New Roman" w:eastAsia="Calibri" w:hAnsi="Times New Roman" w:cs="Times New Roman"/>
          <w:sz w:val="24"/>
          <w:szCs w:val="24"/>
        </w:rPr>
        <w:t xml:space="preserve">27. siječnja 2016. g. povodom stupanja na dužnost  zastupnika u Hrvatskom saboru, </w:t>
      </w:r>
    </w:p>
    <w:p w14:paraId="1842579C" w14:textId="77777777" w:rsidR="00314775" w:rsidRPr="00314775" w:rsidRDefault="00314775" w:rsidP="00314775">
      <w:pPr>
        <w:numPr>
          <w:ilvl w:val="0"/>
          <w:numId w:val="13"/>
        </w:numPr>
        <w:spacing w:after="0"/>
        <w:ind w:right="-2"/>
        <w:contextualSpacing/>
        <w:jc w:val="both"/>
        <w:rPr>
          <w:rFonts w:ascii="Times New Roman" w:eastAsia="Calibri" w:hAnsi="Times New Roman" w:cs="Times New Roman"/>
          <w:sz w:val="24"/>
          <w:szCs w:val="24"/>
        </w:rPr>
      </w:pPr>
      <w:r w:rsidRPr="00314775">
        <w:rPr>
          <w:rFonts w:ascii="Times New Roman" w:eastAsia="Calibri" w:hAnsi="Times New Roman" w:cs="Times New Roman"/>
          <w:sz w:val="24"/>
          <w:szCs w:val="24"/>
        </w:rPr>
        <w:t xml:space="preserve">22. veljače 2016. g. povodom ispravka podataka </w:t>
      </w:r>
    </w:p>
    <w:p w14:paraId="4427B61E" w14:textId="77777777" w:rsidR="00314775" w:rsidRPr="00314775" w:rsidRDefault="00314775" w:rsidP="00314775">
      <w:pPr>
        <w:numPr>
          <w:ilvl w:val="0"/>
          <w:numId w:val="13"/>
        </w:numPr>
        <w:spacing w:after="0"/>
        <w:ind w:right="-2"/>
        <w:contextualSpacing/>
        <w:jc w:val="both"/>
        <w:rPr>
          <w:rFonts w:ascii="Times New Roman" w:eastAsia="Calibri" w:hAnsi="Times New Roman" w:cs="Times New Roman"/>
          <w:sz w:val="24"/>
          <w:szCs w:val="24"/>
        </w:rPr>
      </w:pPr>
      <w:r w:rsidRPr="00314775">
        <w:rPr>
          <w:rFonts w:ascii="Times New Roman" w:eastAsia="Calibri" w:hAnsi="Times New Roman" w:cs="Times New Roman"/>
          <w:sz w:val="24"/>
          <w:szCs w:val="24"/>
        </w:rPr>
        <w:t>22. veljače 2016. g. povodom prestanka obnašanja dužnosti zastupnika u Hrvatskom saboru,</w:t>
      </w:r>
    </w:p>
    <w:p w14:paraId="42826A73" w14:textId="77777777" w:rsidR="00314775" w:rsidRPr="00314775" w:rsidRDefault="00314775" w:rsidP="00314775">
      <w:pPr>
        <w:numPr>
          <w:ilvl w:val="0"/>
          <w:numId w:val="13"/>
        </w:numPr>
        <w:spacing w:after="0"/>
        <w:ind w:right="-2"/>
        <w:contextualSpacing/>
        <w:jc w:val="both"/>
        <w:rPr>
          <w:rFonts w:ascii="Times New Roman" w:eastAsia="Calibri" w:hAnsi="Times New Roman" w:cs="Times New Roman"/>
          <w:sz w:val="24"/>
          <w:szCs w:val="24"/>
        </w:rPr>
      </w:pPr>
      <w:r w:rsidRPr="00314775">
        <w:rPr>
          <w:rFonts w:ascii="Times New Roman" w:eastAsia="Calibri" w:hAnsi="Times New Roman" w:cs="Times New Roman"/>
          <w:sz w:val="24"/>
          <w:szCs w:val="24"/>
        </w:rPr>
        <w:t>22. veljače 2016. g povodom stupanja na dužnost potpredsjednika Vlade Republike Hrvatske,</w:t>
      </w:r>
    </w:p>
    <w:p w14:paraId="203A978B" w14:textId="77777777" w:rsidR="00314775" w:rsidRPr="00314775" w:rsidRDefault="00314775" w:rsidP="00314775">
      <w:pPr>
        <w:numPr>
          <w:ilvl w:val="0"/>
          <w:numId w:val="13"/>
        </w:numPr>
        <w:spacing w:after="0"/>
        <w:ind w:right="-2"/>
        <w:contextualSpacing/>
        <w:jc w:val="both"/>
        <w:rPr>
          <w:rFonts w:ascii="Times New Roman" w:eastAsia="Calibri" w:hAnsi="Times New Roman" w:cs="Times New Roman"/>
          <w:sz w:val="24"/>
          <w:szCs w:val="24"/>
        </w:rPr>
      </w:pPr>
      <w:r w:rsidRPr="00314775">
        <w:rPr>
          <w:rFonts w:ascii="Times New Roman" w:eastAsia="Calibri" w:hAnsi="Times New Roman" w:cs="Times New Roman"/>
          <w:sz w:val="24"/>
          <w:szCs w:val="24"/>
        </w:rPr>
        <w:t xml:space="preserve">14. studenog 2016. g. povodom prestanka obnašanja dužnosti potpredsjednika Vlade Republike Hrvatske, </w:t>
      </w:r>
    </w:p>
    <w:p w14:paraId="02D47A34" w14:textId="77777777" w:rsidR="00314775" w:rsidRPr="00314775" w:rsidRDefault="00314775" w:rsidP="00314775">
      <w:pPr>
        <w:numPr>
          <w:ilvl w:val="0"/>
          <w:numId w:val="13"/>
        </w:numPr>
        <w:spacing w:after="0"/>
        <w:ind w:right="-2"/>
        <w:contextualSpacing/>
        <w:jc w:val="both"/>
        <w:rPr>
          <w:rFonts w:ascii="Times New Roman" w:eastAsia="Calibri" w:hAnsi="Times New Roman" w:cs="Times New Roman"/>
          <w:sz w:val="24"/>
          <w:szCs w:val="24"/>
        </w:rPr>
      </w:pPr>
      <w:r w:rsidRPr="00314775">
        <w:rPr>
          <w:rFonts w:ascii="Times New Roman" w:eastAsia="Calibri" w:hAnsi="Times New Roman" w:cs="Times New Roman"/>
          <w:sz w:val="24"/>
          <w:szCs w:val="24"/>
        </w:rPr>
        <w:t xml:space="preserve">14. studenog 2016. g. povodom stupanja na dužnost predsjednika Hrvatskog sabora, </w:t>
      </w:r>
    </w:p>
    <w:p w14:paraId="2C60D40A" w14:textId="77777777" w:rsidR="00314775" w:rsidRPr="00314775" w:rsidRDefault="00314775" w:rsidP="00314775">
      <w:pPr>
        <w:numPr>
          <w:ilvl w:val="0"/>
          <w:numId w:val="13"/>
        </w:numPr>
        <w:spacing w:after="0"/>
        <w:ind w:right="-2"/>
        <w:contextualSpacing/>
        <w:jc w:val="both"/>
        <w:rPr>
          <w:rFonts w:ascii="Times New Roman" w:eastAsia="Calibri" w:hAnsi="Times New Roman" w:cs="Times New Roman"/>
          <w:sz w:val="24"/>
          <w:szCs w:val="24"/>
        </w:rPr>
      </w:pPr>
      <w:r w:rsidRPr="00314775">
        <w:rPr>
          <w:rFonts w:ascii="Times New Roman" w:eastAsia="Calibri" w:hAnsi="Times New Roman" w:cs="Times New Roman"/>
          <w:sz w:val="24"/>
          <w:szCs w:val="24"/>
        </w:rPr>
        <w:t>24. kolovoza 2017. g.povodom prestanka obnašanja dužnosti predsjednika Hrvatskog sabora,</w:t>
      </w:r>
    </w:p>
    <w:p w14:paraId="19B3517D" w14:textId="77777777" w:rsidR="00314775" w:rsidRPr="00314775" w:rsidRDefault="00314775" w:rsidP="00314775">
      <w:pPr>
        <w:numPr>
          <w:ilvl w:val="0"/>
          <w:numId w:val="13"/>
        </w:numPr>
        <w:spacing w:after="0"/>
        <w:ind w:right="-2"/>
        <w:contextualSpacing/>
        <w:jc w:val="both"/>
        <w:rPr>
          <w:rFonts w:ascii="Times New Roman" w:eastAsia="Calibri" w:hAnsi="Times New Roman" w:cs="Times New Roman"/>
          <w:sz w:val="24"/>
          <w:szCs w:val="24"/>
        </w:rPr>
      </w:pPr>
      <w:r w:rsidRPr="00314775">
        <w:rPr>
          <w:rFonts w:ascii="Times New Roman" w:eastAsia="Calibri" w:hAnsi="Times New Roman" w:cs="Times New Roman"/>
          <w:sz w:val="24"/>
          <w:szCs w:val="24"/>
        </w:rPr>
        <w:t xml:space="preserve">24. kolovoza 2017. g. povodom stupanja na dužnost zastupnika u Hrvatskom saboru, </w:t>
      </w:r>
    </w:p>
    <w:p w14:paraId="0F49E854" w14:textId="77777777" w:rsidR="00314775" w:rsidRPr="00314775" w:rsidRDefault="00314775" w:rsidP="00314775">
      <w:pPr>
        <w:numPr>
          <w:ilvl w:val="0"/>
          <w:numId w:val="13"/>
        </w:numPr>
        <w:spacing w:after="0"/>
        <w:ind w:right="-2"/>
        <w:contextualSpacing/>
        <w:jc w:val="both"/>
        <w:rPr>
          <w:rFonts w:ascii="Times New Roman" w:eastAsia="Calibri" w:hAnsi="Times New Roman" w:cs="Times New Roman"/>
          <w:sz w:val="24"/>
          <w:szCs w:val="24"/>
        </w:rPr>
      </w:pPr>
      <w:r w:rsidRPr="00314775">
        <w:rPr>
          <w:rFonts w:ascii="Times New Roman" w:eastAsia="Calibri" w:hAnsi="Times New Roman" w:cs="Times New Roman"/>
          <w:sz w:val="24"/>
          <w:szCs w:val="24"/>
        </w:rPr>
        <w:t xml:space="preserve">29. lipnja 2018. g. povodom promjene, </w:t>
      </w:r>
    </w:p>
    <w:p w14:paraId="21628FAC" w14:textId="77777777" w:rsidR="00314775" w:rsidRPr="00314775" w:rsidRDefault="00314775" w:rsidP="00314775">
      <w:pPr>
        <w:numPr>
          <w:ilvl w:val="0"/>
          <w:numId w:val="13"/>
        </w:numPr>
        <w:spacing w:after="0"/>
        <w:ind w:right="-2"/>
        <w:contextualSpacing/>
        <w:jc w:val="both"/>
        <w:rPr>
          <w:rFonts w:ascii="Times New Roman" w:eastAsia="Calibri" w:hAnsi="Times New Roman" w:cs="Times New Roman"/>
          <w:sz w:val="24"/>
          <w:szCs w:val="24"/>
        </w:rPr>
      </w:pPr>
      <w:r w:rsidRPr="00314775">
        <w:rPr>
          <w:rFonts w:ascii="Times New Roman" w:eastAsia="Calibri" w:hAnsi="Times New Roman" w:cs="Times New Roman"/>
          <w:sz w:val="24"/>
          <w:szCs w:val="24"/>
        </w:rPr>
        <w:t xml:space="preserve">15. ožujka 2019. g. povodom promjene, </w:t>
      </w:r>
    </w:p>
    <w:p w14:paraId="5D2E72F4" w14:textId="77777777" w:rsidR="00314775" w:rsidRPr="00314775" w:rsidRDefault="00314775" w:rsidP="00314775">
      <w:pPr>
        <w:numPr>
          <w:ilvl w:val="0"/>
          <w:numId w:val="13"/>
        </w:numPr>
        <w:spacing w:after="0"/>
        <w:ind w:right="-2"/>
        <w:contextualSpacing/>
        <w:jc w:val="both"/>
        <w:rPr>
          <w:rFonts w:ascii="Times New Roman" w:eastAsia="Calibri" w:hAnsi="Times New Roman" w:cs="Times New Roman"/>
          <w:sz w:val="24"/>
          <w:szCs w:val="24"/>
        </w:rPr>
      </w:pPr>
      <w:r w:rsidRPr="00314775">
        <w:rPr>
          <w:rFonts w:ascii="Times New Roman" w:eastAsia="Calibri" w:hAnsi="Times New Roman" w:cs="Times New Roman"/>
          <w:sz w:val="24"/>
          <w:szCs w:val="24"/>
        </w:rPr>
        <w:t xml:space="preserve">21. ožujka 2019. g. povodom ispravka podataka, </w:t>
      </w:r>
    </w:p>
    <w:p w14:paraId="59FCE0B1" w14:textId="77777777" w:rsidR="00314775" w:rsidRPr="00314775" w:rsidRDefault="00314775" w:rsidP="00314775">
      <w:pPr>
        <w:numPr>
          <w:ilvl w:val="0"/>
          <w:numId w:val="13"/>
        </w:numPr>
        <w:spacing w:after="0"/>
        <w:ind w:right="-2"/>
        <w:contextualSpacing/>
        <w:jc w:val="both"/>
        <w:rPr>
          <w:rFonts w:ascii="Times New Roman" w:eastAsia="Calibri" w:hAnsi="Times New Roman" w:cs="Times New Roman"/>
          <w:sz w:val="24"/>
          <w:szCs w:val="24"/>
        </w:rPr>
      </w:pPr>
      <w:r w:rsidRPr="00314775">
        <w:rPr>
          <w:rFonts w:ascii="Times New Roman" w:eastAsia="Calibri" w:hAnsi="Times New Roman" w:cs="Times New Roman"/>
          <w:sz w:val="24"/>
          <w:szCs w:val="24"/>
        </w:rPr>
        <w:t xml:space="preserve">27. ožujka 2019. g. povodom ispravka podataka i  </w:t>
      </w:r>
    </w:p>
    <w:p w14:paraId="5544CF46" w14:textId="77777777" w:rsidR="00314775" w:rsidRPr="00314775" w:rsidRDefault="00314775" w:rsidP="00314775">
      <w:pPr>
        <w:numPr>
          <w:ilvl w:val="0"/>
          <w:numId w:val="13"/>
        </w:numPr>
        <w:spacing w:after="0"/>
        <w:ind w:right="-2"/>
        <w:contextualSpacing/>
        <w:jc w:val="both"/>
        <w:rPr>
          <w:rFonts w:ascii="Times New Roman" w:eastAsia="Calibri" w:hAnsi="Times New Roman" w:cs="Times New Roman"/>
          <w:sz w:val="24"/>
          <w:szCs w:val="24"/>
        </w:rPr>
      </w:pPr>
      <w:r w:rsidRPr="00314775">
        <w:rPr>
          <w:rFonts w:ascii="Times New Roman" w:eastAsia="Calibri" w:hAnsi="Times New Roman" w:cs="Times New Roman"/>
          <w:sz w:val="24"/>
          <w:szCs w:val="24"/>
        </w:rPr>
        <w:t xml:space="preserve">19. kolovoza 2020. g.povodom ponovnog izbora na dužnost zastupnika u Hrvatskom saboru.  </w:t>
      </w:r>
    </w:p>
    <w:p w14:paraId="4BD09CA0" w14:textId="77777777" w:rsidR="00314775" w:rsidRPr="00314775" w:rsidRDefault="00314775" w:rsidP="00314775">
      <w:pPr>
        <w:spacing w:after="0"/>
        <w:ind w:left="1068" w:right="-2"/>
        <w:contextualSpacing/>
        <w:jc w:val="both"/>
        <w:rPr>
          <w:rFonts w:ascii="Times New Roman" w:eastAsia="Calibri" w:hAnsi="Times New Roman" w:cs="Times New Roman"/>
          <w:sz w:val="24"/>
          <w:szCs w:val="24"/>
        </w:rPr>
      </w:pPr>
    </w:p>
    <w:p w14:paraId="1D158B0E" w14:textId="77777777" w:rsidR="00314775" w:rsidRDefault="00314775" w:rsidP="00314775">
      <w:pPr>
        <w:spacing w:after="0"/>
        <w:ind w:firstLine="708"/>
        <w:jc w:val="both"/>
        <w:rPr>
          <w:rFonts w:ascii="Times New Roman" w:hAnsi="Times New Roman" w:cs="Times New Roman"/>
          <w:sz w:val="24"/>
          <w:szCs w:val="24"/>
        </w:rPr>
      </w:pPr>
      <w:r w:rsidRPr="00314775">
        <w:rPr>
          <w:rFonts w:ascii="Times New Roman" w:hAnsi="Times New Roman" w:cs="Times New Roman"/>
          <w:sz w:val="24"/>
          <w:szCs w:val="24"/>
        </w:rPr>
        <w:t xml:space="preserve"> Nadalje je u izvješćima o imovinskom stanju podnesenim 24. kolovoza 2017.g., 29. lipnja 2018.g. te 15. ožujka 2019.g. naveo da obnaša dužnost zastupnika u Hrvatskom saboru te da za navedeno prima plaću u  neto mjesečnom iznosu od 15.361,19 kn. Dužnosnik je potom u izvješću o imovinskom stanju koje je podnio 21. ožujka 2019.g. sa svrhom ispravka podataka također naveo da obnaša dužnost zastupnika u Hrvatskom saboru, međutim naveo je da prima plaću u neto mjesečnom iznosu od 19.893,50 kn. U izvješću podnosesnom 27. ožujka 2019.g. dužnosnik je ispravio podatak o dužnosti koju obnaša, odnosno unio je podatak da obnaša dužnost potpredsjednika Hrvatskog sabora.</w:t>
      </w:r>
    </w:p>
    <w:p w14:paraId="5E846543" w14:textId="77777777" w:rsidR="00314775" w:rsidRPr="00314775" w:rsidRDefault="00314775" w:rsidP="00314775">
      <w:pPr>
        <w:spacing w:after="0"/>
        <w:ind w:firstLine="708"/>
        <w:jc w:val="both"/>
        <w:rPr>
          <w:rFonts w:ascii="Times New Roman" w:hAnsi="Times New Roman" w:cs="Times New Roman"/>
          <w:sz w:val="24"/>
          <w:szCs w:val="24"/>
        </w:rPr>
      </w:pPr>
    </w:p>
    <w:p w14:paraId="182D98A1" w14:textId="77777777" w:rsidR="00314775" w:rsidRDefault="00314775" w:rsidP="00314775">
      <w:pPr>
        <w:spacing w:after="0"/>
        <w:ind w:firstLine="708"/>
        <w:jc w:val="both"/>
        <w:rPr>
          <w:rFonts w:ascii="Times New Roman" w:hAnsi="Times New Roman" w:cs="Times New Roman"/>
          <w:sz w:val="24"/>
          <w:szCs w:val="24"/>
        </w:rPr>
      </w:pPr>
      <w:r w:rsidRPr="00314775">
        <w:rPr>
          <w:rFonts w:ascii="Times New Roman" w:hAnsi="Times New Roman" w:cs="Times New Roman"/>
          <w:sz w:val="24"/>
          <w:szCs w:val="24"/>
        </w:rPr>
        <w:t>Povjerenstvo je uvidom u Informatički sustav Porezne uprave utvrdilo da je u navedenom razdoblju dužnosnik primao neto plaću u sljedećim iznosima:</w:t>
      </w:r>
    </w:p>
    <w:p w14:paraId="28451170" w14:textId="77777777" w:rsidR="00F47F2E" w:rsidRPr="00314775" w:rsidRDefault="00F47F2E" w:rsidP="00314775">
      <w:pPr>
        <w:spacing w:after="0"/>
        <w:ind w:firstLine="708"/>
        <w:jc w:val="both"/>
        <w:rPr>
          <w:rFonts w:ascii="Times New Roman" w:hAnsi="Times New Roman" w:cs="Times New Roman"/>
          <w:sz w:val="24"/>
          <w:szCs w:val="24"/>
        </w:rPr>
      </w:pPr>
    </w:p>
    <w:p w14:paraId="7CBAAAF5" w14:textId="77777777" w:rsidR="00314775" w:rsidRPr="00314775" w:rsidRDefault="00314775" w:rsidP="00314775">
      <w:pPr>
        <w:numPr>
          <w:ilvl w:val="0"/>
          <w:numId w:val="12"/>
        </w:numPr>
        <w:spacing w:after="0"/>
        <w:contextualSpacing/>
        <w:jc w:val="both"/>
        <w:rPr>
          <w:rFonts w:ascii="Times New Roman" w:hAnsi="Times New Roman" w:cs="Times New Roman"/>
          <w:sz w:val="24"/>
          <w:szCs w:val="24"/>
        </w:rPr>
      </w:pPr>
      <w:r w:rsidRPr="00314775">
        <w:rPr>
          <w:rFonts w:ascii="Times New Roman" w:hAnsi="Times New Roman" w:cs="Times New Roman"/>
          <w:sz w:val="24"/>
          <w:szCs w:val="24"/>
        </w:rPr>
        <w:lastRenderedPageBreak/>
        <w:t>4. kolovoza, 6. rujna i 5. listopada 2017.g. u iznosu od 19.729,96 kn,</w:t>
      </w:r>
    </w:p>
    <w:p w14:paraId="203D7ED4" w14:textId="77777777" w:rsidR="00314775" w:rsidRPr="00314775" w:rsidRDefault="00314775" w:rsidP="00314775">
      <w:pPr>
        <w:numPr>
          <w:ilvl w:val="0"/>
          <w:numId w:val="12"/>
        </w:numPr>
        <w:spacing w:after="0"/>
        <w:contextualSpacing/>
        <w:jc w:val="both"/>
        <w:rPr>
          <w:rFonts w:ascii="Times New Roman" w:hAnsi="Times New Roman" w:cs="Times New Roman"/>
          <w:sz w:val="24"/>
          <w:szCs w:val="24"/>
        </w:rPr>
      </w:pPr>
      <w:r w:rsidRPr="00314775">
        <w:rPr>
          <w:rFonts w:ascii="Times New Roman" w:hAnsi="Times New Roman" w:cs="Times New Roman"/>
          <w:sz w:val="24"/>
          <w:szCs w:val="24"/>
        </w:rPr>
        <w:t>7. studenoga 2017.g. u iznosu od 19.789,43 kn,</w:t>
      </w:r>
    </w:p>
    <w:p w14:paraId="72374E60" w14:textId="77777777" w:rsidR="00314775" w:rsidRPr="00314775" w:rsidRDefault="00314775" w:rsidP="00314775">
      <w:pPr>
        <w:numPr>
          <w:ilvl w:val="0"/>
          <w:numId w:val="12"/>
        </w:numPr>
        <w:spacing w:after="0"/>
        <w:contextualSpacing/>
        <w:jc w:val="both"/>
        <w:rPr>
          <w:rFonts w:ascii="Times New Roman" w:hAnsi="Times New Roman" w:cs="Times New Roman"/>
          <w:sz w:val="24"/>
          <w:szCs w:val="24"/>
        </w:rPr>
      </w:pPr>
      <w:r w:rsidRPr="00314775">
        <w:rPr>
          <w:rFonts w:ascii="Times New Roman" w:hAnsi="Times New Roman" w:cs="Times New Roman"/>
          <w:sz w:val="24"/>
          <w:szCs w:val="24"/>
        </w:rPr>
        <w:t>7. prosinca 2017.g., 8. siječnja, 7. veljače, 7. ožujka, 6. travnja, 7. svibnja, 7. lipnja,  5. srpnja, 6. kolovoza, 6. rujna i 5. listopada 2018.g. u iznosu od 19.811,73 kn,</w:t>
      </w:r>
    </w:p>
    <w:p w14:paraId="4EC69E07" w14:textId="77777777" w:rsidR="00314775" w:rsidRPr="00314775" w:rsidRDefault="00314775" w:rsidP="00314775">
      <w:pPr>
        <w:numPr>
          <w:ilvl w:val="0"/>
          <w:numId w:val="12"/>
        </w:numPr>
        <w:spacing w:after="0"/>
        <w:contextualSpacing/>
        <w:jc w:val="both"/>
        <w:rPr>
          <w:rFonts w:ascii="Times New Roman" w:hAnsi="Times New Roman" w:cs="Times New Roman"/>
          <w:sz w:val="24"/>
          <w:szCs w:val="24"/>
        </w:rPr>
      </w:pPr>
      <w:r w:rsidRPr="00314775">
        <w:rPr>
          <w:rFonts w:ascii="Times New Roman" w:hAnsi="Times New Roman" w:cs="Times New Roman"/>
          <w:sz w:val="24"/>
          <w:szCs w:val="24"/>
        </w:rPr>
        <w:t>7. studenoga 2018.g. u iznosu od 19.868,60 kn,</w:t>
      </w:r>
    </w:p>
    <w:p w14:paraId="34A954C6" w14:textId="77777777" w:rsidR="00314775" w:rsidRPr="00314775" w:rsidRDefault="00314775" w:rsidP="00314775">
      <w:pPr>
        <w:numPr>
          <w:ilvl w:val="0"/>
          <w:numId w:val="12"/>
        </w:numPr>
        <w:spacing w:after="0"/>
        <w:contextualSpacing/>
        <w:jc w:val="both"/>
        <w:rPr>
          <w:rFonts w:ascii="Times New Roman" w:hAnsi="Times New Roman" w:cs="Times New Roman"/>
          <w:sz w:val="24"/>
          <w:szCs w:val="24"/>
        </w:rPr>
      </w:pPr>
      <w:r w:rsidRPr="00314775">
        <w:rPr>
          <w:rFonts w:ascii="Times New Roman" w:hAnsi="Times New Roman" w:cs="Times New Roman"/>
          <w:sz w:val="24"/>
          <w:szCs w:val="24"/>
        </w:rPr>
        <w:t>7. prosinca 2018.g., 7. siječnja, 7. veljače i 6. ožujka 2019.g. iznos od 19.893, 50 kn.</w:t>
      </w:r>
    </w:p>
    <w:p w14:paraId="5F260ECA" w14:textId="77777777" w:rsidR="00314775" w:rsidRPr="00314775" w:rsidRDefault="00314775" w:rsidP="00314775">
      <w:pPr>
        <w:tabs>
          <w:tab w:val="left" w:pos="8115"/>
        </w:tabs>
        <w:spacing w:after="0" w:line="240" w:lineRule="auto"/>
        <w:rPr>
          <w:rFonts w:ascii="Times New Roman" w:hAnsi="Times New Roman" w:cs="Times New Roman"/>
          <w:sz w:val="24"/>
          <w:szCs w:val="24"/>
        </w:rPr>
      </w:pPr>
    </w:p>
    <w:p w14:paraId="52123393" w14:textId="77777777" w:rsidR="00314775" w:rsidRDefault="00314775" w:rsidP="00314775">
      <w:pPr>
        <w:autoSpaceDE w:val="0"/>
        <w:autoSpaceDN w:val="0"/>
        <w:adjustRightInd w:val="0"/>
        <w:spacing w:after="0"/>
        <w:ind w:firstLine="709"/>
        <w:jc w:val="both"/>
        <w:rPr>
          <w:rFonts w:ascii="Times New Roman" w:hAnsi="Times New Roman" w:cs="Times New Roman"/>
          <w:color w:val="000000"/>
          <w:sz w:val="24"/>
          <w:szCs w:val="24"/>
        </w:rPr>
      </w:pPr>
      <w:r w:rsidRPr="00314775">
        <w:rPr>
          <w:rFonts w:ascii="Times New Roman" w:hAnsi="Times New Roman" w:cs="Times New Roman"/>
          <w:sz w:val="24"/>
          <w:szCs w:val="24"/>
        </w:rPr>
        <w:t xml:space="preserve">Vezano za navedeno Povjerenstvo ukazuje da je dana 24. prosinca 2018.g. donijelo Smjernicu i uputu broj: </w:t>
      </w:r>
      <w:r w:rsidRPr="00314775">
        <w:rPr>
          <w:rFonts w:ascii="Times New Roman" w:eastAsia="Times New Roman" w:hAnsi="Times New Roman" w:cs="Times New Roman"/>
          <w:color w:val="000000"/>
          <w:sz w:val="24"/>
          <w:szCs w:val="24"/>
          <w:lang w:eastAsia="hr-HR"/>
        </w:rPr>
        <w:t xml:space="preserve">711-I-1724-R-91/18-01-8 u kojoj se navodi da se </w:t>
      </w:r>
      <w:r w:rsidRPr="00314775">
        <w:rPr>
          <w:rFonts w:ascii="Times New Roman" w:hAnsi="Times New Roman" w:cs="Times New Roman"/>
          <w:color w:val="000000"/>
          <w:sz w:val="24"/>
          <w:szCs w:val="24"/>
        </w:rPr>
        <w:t>promjena primanja od dužnosti za koju se podnosi izvješće o imovinskom stanju smatra promjenom na imovini koju je dužnosnik sukladno članku 8. stavku 2. ZSSI-a dužan prijaviti Povjerenstvu istekom godine u kojoj je promjena nastala, ako se neto iznos plaće na godišnjoj razini (zbroj mjesečnih neto plaća na godišnjoj razini) promjeni za više od 10%. Navedena Smjernica i uputa javno je objavljena na mrežnim stranicma Povjerenstva te je dostavljena u korisnički račun svih dužnosnika.</w:t>
      </w:r>
    </w:p>
    <w:p w14:paraId="1F51603A" w14:textId="77777777" w:rsidR="00314775" w:rsidRPr="00314775" w:rsidRDefault="00314775" w:rsidP="00314775">
      <w:pPr>
        <w:autoSpaceDE w:val="0"/>
        <w:autoSpaceDN w:val="0"/>
        <w:adjustRightInd w:val="0"/>
        <w:spacing w:after="0"/>
        <w:ind w:firstLine="709"/>
        <w:jc w:val="both"/>
        <w:rPr>
          <w:rFonts w:ascii="Times New Roman" w:hAnsi="Times New Roman" w:cs="Times New Roman"/>
          <w:color w:val="000000"/>
          <w:sz w:val="24"/>
          <w:szCs w:val="24"/>
        </w:rPr>
      </w:pPr>
    </w:p>
    <w:p w14:paraId="0FE55209" w14:textId="77777777" w:rsidR="00314775" w:rsidRPr="00314775" w:rsidRDefault="00314775" w:rsidP="00314775">
      <w:pPr>
        <w:spacing w:after="0"/>
        <w:ind w:firstLine="708"/>
        <w:jc w:val="both"/>
        <w:rPr>
          <w:rFonts w:ascii="Times New Roman" w:hAnsi="Times New Roman" w:cs="Times New Roman"/>
          <w:sz w:val="24"/>
          <w:szCs w:val="24"/>
        </w:rPr>
      </w:pPr>
      <w:r w:rsidRPr="00314775">
        <w:rPr>
          <w:rFonts w:ascii="Times New Roman" w:hAnsi="Times New Roman" w:cs="Times New Roman"/>
          <w:sz w:val="24"/>
          <w:szCs w:val="24"/>
        </w:rPr>
        <w:t xml:space="preserve">S obzirom da je usporedbom podataka iz izvješća o imovinskom stanju dužnosnika podnesenih 24. kolovoza 2017.g., 29. lipnja 2018.g. te 15. ožujka 2019.g. te podatka prikupljenih Porezne uprave utvrđen nesklad između prijavljenih i prikupljanih podataka o primanjima na mjesečnoj razini od dužnosti za koju se podnosi izvješće o imovinskom stanju u iznosu većem od 10% na godišnjoj razini, Povjerenstvo je dužnosniku Boži Petrovu dana 26. ožujka 2019.g. uputilo zaključak broj: 711-I-671-IK-279-15/19-13-10 kojim ga je pozvalo da se o utvrđenom neskladu očituje. </w:t>
      </w:r>
    </w:p>
    <w:p w14:paraId="6B88E940" w14:textId="77777777" w:rsidR="00314775" w:rsidRPr="00314775" w:rsidRDefault="00314775" w:rsidP="00314775">
      <w:pPr>
        <w:spacing w:after="0"/>
        <w:ind w:firstLine="708"/>
        <w:jc w:val="both"/>
        <w:rPr>
          <w:rFonts w:ascii="Times New Roman" w:hAnsi="Times New Roman" w:cs="Times New Roman"/>
          <w:sz w:val="24"/>
          <w:szCs w:val="24"/>
        </w:rPr>
      </w:pPr>
    </w:p>
    <w:p w14:paraId="7E692F1D" w14:textId="77777777" w:rsidR="00314775" w:rsidRDefault="00314775" w:rsidP="00314775">
      <w:pPr>
        <w:spacing w:after="0"/>
        <w:ind w:firstLine="708"/>
        <w:jc w:val="both"/>
        <w:rPr>
          <w:rFonts w:ascii="Times New Roman" w:hAnsi="Times New Roman" w:cs="Times New Roman"/>
          <w:sz w:val="24"/>
          <w:szCs w:val="24"/>
        </w:rPr>
      </w:pPr>
      <w:r w:rsidRPr="00314775">
        <w:rPr>
          <w:rFonts w:ascii="Times New Roman" w:hAnsi="Times New Roman" w:cs="Times New Roman"/>
          <w:sz w:val="24"/>
          <w:szCs w:val="24"/>
        </w:rPr>
        <w:t>Dužnosnik je navedeni zaključak zaprimio 30. travnja 2019.g. te je u zakonom propisanom roku dostavio očitovanje na isti u kojem u bitnome navodi da je došlo do nenamjernog propusta da pravovremeno ažurira podatke o dužnosti i visini plaće.</w:t>
      </w:r>
    </w:p>
    <w:p w14:paraId="244156E9" w14:textId="77777777" w:rsidR="00314775" w:rsidRPr="00314775" w:rsidRDefault="00314775" w:rsidP="00314775">
      <w:pPr>
        <w:spacing w:after="0"/>
        <w:ind w:firstLine="708"/>
        <w:jc w:val="both"/>
        <w:rPr>
          <w:rFonts w:ascii="Times New Roman" w:hAnsi="Times New Roman" w:cs="Times New Roman"/>
          <w:sz w:val="24"/>
          <w:szCs w:val="24"/>
        </w:rPr>
      </w:pPr>
    </w:p>
    <w:p w14:paraId="79AFE75B" w14:textId="77777777" w:rsidR="00314775" w:rsidRDefault="00314775" w:rsidP="00314775">
      <w:pPr>
        <w:spacing w:after="0"/>
        <w:ind w:firstLine="708"/>
        <w:jc w:val="both"/>
        <w:rPr>
          <w:rFonts w:ascii="Times New Roman" w:hAnsi="Times New Roman" w:cs="Times New Roman"/>
          <w:sz w:val="24"/>
          <w:szCs w:val="24"/>
        </w:rPr>
      </w:pPr>
      <w:r w:rsidRPr="00314775">
        <w:rPr>
          <w:rFonts w:ascii="Times New Roman" w:hAnsi="Times New Roman" w:cs="Times New Roman"/>
          <w:sz w:val="24"/>
          <w:szCs w:val="24"/>
        </w:rPr>
        <w:t>Iako je dužnosnik ispravio podatak o plaći u imovinskoj kartici podnesenoj 21. ožujka 2019.g., Povjerenstvo obrazlaže da dužnosnik u svom očitovanju na zaključak nije opravdao utvrđeni nesklad vezano za pogrešno naveden podatak o iznosu plaće koju je primao za dužnost potpredsjednika Hrvatskoga sabora u karticama podnesenim 24. kolovoza 2017.g., 29. lipnja 2018.g. te 15. ožujka 2019.g.</w:t>
      </w:r>
    </w:p>
    <w:p w14:paraId="6C4B8F88" w14:textId="77777777" w:rsidR="00314775" w:rsidRPr="00314775" w:rsidRDefault="00314775" w:rsidP="00314775">
      <w:pPr>
        <w:spacing w:after="0"/>
        <w:ind w:firstLine="708"/>
        <w:jc w:val="both"/>
        <w:rPr>
          <w:rFonts w:ascii="Times New Roman" w:hAnsi="Times New Roman" w:cs="Times New Roman"/>
          <w:sz w:val="24"/>
          <w:szCs w:val="24"/>
        </w:rPr>
      </w:pPr>
    </w:p>
    <w:p w14:paraId="29CE4FD1" w14:textId="77777777" w:rsidR="00314775" w:rsidRPr="00314775" w:rsidRDefault="00314775" w:rsidP="00314775">
      <w:pPr>
        <w:autoSpaceDE w:val="0"/>
        <w:autoSpaceDN w:val="0"/>
        <w:adjustRightInd w:val="0"/>
        <w:spacing w:after="0"/>
        <w:ind w:firstLine="709"/>
        <w:jc w:val="both"/>
        <w:rPr>
          <w:rFonts w:ascii="Times New Roman" w:hAnsi="Times New Roman" w:cs="Times New Roman"/>
          <w:sz w:val="24"/>
          <w:szCs w:val="24"/>
        </w:rPr>
      </w:pPr>
      <w:r w:rsidRPr="00314775">
        <w:rPr>
          <w:rFonts w:ascii="Times New Roman" w:hAnsi="Times New Roman" w:cs="Times New Roman"/>
          <w:sz w:val="24"/>
          <w:szCs w:val="24"/>
        </w:rPr>
        <w:t>Naime, opravdavanje utvrđenog nesklada, odnosno prilaganje odgovarajućih dokaza potrebnih za usklađivanje podatakaiz podnesenih izvješća o imovinskom stanju u smislu članka 26. i 27. ZSSI-a, znači da bi dužnosnik trebao obrazložiti i dokazati da je njegovo imovinsko stanje koje je prikazao u podnesenom izvješću o imovinskom stanju istinito i točno, odnosno da podaci koje je Povjerenstvo prikupilo od nadležnih tijela ne prikazuju stvarno stanje imovine dužnosnika.</w:t>
      </w:r>
    </w:p>
    <w:p w14:paraId="6AD8BEB1" w14:textId="77777777" w:rsidR="00314775" w:rsidRPr="00314775" w:rsidRDefault="00314775" w:rsidP="00314775">
      <w:pPr>
        <w:autoSpaceDE w:val="0"/>
        <w:autoSpaceDN w:val="0"/>
        <w:adjustRightInd w:val="0"/>
        <w:spacing w:after="0"/>
        <w:ind w:firstLine="709"/>
        <w:jc w:val="both"/>
        <w:rPr>
          <w:rFonts w:ascii="Times New Roman" w:hAnsi="Times New Roman" w:cs="Times New Roman"/>
          <w:sz w:val="24"/>
          <w:szCs w:val="24"/>
        </w:rPr>
      </w:pPr>
    </w:p>
    <w:p w14:paraId="18188E3B" w14:textId="77777777" w:rsidR="00314775" w:rsidRPr="00314775" w:rsidRDefault="00314775" w:rsidP="00314775">
      <w:pPr>
        <w:autoSpaceDE w:val="0"/>
        <w:autoSpaceDN w:val="0"/>
        <w:adjustRightInd w:val="0"/>
        <w:spacing w:after="0"/>
        <w:ind w:firstLine="709"/>
        <w:jc w:val="both"/>
        <w:rPr>
          <w:rFonts w:ascii="Times New Roman" w:hAnsi="Times New Roman" w:cs="Times New Roman"/>
          <w:sz w:val="24"/>
          <w:szCs w:val="24"/>
        </w:rPr>
      </w:pPr>
      <w:r w:rsidRPr="00314775">
        <w:rPr>
          <w:rFonts w:ascii="Times New Roman" w:hAnsi="Times New Roman" w:cs="Times New Roman"/>
          <w:sz w:val="24"/>
          <w:szCs w:val="24"/>
        </w:rPr>
        <w:t xml:space="preserve">Dužnosnik je, međutim, u svom očitovanju na zaključak potvrdio da su podaci pribavljeni od nadležnih tijela istiniti i točni te da je Povjerenstvo u postupku redovite provjere točno utvrdilo da dužnosnik u izvješćima o imovinskom stanju podnesenim 24. kolovoza 2017.g., 29. lipnja </w:t>
      </w:r>
      <w:r w:rsidRPr="00314775">
        <w:rPr>
          <w:rFonts w:ascii="Times New Roman" w:hAnsi="Times New Roman" w:cs="Times New Roman"/>
          <w:sz w:val="24"/>
          <w:szCs w:val="24"/>
        </w:rPr>
        <w:lastRenderedPageBreak/>
        <w:t xml:space="preserve">2018.g. te 15. ožujka 2019.g. nije naveo točne podatke o primanjima na mjesečnoj razini od dužnosti za koju se podnosi izvješće o imovinskom stanju. Takvim očitovanjem dužnosnik nije uskladio prijavljenu imovinu s imovinom utvrđenom u postupku redovite provjere, već je naprotiv potvrdio postojanje nesklada. </w:t>
      </w:r>
    </w:p>
    <w:p w14:paraId="01151FB7" w14:textId="77777777" w:rsidR="00314775" w:rsidRPr="00314775" w:rsidRDefault="00314775" w:rsidP="00314775">
      <w:pPr>
        <w:spacing w:after="0"/>
        <w:ind w:firstLine="708"/>
        <w:jc w:val="both"/>
        <w:rPr>
          <w:rFonts w:ascii="Times New Roman" w:hAnsi="Times New Roman" w:cs="Times New Roman"/>
          <w:sz w:val="24"/>
          <w:szCs w:val="24"/>
        </w:rPr>
      </w:pPr>
    </w:p>
    <w:p w14:paraId="226E5E63" w14:textId="77777777" w:rsidR="00314775" w:rsidRDefault="00314775" w:rsidP="00314775">
      <w:pPr>
        <w:spacing w:after="0"/>
        <w:ind w:firstLine="708"/>
        <w:jc w:val="both"/>
        <w:rPr>
          <w:rFonts w:ascii="Times New Roman" w:hAnsi="Times New Roman" w:cs="Times New Roman"/>
          <w:sz w:val="24"/>
          <w:szCs w:val="24"/>
        </w:rPr>
      </w:pPr>
      <w:r w:rsidRPr="00314775">
        <w:rPr>
          <w:rFonts w:ascii="Times New Roman" w:hAnsi="Times New Roman" w:cs="Times New Roman"/>
          <w:sz w:val="24"/>
          <w:szCs w:val="24"/>
        </w:rPr>
        <w:t>Nadalje, u redovitoj provjeri je također utvrđeno da je dužnosnik u dijelu podataka „Ostali prihodi“ u izvješću o imovinskom stanju podnesenom 2. ožujka 2015.g. te svim kasnije podnesenim izvješćima o  imovinskom stanju navodio da od Zdravstvene ustanove za medicinu rada, Metković ostvaruje prihod od 2,000,00 kn godišnje.</w:t>
      </w:r>
    </w:p>
    <w:p w14:paraId="7F27CA90" w14:textId="77777777" w:rsidR="00314775" w:rsidRPr="00314775" w:rsidRDefault="00314775" w:rsidP="00314775">
      <w:pPr>
        <w:spacing w:after="0"/>
        <w:ind w:firstLine="708"/>
        <w:jc w:val="both"/>
        <w:rPr>
          <w:rFonts w:ascii="Times New Roman" w:hAnsi="Times New Roman" w:cs="Times New Roman"/>
          <w:sz w:val="24"/>
          <w:szCs w:val="24"/>
        </w:rPr>
      </w:pPr>
    </w:p>
    <w:p w14:paraId="3492F069" w14:textId="77777777" w:rsidR="00314775" w:rsidRDefault="00314775" w:rsidP="00314775">
      <w:pPr>
        <w:spacing w:after="0"/>
        <w:ind w:firstLine="708"/>
        <w:jc w:val="both"/>
        <w:rPr>
          <w:rFonts w:ascii="Times New Roman" w:hAnsi="Times New Roman" w:cs="Times New Roman"/>
          <w:sz w:val="24"/>
          <w:szCs w:val="24"/>
        </w:rPr>
      </w:pPr>
      <w:r w:rsidRPr="00314775">
        <w:rPr>
          <w:rFonts w:ascii="Times New Roman" w:hAnsi="Times New Roman" w:cs="Times New Roman"/>
          <w:sz w:val="24"/>
          <w:szCs w:val="24"/>
        </w:rPr>
        <w:t>Povjerenstvo je, međutim, neposrednim uvidom u Informatički sustav Porezne uprave utvrdilo da je dužnosnik ostvario dohodak od Zdravstvene ustanove za medicinu rada u sljedećim godišnjim iznosima:</w:t>
      </w:r>
    </w:p>
    <w:p w14:paraId="041DB235" w14:textId="77777777" w:rsidR="00314775" w:rsidRPr="00314775" w:rsidRDefault="00314775" w:rsidP="00314775">
      <w:pPr>
        <w:spacing w:after="0"/>
        <w:ind w:firstLine="708"/>
        <w:jc w:val="both"/>
        <w:rPr>
          <w:rFonts w:ascii="Times New Roman" w:hAnsi="Times New Roman" w:cs="Times New Roman"/>
          <w:sz w:val="24"/>
          <w:szCs w:val="24"/>
        </w:rPr>
      </w:pPr>
    </w:p>
    <w:p w14:paraId="024A485D" w14:textId="77777777" w:rsidR="00314775" w:rsidRPr="00314775" w:rsidRDefault="00314775" w:rsidP="00314775">
      <w:pPr>
        <w:numPr>
          <w:ilvl w:val="0"/>
          <w:numId w:val="11"/>
        </w:numPr>
        <w:spacing w:after="0"/>
        <w:contextualSpacing/>
        <w:jc w:val="both"/>
        <w:rPr>
          <w:rFonts w:ascii="Times New Roman" w:hAnsi="Times New Roman" w:cs="Times New Roman"/>
          <w:sz w:val="24"/>
          <w:szCs w:val="24"/>
        </w:rPr>
      </w:pPr>
      <w:r w:rsidRPr="00314775">
        <w:rPr>
          <w:rFonts w:ascii="Times New Roman" w:hAnsi="Times New Roman" w:cs="Times New Roman"/>
          <w:sz w:val="24"/>
          <w:szCs w:val="24"/>
        </w:rPr>
        <w:t>u 2014.g. ukupan iznos od 2.000,00 kn</w:t>
      </w:r>
    </w:p>
    <w:p w14:paraId="76C6D898" w14:textId="77777777" w:rsidR="00314775" w:rsidRPr="00314775" w:rsidRDefault="00314775" w:rsidP="00314775">
      <w:pPr>
        <w:numPr>
          <w:ilvl w:val="0"/>
          <w:numId w:val="11"/>
        </w:numPr>
        <w:spacing w:after="0"/>
        <w:contextualSpacing/>
        <w:jc w:val="both"/>
        <w:rPr>
          <w:rFonts w:ascii="Times New Roman" w:hAnsi="Times New Roman" w:cs="Times New Roman"/>
          <w:sz w:val="24"/>
          <w:szCs w:val="24"/>
        </w:rPr>
      </w:pPr>
      <w:r w:rsidRPr="00314775">
        <w:rPr>
          <w:rFonts w:ascii="Times New Roman" w:hAnsi="Times New Roman" w:cs="Times New Roman"/>
          <w:sz w:val="24"/>
          <w:szCs w:val="24"/>
        </w:rPr>
        <w:t>u 2015.g. ukupan iznos od 4.400,00 kn</w:t>
      </w:r>
    </w:p>
    <w:p w14:paraId="457043FE" w14:textId="77777777" w:rsidR="00314775" w:rsidRPr="00314775" w:rsidRDefault="00314775" w:rsidP="00314775">
      <w:pPr>
        <w:numPr>
          <w:ilvl w:val="0"/>
          <w:numId w:val="11"/>
        </w:numPr>
        <w:spacing w:after="0"/>
        <w:contextualSpacing/>
        <w:jc w:val="both"/>
        <w:rPr>
          <w:rFonts w:ascii="Times New Roman" w:hAnsi="Times New Roman" w:cs="Times New Roman"/>
          <w:sz w:val="24"/>
          <w:szCs w:val="24"/>
        </w:rPr>
      </w:pPr>
      <w:r w:rsidRPr="00314775">
        <w:rPr>
          <w:rFonts w:ascii="Times New Roman" w:hAnsi="Times New Roman" w:cs="Times New Roman"/>
          <w:sz w:val="24"/>
          <w:szCs w:val="24"/>
        </w:rPr>
        <w:t xml:space="preserve">u 2016.g. ukupan iznos od 3.000,00 kn, </w:t>
      </w:r>
    </w:p>
    <w:p w14:paraId="7EED5317" w14:textId="77777777" w:rsidR="00314775" w:rsidRPr="00314775" w:rsidRDefault="00314775" w:rsidP="00314775">
      <w:pPr>
        <w:numPr>
          <w:ilvl w:val="0"/>
          <w:numId w:val="11"/>
        </w:numPr>
        <w:spacing w:after="0"/>
        <w:contextualSpacing/>
        <w:jc w:val="both"/>
        <w:rPr>
          <w:rFonts w:ascii="Times New Roman" w:hAnsi="Times New Roman" w:cs="Times New Roman"/>
          <w:sz w:val="24"/>
          <w:szCs w:val="24"/>
        </w:rPr>
      </w:pPr>
      <w:r w:rsidRPr="00314775">
        <w:rPr>
          <w:rFonts w:ascii="Times New Roman" w:hAnsi="Times New Roman" w:cs="Times New Roman"/>
          <w:sz w:val="24"/>
          <w:szCs w:val="24"/>
        </w:rPr>
        <w:t>u 2017.g. ukupan iznos od 2.900,00 kn</w:t>
      </w:r>
    </w:p>
    <w:p w14:paraId="7199A82B" w14:textId="77777777" w:rsidR="00314775" w:rsidRPr="00314775" w:rsidRDefault="00314775" w:rsidP="00314775">
      <w:pPr>
        <w:numPr>
          <w:ilvl w:val="0"/>
          <w:numId w:val="11"/>
        </w:numPr>
        <w:spacing w:after="0"/>
        <w:contextualSpacing/>
        <w:jc w:val="both"/>
        <w:rPr>
          <w:rFonts w:ascii="Times New Roman" w:hAnsi="Times New Roman" w:cs="Times New Roman"/>
          <w:sz w:val="24"/>
          <w:szCs w:val="24"/>
        </w:rPr>
      </w:pPr>
      <w:r w:rsidRPr="00314775">
        <w:rPr>
          <w:rFonts w:ascii="Times New Roman" w:hAnsi="Times New Roman" w:cs="Times New Roman"/>
          <w:sz w:val="24"/>
          <w:szCs w:val="24"/>
        </w:rPr>
        <w:t>u 2018.g. ukupan iznos od 2.000,00 kn</w:t>
      </w:r>
    </w:p>
    <w:p w14:paraId="2ED55B8E" w14:textId="77777777" w:rsidR="00314775" w:rsidRDefault="00314775" w:rsidP="00314775">
      <w:pPr>
        <w:numPr>
          <w:ilvl w:val="0"/>
          <w:numId w:val="11"/>
        </w:numPr>
        <w:spacing w:after="0"/>
        <w:contextualSpacing/>
        <w:jc w:val="both"/>
        <w:rPr>
          <w:rFonts w:ascii="Times New Roman" w:hAnsi="Times New Roman" w:cs="Times New Roman"/>
          <w:sz w:val="24"/>
          <w:szCs w:val="24"/>
        </w:rPr>
      </w:pPr>
      <w:r w:rsidRPr="00314775">
        <w:rPr>
          <w:rFonts w:ascii="Times New Roman" w:hAnsi="Times New Roman" w:cs="Times New Roman"/>
          <w:sz w:val="24"/>
          <w:szCs w:val="24"/>
        </w:rPr>
        <w:t>u 2019.g. ukupni iznos od 500,00 kn.</w:t>
      </w:r>
    </w:p>
    <w:p w14:paraId="4A2619A5" w14:textId="77777777" w:rsidR="00314775" w:rsidRPr="00314775" w:rsidRDefault="00314775" w:rsidP="00314775">
      <w:pPr>
        <w:spacing w:after="0"/>
        <w:ind w:left="720"/>
        <w:contextualSpacing/>
        <w:jc w:val="both"/>
        <w:rPr>
          <w:rFonts w:ascii="Times New Roman" w:hAnsi="Times New Roman" w:cs="Times New Roman"/>
          <w:sz w:val="24"/>
          <w:szCs w:val="24"/>
        </w:rPr>
      </w:pPr>
    </w:p>
    <w:p w14:paraId="32B2BE96" w14:textId="77777777" w:rsidR="00314775" w:rsidRDefault="00314775" w:rsidP="00314775">
      <w:pPr>
        <w:spacing w:after="0"/>
        <w:ind w:firstLine="708"/>
        <w:jc w:val="both"/>
        <w:rPr>
          <w:rFonts w:ascii="Times New Roman" w:hAnsi="Times New Roman" w:cs="Times New Roman"/>
          <w:sz w:val="24"/>
          <w:szCs w:val="24"/>
        </w:rPr>
      </w:pPr>
      <w:r w:rsidRPr="00314775">
        <w:rPr>
          <w:rFonts w:ascii="Times New Roman" w:hAnsi="Times New Roman" w:cs="Times New Roman"/>
          <w:sz w:val="24"/>
          <w:szCs w:val="24"/>
        </w:rPr>
        <w:t xml:space="preserve">Povjerenstvo ukazuje da se sukladno ranije navedenoj Smjernici i uputi broj: 711-I-1724-R-91/18-01-8 od 24. prosinca 2018., koja je objavljena na mrežnim stranicama Povjerenstva te je dostavljena dužnosnicima putem korisničkih računa, promjenom na imovini koju je dužnosnik sukladno članku 8. stavku 2. ZSSI-a dužan prijaviti Povjerenstvu istekom godine u kojoj je promjena nastala, smatra i svaki ostvareni ostali prihod dužnosnika u tekućoj godini.  </w:t>
      </w:r>
    </w:p>
    <w:p w14:paraId="0E464CB3" w14:textId="77777777" w:rsidR="00314775" w:rsidRPr="00314775" w:rsidRDefault="00314775" w:rsidP="00314775">
      <w:pPr>
        <w:spacing w:after="0"/>
        <w:ind w:firstLine="708"/>
        <w:jc w:val="both"/>
        <w:rPr>
          <w:rFonts w:ascii="Times New Roman" w:hAnsi="Times New Roman" w:cs="Times New Roman"/>
          <w:sz w:val="24"/>
          <w:szCs w:val="24"/>
        </w:rPr>
      </w:pPr>
    </w:p>
    <w:p w14:paraId="39F91817" w14:textId="77777777" w:rsidR="00314775" w:rsidRDefault="00314775" w:rsidP="00314775">
      <w:pPr>
        <w:spacing w:after="0"/>
        <w:ind w:firstLine="708"/>
        <w:jc w:val="both"/>
        <w:rPr>
          <w:rFonts w:ascii="Times New Roman" w:hAnsi="Times New Roman" w:cs="Times New Roman"/>
          <w:sz w:val="24"/>
          <w:szCs w:val="24"/>
        </w:rPr>
      </w:pPr>
      <w:r w:rsidRPr="00314775">
        <w:rPr>
          <w:rFonts w:ascii="Times New Roman" w:hAnsi="Times New Roman" w:cs="Times New Roman"/>
          <w:sz w:val="24"/>
          <w:szCs w:val="24"/>
        </w:rPr>
        <w:t>Sukladno ustaljenoj praksi Povjerenstva, iznos primitka dužnosnika i bračnog duga/životnog partnera dužnosnika, navedenog u podnesenom izvješću o imovinskom stanju koji se razlikuje za više od 10% od iznosa koji je dužnosnik i bračni drug/životni partner dužnosnika primio prema podacima nadležnog tijela, smatra se neskladom, odnosno nerazmjerom u smislu ZSSI-a.</w:t>
      </w:r>
    </w:p>
    <w:p w14:paraId="241DF283" w14:textId="77777777" w:rsidR="00314775" w:rsidRPr="00314775" w:rsidRDefault="00314775" w:rsidP="00314775">
      <w:pPr>
        <w:spacing w:after="0"/>
        <w:ind w:firstLine="708"/>
        <w:jc w:val="both"/>
        <w:rPr>
          <w:rFonts w:ascii="Times New Roman" w:hAnsi="Times New Roman" w:cs="Times New Roman"/>
          <w:sz w:val="24"/>
          <w:szCs w:val="24"/>
        </w:rPr>
      </w:pPr>
    </w:p>
    <w:p w14:paraId="2BED625C" w14:textId="77777777" w:rsidR="00314775" w:rsidRDefault="00314775" w:rsidP="00314775">
      <w:pPr>
        <w:spacing w:after="0"/>
        <w:ind w:firstLine="708"/>
        <w:jc w:val="both"/>
        <w:rPr>
          <w:rFonts w:ascii="Times New Roman" w:hAnsi="Times New Roman" w:cs="Times New Roman"/>
          <w:sz w:val="24"/>
          <w:szCs w:val="24"/>
        </w:rPr>
      </w:pPr>
      <w:r w:rsidRPr="00314775">
        <w:rPr>
          <w:rFonts w:ascii="Times New Roman" w:hAnsi="Times New Roman" w:cs="Times New Roman"/>
          <w:sz w:val="24"/>
          <w:szCs w:val="24"/>
        </w:rPr>
        <w:t>S obzirom da je gore utvrđeni drugi dohodak dužnosnik ostvarivao svake godine, ali u neredovitim intervalima, dužnosnik je ispravno odabrao mogućnost da iste primitke prijavi na godišnjoj razini. Imajući u vidu odredbu članka 8. stavka 2. ZSSI-a, dužnosnik je bio obvezan, nakon što je jednom prijavio navedeni iznos od 2.000,00 kuna na godišnjoj razini, na kraju svake sljedeće godine razmotriti je li u tijekom iste kalendarske godine došlo do promjene u ukupnom iznosu ostvarenom po toj osnovi te, ako jest, takvu promjenu prijaviti</w:t>
      </w:r>
      <w:r>
        <w:rPr>
          <w:rFonts w:ascii="Times New Roman" w:hAnsi="Times New Roman" w:cs="Times New Roman"/>
          <w:sz w:val="24"/>
          <w:szCs w:val="24"/>
        </w:rPr>
        <w:t xml:space="preserve"> istekom godine u kojoj je do promjene došlo</w:t>
      </w:r>
      <w:r w:rsidRPr="00314775">
        <w:rPr>
          <w:rFonts w:ascii="Times New Roman" w:hAnsi="Times New Roman" w:cs="Times New Roman"/>
          <w:sz w:val="24"/>
          <w:szCs w:val="24"/>
        </w:rPr>
        <w:t>. Ako je i tijekom iduće kalendarske godine podnosio izvješća o imovinskom stanju, opravdano je nastaviti prijavljivati godišnji iznos ostvaren u prethodnoj godini, a koncem godine ponovo razmotriti je li došlo do promjene u odnosu na zadnje prijavljeni iznos. Prema tome, ako je dužnosnik propusti</w:t>
      </w:r>
      <w:r>
        <w:rPr>
          <w:rFonts w:ascii="Times New Roman" w:hAnsi="Times New Roman" w:cs="Times New Roman"/>
          <w:sz w:val="24"/>
          <w:szCs w:val="24"/>
        </w:rPr>
        <w:t>o istekom godine prijaviti prom</w:t>
      </w:r>
      <w:r w:rsidRPr="00314775">
        <w:rPr>
          <w:rFonts w:ascii="Times New Roman" w:hAnsi="Times New Roman" w:cs="Times New Roman"/>
          <w:sz w:val="24"/>
          <w:szCs w:val="24"/>
        </w:rPr>
        <w:t>jenjeni iznos primitka na godišnjoj razini, onda u odnosu na sva izvješća o imovinskom stanju podnesena tijekom iduće kalendarske godine postoji nesklad ili nerazmjer u pogledu podatka o takvom primitku.</w:t>
      </w:r>
    </w:p>
    <w:p w14:paraId="4CE323EF" w14:textId="77777777" w:rsidR="00314775" w:rsidRPr="00314775" w:rsidRDefault="00314775" w:rsidP="00314775">
      <w:pPr>
        <w:spacing w:after="0"/>
        <w:ind w:firstLine="708"/>
        <w:jc w:val="both"/>
        <w:rPr>
          <w:rFonts w:ascii="Times New Roman" w:hAnsi="Times New Roman" w:cs="Times New Roman"/>
          <w:sz w:val="24"/>
          <w:szCs w:val="24"/>
        </w:rPr>
      </w:pPr>
    </w:p>
    <w:p w14:paraId="40E670B9" w14:textId="77777777" w:rsidR="00314775" w:rsidRDefault="00314775" w:rsidP="00314775">
      <w:pPr>
        <w:spacing w:after="0"/>
        <w:ind w:firstLine="708"/>
        <w:jc w:val="both"/>
        <w:rPr>
          <w:rFonts w:ascii="Times New Roman" w:hAnsi="Times New Roman" w:cs="Times New Roman"/>
          <w:sz w:val="24"/>
          <w:szCs w:val="24"/>
        </w:rPr>
      </w:pPr>
      <w:r w:rsidRPr="00314775">
        <w:rPr>
          <w:rFonts w:ascii="Times New Roman" w:hAnsi="Times New Roman" w:cs="Times New Roman"/>
          <w:sz w:val="24"/>
          <w:szCs w:val="24"/>
        </w:rPr>
        <w:t xml:space="preserve">Povjerenstvo je stoga utvrdilo da je dužnosnik u izvješćima o imovinskom stanju podnesenim u 2015.g. ispravno naveo godišnji iznos od 2.000,00 kn koji je ostvario u 2014.g. te je u izvješćima podnesenim u 2019.g. ispravno naveo godišnji iznos od 2.000,00 kn, ostvaren u 2018.g. </w:t>
      </w:r>
    </w:p>
    <w:p w14:paraId="637F4E6F" w14:textId="77777777" w:rsidR="00F47F2E" w:rsidRPr="00314775" w:rsidRDefault="00F47F2E" w:rsidP="00314775">
      <w:pPr>
        <w:spacing w:after="0"/>
        <w:ind w:firstLine="708"/>
        <w:jc w:val="both"/>
        <w:rPr>
          <w:rFonts w:ascii="Times New Roman" w:hAnsi="Times New Roman" w:cs="Times New Roman"/>
          <w:sz w:val="24"/>
          <w:szCs w:val="24"/>
        </w:rPr>
      </w:pPr>
    </w:p>
    <w:p w14:paraId="25F0E160" w14:textId="77777777" w:rsidR="00314775" w:rsidRDefault="00314775" w:rsidP="00314775">
      <w:pPr>
        <w:spacing w:after="0"/>
        <w:ind w:firstLine="708"/>
        <w:jc w:val="both"/>
        <w:rPr>
          <w:rFonts w:ascii="Times New Roman" w:hAnsi="Times New Roman" w:cs="Times New Roman"/>
          <w:sz w:val="24"/>
          <w:szCs w:val="24"/>
        </w:rPr>
      </w:pPr>
      <w:r w:rsidRPr="00314775">
        <w:rPr>
          <w:rFonts w:ascii="Times New Roman" w:hAnsi="Times New Roman" w:cs="Times New Roman"/>
          <w:sz w:val="24"/>
          <w:szCs w:val="24"/>
        </w:rPr>
        <w:t xml:space="preserve">Međutim, dužnosnik je istekom 2015.g., 2016.g., 2017.g. i 2019.g. propustio prijaviti bitnu promjenu u navedenim prihodima na godišnjoj razini te je u svim podnesenim izvješćima o imovinskom stanju podnesenim u 2016.g. (izvješća o imovinskom stanju podnesena </w:t>
      </w:r>
      <w:r w:rsidRPr="00314775">
        <w:rPr>
          <w:rFonts w:ascii="Times New Roman" w:eastAsia="Times New Roman" w:hAnsi="Times New Roman" w:cs="Times New Roman"/>
          <w:sz w:val="24"/>
          <w:szCs w:val="24"/>
          <w:lang w:eastAsia="hr-HR"/>
        </w:rPr>
        <w:t>27. siječnja 2016. g., 22. veljače 2016., 14. studenog 2016. g.</w:t>
      </w:r>
      <w:r w:rsidRPr="00314775">
        <w:rPr>
          <w:rFonts w:ascii="Times New Roman" w:hAnsi="Times New Roman" w:cs="Times New Roman"/>
          <w:sz w:val="24"/>
          <w:szCs w:val="24"/>
        </w:rPr>
        <w:t>), u 2017.g. (izvješća o imovinskom stanju podnesena 24. kolovoza 2017. g.), u 2018.g. (izvješće o imovinskom stanju podneseno 29. lipnja 2018.g.)  i 2020.g. (izvješće o imovinskom stanju podneseno 19. kolovoza 2020.g.) naveo iznos navedenih primitaka na godišnjoj razini za proteklu godinu u iznosu koji odstupa za više od 10% od stvarno primljenog iznosa.</w:t>
      </w:r>
    </w:p>
    <w:p w14:paraId="2502ECAE" w14:textId="77777777" w:rsidR="00314775" w:rsidRPr="00314775" w:rsidRDefault="00314775" w:rsidP="00314775">
      <w:pPr>
        <w:spacing w:after="0"/>
        <w:ind w:firstLine="360"/>
        <w:jc w:val="both"/>
        <w:rPr>
          <w:rFonts w:ascii="Times New Roman" w:hAnsi="Times New Roman" w:cs="Times New Roman"/>
          <w:sz w:val="24"/>
          <w:szCs w:val="24"/>
        </w:rPr>
      </w:pPr>
    </w:p>
    <w:p w14:paraId="7C3E89A7" w14:textId="77777777" w:rsidR="00314775" w:rsidRPr="00314775" w:rsidRDefault="00314775" w:rsidP="00314775">
      <w:pPr>
        <w:spacing w:after="0"/>
        <w:ind w:right="-2" w:firstLine="708"/>
        <w:jc w:val="both"/>
        <w:rPr>
          <w:rFonts w:ascii="Times New Roman" w:hAnsi="Times New Roman" w:cs="Times New Roman"/>
          <w:sz w:val="24"/>
          <w:szCs w:val="24"/>
        </w:rPr>
      </w:pPr>
      <w:r w:rsidRPr="00314775">
        <w:rPr>
          <w:rFonts w:ascii="Times New Roman" w:hAnsi="Times New Roman" w:cs="Times New Roman"/>
          <w:sz w:val="24"/>
          <w:szCs w:val="24"/>
        </w:rPr>
        <w:t xml:space="preserve">Slijedom navedenoga, usporedbom podataka iz podnesenih izvješća o imovinskom stanju dužnosnika Bože Petrova iz 2015.g., 2016.g., 2017.g. i 2019.g. i podataka prikupljenih od nadležnih tijela u Republici Hrvatskoj utvrđen je nesklad u podacima o ostvarenim primicima od isplatitelja Zdravstvena ustanova za medicinu rada, Metković, budući da se iznosi drugog dohotka dužnosnika, koje je dužnosnik unio u navedena izvješća o imovinskom stanju razlikuju za više od 10% od iznosa koje je dužnosnik primio prema podacima Porezne uprave Ministarstva financija, odnosno dužnosnik nije izvijestio Povjerenstvo o promjenama u pogledu ostvarenog ostalog prihoda. </w:t>
      </w:r>
    </w:p>
    <w:p w14:paraId="0633BF96" w14:textId="77777777" w:rsidR="00314775" w:rsidRPr="00314775" w:rsidRDefault="00314775" w:rsidP="00314775">
      <w:pPr>
        <w:spacing w:after="0"/>
        <w:ind w:right="-2" w:firstLine="708"/>
        <w:jc w:val="both"/>
        <w:rPr>
          <w:rFonts w:ascii="Times New Roman" w:hAnsi="Times New Roman" w:cs="Times New Roman"/>
          <w:sz w:val="24"/>
          <w:szCs w:val="24"/>
        </w:rPr>
      </w:pPr>
    </w:p>
    <w:p w14:paraId="0A4990F9" w14:textId="77777777" w:rsidR="00314775" w:rsidRDefault="00314775" w:rsidP="00314775">
      <w:pPr>
        <w:spacing w:after="0"/>
        <w:ind w:firstLine="708"/>
        <w:jc w:val="both"/>
        <w:rPr>
          <w:rFonts w:ascii="Times New Roman" w:hAnsi="Times New Roman" w:cs="Times New Roman"/>
          <w:sz w:val="24"/>
          <w:szCs w:val="24"/>
        </w:rPr>
      </w:pPr>
      <w:r w:rsidRPr="00314775">
        <w:rPr>
          <w:rFonts w:ascii="Times New Roman" w:hAnsi="Times New Roman" w:cs="Times New Roman"/>
          <w:sz w:val="24"/>
          <w:szCs w:val="24"/>
        </w:rPr>
        <w:t>S obzirom na ovako utvrđeni nesklad, Povjerenstvo je dužnosniku Boži Petrovu dana 1. listopada 2020.g. uputilo zaključak broj: 711-I-1345-RP-48/20-02-10 kojim je dužnosnik pozvan da dostavi očitovanjes potrebnim dokazima o utvrđenom neskladu. Navedeni zaključak dužnosnik je zaprimio 28. listopada 2020.g. no na isti se nije očitovao.</w:t>
      </w:r>
    </w:p>
    <w:p w14:paraId="434B4BC4" w14:textId="77777777" w:rsidR="00314775" w:rsidRPr="00314775" w:rsidRDefault="00314775" w:rsidP="00314775">
      <w:pPr>
        <w:spacing w:after="0"/>
        <w:ind w:firstLine="708"/>
        <w:jc w:val="both"/>
        <w:rPr>
          <w:rFonts w:ascii="Times New Roman" w:hAnsi="Times New Roman" w:cs="Times New Roman"/>
          <w:sz w:val="24"/>
          <w:szCs w:val="24"/>
        </w:rPr>
      </w:pPr>
    </w:p>
    <w:p w14:paraId="3AA67798" w14:textId="77777777" w:rsidR="00314775" w:rsidRDefault="00314775" w:rsidP="00314775">
      <w:pPr>
        <w:spacing w:after="0"/>
        <w:ind w:firstLine="708"/>
        <w:jc w:val="both"/>
        <w:rPr>
          <w:rFonts w:ascii="Times New Roman" w:hAnsi="Times New Roman" w:cs="Times New Roman"/>
          <w:sz w:val="24"/>
          <w:szCs w:val="24"/>
        </w:rPr>
      </w:pPr>
      <w:r w:rsidRPr="00314775">
        <w:rPr>
          <w:rFonts w:ascii="Times New Roman" w:hAnsi="Times New Roman" w:cs="Times New Roman"/>
          <w:sz w:val="24"/>
          <w:szCs w:val="24"/>
        </w:rPr>
        <w:t>Povjerenstvo je stoga na temelju članka 27. ZSSI-a pokrenulo postupak protiv dužnosnika zbog povrede odredbi iz članka 8. i 9. navedenog Zakona, koja proizlazi iz propusta da po pisanom pozivu Povjerenstva priloži odgovarajuće dokaze potrebne za usklađivanje imovine prijavljene u izvješćima o imovinskom stanju dužnosnika i stanja imovine kako proizlazi iz podataka pribavljenih od nadležnih tijela, i to u dijelu podataka o plaći te podataka o ostalim prihodima.</w:t>
      </w:r>
    </w:p>
    <w:p w14:paraId="1F46D072" w14:textId="77777777" w:rsidR="00314775" w:rsidRPr="00314775" w:rsidRDefault="00314775" w:rsidP="00314775">
      <w:pPr>
        <w:spacing w:after="0"/>
        <w:ind w:firstLine="708"/>
        <w:jc w:val="both"/>
        <w:rPr>
          <w:rFonts w:ascii="Times New Roman" w:hAnsi="Times New Roman" w:cs="Times New Roman"/>
          <w:sz w:val="24"/>
          <w:szCs w:val="24"/>
        </w:rPr>
      </w:pPr>
    </w:p>
    <w:p w14:paraId="7AB7712A" w14:textId="77777777" w:rsidR="00314775" w:rsidRPr="00314775" w:rsidRDefault="00314775" w:rsidP="00314775">
      <w:pPr>
        <w:autoSpaceDE w:val="0"/>
        <w:autoSpaceDN w:val="0"/>
        <w:adjustRightInd w:val="0"/>
        <w:spacing w:after="0"/>
        <w:ind w:firstLine="709"/>
        <w:jc w:val="both"/>
        <w:rPr>
          <w:rFonts w:ascii="Times New Roman" w:hAnsi="Times New Roman" w:cs="Times New Roman"/>
          <w:sz w:val="24"/>
          <w:szCs w:val="24"/>
        </w:rPr>
      </w:pPr>
      <w:r w:rsidRPr="00314775">
        <w:rPr>
          <w:rFonts w:ascii="Times New Roman" w:hAnsi="Times New Roman" w:cs="Times New Roman"/>
          <w:sz w:val="24"/>
          <w:szCs w:val="24"/>
        </w:rPr>
        <w:t>Poziva se dužnosnik Božo Petrov da sukladno članku 39. stavku 3. ZSSI-a, u roku od 15 dana od dana primitka ove odluke, dostavi Povjerenstvu pisano očitovanje u odnosu na razloge pokretanja ovog postupka kao i na ostale navode iz obrazloženja ove odluke.</w:t>
      </w:r>
    </w:p>
    <w:p w14:paraId="6A7D4A99" w14:textId="77777777" w:rsidR="00314775" w:rsidRPr="00314775" w:rsidRDefault="00314775" w:rsidP="00314775">
      <w:pPr>
        <w:autoSpaceDE w:val="0"/>
        <w:autoSpaceDN w:val="0"/>
        <w:adjustRightInd w:val="0"/>
        <w:spacing w:after="0"/>
        <w:ind w:firstLine="709"/>
        <w:jc w:val="both"/>
        <w:rPr>
          <w:rFonts w:ascii="Times New Roman" w:hAnsi="Times New Roman" w:cs="Times New Roman"/>
          <w:sz w:val="24"/>
          <w:szCs w:val="24"/>
        </w:rPr>
      </w:pPr>
    </w:p>
    <w:p w14:paraId="63A3B09D" w14:textId="77777777" w:rsidR="00314775" w:rsidRPr="00314775" w:rsidRDefault="00314775" w:rsidP="00314775">
      <w:pPr>
        <w:autoSpaceDE w:val="0"/>
        <w:autoSpaceDN w:val="0"/>
        <w:adjustRightInd w:val="0"/>
        <w:spacing w:after="0"/>
        <w:ind w:firstLine="709"/>
        <w:jc w:val="both"/>
        <w:rPr>
          <w:rFonts w:ascii="Times New Roman" w:hAnsi="Times New Roman" w:cs="Times New Roman"/>
          <w:sz w:val="24"/>
          <w:szCs w:val="24"/>
        </w:rPr>
      </w:pPr>
      <w:r w:rsidRPr="00314775">
        <w:rPr>
          <w:rFonts w:ascii="Times New Roman" w:hAnsi="Times New Roman" w:cs="Times New Roman"/>
          <w:sz w:val="24"/>
          <w:szCs w:val="24"/>
        </w:rPr>
        <w:t xml:space="preserve">Slijedom svega gore navedenog, Povjerenstvo je donijelo odluku kao što je navedeno u izreci ovog akta. </w:t>
      </w:r>
    </w:p>
    <w:p w14:paraId="19BB597E" w14:textId="77777777" w:rsidR="00314775" w:rsidRPr="00314775" w:rsidRDefault="00314775" w:rsidP="00314775">
      <w:pPr>
        <w:autoSpaceDE w:val="0"/>
        <w:autoSpaceDN w:val="0"/>
        <w:adjustRightInd w:val="0"/>
        <w:spacing w:after="0"/>
        <w:rPr>
          <w:rFonts w:ascii="Times New Roman" w:hAnsi="Times New Roman" w:cs="Times New Roman"/>
          <w:bCs/>
          <w:sz w:val="24"/>
          <w:szCs w:val="24"/>
        </w:rPr>
      </w:pPr>
    </w:p>
    <w:p w14:paraId="4365042D" w14:textId="77777777" w:rsidR="00314775" w:rsidRDefault="00314775" w:rsidP="00314775">
      <w:pPr>
        <w:autoSpaceDE w:val="0"/>
        <w:autoSpaceDN w:val="0"/>
        <w:adjustRightInd w:val="0"/>
        <w:spacing w:after="0"/>
        <w:ind w:left="4956"/>
        <w:rPr>
          <w:rFonts w:ascii="Times New Roman" w:hAnsi="Times New Roman" w:cs="Times New Roman"/>
          <w:bCs/>
          <w:sz w:val="24"/>
          <w:szCs w:val="24"/>
        </w:rPr>
      </w:pPr>
    </w:p>
    <w:p w14:paraId="155DFE2E" w14:textId="77777777" w:rsidR="00314775" w:rsidRDefault="00314775" w:rsidP="00314775">
      <w:pPr>
        <w:autoSpaceDE w:val="0"/>
        <w:autoSpaceDN w:val="0"/>
        <w:adjustRightInd w:val="0"/>
        <w:spacing w:after="0"/>
        <w:ind w:left="4956"/>
        <w:rPr>
          <w:rFonts w:ascii="Times New Roman" w:hAnsi="Times New Roman" w:cs="Times New Roman"/>
          <w:bCs/>
          <w:sz w:val="24"/>
          <w:szCs w:val="24"/>
        </w:rPr>
      </w:pPr>
    </w:p>
    <w:p w14:paraId="51ECD74B" w14:textId="77777777" w:rsidR="00314775" w:rsidRPr="00314775" w:rsidRDefault="00314775" w:rsidP="00314775">
      <w:pPr>
        <w:autoSpaceDE w:val="0"/>
        <w:autoSpaceDN w:val="0"/>
        <w:adjustRightInd w:val="0"/>
        <w:spacing w:after="0"/>
        <w:ind w:left="4956"/>
        <w:rPr>
          <w:rFonts w:ascii="Times New Roman" w:hAnsi="Times New Roman" w:cs="Times New Roman"/>
          <w:sz w:val="24"/>
          <w:szCs w:val="24"/>
        </w:rPr>
      </w:pPr>
      <w:r w:rsidRPr="00314775">
        <w:rPr>
          <w:rFonts w:ascii="Times New Roman" w:hAnsi="Times New Roman" w:cs="Times New Roman"/>
          <w:bCs/>
          <w:sz w:val="24"/>
          <w:szCs w:val="24"/>
        </w:rPr>
        <w:t xml:space="preserve">PREDSJEDNICA POVJERENSTVA </w:t>
      </w:r>
    </w:p>
    <w:p w14:paraId="060C3503" w14:textId="77777777" w:rsidR="00314775" w:rsidRPr="00314775" w:rsidRDefault="00314775" w:rsidP="00314775">
      <w:pPr>
        <w:spacing w:after="0"/>
        <w:ind w:left="4248" w:firstLine="708"/>
        <w:jc w:val="both"/>
        <w:rPr>
          <w:b/>
        </w:rPr>
      </w:pPr>
      <w:r w:rsidRPr="00314775">
        <w:rPr>
          <w:rFonts w:ascii="Times New Roman" w:hAnsi="Times New Roman" w:cs="Times New Roman"/>
          <w:bCs/>
          <w:sz w:val="24"/>
          <w:szCs w:val="24"/>
        </w:rPr>
        <w:t xml:space="preserve">         Nataša Novaković, dipl.iur.</w:t>
      </w:r>
      <w:r w:rsidRPr="00314775">
        <w:tab/>
      </w:r>
    </w:p>
    <w:p w14:paraId="1D5A629F" w14:textId="77777777" w:rsidR="00314775" w:rsidRPr="00314775" w:rsidRDefault="00314775" w:rsidP="00314775">
      <w:pPr>
        <w:spacing w:after="0"/>
        <w:rPr>
          <w:rFonts w:ascii="Times New Roman" w:hAnsi="Times New Roman" w:cs="Times New Roman"/>
          <w:sz w:val="24"/>
          <w:szCs w:val="24"/>
        </w:rPr>
      </w:pPr>
    </w:p>
    <w:p w14:paraId="2F863FE2" w14:textId="77777777" w:rsidR="00314775" w:rsidRPr="00314775" w:rsidRDefault="00314775" w:rsidP="00314775">
      <w:pPr>
        <w:spacing w:after="0"/>
        <w:rPr>
          <w:rFonts w:ascii="Times New Roman" w:hAnsi="Times New Roman" w:cs="Times New Roman"/>
          <w:sz w:val="24"/>
          <w:szCs w:val="24"/>
        </w:rPr>
      </w:pPr>
    </w:p>
    <w:p w14:paraId="4C4D9DF0" w14:textId="77777777" w:rsidR="00314775" w:rsidRPr="00314775" w:rsidRDefault="00314775" w:rsidP="00314775">
      <w:pPr>
        <w:spacing w:after="0"/>
        <w:rPr>
          <w:rFonts w:ascii="Times New Roman" w:hAnsi="Times New Roman" w:cs="Times New Roman"/>
          <w:sz w:val="24"/>
          <w:szCs w:val="24"/>
        </w:rPr>
      </w:pPr>
    </w:p>
    <w:p w14:paraId="58B0DC0C" w14:textId="77777777" w:rsidR="00314775" w:rsidRPr="00314775" w:rsidRDefault="00314775" w:rsidP="00314775">
      <w:pPr>
        <w:spacing w:after="0"/>
        <w:rPr>
          <w:rFonts w:ascii="Times New Roman" w:hAnsi="Times New Roman" w:cs="Times New Roman"/>
          <w:sz w:val="24"/>
          <w:szCs w:val="24"/>
        </w:rPr>
      </w:pPr>
    </w:p>
    <w:p w14:paraId="13F6ACBA" w14:textId="77777777" w:rsidR="00314775" w:rsidRPr="00314775" w:rsidRDefault="00314775" w:rsidP="00314775">
      <w:pPr>
        <w:spacing w:after="0"/>
        <w:rPr>
          <w:rFonts w:ascii="Times New Roman" w:hAnsi="Times New Roman" w:cs="Times New Roman"/>
          <w:sz w:val="24"/>
          <w:szCs w:val="24"/>
        </w:rPr>
      </w:pPr>
    </w:p>
    <w:p w14:paraId="794D126A" w14:textId="77777777" w:rsidR="00314775" w:rsidRPr="00314775" w:rsidRDefault="00314775" w:rsidP="00314775">
      <w:pPr>
        <w:spacing w:after="0"/>
        <w:rPr>
          <w:rFonts w:ascii="Times New Roman" w:hAnsi="Times New Roman" w:cs="Times New Roman"/>
          <w:sz w:val="24"/>
          <w:szCs w:val="24"/>
        </w:rPr>
      </w:pPr>
      <w:r w:rsidRPr="00314775">
        <w:rPr>
          <w:rFonts w:ascii="Times New Roman" w:hAnsi="Times New Roman" w:cs="Times New Roman"/>
          <w:sz w:val="24"/>
          <w:szCs w:val="24"/>
        </w:rPr>
        <w:t>Dostaviti:</w:t>
      </w:r>
    </w:p>
    <w:p w14:paraId="1CC86B37" w14:textId="77777777" w:rsidR="00314775" w:rsidRPr="00314775" w:rsidRDefault="00314775" w:rsidP="00314775">
      <w:pPr>
        <w:spacing w:after="0"/>
        <w:rPr>
          <w:rFonts w:ascii="Times New Roman" w:hAnsi="Times New Roman" w:cs="Times New Roman"/>
          <w:sz w:val="24"/>
          <w:szCs w:val="24"/>
        </w:rPr>
      </w:pPr>
      <w:r w:rsidRPr="00314775">
        <w:rPr>
          <w:rFonts w:ascii="Times New Roman" w:hAnsi="Times New Roman" w:cs="Times New Roman"/>
          <w:sz w:val="24"/>
          <w:szCs w:val="24"/>
        </w:rPr>
        <w:t>1. Dužnosnik Božo Petrov, elektroničkom dostavom</w:t>
      </w:r>
    </w:p>
    <w:p w14:paraId="4FC5D673" w14:textId="77777777" w:rsidR="00314775" w:rsidRPr="00314775" w:rsidRDefault="00314775" w:rsidP="00314775">
      <w:pPr>
        <w:spacing w:after="0"/>
        <w:rPr>
          <w:rFonts w:ascii="Times New Roman" w:hAnsi="Times New Roman" w:cs="Times New Roman"/>
          <w:sz w:val="24"/>
          <w:szCs w:val="24"/>
        </w:rPr>
      </w:pPr>
      <w:r w:rsidRPr="00314775">
        <w:rPr>
          <w:rFonts w:ascii="Times New Roman" w:hAnsi="Times New Roman" w:cs="Times New Roman"/>
          <w:sz w:val="24"/>
          <w:szCs w:val="24"/>
        </w:rPr>
        <w:t>2. Objava na Internetskoj stranici Povjerenstva</w:t>
      </w:r>
    </w:p>
    <w:p w14:paraId="73C0DFD4" w14:textId="77777777" w:rsidR="00314775" w:rsidRPr="00314775" w:rsidRDefault="00314775" w:rsidP="00314775">
      <w:pPr>
        <w:spacing w:after="0"/>
      </w:pPr>
      <w:r w:rsidRPr="00314775">
        <w:rPr>
          <w:rFonts w:ascii="Times New Roman" w:hAnsi="Times New Roman" w:cs="Times New Roman"/>
          <w:sz w:val="24"/>
          <w:szCs w:val="24"/>
        </w:rPr>
        <w:t>3. Pismohrana</w:t>
      </w:r>
    </w:p>
    <w:p w14:paraId="4957B0FD" w14:textId="77777777" w:rsidR="00314775" w:rsidRPr="00314775" w:rsidRDefault="00314775" w:rsidP="00314775">
      <w:pPr>
        <w:spacing w:after="0"/>
        <w:jc w:val="both"/>
        <w:rPr>
          <w:rFonts w:ascii="Times New Roman" w:eastAsia="Times New Roman" w:hAnsi="Times New Roman" w:cs="Times New Roman"/>
          <w:b/>
          <w:sz w:val="24"/>
          <w:szCs w:val="24"/>
          <w:lang w:eastAsia="hr-HR"/>
        </w:rPr>
      </w:pPr>
    </w:p>
    <w:p w14:paraId="442DC62E" w14:textId="77777777" w:rsidR="005C4B28" w:rsidRPr="002A1232" w:rsidRDefault="00EE1039" w:rsidP="00314775">
      <w:pPr>
        <w:spacing w:after="0"/>
        <w:jc w:val="both"/>
        <w:rPr>
          <w:rFonts w:ascii="Times New Roman" w:hAnsi="Times New Roman"/>
          <w:sz w:val="24"/>
          <w:szCs w:val="24"/>
        </w:rPr>
      </w:pPr>
      <w:r w:rsidRPr="002A1232">
        <w:rPr>
          <w:rFonts w:ascii="Times New Roman" w:hAnsi="Times New Roman"/>
          <w:sz w:val="24"/>
          <w:szCs w:val="24"/>
        </w:rPr>
        <w:tab/>
      </w:r>
      <w:r w:rsidR="00F573F1" w:rsidRPr="002A1232">
        <w:rPr>
          <w:rFonts w:ascii="Times New Roman" w:hAnsi="Times New Roman"/>
          <w:sz w:val="24"/>
          <w:szCs w:val="24"/>
        </w:rPr>
        <w:tab/>
      </w:r>
    </w:p>
    <w:p w14:paraId="2B18BE9C" w14:textId="77777777" w:rsidR="00E36012" w:rsidRPr="002A1232" w:rsidRDefault="00E36012" w:rsidP="00314775">
      <w:pPr>
        <w:spacing w:after="0"/>
        <w:jc w:val="both"/>
        <w:rPr>
          <w:rFonts w:ascii="Times New Roman" w:hAnsi="Times New Roman" w:cs="Times New Roman"/>
          <w:sz w:val="24"/>
          <w:szCs w:val="24"/>
        </w:rPr>
      </w:pPr>
      <w:r w:rsidRPr="002A1232">
        <w:rPr>
          <w:rFonts w:ascii="Times New Roman" w:eastAsia="Times New Roman" w:hAnsi="Times New Roman" w:cs="Times New Roman"/>
          <w:sz w:val="24"/>
          <w:szCs w:val="24"/>
          <w:lang w:eastAsia="hr-HR"/>
        </w:rPr>
        <w:tab/>
      </w:r>
      <w:r w:rsidRPr="002A1232">
        <w:rPr>
          <w:rFonts w:ascii="Times New Roman" w:eastAsia="Times New Roman" w:hAnsi="Times New Roman" w:cs="Times New Roman"/>
          <w:sz w:val="24"/>
          <w:szCs w:val="24"/>
          <w:lang w:eastAsia="hr-HR"/>
        </w:rPr>
        <w:tab/>
      </w:r>
      <w:r w:rsidRPr="002A1232">
        <w:rPr>
          <w:rFonts w:ascii="Times New Roman" w:eastAsia="Times New Roman" w:hAnsi="Times New Roman" w:cs="Times New Roman"/>
          <w:sz w:val="24"/>
          <w:szCs w:val="24"/>
          <w:lang w:eastAsia="hr-HR"/>
        </w:rPr>
        <w:tab/>
      </w:r>
      <w:r w:rsidRPr="002A1232">
        <w:rPr>
          <w:rFonts w:ascii="Times New Roman" w:eastAsia="Times New Roman" w:hAnsi="Times New Roman" w:cs="Times New Roman"/>
          <w:sz w:val="24"/>
          <w:szCs w:val="24"/>
          <w:lang w:eastAsia="hr-HR"/>
        </w:rPr>
        <w:tab/>
      </w:r>
      <w:r w:rsidRPr="002A1232">
        <w:rPr>
          <w:rFonts w:ascii="Times New Roman" w:eastAsia="Times New Roman" w:hAnsi="Times New Roman" w:cs="Times New Roman"/>
          <w:sz w:val="24"/>
          <w:szCs w:val="24"/>
          <w:lang w:eastAsia="hr-HR"/>
        </w:rPr>
        <w:tab/>
      </w:r>
    </w:p>
    <w:sectPr w:rsidR="00E36012" w:rsidRPr="002A1232"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8D990" w14:textId="77777777" w:rsidR="0005082E" w:rsidRDefault="0005082E" w:rsidP="005B5818">
      <w:pPr>
        <w:spacing w:after="0" w:line="240" w:lineRule="auto"/>
      </w:pPr>
      <w:r>
        <w:separator/>
      </w:r>
    </w:p>
  </w:endnote>
  <w:endnote w:type="continuationSeparator" w:id="0">
    <w:p w14:paraId="0A4F3FB5" w14:textId="77777777" w:rsidR="0005082E" w:rsidRDefault="0005082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30FC5" w14:textId="77777777" w:rsidR="0073290D" w:rsidRDefault="00547591" w:rsidP="009F2513">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3" distB="4294967293" distL="114300" distR="114300" simplePos="0" relativeHeight="251665408" behindDoc="1" locked="0" layoutInCell="1" allowOverlap="1">
              <wp:simplePos x="0" y="0"/>
              <wp:positionH relativeFrom="column">
                <wp:posOffset>0</wp:posOffset>
              </wp:positionH>
              <wp:positionV relativeFrom="paragraph">
                <wp:posOffset>22224</wp:posOffset>
              </wp:positionV>
              <wp:extent cx="6972300" cy="0"/>
              <wp:effectExtent l="0" t="0" r="0" b="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AD944" id="Ravni poveznik 2" o:spid="_x0000_s1026" style="position:absolute;z-index:-251651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sidR="0073290D">
      <w:rPr>
        <w:rFonts w:ascii="Times New Roman" w:eastAsia="Times New Roman" w:hAnsi="Times New Roman" w:cs="Times New Roman"/>
        <w:i/>
        <w:sz w:val="18"/>
        <w:szCs w:val="18"/>
        <w:lang w:eastAsia="hr-HR"/>
      </w:rPr>
      <w:t>Povjerenstvo za odlučivanje o sukobu interesa</w:t>
    </w:r>
    <w:r w:rsidR="0073290D" w:rsidRPr="005B5818">
      <w:rPr>
        <w:rFonts w:ascii="Times New Roman" w:eastAsia="Times New Roman" w:hAnsi="Times New Roman" w:cs="Times New Roman"/>
        <w:i/>
        <w:sz w:val="18"/>
        <w:szCs w:val="18"/>
        <w:lang w:eastAsia="hr-HR"/>
      </w:rPr>
      <w:t xml:space="preserve">, Ul. </w:t>
    </w:r>
    <w:r w:rsidR="0073290D">
      <w:rPr>
        <w:rFonts w:ascii="Times New Roman" w:eastAsia="Times New Roman" w:hAnsi="Times New Roman" w:cs="Times New Roman"/>
        <w:i/>
        <w:sz w:val="18"/>
        <w:szCs w:val="18"/>
        <w:lang w:eastAsia="hr-HR"/>
      </w:rPr>
      <w:t>k</w:t>
    </w:r>
    <w:r w:rsidR="0073290D" w:rsidRPr="005B5818">
      <w:rPr>
        <w:rFonts w:ascii="Times New Roman" w:eastAsia="Times New Roman" w:hAnsi="Times New Roman" w:cs="Times New Roman"/>
        <w:i/>
        <w:sz w:val="18"/>
        <w:szCs w:val="18"/>
        <w:lang w:eastAsia="hr-HR"/>
      </w:rPr>
      <w:t>neza M</w:t>
    </w:r>
    <w:r w:rsidR="0073290D">
      <w:rPr>
        <w:rFonts w:ascii="Times New Roman" w:eastAsia="Times New Roman" w:hAnsi="Times New Roman" w:cs="Times New Roman"/>
        <w:i/>
        <w:sz w:val="18"/>
        <w:szCs w:val="18"/>
        <w:lang w:eastAsia="hr-HR"/>
      </w:rPr>
      <w:t xml:space="preserve">islava 11/3, 10 000 Zagreb, Tel: +385/1/5559 527, </w:t>
    </w:r>
  </w:p>
  <w:p w14:paraId="53D0F7A5" w14:textId="77777777" w:rsidR="0073290D" w:rsidRPr="005B5818" w:rsidRDefault="0073290D" w:rsidP="009F2513">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2B9512E" w14:textId="77777777" w:rsidR="0073290D" w:rsidRDefault="0073290D">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85A62" w14:textId="77777777" w:rsidR="0073290D" w:rsidRDefault="0054759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3" distB="4294967293" distL="114300" distR="114300" simplePos="0" relativeHeight="251663360" behindDoc="1" locked="0" layoutInCell="1" allowOverlap="1">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EA06C" id="Ravni poveznik 15" o:spid="_x0000_s1026" style="position:absolute;z-index:-251653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73290D">
      <w:rPr>
        <w:rFonts w:ascii="Times New Roman" w:eastAsia="Times New Roman" w:hAnsi="Times New Roman" w:cs="Times New Roman"/>
        <w:i/>
        <w:sz w:val="18"/>
        <w:szCs w:val="18"/>
        <w:lang w:eastAsia="hr-HR"/>
      </w:rPr>
      <w:t>Povjerenstvo za odlučivanje o sukobu interesa</w:t>
    </w:r>
    <w:r w:rsidR="0073290D" w:rsidRPr="005B5818">
      <w:rPr>
        <w:rFonts w:ascii="Times New Roman" w:eastAsia="Times New Roman" w:hAnsi="Times New Roman" w:cs="Times New Roman"/>
        <w:i/>
        <w:sz w:val="18"/>
        <w:szCs w:val="18"/>
        <w:lang w:eastAsia="hr-HR"/>
      </w:rPr>
      <w:t xml:space="preserve">, Ul. </w:t>
    </w:r>
    <w:r w:rsidR="0073290D">
      <w:rPr>
        <w:rFonts w:ascii="Times New Roman" w:eastAsia="Times New Roman" w:hAnsi="Times New Roman" w:cs="Times New Roman"/>
        <w:i/>
        <w:sz w:val="18"/>
        <w:szCs w:val="18"/>
        <w:lang w:eastAsia="hr-HR"/>
      </w:rPr>
      <w:t>k</w:t>
    </w:r>
    <w:r w:rsidR="0073290D" w:rsidRPr="005B5818">
      <w:rPr>
        <w:rFonts w:ascii="Times New Roman" w:eastAsia="Times New Roman" w:hAnsi="Times New Roman" w:cs="Times New Roman"/>
        <w:i/>
        <w:sz w:val="18"/>
        <w:szCs w:val="18"/>
        <w:lang w:eastAsia="hr-HR"/>
      </w:rPr>
      <w:t>neza M</w:t>
    </w:r>
    <w:r w:rsidR="0073290D">
      <w:rPr>
        <w:rFonts w:ascii="Times New Roman" w:eastAsia="Times New Roman" w:hAnsi="Times New Roman" w:cs="Times New Roman"/>
        <w:i/>
        <w:sz w:val="18"/>
        <w:szCs w:val="18"/>
        <w:lang w:eastAsia="hr-HR"/>
      </w:rPr>
      <w:t xml:space="preserve">islava 11/3, 10 000 Zagreb, Tel: +385/1/5559 527, </w:t>
    </w:r>
  </w:p>
  <w:p w14:paraId="73F022A3" w14:textId="77777777" w:rsidR="0073290D" w:rsidRPr="005B5818" w:rsidRDefault="0073290D"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DBA87" w14:textId="77777777" w:rsidR="0005082E" w:rsidRDefault="0005082E" w:rsidP="005B5818">
      <w:pPr>
        <w:spacing w:after="0" w:line="240" w:lineRule="auto"/>
      </w:pPr>
      <w:r>
        <w:separator/>
      </w:r>
    </w:p>
  </w:footnote>
  <w:footnote w:type="continuationSeparator" w:id="0">
    <w:p w14:paraId="3299BBDD" w14:textId="77777777" w:rsidR="0005082E" w:rsidRDefault="0005082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3214D03B" w14:textId="1E979215" w:rsidR="0073290D" w:rsidRDefault="003613EF">
        <w:pPr>
          <w:pStyle w:val="Zaglavlje"/>
          <w:jc w:val="right"/>
        </w:pPr>
        <w:r>
          <w:fldChar w:fldCharType="begin"/>
        </w:r>
        <w:r>
          <w:instrText xml:space="preserve"> PAGE   \* MERGEFORMAT </w:instrText>
        </w:r>
        <w:r>
          <w:fldChar w:fldCharType="separate"/>
        </w:r>
        <w:r w:rsidR="00C2508B">
          <w:rPr>
            <w:noProof/>
          </w:rPr>
          <w:t>5</w:t>
        </w:r>
        <w:r>
          <w:rPr>
            <w:noProof/>
          </w:rPr>
          <w:fldChar w:fldCharType="end"/>
        </w:r>
      </w:p>
    </w:sdtContent>
  </w:sdt>
  <w:p w14:paraId="6385435E" w14:textId="77777777" w:rsidR="0073290D" w:rsidRDefault="0073290D">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24C68" w14:textId="77777777" w:rsidR="0073290D" w:rsidRPr="005B5818" w:rsidRDefault="0054759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E3EB8" w14:textId="77777777" w:rsidR="0073290D" w:rsidRPr="00CA2B25" w:rsidRDefault="0073290D" w:rsidP="005B5818">
                          <w:pPr>
                            <w:jc w:val="right"/>
                            <w:rPr>
                              <w:sz w:val="16"/>
                              <w:szCs w:val="16"/>
                            </w:rPr>
                          </w:pPr>
                          <w:r w:rsidRPr="00CA2B25">
                            <w:rPr>
                              <w:sz w:val="16"/>
                              <w:szCs w:val="16"/>
                            </w:rPr>
                            <w:t xml:space="preserve">                                                </w:t>
                          </w:r>
                        </w:p>
                        <w:p w14:paraId="6068F95A" w14:textId="77777777" w:rsidR="0073290D" w:rsidRPr="00CA2B25" w:rsidRDefault="0073290D" w:rsidP="005B5818">
                          <w:pPr>
                            <w:tabs>
                              <w:tab w:val="left" w:pos="180"/>
                            </w:tabs>
                            <w:spacing w:before="40" w:line="360" w:lineRule="auto"/>
                            <w:ind w:left="181"/>
                            <w:jc w:val="right"/>
                            <w:rPr>
                              <w:rFonts w:ascii="Arial Narrow" w:hAnsi="Arial Narrow" w:cs="Arial"/>
                              <w:bCs/>
                              <w:color w:val="333333"/>
                              <w:sz w:val="16"/>
                              <w:szCs w:val="16"/>
                            </w:rPr>
                          </w:pPr>
                        </w:p>
                        <w:p w14:paraId="3632C9BD" w14:textId="77777777" w:rsidR="0073290D" w:rsidRDefault="0073290D"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06E3EB8" w14:textId="77777777" w:rsidR="0073290D" w:rsidRPr="00CA2B25" w:rsidRDefault="0073290D" w:rsidP="005B5818">
                    <w:pPr>
                      <w:jc w:val="right"/>
                      <w:rPr>
                        <w:sz w:val="16"/>
                        <w:szCs w:val="16"/>
                      </w:rPr>
                    </w:pPr>
                    <w:r w:rsidRPr="00CA2B25">
                      <w:rPr>
                        <w:sz w:val="16"/>
                        <w:szCs w:val="16"/>
                      </w:rPr>
                      <w:t xml:space="preserve">                                                </w:t>
                    </w:r>
                  </w:p>
                  <w:p w14:paraId="6068F95A" w14:textId="77777777" w:rsidR="0073290D" w:rsidRPr="00CA2B25" w:rsidRDefault="0073290D" w:rsidP="005B5818">
                    <w:pPr>
                      <w:tabs>
                        <w:tab w:val="left" w:pos="180"/>
                      </w:tabs>
                      <w:spacing w:before="40" w:line="360" w:lineRule="auto"/>
                      <w:ind w:left="181"/>
                      <w:jc w:val="right"/>
                      <w:rPr>
                        <w:rFonts w:ascii="Arial Narrow" w:hAnsi="Arial Narrow" w:cs="Arial"/>
                        <w:bCs/>
                        <w:color w:val="333333"/>
                        <w:sz w:val="16"/>
                        <w:szCs w:val="16"/>
                      </w:rPr>
                    </w:pPr>
                  </w:p>
                  <w:p w14:paraId="3632C9BD" w14:textId="77777777" w:rsidR="0073290D" w:rsidRDefault="0073290D" w:rsidP="003416CC">
                    <w:pPr>
                      <w:spacing w:line="360" w:lineRule="auto"/>
                      <w:ind w:right="702"/>
                      <w:jc w:val="right"/>
                    </w:pPr>
                  </w:p>
                </w:txbxContent>
              </v:textbox>
              <w10:wrap anchory="page"/>
            </v:shape>
          </w:pict>
        </mc:Fallback>
      </mc:AlternateContent>
    </w:r>
    <w:r w:rsidR="0073290D" w:rsidRPr="005B5818">
      <w:rPr>
        <w:rFonts w:ascii="Times New Roman" w:eastAsia="Times New Roman" w:hAnsi="Times New Roman" w:cs="Times New Roman"/>
        <w:sz w:val="18"/>
        <w:szCs w:val="18"/>
        <w:lang w:eastAsia="hr-HR"/>
      </w:rPr>
      <w:t xml:space="preserve">    </w:t>
    </w:r>
    <w:r w:rsidR="0073290D">
      <w:rPr>
        <w:rFonts w:ascii="Times New Roman" w:eastAsia="Times New Roman" w:hAnsi="Times New Roman" w:cs="Times New Roman"/>
        <w:sz w:val="18"/>
        <w:szCs w:val="18"/>
        <w:lang w:eastAsia="hr-HR"/>
      </w:rPr>
      <w:t xml:space="preserve">      </w:t>
    </w:r>
    <w:r w:rsidR="0073290D" w:rsidRPr="005B5818">
      <w:rPr>
        <w:rFonts w:ascii="Times New Roman" w:eastAsia="Times New Roman" w:hAnsi="Times New Roman" w:cs="Times New Roman"/>
        <w:sz w:val="18"/>
        <w:szCs w:val="18"/>
        <w:lang w:eastAsia="hr-HR"/>
      </w:rPr>
      <w:t xml:space="preserve">  </w:t>
    </w:r>
    <w:r w:rsidR="0073290D">
      <w:rPr>
        <w:rFonts w:ascii="Times New Roman" w:eastAsia="Times New Roman" w:hAnsi="Times New Roman" w:cs="Times New Roman"/>
        <w:sz w:val="18"/>
        <w:szCs w:val="18"/>
        <w:lang w:eastAsia="hr-HR"/>
      </w:rPr>
      <w:t xml:space="preserve">       </w:t>
    </w:r>
    <w:r w:rsidR="0073290D" w:rsidRPr="005B5818">
      <w:rPr>
        <w:rFonts w:ascii="Times New Roman" w:eastAsia="Times New Roman" w:hAnsi="Times New Roman" w:cs="Times New Roman"/>
        <w:sz w:val="18"/>
        <w:szCs w:val="18"/>
        <w:lang w:eastAsia="hr-HR"/>
      </w:rPr>
      <w:t xml:space="preserve">  </w:t>
    </w:r>
    <w:r w:rsidR="0073290D">
      <w:rPr>
        <w:rFonts w:ascii="Times New Roman" w:eastAsia="Times New Roman" w:hAnsi="Times New Roman" w:cs="Times New Roman"/>
        <w:noProof/>
        <w:sz w:val="16"/>
        <w:szCs w:val="16"/>
        <w:lang w:eastAsia="hr-HR"/>
      </w:rPr>
      <w:drawing>
        <wp:inline distT="0" distB="0" distL="0" distR="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73290D" w:rsidRPr="005B5818">
      <w:rPr>
        <w:rFonts w:ascii="Times New Roman" w:eastAsia="Times New Roman" w:hAnsi="Times New Roman" w:cs="Times New Roman"/>
        <w:sz w:val="16"/>
        <w:szCs w:val="16"/>
        <w:lang w:eastAsia="hr-HR"/>
      </w:rPr>
      <w:t xml:space="preserve">                           </w:t>
    </w:r>
    <w:r w:rsidR="0073290D">
      <w:rPr>
        <w:b/>
        <w:noProof/>
        <w:sz w:val="16"/>
        <w:szCs w:val="16"/>
        <w:lang w:eastAsia="hr-HR"/>
      </w:rPr>
      <w:t xml:space="preserve">                                                                                       </w:t>
    </w:r>
    <w:r w:rsidR="0073290D">
      <w:rPr>
        <w:b/>
        <w:noProof/>
        <w:sz w:val="16"/>
        <w:szCs w:val="16"/>
        <w:lang w:eastAsia="hr-HR"/>
      </w:rPr>
      <w:drawing>
        <wp:inline distT="0" distB="0" distL="0" distR="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73290D">
      <w:rPr>
        <w:b/>
        <w:noProof/>
        <w:sz w:val="16"/>
        <w:szCs w:val="16"/>
        <w:lang w:eastAsia="hr-HR"/>
      </w:rPr>
      <w:t xml:space="preserve">                                             </w:t>
    </w:r>
  </w:p>
  <w:p w14:paraId="55721B8B" w14:textId="77777777" w:rsidR="0073290D" w:rsidRDefault="0073290D"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15979311" w14:textId="77777777" w:rsidR="0073290D" w:rsidRPr="00AA3F5D" w:rsidRDefault="0073290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72F1B868" w14:textId="77777777" w:rsidR="0073290D" w:rsidRPr="00C326E4" w:rsidRDefault="0073290D"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3E3C67B1" w14:textId="77777777" w:rsidR="0073290D" w:rsidRPr="00C326E4" w:rsidRDefault="0073290D"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            </w:t>
    </w:r>
  </w:p>
  <w:p w14:paraId="2E62B929" w14:textId="77777777" w:rsidR="0073290D" w:rsidRDefault="0073290D"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D811474"/>
    <w:multiLevelType w:val="hybridMultilevel"/>
    <w:tmpl w:val="B8CAAE2E"/>
    <w:lvl w:ilvl="0" w:tplc="E910A0BC">
      <w:start w:val="1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1F74102"/>
    <w:multiLevelType w:val="hybridMultilevel"/>
    <w:tmpl w:val="7144976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C7A5DD3"/>
    <w:multiLevelType w:val="hybridMultilevel"/>
    <w:tmpl w:val="66CE6040"/>
    <w:lvl w:ilvl="0" w:tplc="435E032E">
      <w:numFmt w:val="bullet"/>
      <w:lvlText w:val="-"/>
      <w:lvlJc w:val="left"/>
      <w:pPr>
        <w:ind w:left="1068" w:hanging="360"/>
      </w:pPr>
      <w:rPr>
        <w:rFonts w:ascii="Times New Roman" w:eastAsia="Calibri" w:hAnsi="Times New Roman" w:cs="Times New Roman"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4" w15:restartNumberingAfterBreak="0">
    <w:nsid w:val="465C799D"/>
    <w:multiLevelType w:val="hybridMultilevel"/>
    <w:tmpl w:val="6A801EC2"/>
    <w:lvl w:ilvl="0" w:tplc="4E8262C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288460E"/>
    <w:multiLevelType w:val="multilevel"/>
    <w:tmpl w:val="9ABCA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E076BE"/>
    <w:multiLevelType w:val="hybridMultilevel"/>
    <w:tmpl w:val="55B42DD6"/>
    <w:lvl w:ilvl="0" w:tplc="EED2AE26">
      <w:start w:val="22"/>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9" w15:restartNumberingAfterBreak="0">
    <w:nsid w:val="790039AC"/>
    <w:multiLevelType w:val="hybridMultilevel"/>
    <w:tmpl w:val="4C10963A"/>
    <w:lvl w:ilvl="0" w:tplc="E3CA7DAA">
      <w:start w:val="1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7B525264"/>
    <w:multiLevelType w:val="hybridMultilevel"/>
    <w:tmpl w:val="5C2EDF36"/>
    <w:lvl w:ilvl="0" w:tplc="A8A2F74A">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1"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F0A71C9"/>
    <w:multiLevelType w:val="hybridMultilevel"/>
    <w:tmpl w:val="A29A82F2"/>
    <w:lvl w:ilvl="0" w:tplc="2E7A8B2C">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5"/>
  </w:num>
  <w:num w:numId="4">
    <w:abstractNumId w:val="11"/>
  </w:num>
  <w:num w:numId="5">
    <w:abstractNumId w:val="10"/>
  </w:num>
  <w:num w:numId="6">
    <w:abstractNumId w:val="4"/>
  </w:num>
  <w:num w:numId="7">
    <w:abstractNumId w:val="12"/>
  </w:num>
  <w:num w:numId="8">
    <w:abstractNumId w:val="9"/>
  </w:num>
  <w:num w:numId="9">
    <w:abstractNumId w:val="7"/>
  </w:num>
  <w:num w:numId="10">
    <w:abstractNumId w:val="2"/>
  </w:num>
  <w:num w:numId="11">
    <w:abstractNumId w:val="1"/>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5F60"/>
    <w:rsid w:val="00013DC3"/>
    <w:rsid w:val="00021216"/>
    <w:rsid w:val="00032D41"/>
    <w:rsid w:val="000348C3"/>
    <w:rsid w:val="00036F1A"/>
    <w:rsid w:val="000433F6"/>
    <w:rsid w:val="000440F3"/>
    <w:rsid w:val="0005082E"/>
    <w:rsid w:val="00052193"/>
    <w:rsid w:val="00054244"/>
    <w:rsid w:val="00061D5C"/>
    <w:rsid w:val="0006203E"/>
    <w:rsid w:val="00066F52"/>
    <w:rsid w:val="00067EC1"/>
    <w:rsid w:val="00077FE6"/>
    <w:rsid w:val="000800BC"/>
    <w:rsid w:val="00084537"/>
    <w:rsid w:val="00084E5D"/>
    <w:rsid w:val="000867C6"/>
    <w:rsid w:val="00086B29"/>
    <w:rsid w:val="000905F1"/>
    <w:rsid w:val="000933CA"/>
    <w:rsid w:val="00093963"/>
    <w:rsid w:val="00096F51"/>
    <w:rsid w:val="000C2F7C"/>
    <w:rsid w:val="000C4844"/>
    <w:rsid w:val="000C5314"/>
    <w:rsid w:val="000D2622"/>
    <w:rsid w:val="000D3CF0"/>
    <w:rsid w:val="000E39FD"/>
    <w:rsid w:val="000E5A2B"/>
    <w:rsid w:val="000E5A9C"/>
    <w:rsid w:val="000E75E4"/>
    <w:rsid w:val="000F008C"/>
    <w:rsid w:val="00100A12"/>
    <w:rsid w:val="00101F03"/>
    <w:rsid w:val="00112E23"/>
    <w:rsid w:val="0012224D"/>
    <w:rsid w:val="00136A0D"/>
    <w:rsid w:val="00146D37"/>
    <w:rsid w:val="00147B6B"/>
    <w:rsid w:val="001515E9"/>
    <w:rsid w:val="0015323C"/>
    <w:rsid w:val="00155D6B"/>
    <w:rsid w:val="00160A11"/>
    <w:rsid w:val="001664FA"/>
    <w:rsid w:val="00167C9D"/>
    <w:rsid w:val="001707AC"/>
    <w:rsid w:val="00181784"/>
    <w:rsid w:val="00186D24"/>
    <w:rsid w:val="001878D1"/>
    <w:rsid w:val="001B0676"/>
    <w:rsid w:val="001B7F17"/>
    <w:rsid w:val="001C39A9"/>
    <w:rsid w:val="001C49E4"/>
    <w:rsid w:val="001C7DF4"/>
    <w:rsid w:val="001D2486"/>
    <w:rsid w:val="001D3005"/>
    <w:rsid w:val="001E0EF0"/>
    <w:rsid w:val="001E3263"/>
    <w:rsid w:val="001E4AF7"/>
    <w:rsid w:val="001E4DFA"/>
    <w:rsid w:val="001E7B12"/>
    <w:rsid w:val="001F6FB3"/>
    <w:rsid w:val="001F7C48"/>
    <w:rsid w:val="002029AE"/>
    <w:rsid w:val="00203E73"/>
    <w:rsid w:val="00226DC1"/>
    <w:rsid w:val="0023102B"/>
    <w:rsid w:val="002313C0"/>
    <w:rsid w:val="0023718E"/>
    <w:rsid w:val="00237284"/>
    <w:rsid w:val="002412D9"/>
    <w:rsid w:val="002460DB"/>
    <w:rsid w:val="00252486"/>
    <w:rsid w:val="002541BE"/>
    <w:rsid w:val="00262D7E"/>
    <w:rsid w:val="002672AD"/>
    <w:rsid w:val="00275860"/>
    <w:rsid w:val="00280E02"/>
    <w:rsid w:val="00282D41"/>
    <w:rsid w:val="00291C28"/>
    <w:rsid w:val="00293AD8"/>
    <w:rsid w:val="00296618"/>
    <w:rsid w:val="002A015F"/>
    <w:rsid w:val="002A1232"/>
    <w:rsid w:val="002B136C"/>
    <w:rsid w:val="002C1CAD"/>
    <w:rsid w:val="002C2815"/>
    <w:rsid w:val="002C3386"/>
    <w:rsid w:val="002D18E2"/>
    <w:rsid w:val="002D2A48"/>
    <w:rsid w:val="002D30BB"/>
    <w:rsid w:val="002E4E36"/>
    <w:rsid w:val="002E5E4D"/>
    <w:rsid w:val="002F0B9A"/>
    <w:rsid w:val="002F313C"/>
    <w:rsid w:val="00300B24"/>
    <w:rsid w:val="00313033"/>
    <w:rsid w:val="00314054"/>
    <w:rsid w:val="00314775"/>
    <w:rsid w:val="00314BC8"/>
    <w:rsid w:val="00322BC3"/>
    <w:rsid w:val="00332D21"/>
    <w:rsid w:val="00333002"/>
    <w:rsid w:val="0033415F"/>
    <w:rsid w:val="00334B8C"/>
    <w:rsid w:val="003416CC"/>
    <w:rsid w:val="00341E94"/>
    <w:rsid w:val="00344AE9"/>
    <w:rsid w:val="00347324"/>
    <w:rsid w:val="00347632"/>
    <w:rsid w:val="00352ACF"/>
    <w:rsid w:val="003553D3"/>
    <w:rsid w:val="003613EF"/>
    <w:rsid w:val="00361A8C"/>
    <w:rsid w:val="00362604"/>
    <w:rsid w:val="00366370"/>
    <w:rsid w:val="00380C92"/>
    <w:rsid w:val="00382A4C"/>
    <w:rsid w:val="00384893"/>
    <w:rsid w:val="003934B1"/>
    <w:rsid w:val="003B0097"/>
    <w:rsid w:val="003C019C"/>
    <w:rsid w:val="003C2FFF"/>
    <w:rsid w:val="003C4B46"/>
    <w:rsid w:val="003C6128"/>
    <w:rsid w:val="003D0A65"/>
    <w:rsid w:val="003D28B9"/>
    <w:rsid w:val="003D6BE2"/>
    <w:rsid w:val="003F2193"/>
    <w:rsid w:val="00400425"/>
    <w:rsid w:val="00400551"/>
    <w:rsid w:val="00406E92"/>
    <w:rsid w:val="00411522"/>
    <w:rsid w:val="00413D54"/>
    <w:rsid w:val="004148BA"/>
    <w:rsid w:val="00416DE7"/>
    <w:rsid w:val="004208C1"/>
    <w:rsid w:val="004255A3"/>
    <w:rsid w:val="00431FA1"/>
    <w:rsid w:val="00443BF1"/>
    <w:rsid w:val="0044643D"/>
    <w:rsid w:val="00446C28"/>
    <w:rsid w:val="00456ACC"/>
    <w:rsid w:val="0046055B"/>
    <w:rsid w:val="004705CA"/>
    <w:rsid w:val="00476F19"/>
    <w:rsid w:val="004809A5"/>
    <w:rsid w:val="0048302D"/>
    <w:rsid w:val="00485B12"/>
    <w:rsid w:val="004A1F5D"/>
    <w:rsid w:val="004A2E37"/>
    <w:rsid w:val="004A58E6"/>
    <w:rsid w:val="004A64F5"/>
    <w:rsid w:val="004B12AF"/>
    <w:rsid w:val="004B5571"/>
    <w:rsid w:val="004B57CF"/>
    <w:rsid w:val="004B6E1D"/>
    <w:rsid w:val="004B7F15"/>
    <w:rsid w:val="004C2C83"/>
    <w:rsid w:val="004C677C"/>
    <w:rsid w:val="004D46AC"/>
    <w:rsid w:val="004E75C6"/>
    <w:rsid w:val="004F164F"/>
    <w:rsid w:val="004F24F2"/>
    <w:rsid w:val="004F4416"/>
    <w:rsid w:val="004F5B95"/>
    <w:rsid w:val="0050469F"/>
    <w:rsid w:val="005051FE"/>
    <w:rsid w:val="00507692"/>
    <w:rsid w:val="00512887"/>
    <w:rsid w:val="005167FC"/>
    <w:rsid w:val="005277E4"/>
    <w:rsid w:val="005320DC"/>
    <w:rsid w:val="0053462F"/>
    <w:rsid w:val="0054703A"/>
    <w:rsid w:val="00547591"/>
    <w:rsid w:val="00571343"/>
    <w:rsid w:val="005713AF"/>
    <w:rsid w:val="00596DBC"/>
    <w:rsid w:val="005A0A91"/>
    <w:rsid w:val="005B5818"/>
    <w:rsid w:val="005C0B88"/>
    <w:rsid w:val="005C2696"/>
    <w:rsid w:val="005C4B28"/>
    <w:rsid w:val="005D3F8D"/>
    <w:rsid w:val="005F7832"/>
    <w:rsid w:val="00601ABB"/>
    <w:rsid w:val="00604D05"/>
    <w:rsid w:val="00607599"/>
    <w:rsid w:val="00625D36"/>
    <w:rsid w:val="00634928"/>
    <w:rsid w:val="006408DC"/>
    <w:rsid w:val="00644CA0"/>
    <w:rsid w:val="00646661"/>
    <w:rsid w:val="00647B1E"/>
    <w:rsid w:val="00651C44"/>
    <w:rsid w:val="006628EE"/>
    <w:rsid w:val="0066611D"/>
    <w:rsid w:val="00667332"/>
    <w:rsid w:val="00667F4E"/>
    <w:rsid w:val="00671DCA"/>
    <w:rsid w:val="006730EC"/>
    <w:rsid w:val="00676ED6"/>
    <w:rsid w:val="00677C08"/>
    <w:rsid w:val="00684DBF"/>
    <w:rsid w:val="00687E4A"/>
    <w:rsid w:val="006935E0"/>
    <w:rsid w:val="00693FD7"/>
    <w:rsid w:val="00696C54"/>
    <w:rsid w:val="006A042F"/>
    <w:rsid w:val="006A1CF4"/>
    <w:rsid w:val="006B0FA7"/>
    <w:rsid w:val="006B47FF"/>
    <w:rsid w:val="006C5507"/>
    <w:rsid w:val="006D2290"/>
    <w:rsid w:val="006E36D1"/>
    <w:rsid w:val="006E735A"/>
    <w:rsid w:val="00703B2D"/>
    <w:rsid w:val="00705174"/>
    <w:rsid w:val="00722F16"/>
    <w:rsid w:val="0072582E"/>
    <w:rsid w:val="0073290D"/>
    <w:rsid w:val="00733889"/>
    <w:rsid w:val="007378EB"/>
    <w:rsid w:val="0074109B"/>
    <w:rsid w:val="00744892"/>
    <w:rsid w:val="00745D17"/>
    <w:rsid w:val="007463A4"/>
    <w:rsid w:val="00752C31"/>
    <w:rsid w:val="007776B8"/>
    <w:rsid w:val="00790B85"/>
    <w:rsid w:val="00793EC7"/>
    <w:rsid w:val="007A5AA5"/>
    <w:rsid w:val="007A673B"/>
    <w:rsid w:val="007B6FE0"/>
    <w:rsid w:val="007C2361"/>
    <w:rsid w:val="007C6C83"/>
    <w:rsid w:val="007D2ED8"/>
    <w:rsid w:val="007D3984"/>
    <w:rsid w:val="007D549B"/>
    <w:rsid w:val="007E06B5"/>
    <w:rsid w:val="007F0B87"/>
    <w:rsid w:val="007F1120"/>
    <w:rsid w:val="007F74F4"/>
    <w:rsid w:val="008003B7"/>
    <w:rsid w:val="008010E2"/>
    <w:rsid w:val="008032A7"/>
    <w:rsid w:val="008073D1"/>
    <w:rsid w:val="00810708"/>
    <w:rsid w:val="00812867"/>
    <w:rsid w:val="00816B2D"/>
    <w:rsid w:val="0082261C"/>
    <w:rsid w:val="0082460F"/>
    <w:rsid w:val="00824B78"/>
    <w:rsid w:val="008268EB"/>
    <w:rsid w:val="00827475"/>
    <w:rsid w:val="008331BA"/>
    <w:rsid w:val="00836067"/>
    <w:rsid w:val="00836895"/>
    <w:rsid w:val="00837F53"/>
    <w:rsid w:val="00840CE0"/>
    <w:rsid w:val="0085442A"/>
    <w:rsid w:val="00855DBF"/>
    <w:rsid w:val="00856044"/>
    <w:rsid w:val="008576E2"/>
    <w:rsid w:val="0086218D"/>
    <w:rsid w:val="00862986"/>
    <w:rsid w:val="008672BB"/>
    <w:rsid w:val="00871BB1"/>
    <w:rsid w:val="00877865"/>
    <w:rsid w:val="00882319"/>
    <w:rsid w:val="0088446F"/>
    <w:rsid w:val="00885D53"/>
    <w:rsid w:val="00887856"/>
    <w:rsid w:val="008A4591"/>
    <w:rsid w:val="008A6E5C"/>
    <w:rsid w:val="008B29C7"/>
    <w:rsid w:val="008B4BD1"/>
    <w:rsid w:val="008B6C52"/>
    <w:rsid w:val="008B7260"/>
    <w:rsid w:val="008C4706"/>
    <w:rsid w:val="008C48F9"/>
    <w:rsid w:val="008C4B0B"/>
    <w:rsid w:val="008C4FFC"/>
    <w:rsid w:val="008D2723"/>
    <w:rsid w:val="008E6AF2"/>
    <w:rsid w:val="008F39EA"/>
    <w:rsid w:val="008F5B37"/>
    <w:rsid w:val="008F769F"/>
    <w:rsid w:val="00905CE7"/>
    <w:rsid w:val="009062CF"/>
    <w:rsid w:val="00913B0E"/>
    <w:rsid w:val="00914632"/>
    <w:rsid w:val="00916542"/>
    <w:rsid w:val="00920431"/>
    <w:rsid w:val="00931193"/>
    <w:rsid w:val="0094290F"/>
    <w:rsid w:val="00963AAC"/>
    <w:rsid w:val="00965145"/>
    <w:rsid w:val="00971166"/>
    <w:rsid w:val="009751A1"/>
    <w:rsid w:val="0099103A"/>
    <w:rsid w:val="009965E3"/>
    <w:rsid w:val="009A0B50"/>
    <w:rsid w:val="009A0CA5"/>
    <w:rsid w:val="009A72DD"/>
    <w:rsid w:val="009B0DB7"/>
    <w:rsid w:val="009B12C3"/>
    <w:rsid w:val="009E2362"/>
    <w:rsid w:val="009E7D1F"/>
    <w:rsid w:val="009F241F"/>
    <w:rsid w:val="009F2513"/>
    <w:rsid w:val="00A0211E"/>
    <w:rsid w:val="00A14152"/>
    <w:rsid w:val="00A230DE"/>
    <w:rsid w:val="00A25712"/>
    <w:rsid w:val="00A41D57"/>
    <w:rsid w:val="00A43A6C"/>
    <w:rsid w:val="00A50192"/>
    <w:rsid w:val="00A602B0"/>
    <w:rsid w:val="00A61CA2"/>
    <w:rsid w:val="00A62DAA"/>
    <w:rsid w:val="00A63E88"/>
    <w:rsid w:val="00A67BF2"/>
    <w:rsid w:val="00A804AB"/>
    <w:rsid w:val="00A82637"/>
    <w:rsid w:val="00A93B1C"/>
    <w:rsid w:val="00AA08FA"/>
    <w:rsid w:val="00AA1B7A"/>
    <w:rsid w:val="00AA3F5D"/>
    <w:rsid w:val="00AA4537"/>
    <w:rsid w:val="00AD0003"/>
    <w:rsid w:val="00AE0F9F"/>
    <w:rsid w:val="00AE1C42"/>
    <w:rsid w:val="00AE4562"/>
    <w:rsid w:val="00AE5648"/>
    <w:rsid w:val="00AF442D"/>
    <w:rsid w:val="00AF7D82"/>
    <w:rsid w:val="00B0055F"/>
    <w:rsid w:val="00B11670"/>
    <w:rsid w:val="00B16240"/>
    <w:rsid w:val="00B47400"/>
    <w:rsid w:val="00B5020D"/>
    <w:rsid w:val="00B550BE"/>
    <w:rsid w:val="00B609BF"/>
    <w:rsid w:val="00B61000"/>
    <w:rsid w:val="00B83104"/>
    <w:rsid w:val="00B860A7"/>
    <w:rsid w:val="00B91017"/>
    <w:rsid w:val="00B91E79"/>
    <w:rsid w:val="00B93FB1"/>
    <w:rsid w:val="00BB680F"/>
    <w:rsid w:val="00BC1890"/>
    <w:rsid w:val="00BD4B39"/>
    <w:rsid w:val="00BE453D"/>
    <w:rsid w:val="00BF5F4E"/>
    <w:rsid w:val="00C17A94"/>
    <w:rsid w:val="00C2312C"/>
    <w:rsid w:val="00C24596"/>
    <w:rsid w:val="00C2508B"/>
    <w:rsid w:val="00C26394"/>
    <w:rsid w:val="00C2782B"/>
    <w:rsid w:val="00C326E4"/>
    <w:rsid w:val="00C40138"/>
    <w:rsid w:val="00C52958"/>
    <w:rsid w:val="00C616D1"/>
    <w:rsid w:val="00C96B53"/>
    <w:rsid w:val="00C97144"/>
    <w:rsid w:val="00C97673"/>
    <w:rsid w:val="00C97FF6"/>
    <w:rsid w:val="00CA1B99"/>
    <w:rsid w:val="00CA28B6"/>
    <w:rsid w:val="00CA37C0"/>
    <w:rsid w:val="00CA4E85"/>
    <w:rsid w:val="00CA617A"/>
    <w:rsid w:val="00CB4567"/>
    <w:rsid w:val="00CC3BA8"/>
    <w:rsid w:val="00CF0867"/>
    <w:rsid w:val="00CF1BBF"/>
    <w:rsid w:val="00CF296D"/>
    <w:rsid w:val="00CF41B8"/>
    <w:rsid w:val="00D02DD3"/>
    <w:rsid w:val="00D0601F"/>
    <w:rsid w:val="00D062FB"/>
    <w:rsid w:val="00D11BA5"/>
    <w:rsid w:val="00D1289E"/>
    <w:rsid w:val="00D13FA4"/>
    <w:rsid w:val="00D218C0"/>
    <w:rsid w:val="00D27183"/>
    <w:rsid w:val="00D3466D"/>
    <w:rsid w:val="00D36E5F"/>
    <w:rsid w:val="00D52CE1"/>
    <w:rsid w:val="00D54469"/>
    <w:rsid w:val="00D575CE"/>
    <w:rsid w:val="00D63D81"/>
    <w:rsid w:val="00D652BD"/>
    <w:rsid w:val="00D66549"/>
    <w:rsid w:val="00D671BC"/>
    <w:rsid w:val="00D75B2F"/>
    <w:rsid w:val="00D83AD0"/>
    <w:rsid w:val="00D842AB"/>
    <w:rsid w:val="00D84E75"/>
    <w:rsid w:val="00D864BB"/>
    <w:rsid w:val="00D95747"/>
    <w:rsid w:val="00DA7FB3"/>
    <w:rsid w:val="00DC0A7E"/>
    <w:rsid w:val="00DC35A4"/>
    <w:rsid w:val="00DC4958"/>
    <w:rsid w:val="00DC569A"/>
    <w:rsid w:val="00DE68D1"/>
    <w:rsid w:val="00E0075E"/>
    <w:rsid w:val="00E050B2"/>
    <w:rsid w:val="00E15A45"/>
    <w:rsid w:val="00E220AE"/>
    <w:rsid w:val="00E325B2"/>
    <w:rsid w:val="00E3580A"/>
    <w:rsid w:val="00E36012"/>
    <w:rsid w:val="00E46AFE"/>
    <w:rsid w:val="00E553EE"/>
    <w:rsid w:val="00E65BC1"/>
    <w:rsid w:val="00E7137F"/>
    <w:rsid w:val="00E71947"/>
    <w:rsid w:val="00E83AAB"/>
    <w:rsid w:val="00E853DF"/>
    <w:rsid w:val="00E92BA8"/>
    <w:rsid w:val="00E9676F"/>
    <w:rsid w:val="00EA10CA"/>
    <w:rsid w:val="00EA4344"/>
    <w:rsid w:val="00EB1C87"/>
    <w:rsid w:val="00EB6D04"/>
    <w:rsid w:val="00EC2C01"/>
    <w:rsid w:val="00EC2C59"/>
    <w:rsid w:val="00EC744A"/>
    <w:rsid w:val="00EC7675"/>
    <w:rsid w:val="00ED2101"/>
    <w:rsid w:val="00ED4F00"/>
    <w:rsid w:val="00ED6DCE"/>
    <w:rsid w:val="00ED7F16"/>
    <w:rsid w:val="00EE1039"/>
    <w:rsid w:val="00EE6132"/>
    <w:rsid w:val="00EF7228"/>
    <w:rsid w:val="00F0060F"/>
    <w:rsid w:val="00F0326E"/>
    <w:rsid w:val="00F05924"/>
    <w:rsid w:val="00F2063A"/>
    <w:rsid w:val="00F2189C"/>
    <w:rsid w:val="00F334C6"/>
    <w:rsid w:val="00F3391A"/>
    <w:rsid w:val="00F351E1"/>
    <w:rsid w:val="00F35541"/>
    <w:rsid w:val="00F4567E"/>
    <w:rsid w:val="00F47F2E"/>
    <w:rsid w:val="00F573F1"/>
    <w:rsid w:val="00F656E6"/>
    <w:rsid w:val="00F76943"/>
    <w:rsid w:val="00F9220D"/>
    <w:rsid w:val="00F93A3E"/>
    <w:rsid w:val="00F9432F"/>
    <w:rsid w:val="00FA0034"/>
    <w:rsid w:val="00FA05AE"/>
    <w:rsid w:val="00FA0E67"/>
    <w:rsid w:val="00FA2D45"/>
    <w:rsid w:val="00FA3C9C"/>
    <w:rsid w:val="00FA460B"/>
    <w:rsid w:val="00FA5806"/>
    <w:rsid w:val="00FC1A12"/>
    <w:rsid w:val="00FD56B8"/>
    <w:rsid w:val="00FE6399"/>
    <w:rsid w:val="00FF07A8"/>
    <w:rsid w:val="00FF1551"/>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51022CC3"/>
  <w15:docId w15:val="{A012A85C-D7AF-44B6-B3FF-F0C2E0B76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513"/>
  </w:style>
  <w:style w:type="paragraph" w:styleId="Naslov4">
    <w:name w:val="heading 4"/>
    <w:basedOn w:val="Normal"/>
    <w:link w:val="Naslov4Char"/>
    <w:uiPriority w:val="9"/>
    <w:qFormat/>
    <w:rsid w:val="00E220AE"/>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667F4E"/>
    <w:pPr>
      <w:autoSpaceDE w:val="0"/>
      <w:autoSpaceDN w:val="0"/>
      <w:adjustRightInd w:val="0"/>
      <w:spacing w:after="0" w:line="240" w:lineRule="auto"/>
    </w:pPr>
    <w:rPr>
      <w:rFonts w:ascii="Calibri" w:eastAsia="Calibri" w:hAnsi="Calibri" w:cs="Times New Roman"/>
      <w:color w:val="000000"/>
      <w:sz w:val="24"/>
      <w:szCs w:val="24"/>
    </w:rPr>
  </w:style>
  <w:style w:type="paragraph" w:styleId="StandardWeb">
    <w:name w:val="Normal (Web)"/>
    <w:basedOn w:val="Normal"/>
    <w:uiPriority w:val="99"/>
    <w:unhideWhenUsed/>
    <w:rsid w:val="00E220A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4Char">
    <w:name w:val="Naslov 4 Char"/>
    <w:basedOn w:val="Zadanifontodlomka"/>
    <w:link w:val="Naslov4"/>
    <w:uiPriority w:val="9"/>
    <w:rsid w:val="00E220AE"/>
    <w:rPr>
      <w:rFonts w:ascii="Times New Roman" w:eastAsia="Times New Roman" w:hAnsi="Times New Roman" w:cs="Times New Roman"/>
      <w:b/>
      <w:bCs/>
      <w:sz w:val="24"/>
      <w:szCs w:val="24"/>
      <w:lang w:eastAsia="hr-HR"/>
    </w:rPr>
  </w:style>
  <w:style w:type="character" w:customStyle="1" w:styleId="preuzmi-naslov">
    <w:name w:val="preuzmi-naslov"/>
    <w:basedOn w:val="Zadanifontodlomka"/>
    <w:rsid w:val="00E220AE"/>
  </w:style>
  <w:style w:type="character" w:customStyle="1" w:styleId="eknjiga">
    <w:name w:val="eknjiga"/>
    <w:basedOn w:val="Zadanifontodlomka"/>
    <w:rsid w:val="00E220AE"/>
  </w:style>
  <w:style w:type="paragraph" w:styleId="z-vrhobrasca">
    <w:name w:val="HTML Top of Form"/>
    <w:basedOn w:val="Normal"/>
    <w:next w:val="Normal"/>
    <w:link w:val="z-vrhobrascaChar"/>
    <w:hidden/>
    <w:uiPriority w:val="99"/>
    <w:semiHidden/>
    <w:unhideWhenUsed/>
    <w:rsid w:val="00E220AE"/>
    <w:pPr>
      <w:pBdr>
        <w:bottom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vrhobrascaChar">
    <w:name w:val="z-vrh obrasca Char"/>
    <w:basedOn w:val="Zadanifontodlomka"/>
    <w:link w:val="z-vrhobrasca"/>
    <w:uiPriority w:val="99"/>
    <w:semiHidden/>
    <w:rsid w:val="00E220AE"/>
    <w:rPr>
      <w:rFonts w:ascii="Arial" w:eastAsia="Times New Roman" w:hAnsi="Arial" w:cs="Arial"/>
      <w:vanish/>
      <w:sz w:val="16"/>
      <w:szCs w:val="16"/>
      <w:lang w:eastAsia="hr-HR"/>
    </w:rPr>
  </w:style>
  <w:style w:type="character" w:customStyle="1" w:styleId="email">
    <w:name w:val="email"/>
    <w:basedOn w:val="Zadanifontodlomka"/>
    <w:rsid w:val="00E220AE"/>
  </w:style>
  <w:style w:type="paragraph" w:styleId="z-dnoobrasca">
    <w:name w:val="HTML Bottom of Form"/>
    <w:basedOn w:val="Normal"/>
    <w:next w:val="Normal"/>
    <w:link w:val="z-dnoobrascaChar"/>
    <w:hidden/>
    <w:uiPriority w:val="99"/>
    <w:semiHidden/>
    <w:unhideWhenUsed/>
    <w:rsid w:val="00E220AE"/>
    <w:pPr>
      <w:pBdr>
        <w:top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dnoobrascaChar">
    <w:name w:val="z-dno obrasca Char"/>
    <w:basedOn w:val="Zadanifontodlomka"/>
    <w:link w:val="z-dnoobrasca"/>
    <w:uiPriority w:val="99"/>
    <w:semiHidden/>
    <w:rsid w:val="00E220AE"/>
    <w:rPr>
      <w:rFonts w:ascii="Arial" w:eastAsia="Times New Roman" w:hAnsi="Arial" w:cs="Arial"/>
      <w:vanish/>
      <w:sz w:val="16"/>
      <w:szCs w:val="16"/>
      <w:lang w:eastAsia="hr-HR"/>
    </w:rPr>
  </w:style>
  <w:style w:type="character" w:customStyle="1" w:styleId="apple-style-span">
    <w:name w:val="apple-style-span"/>
    <w:basedOn w:val="Zadanifontodlomka"/>
    <w:rsid w:val="00E22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6462">
      <w:bodyDiv w:val="1"/>
      <w:marLeft w:val="0"/>
      <w:marRight w:val="0"/>
      <w:marTop w:val="0"/>
      <w:marBottom w:val="0"/>
      <w:divBdr>
        <w:top w:val="none" w:sz="0" w:space="0" w:color="auto"/>
        <w:left w:val="none" w:sz="0" w:space="0" w:color="auto"/>
        <w:bottom w:val="none" w:sz="0" w:space="0" w:color="auto"/>
        <w:right w:val="none" w:sz="0" w:space="0" w:color="auto"/>
      </w:divBdr>
    </w:div>
    <w:div w:id="190145689">
      <w:bodyDiv w:val="1"/>
      <w:marLeft w:val="0"/>
      <w:marRight w:val="0"/>
      <w:marTop w:val="0"/>
      <w:marBottom w:val="0"/>
      <w:divBdr>
        <w:top w:val="none" w:sz="0" w:space="0" w:color="auto"/>
        <w:left w:val="none" w:sz="0" w:space="0" w:color="auto"/>
        <w:bottom w:val="none" w:sz="0" w:space="0" w:color="auto"/>
        <w:right w:val="none" w:sz="0" w:space="0" w:color="auto"/>
      </w:divBdr>
    </w:div>
    <w:div w:id="218445329">
      <w:bodyDiv w:val="1"/>
      <w:marLeft w:val="0"/>
      <w:marRight w:val="0"/>
      <w:marTop w:val="0"/>
      <w:marBottom w:val="0"/>
      <w:divBdr>
        <w:top w:val="none" w:sz="0" w:space="0" w:color="auto"/>
        <w:left w:val="none" w:sz="0" w:space="0" w:color="auto"/>
        <w:bottom w:val="none" w:sz="0" w:space="0" w:color="auto"/>
        <w:right w:val="none" w:sz="0" w:space="0" w:color="auto"/>
      </w:divBdr>
    </w:div>
    <w:div w:id="729116068">
      <w:bodyDiv w:val="1"/>
      <w:marLeft w:val="0"/>
      <w:marRight w:val="0"/>
      <w:marTop w:val="0"/>
      <w:marBottom w:val="0"/>
      <w:divBdr>
        <w:top w:val="none" w:sz="0" w:space="0" w:color="auto"/>
        <w:left w:val="none" w:sz="0" w:space="0" w:color="auto"/>
        <w:bottom w:val="none" w:sz="0" w:space="0" w:color="auto"/>
        <w:right w:val="none" w:sz="0" w:space="0" w:color="auto"/>
      </w:divBdr>
    </w:div>
    <w:div w:id="1579632397">
      <w:bodyDiv w:val="1"/>
      <w:marLeft w:val="0"/>
      <w:marRight w:val="0"/>
      <w:marTop w:val="0"/>
      <w:marBottom w:val="0"/>
      <w:divBdr>
        <w:top w:val="none" w:sz="0" w:space="0" w:color="auto"/>
        <w:left w:val="none" w:sz="0" w:space="0" w:color="auto"/>
        <w:bottom w:val="none" w:sz="0" w:space="0" w:color="auto"/>
        <w:right w:val="none" w:sz="0" w:space="0" w:color="auto"/>
      </w:divBdr>
    </w:div>
    <w:div w:id="1753355223">
      <w:bodyDiv w:val="1"/>
      <w:marLeft w:val="0"/>
      <w:marRight w:val="0"/>
      <w:marTop w:val="0"/>
      <w:marBottom w:val="0"/>
      <w:divBdr>
        <w:top w:val="none" w:sz="0" w:space="0" w:color="auto"/>
        <w:left w:val="none" w:sz="0" w:space="0" w:color="auto"/>
        <w:bottom w:val="none" w:sz="0" w:space="0" w:color="auto"/>
        <w:right w:val="none" w:sz="0" w:space="0" w:color="auto"/>
      </w:divBdr>
    </w:div>
    <w:div w:id="1818499578">
      <w:bodyDiv w:val="1"/>
      <w:marLeft w:val="0"/>
      <w:marRight w:val="0"/>
      <w:marTop w:val="0"/>
      <w:marBottom w:val="0"/>
      <w:divBdr>
        <w:top w:val="none" w:sz="0" w:space="0" w:color="auto"/>
        <w:left w:val="none" w:sz="0" w:space="0" w:color="auto"/>
        <w:bottom w:val="none" w:sz="0" w:space="0" w:color="auto"/>
        <w:right w:val="none" w:sz="0" w:space="0" w:color="auto"/>
      </w:divBdr>
    </w:div>
    <w:div w:id="2010059826">
      <w:bodyDiv w:val="1"/>
      <w:marLeft w:val="0"/>
      <w:marRight w:val="0"/>
      <w:marTop w:val="0"/>
      <w:marBottom w:val="0"/>
      <w:divBdr>
        <w:top w:val="none" w:sz="0" w:space="0" w:color="auto"/>
        <w:left w:val="none" w:sz="0" w:space="0" w:color="auto"/>
        <w:bottom w:val="none" w:sz="0" w:space="0" w:color="auto"/>
        <w:right w:val="none" w:sz="0" w:space="0" w:color="auto"/>
      </w:divBdr>
      <w:divsChild>
        <w:div w:id="668748436">
          <w:marLeft w:val="0"/>
          <w:marRight w:val="0"/>
          <w:marTop w:val="0"/>
          <w:marBottom w:val="0"/>
          <w:divBdr>
            <w:top w:val="none" w:sz="0" w:space="0" w:color="auto"/>
            <w:left w:val="none" w:sz="0" w:space="0" w:color="auto"/>
            <w:bottom w:val="none" w:sz="0" w:space="0" w:color="auto"/>
            <w:right w:val="none" w:sz="0" w:space="0" w:color="auto"/>
          </w:divBdr>
          <w:divsChild>
            <w:div w:id="1635989409">
              <w:marLeft w:val="-208"/>
              <w:marRight w:val="-208"/>
              <w:marTop w:val="0"/>
              <w:marBottom w:val="0"/>
              <w:divBdr>
                <w:top w:val="none" w:sz="0" w:space="0" w:color="auto"/>
                <w:left w:val="none" w:sz="0" w:space="0" w:color="auto"/>
                <w:bottom w:val="none" w:sz="0" w:space="0" w:color="auto"/>
                <w:right w:val="none" w:sz="0" w:space="0" w:color="auto"/>
              </w:divBdr>
              <w:divsChild>
                <w:div w:id="1818690906">
                  <w:marLeft w:val="0"/>
                  <w:marRight w:val="0"/>
                  <w:marTop w:val="0"/>
                  <w:marBottom w:val="0"/>
                  <w:divBdr>
                    <w:top w:val="none" w:sz="0" w:space="0" w:color="auto"/>
                    <w:left w:val="none" w:sz="0" w:space="0" w:color="auto"/>
                    <w:bottom w:val="none" w:sz="0" w:space="0" w:color="auto"/>
                    <w:right w:val="none" w:sz="0" w:space="0" w:color="auto"/>
                  </w:divBdr>
                  <w:divsChild>
                    <w:div w:id="547038252">
                      <w:marLeft w:val="0"/>
                      <w:marRight w:val="0"/>
                      <w:marTop w:val="554"/>
                      <w:marBottom w:val="138"/>
                      <w:divBdr>
                        <w:top w:val="none" w:sz="0" w:space="0" w:color="auto"/>
                        <w:left w:val="none" w:sz="0" w:space="0" w:color="auto"/>
                        <w:bottom w:val="none" w:sz="0" w:space="0" w:color="auto"/>
                        <w:right w:val="none" w:sz="0" w:space="0" w:color="auto"/>
                      </w:divBdr>
                      <w:divsChild>
                        <w:div w:id="705642561">
                          <w:marLeft w:val="0"/>
                          <w:marRight w:val="0"/>
                          <w:marTop w:val="554"/>
                          <w:marBottom w:val="554"/>
                          <w:divBdr>
                            <w:top w:val="none" w:sz="0" w:space="0" w:color="auto"/>
                            <w:left w:val="none" w:sz="0" w:space="0" w:color="auto"/>
                            <w:bottom w:val="none" w:sz="0" w:space="0" w:color="auto"/>
                            <w:right w:val="none" w:sz="0" w:space="0" w:color="auto"/>
                          </w:divBdr>
                        </w:div>
                      </w:divsChild>
                    </w:div>
                    <w:div w:id="1099371554">
                      <w:marLeft w:val="0"/>
                      <w:marRight w:val="0"/>
                      <w:marTop w:val="0"/>
                      <w:marBottom w:val="0"/>
                      <w:divBdr>
                        <w:top w:val="none" w:sz="0" w:space="0" w:color="auto"/>
                        <w:left w:val="none" w:sz="0" w:space="0" w:color="auto"/>
                        <w:bottom w:val="none" w:sz="0" w:space="0" w:color="auto"/>
                        <w:right w:val="none" w:sz="0" w:space="0" w:color="auto"/>
                      </w:divBdr>
                      <w:divsChild>
                        <w:div w:id="130970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067916">
          <w:marLeft w:val="0"/>
          <w:marRight w:val="0"/>
          <w:marTop w:val="0"/>
          <w:marBottom w:val="0"/>
          <w:divBdr>
            <w:top w:val="none" w:sz="0" w:space="0" w:color="auto"/>
            <w:left w:val="none" w:sz="0" w:space="0" w:color="auto"/>
            <w:bottom w:val="none" w:sz="0" w:space="0" w:color="auto"/>
            <w:right w:val="none" w:sz="0" w:space="0" w:color="auto"/>
          </w:divBdr>
          <w:divsChild>
            <w:div w:id="1360231225">
              <w:marLeft w:val="-208"/>
              <w:marRight w:val="-208"/>
              <w:marTop w:val="0"/>
              <w:marBottom w:val="0"/>
              <w:divBdr>
                <w:top w:val="none" w:sz="0" w:space="0" w:color="auto"/>
                <w:left w:val="none" w:sz="0" w:space="0" w:color="auto"/>
                <w:bottom w:val="none" w:sz="0" w:space="0" w:color="auto"/>
                <w:right w:val="none" w:sz="0" w:space="0" w:color="auto"/>
              </w:divBdr>
              <w:divsChild>
                <w:div w:id="1994988078">
                  <w:marLeft w:val="0"/>
                  <w:marRight w:val="0"/>
                  <w:marTop w:val="0"/>
                  <w:marBottom w:val="0"/>
                  <w:divBdr>
                    <w:top w:val="none" w:sz="0" w:space="0" w:color="auto"/>
                    <w:left w:val="none" w:sz="0" w:space="0" w:color="auto"/>
                    <w:bottom w:val="none" w:sz="0" w:space="0" w:color="auto"/>
                    <w:right w:val="none" w:sz="0" w:space="0" w:color="auto"/>
                  </w:divBdr>
                  <w:divsChild>
                    <w:div w:id="934631223">
                      <w:marLeft w:val="0"/>
                      <w:marRight w:val="0"/>
                      <w:marTop w:val="0"/>
                      <w:marBottom w:val="0"/>
                      <w:divBdr>
                        <w:top w:val="none" w:sz="0" w:space="0" w:color="auto"/>
                        <w:left w:val="none" w:sz="0" w:space="0" w:color="auto"/>
                        <w:bottom w:val="none" w:sz="0" w:space="0" w:color="auto"/>
                        <w:right w:val="none" w:sz="0" w:space="0" w:color="auto"/>
                      </w:divBdr>
                    </w:div>
                  </w:divsChild>
                </w:div>
                <w:div w:id="1407803237">
                  <w:marLeft w:val="0"/>
                  <w:marRight w:val="0"/>
                  <w:marTop w:val="0"/>
                  <w:marBottom w:val="0"/>
                  <w:divBdr>
                    <w:top w:val="none" w:sz="0" w:space="0" w:color="auto"/>
                    <w:left w:val="none" w:sz="0" w:space="0" w:color="auto"/>
                    <w:bottom w:val="none" w:sz="0" w:space="0" w:color="auto"/>
                    <w:right w:val="none" w:sz="0" w:space="0" w:color="auto"/>
                  </w:divBdr>
                  <w:divsChild>
                    <w:div w:id="1452241808">
                      <w:marLeft w:val="0"/>
                      <w:marRight w:val="0"/>
                      <w:marTop w:val="0"/>
                      <w:marBottom w:val="0"/>
                      <w:divBdr>
                        <w:top w:val="none" w:sz="0" w:space="0" w:color="auto"/>
                        <w:left w:val="none" w:sz="0" w:space="0" w:color="auto"/>
                        <w:bottom w:val="none" w:sz="0" w:space="0" w:color="auto"/>
                        <w:right w:val="none" w:sz="0" w:space="0" w:color="auto"/>
                      </w:divBdr>
                    </w:div>
                    <w:div w:id="25594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25</Value>
      <Value>26</Value>
      <Value>46</Value>
    </Clanci>
    <Javno xmlns="8638ef6a-48a0-457c-b738-9f65e71a9a26">DA</Javno>
    <Duznosnici_Value xmlns="8638ef6a-48a0-457c-b738-9f65e71a9a26">10386</Duznosnici_Value>
    <BrojPredmeta xmlns="8638ef6a-48a0-457c-b738-9f65e71a9a26">P-96/19</BrojPredmeta>
    <Duznosnici xmlns="8638ef6a-48a0-457c-b738-9f65e71a9a26">Božo Petrov,Zastupnik,Hrvatski sabor</Duznosnici>
    <VrstaDokumenta xmlns="8638ef6a-48a0-457c-b738-9f65e71a9a26">2</VrstaDokumenta>
    <KljucneRijeci xmlns="8638ef6a-48a0-457c-b738-9f65e71a9a26">
      <Value>19</Value>
      <Value>59</Value>
      <Value>72</Value>
    </KljucneRijeci>
    <BrojAkta xmlns="8638ef6a-48a0-457c-b738-9f65e71a9a26">711-I-711-I-549-P-96-19/21-04-8</BrojAkta>
    <Sync xmlns="8638ef6a-48a0-457c-b738-9f65e71a9a26">0</Sync>
    <Sjednica xmlns="8638ef6a-48a0-457c-b738-9f65e71a9a26">226</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50119-24E9-494E-AB2C-09F35AC3A850}"/>
</file>

<file path=customXml/itemProps2.xml><?xml version="1.0" encoding="utf-8"?>
<ds:datastoreItem xmlns:ds="http://schemas.openxmlformats.org/officeDocument/2006/customXml" ds:itemID="{00339F70-990F-47AE-A08E-31CE3F9576A9}">
  <ds:schemaRefs>
    <ds:schemaRef ds:uri="http://schemas.microsoft.com/office/2006/metadata/properties"/>
    <ds:schemaRef ds:uri="a74cc783-6bcf-4484-a83b-f41c98e876fc"/>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DAF632B-0C26-4759-A732-53F0B823F749}">
  <ds:schemaRefs>
    <ds:schemaRef ds:uri="http://schemas.microsoft.com/sharepoint/v3/contenttype/forms"/>
  </ds:schemaRefs>
</ds:datastoreItem>
</file>

<file path=customXml/itemProps4.xml><?xml version="1.0" encoding="utf-8"?>
<ds:datastoreItem xmlns:ds="http://schemas.openxmlformats.org/officeDocument/2006/customXml" ds:itemID="{A0340097-4CED-49A4-9B2C-5B2E716C1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2917</Words>
  <Characters>16629</Characters>
  <Application>Microsoft Office Word</Application>
  <DocSecurity>0</DocSecurity>
  <Lines>138</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Perpetuum Mobile d.o.o.</Company>
  <LinksUpToDate>false</LinksUpToDate>
  <CharactersWithSpaces>19507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2</cp:revision>
  <cp:lastPrinted>2021-03-26T08:15:00Z</cp:lastPrinted>
  <dcterms:created xsi:type="dcterms:W3CDTF">2021-03-29T07:48:00Z</dcterms:created>
  <dcterms:modified xsi:type="dcterms:W3CDTF">2021-03-29T07:48:00Z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