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14E89" w14:textId="2767F165" w:rsidR="00332D21" w:rsidRPr="000F593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F59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F82F92" w:rsidRPr="000F59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0F59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0F59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0F593B" w:rsidRPr="000F593B">
        <w:rPr>
          <w:rFonts w:ascii="Times New Roman" w:hAnsi="Times New Roman" w:cs="Times New Roman"/>
          <w:sz w:val="24"/>
          <w:szCs w:val="24"/>
        </w:rPr>
        <w:t>711-I-546-M-19/21-02-19</w:t>
      </w:r>
    </w:p>
    <w:bookmarkEnd w:id="0"/>
    <w:p w14:paraId="48AE9B23" w14:textId="77777777" w:rsidR="008F7FEA" w:rsidRPr="000F593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93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0F5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B66F9" w:rsidRPr="000F5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2802" w:rsidRPr="000F593B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CB66F9" w:rsidRPr="000F5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43AB3" w:rsidRPr="000F593B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CB66F9" w:rsidRPr="000F5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4B2802" w:rsidRPr="000F593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B66F9" w:rsidRPr="000F593B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6D825E7C" w14:textId="77777777" w:rsidR="00CB66F9" w:rsidRDefault="00CB66F9" w:rsidP="00CB66F9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D6FB3E8" w14:textId="153008CE" w:rsidR="00CB66F9" w:rsidRDefault="00CB66F9" w:rsidP="00CB66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Povjerenstvo za odlučivanje o sukobu interesa</w:t>
      </w:r>
      <w:r>
        <w:rPr>
          <w:rFonts w:ascii="Times New Roman" w:hAnsi="Times New Roman"/>
          <w:sz w:val="24"/>
          <w:szCs w:val="24"/>
        </w:rPr>
        <w:t xml:space="preserve"> (u daljnjem tekstu: Povjerenstvo), u sastavu Nataše Novaković, predsjednice Povjerenstva te Davorina Ivanjeka, Tončice Božić, Aleksandre Jozić-Ileković i Tatijane Vučetić kao članova Povjerenstva, na temelju članka 30. stavka 1. podstavka 2. Zakona o sprječavanju sukoba interesa („Narodne novine“ broj 26/11., 12/12., 126/12., 48/13.,  57/15 i 98/19 u daljnjem tekstu: ZSSI), </w:t>
      </w:r>
      <w:r>
        <w:rPr>
          <w:rFonts w:ascii="Times New Roman" w:hAnsi="Times New Roman"/>
          <w:b/>
          <w:sz w:val="24"/>
          <w:szCs w:val="24"/>
        </w:rPr>
        <w:t xml:space="preserve">na zahtjev dužnosnika </w:t>
      </w:r>
      <w:r w:rsidR="004B2802">
        <w:rPr>
          <w:rFonts w:ascii="Times New Roman" w:hAnsi="Times New Roman"/>
          <w:b/>
          <w:sz w:val="24"/>
          <w:szCs w:val="24"/>
        </w:rPr>
        <w:t>Ante Bez</w:t>
      </w:r>
      <w:r w:rsidR="007130B3">
        <w:rPr>
          <w:rFonts w:ascii="Times New Roman" w:hAnsi="Times New Roman"/>
          <w:b/>
          <w:sz w:val="24"/>
          <w:szCs w:val="24"/>
        </w:rPr>
        <w:t>e</w:t>
      </w:r>
      <w:r w:rsidR="004B2802">
        <w:rPr>
          <w:rFonts w:ascii="Times New Roman" w:hAnsi="Times New Roman"/>
          <w:b/>
          <w:sz w:val="24"/>
          <w:szCs w:val="24"/>
        </w:rPr>
        <w:t>ka</w:t>
      </w:r>
      <w:r>
        <w:rPr>
          <w:rFonts w:ascii="Times New Roman" w:hAnsi="Times New Roman"/>
          <w:b/>
          <w:sz w:val="24"/>
          <w:szCs w:val="24"/>
        </w:rPr>
        <w:t xml:space="preserve">, zamjenika </w:t>
      </w:r>
      <w:r w:rsidR="004B2802">
        <w:rPr>
          <w:rFonts w:ascii="Times New Roman" w:hAnsi="Times New Roman"/>
          <w:b/>
          <w:sz w:val="24"/>
          <w:szCs w:val="24"/>
        </w:rPr>
        <w:t>općinskog načelnika Općine Lumbarda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 davanjem mišljenja Povjerenstva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na </w:t>
      </w:r>
      <w:r w:rsidR="00CE36A8">
        <w:rPr>
          <w:rFonts w:ascii="Times New Roman" w:hAnsi="Times New Roman"/>
          <w:sz w:val="24"/>
          <w:szCs w:val="24"/>
        </w:rPr>
        <w:t>1</w:t>
      </w:r>
      <w:r w:rsidR="004B2802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 sjednici</w:t>
      </w:r>
      <w:r w:rsidR="00F82F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održanoj dana </w:t>
      </w:r>
      <w:r w:rsidR="004B280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 </w:t>
      </w:r>
      <w:r w:rsidR="00343AB3">
        <w:rPr>
          <w:rFonts w:ascii="Times New Roman" w:hAnsi="Times New Roman"/>
          <w:sz w:val="24"/>
          <w:szCs w:val="24"/>
        </w:rPr>
        <w:t>ožujka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B28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.g., daje sljedeće:</w:t>
      </w:r>
    </w:p>
    <w:p w14:paraId="0155A4AD" w14:textId="77777777" w:rsidR="00CB66F9" w:rsidRDefault="00CB66F9" w:rsidP="00CB66F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D9B28B6" w14:textId="77777777" w:rsidR="00CB66F9" w:rsidRDefault="00CB66F9" w:rsidP="00CB66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MIŠLJENJE</w:t>
      </w:r>
    </w:p>
    <w:p w14:paraId="547599DF" w14:textId="77777777" w:rsidR="00CB66F9" w:rsidRDefault="00CB66F9" w:rsidP="00CB66F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3E9CD774" w14:textId="491C67DC" w:rsidR="004B2802" w:rsidRDefault="004B2802" w:rsidP="00501D9A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4B2802">
        <w:rPr>
          <w:rFonts w:ascii="Times New Roman" w:hAnsi="Times New Roman"/>
          <w:b/>
          <w:sz w:val="24"/>
          <w:szCs w:val="24"/>
        </w:rPr>
        <w:t xml:space="preserve">Odredbama ZSSI-a nije propisana zapreka da </w:t>
      </w:r>
      <w:r w:rsidR="00F82F92">
        <w:rPr>
          <w:rFonts w:ascii="Times New Roman" w:hAnsi="Times New Roman"/>
          <w:b/>
          <w:sz w:val="24"/>
          <w:szCs w:val="24"/>
        </w:rPr>
        <w:t xml:space="preserve">se </w:t>
      </w:r>
      <w:r w:rsidRPr="004B2802">
        <w:rPr>
          <w:rFonts w:ascii="Times New Roman" w:hAnsi="Times New Roman"/>
          <w:b/>
          <w:sz w:val="24"/>
          <w:szCs w:val="24"/>
        </w:rPr>
        <w:t xml:space="preserve">dužnosnik </w:t>
      </w:r>
      <w:r>
        <w:rPr>
          <w:rFonts w:ascii="Times New Roman" w:hAnsi="Times New Roman"/>
          <w:b/>
          <w:sz w:val="24"/>
          <w:szCs w:val="24"/>
        </w:rPr>
        <w:t>Anto Bez</w:t>
      </w:r>
      <w:r w:rsidR="007130B3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k</w:t>
      </w:r>
      <w:r w:rsidRPr="004B280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zamjenik općinskog načelnika Općine Lumbarda</w:t>
      </w:r>
      <w:r w:rsidRPr="004B2802">
        <w:rPr>
          <w:rFonts w:ascii="Times New Roman" w:hAnsi="Times New Roman"/>
          <w:b/>
          <w:sz w:val="24"/>
          <w:szCs w:val="24"/>
        </w:rPr>
        <w:t>, unutar razdoblja od dvanaest mjeseci od dana prestanka obnašanja navedene dužnosti</w:t>
      </w:r>
      <w:r w:rsidR="00F82F9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prijavi na javni natječaj za radno mjesto referenta u Jedinstvenom upravnom odjelu Općine Lumbarda</w:t>
      </w:r>
      <w:r w:rsidRPr="004B2802">
        <w:rPr>
          <w:rFonts w:ascii="Times New Roman" w:hAnsi="Times New Roman"/>
          <w:b/>
          <w:sz w:val="24"/>
          <w:szCs w:val="24"/>
        </w:rPr>
        <w:t xml:space="preserve"> s obzirom</w:t>
      </w:r>
      <w:r>
        <w:rPr>
          <w:rFonts w:ascii="Times New Roman" w:hAnsi="Times New Roman"/>
          <w:b/>
          <w:sz w:val="24"/>
          <w:szCs w:val="24"/>
        </w:rPr>
        <w:t xml:space="preserve"> da</w:t>
      </w:r>
      <w:r w:rsidRPr="004B2802">
        <w:rPr>
          <w:rFonts w:ascii="Times New Roman" w:hAnsi="Times New Roman"/>
          <w:b/>
          <w:sz w:val="24"/>
          <w:szCs w:val="24"/>
        </w:rPr>
        <w:t xml:space="preserve"> </w:t>
      </w:r>
      <w:r w:rsidR="00CB382F">
        <w:rPr>
          <w:rFonts w:ascii="Times New Roman" w:hAnsi="Times New Roman"/>
          <w:b/>
          <w:sz w:val="24"/>
          <w:szCs w:val="24"/>
        </w:rPr>
        <w:t>činjenica da</w:t>
      </w:r>
      <w:r w:rsidR="00343AB3">
        <w:rPr>
          <w:rFonts w:ascii="Times New Roman" w:hAnsi="Times New Roman"/>
          <w:b/>
          <w:sz w:val="24"/>
          <w:szCs w:val="24"/>
        </w:rPr>
        <w:t xml:space="preserve"> bi</w:t>
      </w:r>
      <w:r w:rsidR="00CB382F">
        <w:rPr>
          <w:rFonts w:ascii="Times New Roman" w:hAnsi="Times New Roman"/>
          <w:b/>
          <w:sz w:val="24"/>
          <w:szCs w:val="24"/>
        </w:rPr>
        <w:t xml:space="preserve"> </w:t>
      </w:r>
      <w:r w:rsidR="00343AB3">
        <w:rPr>
          <w:rFonts w:ascii="Times New Roman" w:hAnsi="Times New Roman"/>
          <w:b/>
          <w:sz w:val="24"/>
          <w:szCs w:val="24"/>
        </w:rPr>
        <w:t>se</w:t>
      </w:r>
      <w:r w:rsidR="00CB382F">
        <w:rPr>
          <w:rFonts w:ascii="Times New Roman" w:hAnsi="Times New Roman"/>
          <w:b/>
          <w:sz w:val="24"/>
          <w:szCs w:val="24"/>
        </w:rPr>
        <w:t xml:space="preserve"> dužnosnik zaposlio u tijelu u kojem je ranije obnašao dužnost ne predstavlja </w:t>
      </w:r>
      <w:r w:rsidR="00343AB3" w:rsidRPr="00343AB3">
        <w:rPr>
          <w:rFonts w:ascii="Times New Roman" w:hAnsi="Times New Roman"/>
          <w:b/>
          <w:sz w:val="24"/>
          <w:szCs w:val="24"/>
        </w:rPr>
        <w:t>sukob interesa</w:t>
      </w:r>
      <w:r w:rsidRPr="00343AB3">
        <w:rPr>
          <w:rFonts w:ascii="Times New Roman" w:hAnsi="Times New Roman"/>
          <w:b/>
          <w:sz w:val="24"/>
          <w:szCs w:val="24"/>
        </w:rPr>
        <w:t>,</w:t>
      </w:r>
      <w:r w:rsidRPr="004B2802">
        <w:rPr>
          <w:rFonts w:ascii="Times New Roman" w:hAnsi="Times New Roman"/>
          <w:b/>
          <w:sz w:val="24"/>
          <w:szCs w:val="24"/>
        </w:rPr>
        <w:t xml:space="preserve"> </w:t>
      </w:r>
      <w:r w:rsidRPr="000853E8">
        <w:rPr>
          <w:rFonts w:ascii="Times New Roman" w:hAnsi="Times New Roman"/>
          <w:b/>
          <w:sz w:val="24"/>
          <w:szCs w:val="24"/>
        </w:rPr>
        <w:t xml:space="preserve">a radno mjesto </w:t>
      </w:r>
      <w:r w:rsidR="00CB382F" w:rsidRPr="000853E8">
        <w:rPr>
          <w:rFonts w:ascii="Times New Roman" w:hAnsi="Times New Roman"/>
          <w:b/>
          <w:sz w:val="24"/>
          <w:szCs w:val="24"/>
        </w:rPr>
        <w:t>referenta</w:t>
      </w:r>
      <w:r w:rsidRPr="000853E8">
        <w:rPr>
          <w:rFonts w:ascii="Times New Roman" w:hAnsi="Times New Roman"/>
          <w:b/>
          <w:sz w:val="24"/>
          <w:szCs w:val="24"/>
        </w:rPr>
        <w:t xml:space="preserve"> ne predstavlja članstvo u upravnom tijelu pravne osobe niti poslove upravljanja </w:t>
      </w:r>
      <w:r w:rsidR="000853E8">
        <w:rPr>
          <w:rFonts w:ascii="Times New Roman" w:hAnsi="Times New Roman"/>
          <w:b/>
          <w:sz w:val="24"/>
          <w:szCs w:val="24"/>
        </w:rPr>
        <w:t xml:space="preserve"> </w:t>
      </w:r>
      <w:r w:rsidRPr="000853E8">
        <w:rPr>
          <w:rFonts w:ascii="Times New Roman" w:hAnsi="Times New Roman"/>
          <w:b/>
          <w:sz w:val="24"/>
          <w:szCs w:val="24"/>
        </w:rPr>
        <w:t xml:space="preserve">poslovnim subjektom, pa se stoga, na </w:t>
      </w:r>
      <w:r w:rsidR="00343AB3">
        <w:rPr>
          <w:rFonts w:ascii="Times New Roman" w:hAnsi="Times New Roman"/>
          <w:b/>
          <w:sz w:val="24"/>
          <w:szCs w:val="24"/>
        </w:rPr>
        <w:t>ovo</w:t>
      </w:r>
      <w:r w:rsidRPr="000853E8">
        <w:rPr>
          <w:rFonts w:ascii="Times New Roman" w:hAnsi="Times New Roman"/>
          <w:b/>
          <w:sz w:val="24"/>
          <w:szCs w:val="24"/>
        </w:rPr>
        <w:t xml:space="preserve"> radn</w:t>
      </w:r>
      <w:r w:rsidR="00343AB3">
        <w:rPr>
          <w:rFonts w:ascii="Times New Roman" w:hAnsi="Times New Roman"/>
          <w:b/>
          <w:sz w:val="24"/>
          <w:szCs w:val="24"/>
        </w:rPr>
        <w:t>o</w:t>
      </w:r>
      <w:r w:rsidRPr="000853E8">
        <w:rPr>
          <w:rFonts w:ascii="Times New Roman" w:hAnsi="Times New Roman"/>
          <w:b/>
          <w:sz w:val="24"/>
          <w:szCs w:val="24"/>
        </w:rPr>
        <w:t xml:space="preserve"> mjest</w:t>
      </w:r>
      <w:r w:rsidR="00343AB3">
        <w:rPr>
          <w:rFonts w:ascii="Times New Roman" w:hAnsi="Times New Roman"/>
          <w:b/>
          <w:sz w:val="24"/>
          <w:szCs w:val="24"/>
        </w:rPr>
        <w:t>o</w:t>
      </w:r>
      <w:r w:rsidRPr="000853E8">
        <w:rPr>
          <w:rFonts w:ascii="Times New Roman" w:hAnsi="Times New Roman"/>
          <w:b/>
          <w:sz w:val="24"/>
          <w:szCs w:val="24"/>
        </w:rPr>
        <w:t xml:space="preserve"> </w:t>
      </w:r>
      <w:r w:rsidRPr="004B2802">
        <w:rPr>
          <w:rFonts w:ascii="Times New Roman" w:hAnsi="Times New Roman"/>
          <w:b/>
          <w:sz w:val="24"/>
          <w:szCs w:val="24"/>
        </w:rPr>
        <w:t xml:space="preserve">ne primjenjuju ograničenja i zabrane propisane odredbama članka 20. ZSSI-a. </w:t>
      </w:r>
    </w:p>
    <w:p w14:paraId="22025602" w14:textId="77777777" w:rsidR="00CE36A8" w:rsidRPr="00CE36A8" w:rsidRDefault="00CE36A8" w:rsidP="00CE36A8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A4E89" w14:textId="1D3A6904" w:rsidR="00CB66F9" w:rsidRPr="002F0BB8" w:rsidRDefault="00CB66F9" w:rsidP="00CB382F">
      <w:pPr>
        <w:pStyle w:val="Odlomakpopisa"/>
        <w:numPr>
          <w:ilvl w:val="0"/>
          <w:numId w:val="5"/>
        </w:numPr>
        <w:spacing w:after="0"/>
        <w:jc w:val="both"/>
        <w:rPr>
          <w:sz w:val="28"/>
        </w:rPr>
      </w:pPr>
      <w:r w:rsidRPr="008F6931">
        <w:rPr>
          <w:rFonts w:ascii="Times New Roman" w:hAnsi="Times New Roman"/>
          <w:b/>
          <w:sz w:val="24"/>
          <w:szCs w:val="24"/>
        </w:rPr>
        <w:t xml:space="preserve"> Povjerenstvo ukazuje dužnosniku </w:t>
      </w:r>
      <w:r w:rsidR="00CB382F">
        <w:rPr>
          <w:rFonts w:ascii="Times New Roman" w:hAnsi="Times New Roman"/>
          <w:b/>
          <w:sz w:val="24"/>
          <w:szCs w:val="24"/>
        </w:rPr>
        <w:t>Anti Bez</w:t>
      </w:r>
      <w:r w:rsidR="007130B3">
        <w:rPr>
          <w:rFonts w:ascii="Times New Roman" w:hAnsi="Times New Roman"/>
          <w:b/>
          <w:sz w:val="24"/>
          <w:szCs w:val="24"/>
        </w:rPr>
        <w:t>e</w:t>
      </w:r>
      <w:r w:rsidR="00CB382F">
        <w:rPr>
          <w:rFonts w:ascii="Times New Roman" w:hAnsi="Times New Roman"/>
          <w:b/>
          <w:sz w:val="24"/>
          <w:szCs w:val="24"/>
        </w:rPr>
        <w:t>ku</w:t>
      </w:r>
      <w:r w:rsidRPr="008F6931">
        <w:rPr>
          <w:rFonts w:ascii="Times New Roman" w:hAnsi="Times New Roman"/>
          <w:b/>
          <w:sz w:val="24"/>
          <w:szCs w:val="24"/>
        </w:rPr>
        <w:t xml:space="preserve"> da</w:t>
      </w:r>
      <w:r w:rsidR="00CB382F">
        <w:rPr>
          <w:rFonts w:ascii="Times New Roman" w:hAnsi="Times New Roman"/>
          <w:b/>
          <w:sz w:val="24"/>
          <w:szCs w:val="24"/>
        </w:rPr>
        <w:t xml:space="preserve"> će, u odnosu na pitanje dužnosnika može li biti kandidat na lokalnim izborima za člana predstavničkog tijela Općine Lumbarda kao i u odnosu na pitanje može li ukoliko bude izabran za vijećnika </w:t>
      </w:r>
      <w:r w:rsidR="00B5315B">
        <w:rPr>
          <w:rFonts w:ascii="Times New Roman" w:hAnsi="Times New Roman"/>
          <w:b/>
          <w:sz w:val="24"/>
          <w:szCs w:val="24"/>
        </w:rPr>
        <w:t xml:space="preserve">navedenu dužnost obnašati i nakon zaposlenja </w:t>
      </w:r>
      <w:r w:rsidR="00CB382F">
        <w:rPr>
          <w:rFonts w:ascii="Times New Roman" w:hAnsi="Times New Roman"/>
          <w:b/>
          <w:sz w:val="24"/>
          <w:szCs w:val="24"/>
        </w:rPr>
        <w:t>u Jedinstvenom upravnom odjelu Općine Lumbarda, predmet proslijediti Ministarstvu pravosuđa i uprave kao nadležnom tijelu.</w:t>
      </w:r>
    </w:p>
    <w:p w14:paraId="64DB7CA4" w14:textId="77777777" w:rsidR="002F0BB8" w:rsidRDefault="002F0BB8" w:rsidP="002F0BB8">
      <w:pPr>
        <w:pStyle w:val="Odlomakpopisa"/>
        <w:spacing w:after="0"/>
        <w:ind w:left="1004"/>
        <w:jc w:val="both"/>
        <w:rPr>
          <w:sz w:val="28"/>
        </w:rPr>
      </w:pPr>
    </w:p>
    <w:p w14:paraId="7693C65E" w14:textId="77777777" w:rsidR="00CB66F9" w:rsidRDefault="00CB66F9" w:rsidP="00CB66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Obrazloženje</w:t>
      </w:r>
    </w:p>
    <w:p w14:paraId="1E2DF3DE" w14:textId="77777777" w:rsidR="00CB66F9" w:rsidRDefault="00CB66F9" w:rsidP="00CB66F9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63F15EE4" w14:textId="77777777" w:rsidR="00CB66F9" w:rsidRDefault="00CB66F9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Zahtjev za davanjem mišljenja Povjerenstva podnio je dužnosnik </w:t>
      </w:r>
      <w:r w:rsidR="00CB382F">
        <w:rPr>
          <w:rFonts w:ascii="Times New Roman" w:hAnsi="Times New Roman"/>
          <w:sz w:val="24"/>
          <w:szCs w:val="24"/>
        </w:rPr>
        <w:t>Anto Bez</w:t>
      </w:r>
      <w:r w:rsidR="007130B3">
        <w:rPr>
          <w:rFonts w:ascii="Times New Roman" w:hAnsi="Times New Roman"/>
          <w:sz w:val="24"/>
          <w:szCs w:val="24"/>
        </w:rPr>
        <w:t>e</w:t>
      </w:r>
      <w:r w:rsidR="00CB382F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, zamjenik </w:t>
      </w:r>
      <w:r w:rsidR="00CB382F">
        <w:rPr>
          <w:rFonts w:ascii="Times New Roman" w:hAnsi="Times New Roman"/>
          <w:sz w:val="24"/>
          <w:szCs w:val="24"/>
        </w:rPr>
        <w:t>općinskog načelnika Općine Lumbarda</w:t>
      </w:r>
      <w:r>
        <w:rPr>
          <w:rFonts w:ascii="Times New Roman" w:hAnsi="Times New Roman"/>
          <w:sz w:val="24"/>
          <w:szCs w:val="24"/>
        </w:rPr>
        <w:t>. U knjigama ulazne pošte zahtjev je zaprimljen pod poslovnim brojem 711-U-</w:t>
      </w:r>
      <w:r w:rsidR="00CB382F">
        <w:rPr>
          <w:rFonts w:ascii="Times New Roman" w:hAnsi="Times New Roman"/>
          <w:sz w:val="24"/>
          <w:szCs w:val="24"/>
        </w:rPr>
        <w:t>745</w:t>
      </w:r>
      <w:r>
        <w:rPr>
          <w:rFonts w:ascii="Times New Roman" w:hAnsi="Times New Roman"/>
          <w:sz w:val="24"/>
          <w:szCs w:val="24"/>
        </w:rPr>
        <w:t>-M-</w:t>
      </w:r>
      <w:r w:rsidR="00414239">
        <w:rPr>
          <w:rFonts w:ascii="Times New Roman" w:hAnsi="Times New Roman"/>
          <w:sz w:val="24"/>
          <w:szCs w:val="24"/>
        </w:rPr>
        <w:t>1</w:t>
      </w:r>
      <w:r w:rsidR="00CB382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</w:t>
      </w:r>
      <w:r w:rsidR="009837D5">
        <w:rPr>
          <w:rFonts w:ascii="Times New Roman" w:hAnsi="Times New Roman"/>
          <w:sz w:val="24"/>
          <w:szCs w:val="24"/>
        </w:rPr>
        <w:t>2</w:t>
      </w:r>
      <w:r w:rsidR="00CB38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-01-</w:t>
      </w:r>
      <w:r w:rsidR="009837D5">
        <w:rPr>
          <w:rFonts w:ascii="Times New Roman" w:hAnsi="Times New Roman"/>
          <w:sz w:val="24"/>
          <w:szCs w:val="24"/>
        </w:rPr>
        <w:t>4</w:t>
      </w:r>
      <w:r w:rsidR="00CB382F">
        <w:rPr>
          <w:rFonts w:ascii="Times New Roman" w:hAnsi="Times New Roman"/>
          <w:sz w:val="24"/>
          <w:szCs w:val="24"/>
        </w:rPr>
        <w:t xml:space="preserve"> 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CB382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. </w:t>
      </w:r>
      <w:r w:rsidR="00CB382F">
        <w:rPr>
          <w:rFonts w:ascii="Times New Roman" w:hAnsi="Times New Roman"/>
          <w:sz w:val="24"/>
          <w:szCs w:val="24"/>
        </w:rPr>
        <w:t>veljače</w:t>
      </w:r>
      <w:r>
        <w:rPr>
          <w:rFonts w:ascii="Times New Roman" w:hAnsi="Times New Roman"/>
          <w:sz w:val="24"/>
          <w:szCs w:val="24"/>
        </w:rPr>
        <w:t xml:space="preserve"> 20</w:t>
      </w:r>
      <w:r w:rsidR="009837D5">
        <w:rPr>
          <w:rFonts w:ascii="Times New Roman" w:hAnsi="Times New Roman"/>
          <w:sz w:val="24"/>
          <w:szCs w:val="24"/>
        </w:rPr>
        <w:t>2</w:t>
      </w:r>
      <w:r w:rsidR="00CB38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.g., povodom kojeg se vodi predmet broj: M-</w:t>
      </w:r>
      <w:r w:rsidR="00CB382F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/</w:t>
      </w:r>
      <w:r w:rsidR="009837D5">
        <w:rPr>
          <w:rFonts w:ascii="Times New Roman" w:hAnsi="Times New Roman"/>
          <w:sz w:val="24"/>
          <w:szCs w:val="24"/>
        </w:rPr>
        <w:t>2</w:t>
      </w:r>
      <w:r w:rsidR="00CB38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14:paraId="3DD24977" w14:textId="77777777" w:rsidR="009837D5" w:rsidRDefault="009837D5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591EA4" w14:textId="77777777" w:rsidR="009837D5" w:rsidRDefault="009837D5" w:rsidP="009837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>
        <w:rPr>
          <w:rFonts w:ascii="Times New Roman" w:hAnsi="Times New Roman" w:cs="Times New Roman"/>
          <w:sz w:val="24"/>
          <w:szCs w:val="24"/>
        </w:rPr>
        <w:t xml:space="preserve">Člankom 3. stavkom 1. podstavkom 39. ZSSI-a propisano je da su gradonačelnici, općinski načelnici i njihovi zamjenici dužnosnici u smislu navedenog Zakona. Stoga je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dužnosnik </w:t>
      </w:r>
      <w:r w:rsidR="00CB382F">
        <w:rPr>
          <w:rFonts w:ascii="Times New Roman" w:hAnsi="Times New Roman" w:cs="Times New Roman"/>
          <w:sz w:val="24"/>
          <w:szCs w:val="24"/>
        </w:rPr>
        <w:t>Anto Bez</w:t>
      </w:r>
      <w:r w:rsidR="007130B3">
        <w:rPr>
          <w:rFonts w:ascii="Times New Roman" w:hAnsi="Times New Roman" w:cs="Times New Roman"/>
          <w:sz w:val="24"/>
          <w:szCs w:val="24"/>
        </w:rPr>
        <w:t>e</w:t>
      </w:r>
      <w:r w:rsidR="00CB382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povodom obnašanja navedene dužnosti dužan pridržavati se odredbi ZSSI-a.</w:t>
      </w:r>
      <w:bookmarkEnd w:id="1"/>
    </w:p>
    <w:p w14:paraId="40F94D33" w14:textId="77777777" w:rsidR="009837D5" w:rsidRDefault="009837D5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136C47" w14:textId="77777777" w:rsidR="00CB66F9" w:rsidRDefault="00CB66F9" w:rsidP="00CB66F9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14:paraId="7F2DB5F5" w14:textId="77777777" w:rsidR="00CB66F9" w:rsidRDefault="00CB66F9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6. stavkom 1. i stavkom 2. ZSSI-a propisano je da su dužnosnici dužni u slučaju dvojbe li je neko ponašanje u skladu s načelima javnih dužnosti zatražiti mišljenje Povjerenstva, koje je potom dužno dati obrazloženo mišljenje u roku od 15 dana od dana primitka zahtjeva. </w:t>
      </w:r>
    </w:p>
    <w:p w14:paraId="17AA73DD" w14:textId="77777777" w:rsidR="00CB66F9" w:rsidRDefault="00CB66F9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12BA281" w14:textId="77777777" w:rsidR="00CB382F" w:rsidRDefault="00CB66F9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Dužnosnik u predmetnom zahtjevu navodi </w:t>
      </w:r>
      <w:r w:rsidR="00CB382F">
        <w:rPr>
          <w:rFonts w:ascii="Times New Roman" w:hAnsi="Times New Roman"/>
          <w:sz w:val="24"/>
          <w:szCs w:val="24"/>
        </w:rPr>
        <w:t xml:space="preserve">da </w:t>
      </w:r>
      <w:r w:rsidR="00B5315B">
        <w:rPr>
          <w:rFonts w:ascii="Times New Roman" w:hAnsi="Times New Roman"/>
          <w:sz w:val="24"/>
          <w:szCs w:val="24"/>
        </w:rPr>
        <w:t>kao zamjenik općinskog načelnika  Općine Lumbarda  čije se dužnosničko mjesto temeljem zadnjih izmjena i dopuna Zakona o lokalnoj i područnoj (regionalnoj) samoupravi ukida postavlja pitanje  može li se nakon obnašanja dužnosti zamjenika načelnika i nakon lokalnih izbora, a temeljem prijave za javni natječaj, zaposliti kao referent u Jedinstvenom upravnom odjelu Općine Lumbarda i to prije isteka roka od godine dana. Dužnosnik pritom napominje kako ima namjeru koristiti šest mjeseci ili kraće (do raspisivanja natječaja) naknadu plaće i staža osiguranja te se javiti na radno mjesto referenta u Jedinstvenom upravnom odjelu općine Lumbarda. Nadalje, dužnosnik postavlja pitanje može li na lokalnim izborima biti kandidat za člana predstavničkog tijela u Općinskom vijeću i može li u slučaju da bude izabran kao vijećnik raditi navedeno do zapošljavanja u Jedinstvenom upravnom odjelu ili tu dužnost može obnašati i nakon zaposlenja.</w:t>
      </w:r>
    </w:p>
    <w:p w14:paraId="0205F1B4" w14:textId="77777777" w:rsidR="00B5315B" w:rsidRDefault="00B5315B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163AC4" w14:textId="77777777" w:rsidR="00B5315B" w:rsidRPr="00B5315B" w:rsidRDefault="00B5315B" w:rsidP="00B531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5315B">
        <w:rPr>
          <w:rFonts w:ascii="Times New Roman" w:hAnsi="Times New Roman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 Člankom 20. stavkom 3. ZSSI-a propisano je da obveze koje za dužnosnike proizlaze iz, između ostalog, članka 14. ZSSI-a počinju danom stupanja na dužnost i traju dvanaest mjeseci od dana prestanka obnašanja dužnosti.</w:t>
      </w:r>
    </w:p>
    <w:p w14:paraId="24D95545" w14:textId="77777777" w:rsidR="00B5315B" w:rsidRPr="00B5315B" w:rsidRDefault="00B5315B" w:rsidP="00B531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A8FE0D" w14:textId="77777777" w:rsidR="00B5315B" w:rsidRPr="00B5315B" w:rsidRDefault="00B5315B" w:rsidP="00B531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5315B">
        <w:rPr>
          <w:rFonts w:ascii="Times New Roman" w:hAnsi="Times New Roman"/>
          <w:sz w:val="24"/>
          <w:szCs w:val="24"/>
        </w:rPr>
        <w:t>Člankom 20. stavkom 1. ZSSI-a propisano je da dužnosnik u roku od jedne godine nakon prestanka obnašanja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obnaša dužnost. Stavkom 4. istog članka propisano je da u slučaju iz stavka 1. toga članka Povjerenstvo može dužnosniku dati suglasnost na imenovanje, izbor ili sklapanje ugovora ukoliko iz okolnosti konkretnog slučaja proizlazi da ne postoji sukob interesa.</w:t>
      </w:r>
    </w:p>
    <w:p w14:paraId="2E27053A" w14:textId="77777777" w:rsidR="00CB382F" w:rsidRDefault="00CB382F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004702" w14:textId="77777777" w:rsidR="00B5315B" w:rsidRDefault="00B5315B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4. stavkom 3. ZSSI-a propisano je da </w:t>
      </w:r>
      <w:r w:rsidR="00E5109E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poslovni</w:t>
      </w:r>
      <w:r w:rsidRPr="00B5315B">
        <w:rPr>
          <w:rFonts w:ascii="Times New Roman" w:hAnsi="Times New Roman"/>
          <w:sz w:val="24"/>
          <w:szCs w:val="24"/>
        </w:rPr>
        <w:t xml:space="preserve"> odnos u smislu ovog Zakona odnosi se na ugovore o javnoj nabavi, državne potpore i druge oblike stjecanja sredstava od tijela javne vlasti, na koncesije i ugovore javno-privatnog partnerstva, osim državnih potpora u slučaju elementarnih nepogoda.</w:t>
      </w:r>
    </w:p>
    <w:p w14:paraId="67B0CF65" w14:textId="77777777" w:rsidR="00E5109E" w:rsidRDefault="00E5109E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5115453" w14:textId="77777777" w:rsidR="00E5109E" w:rsidRDefault="00E5109E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ističe kako činjenica da se dužnosnik, nakon prestanka mandata, namjerava zaposliti u tijelu u kojem je obnašao dužnost, ne predstavlja zapošljavanje u tijelu s kojim je </w:t>
      </w:r>
      <w:r>
        <w:rPr>
          <w:rFonts w:ascii="Times New Roman" w:hAnsi="Times New Roman"/>
          <w:sz w:val="24"/>
          <w:szCs w:val="24"/>
        </w:rPr>
        <w:lastRenderedPageBreak/>
        <w:t>postojao poslovan odnos u smislu u kojem ga propisuje članak 4. stavak 3. ZSSI-a. Samim time, dužnosnik svojim zapošljavanjem na radno mjesto referenta u Jedinstvenom upravnom odjelu Općine Lumbarda ne postupa suprotno niti odredbi članka 20. stavka 1. ZSSI-a.</w:t>
      </w:r>
    </w:p>
    <w:p w14:paraId="04DCA695" w14:textId="77777777" w:rsidR="00E5109E" w:rsidRDefault="00E5109E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FEF5EF9" w14:textId="77777777" w:rsidR="00E5109E" w:rsidRDefault="00E5109E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Nadalje, Povjerenstvo ističe kako posao referenta</w:t>
      </w:r>
      <w:r w:rsidR="007B29DB">
        <w:rPr>
          <w:rFonts w:ascii="Times New Roman" w:hAnsi="Times New Roman"/>
          <w:sz w:val="24"/>
          <w:szCs w:val="24"/>
        </w:rPr>
        <w:t xml:space="preserve"> u Jedinstvenom upravnom odjelu Općine Lumbarda</w:t>
      </w:r>
      <w:r>
        <w:rPr>
          <w:rFonts w:ascii="Times New Roman" w:hAnsi="Times New Roman"/>
          <w:sz w:val="24"/>
          <w:szCs w:val="24"/>
        </w:rPr>
        <w:t xml:space="preserve"> ne predstavlja obavljanje upravljačke funkcije te</w:t>
      </w:r>
      <w:r w:rsidR="007B29DB">
        <w:rPr>
          <w:rFonts w:ascii="Times New Roman" w:hAnsi="Times New Roman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 xml:space="preserve"> stoga </w:t>
      </w:r>
      <w:r w:rsidR="007B29DB" w:rsidRPr="007B29DB">
        <w:rPr>
          <w:rFonts w:ascii="Times New Roman" w:hAnsi="Times New Roman"/>
          <w:sz w:val="24"/>
          <w:szCs w:val="24"/>
        </w:rPr>
        <w:t xml:space="preserve">na zapošljavanje </w:t>
      </w:r>
      <w:r w:rsidR="007B29DB">
        <w:rPr>
          <w:rFonts w:ascii="Times New Roman" w:hAnsi="Times New Roman"/>
          <w:sz w:val="24"/>
          <w:szCs w:val="24"/>
        </w:rPr>
        <w:t>dužnosnika</w:t>
      </w:r>
      <w:r w:rsidR="007B29DB" w:rsidRPr="007B29DB">
        <w:rPr>
          <w:rFonts w:ascii="Times New Roman" w:hAnsi="Times New Roman"/>
          <w:sz w:val="24"/>
          <w:szCs w:val="24"/>
        </w:rPr>
        <w:t xml:space="preserve"> na </w:t>
      </w:r>
      <w:r w:rsidR="007B29DB">
        <w:rPr>
          <w:rFonts w:ascii="Times New Roman" w:hAnsi="Times New Roman"/>
          <w:sz w:val="24"/>
          <w:szCs w:val="24"/>
        </w:rPr>
        <w:t xml:space="preserve">predmetno </w:t>
      </w:r>
      <w:r w:rsidR="007B29DB" w:rsidRPr="007B29DB">
        <w:rPr>
          <w:rFonts w:ascii="Times New Roman" w:hAnsi="Times New Roman"/>
          <w:sz w:val="24"/>
          <w:szCs w:val="24"/>
        </w:rPr>
        <w:t>radno mjest</w:t>
      </w:r>
      <w:r w:rsidR="007B29DB">
        <w:rPr>
          <w:rFonts w:ascii="Times New Roman" w:hAnsi="Times New Roman"/>
          <w:sz w:val="24"/>
          <w:szCs w:val="24"/>
        </w:rPr>
        <w:t>o</w:t>
      </w:r>
      <w:r w:rsidR="007B29DB" w:rsidRPr="007B29DB">
        <w:rPr>
          <w:rFonts w:ascii="Times New Roman" w:hAnsi="Times New Roman"/>
          <w:sz w:val="24"/>
          <w:szCs w:val="24"/>
        </w:rPr>
        <w:t xml:space="preserve"> nakon prestanka obnašanja dužnosti </w:t>
      </w:r>
      <w:r w:rsidR="007B29DB">
        <w:rPr>
          <w:rFonts w:ascii="Times New Roman" w:hAnsi="Times New Roman"/>
          <w:sz w:val="24"/>
          <w:szCs w:val="24"/>
        </w:rPr>
        <w:t>zamjenika općinskog načelnika</w:t>
      </w:r>
      <w:r w:rsidR="007B29DB" w:rsidRPr="007B29DB">
        <w:rPr>
          <w:rFonts w:ascii="Times New Roman" w:hAnsi="Times New Roman"/>
          <w:sz w:val="24"/>
          <w:szCs w:val="24"/>
        </w:rPr>
        <w:t>, ne primjenjuje zabrana iz članka 14. stavka 1. u vezi s člankom 20. stavkom 3. ZSSI-a.</w:t>
      </w:r>
    </w:p>
    <w:p w14:paraId="3D1B3CD1" w14:textId="77777777" w:rsidR="002C58C7" w:rsidRDefault="002C58C7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F8E6E8" w14:textId="77777777" w:rsidR="002C58C7" w:rsidRDefault="002C58C7" w:rsidP="002F0B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67302076"/>
      <w:r>
        <w:rPr>
          <w:rFonts w:ascii="Times New Roman" w:hAnsi="Times New Roman"/>
          <w:sz w:val="24"/>
          <w:szCs w:val="24"/>
        </w:rPr>
        <w:t>Povjerenstvo ističe kako o</w:t>
      </w:r>
      <w:r w:rsidRPr="002C58C7">
        <w:rPr>
          <w:rFonts w:ascii="Times New Roman" w:hAnsi="Times New Roman"/>
          <w:sz w:val="24"/>
          <w:szCs w:val="24"/>
        </w:rPr>
        <w:t>bveze, zabrane i ograničenja, koja obvezuju obnašatelje javnih dužnosti članova predstavničkih tijela jedinica lokalne i područne (regionalne) samouprave, propisane su odredbama Zakona o lokalnim izborima („Narodne novine“, broj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8C7">
        <w:rPr>
          <w:rFonts w:ascii="Times New Roman" w:hAnsi="Times New Roman"/>
          <w:sz w:val="24"/>
          <w:szCs w:val="24"/>
        </w:rPr>
        <w:t>144/12</w:t>
      </w:r>
      <w:r>
        <w:rPr>
          <w:rFonts w:ascii="Times New Roman" w:hAnsi="Times New Roman"/>
          <w:sz w:val="24"/>
          <w:szCs w:val="24"/>
        </w:rPr>
        <w:t>.</w:t>
      </w:r>
      <w:r w:rsidRPr="002C58C7">
        <w:rPr>
          <w:rFonts w:ascii="Times New Roman" w:hAnsi="Times New Roman"/>
          <w:sz w:val="24"/>
          <w:szCs w:val="24"/>
        </w:rPr>
        <w:t>, 121/16</w:t>
      </w:r>
      <w:r>
        <w:rPr>
          <w:rFonts w:ascii="Times New Roman" w:hAnsi="Times New Roman"/>
          <w:sz w:val="24"/>
          <w:szCs w:val="24"/>
        </w:rPr>
        <w:t>.</w:t>
      </w:r>
      <w:r w:rsidRPr="002C58C7">
        <w:rPr>
          <w:rFonts w:ascii="Times New Roman" w:hAnsi="Times New Roman"/>
          <w:sz w:val="24"/>
          <w:szCs w:val="24"/>
        </w:rPr>
        <w:t>, 98/19</w:t>
      </w:r>
      <w:r>
        <w:rPr>
          <w:rFonts w:ascii="Times New Roman" w:hAnsi="Times New Roman"/>
          <w:sz w:val="24"/>
          <w:szCs w:val="24"/>
        </w:rPr>
        <w:t>.</w:t>
      </w:r>
      <w:r w:rsidRPr="002C58C7">
        <w:rPr>
          <w:rFonts w:ascii="Times New Roman" w:hAnsi="Times New Roman"/>
          <w:sz w:val="24"/>
          <w:szCs w:val="24"/>
        </w:rPr>
        <w:t>, 42/20</w:t>
      </w:r>
      <w:r>
        <w:rPr>
          <w:rFonts w:ascii="Times New Roman" w:hAnsi="Times New Roman"/>
          <w:sz w:val="24"/>
          <w:szCs w:val="24"/>
        </w:rPr>
        <w:t>. i</w:t>
      </w:r>
      <w:r w:rsidRPr="002C58C7">
        <w:rPr>
          <w:rFonts w:ascii="Times New Roman" w:hAnsi="Times New Roman"/>
          <w:sz w:val="24"/>
          <w:szCs w:val="24"/>
        </w:rPr>
        <w:t xml:space="preserve"> 144/20</w:t>
      </w:r>
      <w:r>
        <w:rPr>
          <w:rFonts w:ascii="Times New Roman" w:hAnsi="Times New Roman"/>
          <w:sz w:val="24"/>
          <w:szCs w:val="24"/>
        </w:rPr>
        <w:t xml:space="preserve">.) </w:t>
      </w:r>
      <w:r w:rsidRPr="002C58C7">
        <w:rPr>
          <w:rFonts w:ascii="Times New Roman" w:hAnsi="Times New Roman"/>
          <w:sz w:val="24"/>
          <w:szCs w:val="24"/>
        </w:rPr>
        <w:t xml:space="preserve"> i Zakona o lokalnoj i područnoj (regionalnoj) samoupravi („Narodne novine“ broj 33/01., 60/01., 129/05., 109/07., 125/08., 36/09., 150/11., 144/12., 19/13.,137/15., 123/17. i 98/19.). Za tumačenje i nadzor nad provedbom odredaba navedenih zakona nadležno je Ministarstvo </w:t>
      </w:r>
      <w:r>
        <w:rPr>
          <w:rFonts w:ascii="Times New Roman" w:hAnsi="Times New Roman"/>
          <w:sz w:val="24"/>
          <w:szCs w:val="24"/>
        </w:rPr>
        <w:t>pravosuđa i uprave</w:t>
      </w:r>
      <w:r w:rsidRPr="002C58C7">
        <w:rPr>
          <w:rFonts w:ascii="Times New Roman" w:hAnsi="Times New Roman"/>
          <w:sz w:val="24"/>
          <w:szCs w:val="24"/>
        </w:rPr>
        <w:t xml:space="preserve"> te </w:t>
      </w:r>
      <w:r>
        <w:rPr>
          <w:rFonts w:ascii="Times New Roman" w:hAnsi="Times New Roman"/>
          <w:sz w:val="24"/>
          <w:szCs w:val="24"/>
        </w:rPr>
        <w:t>će stoga Povjerenstvo zatraženo mišljenje vezano uz obavljanje dužnosti člana predstavničkog tijela Općine proslijediti nadležnom Ministarstvu</w:t>
      </w:r>
      <w:bookmarkEnd w:id="2"/>
      <w:r>
        <w:rPr>
          <w:rFonts w:ascii="Times New Roman" w:hAnsi="Times New Roman"/>
          <w:sz w:val="24"/>
          <w:szCs w:val="24"/>
        </w:rPr>
        <w:t xml:space="preserve">.  </w:t>
      </w:r>
    </w:p>
    <w:p w14:paraId="4393B85E" w14:textId="77777777" w:rsidR="00663668" w:rsidRPr="0090124F" w:rsidRDefault="00663668" w:rsidP="00CB66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1514B4CF" w14:textId="77777777" w:rsidR="00663668" w:rsidRDefault="00663668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247783" w14:textId="6F532682" w:rsidR="00CB66F9" w:rsidRDefault="00663668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66F9">
        <w:rPr>
          <w:rFonts w:ascii="Times New Roman" w:hAnsi="Times New Roman"/>
          <w:sz w:val="24"/>
          <w:szCs w:val="24"/>
        </w:rPr>
        <w:t xml:space="preserve"> </w:t>
      </w:r>
    </w:p>
    <w:p w14:paraId="610997A2" w14:textId="77777777" w:rsidR="00CB66F9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PREDSJEDNICA POVJERENSTVA                        </w:t>
      </w:r>
    </w:p>
    <w:p w14:paraId="480B00C9" w14:textId="77777777" w:rsidR="00CB66F9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Nataša Novaković</w:t>
      </w:r>
      <w:r>
        <w:rPr>
          <w:rFonts w:ascii="Times New Roman" w:hAnsi="Times New Roman"/>
          <w:color w:val="000000"/>
          <w:sz w:val="24"/>
          <w:szCs w:val="24"/>
        </w:rPr>
        <w:t>, dipl.iur.</w:t>
      </w:r>
    </w:p>
    <w:p w14:paraId="6929FE2D" w14:textId="77777777" w:rsidR="00CB66F9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08F86A" w14:textId="77777777" w:rsidR="00CB66F9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2EBBD8" w14:textId="77777777" w:rsidR="00CB66F9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E9364C" w14:textId="77777777" w:rsidR="00CB66F9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5ED4B994" w14:textId="77777777" w:rsidR="00CB66F9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Dužnosnik </w:t>
      </w:r>
      <w:r w:rsidR="002C58C7">
        <w:rPr>
          <w:rFonts w:ascii="Times New Roman" w:hAnsi="Times New Roman"/>
          <w:color w:val="000000"/>
          <w:sz w:val="24"/>
          <w:szCs w:val="24"/>
        </w:rPr>
        <w:t>Anto Bezek</w:t>
      </w:r>
      <w:r>
        <w:rPr>
          <w:rFonts w:ascii="Times New Roman" w:hAnsi="Times New Roman"/>
          <w:color w:val="000000"/>
          <w:sz w:val="24"/>
          <w:szCs w:val="24"/>
        </w:rPr>
        <w:t>, elektroničkom dostavom</w:t>
      </w:r>
    </w:p>
    <w:p w14:paraId="21E056E8" w14:textId="77777777" w:rsidR="00CB66F9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Objava na internetskoj stranici Povjerenstva</w:t>
      </w:r>
    </w:p>
    <w:p w14:paraId="3672CA97" w14:textId="77777777" w:rsidR="00CB66F9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>Pismohrana</w:t>
      </w:r>
    </w:p>
    <w:p w14:paraId="6CD2C132" w14:textId="77777777" w:rsidR="00CB66F9" w:rsidRPr="008F7FEA" w:rsidRDefault="00CB66F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B66F9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09033" w14:textId="77777777" w:rsidR="00537CF3" w:rsidRDefault="00537CF3" w:rsidP="005B5818">
      <w:pPr>
        <w:spacing w:after="0" w:line="240" w:lineRule="auto"/>
      </w:pPr>
      <w:r>
        <w:separator/>
      </w:r>
    </w:p>
  </w:endnote>
  <w:endnote w:type="continuationSeparator" w:id="0">
    <w:p w14:paraId="03A8E393" w14:textId="77777777" w:rsidR="00537CF3" w:rsidRDefault="00537CF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DB9C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9874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98ACBA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CB4D484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F11B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D49C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5F7630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01E87" w14:textId="77777777" w:rsidR="00537CF3" w:rsidRDefault="00537CF3" w:rsidP="005B5818">
      <w:pPr>
        <w:spacing w:after="0" w:line="240" w:lineRule="auto"/>
      </w:pPr>
      <w:r>
        <w:separator/>
      </w:r>
    </w:p>
  </w:footnote>
  <w:footnote w:type="continuationSeparator" w:id="0">
    <w:p w14:paraId="2FBFDFFC" w14:textId="77777777" w:rsidR="00537CF3" w:rsidRDefault="00537CF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2F70D6" w14:textId="0769F4A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1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08809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F990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B98D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4B459B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E2658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3CB98D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4B459B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E2658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95D875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41D0CC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7F62B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6F9EF9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D68BAF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206A6"/>
    <w:multiLevelType w:val="hybridMultilevel"/>
    <w:tmpl w:val="37D65816"/>
    <w:lvl w:ilvl="0" w:tplc="C4DA7C6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E733F"/>
    <w:multiLevelType w:val="hybridMultilevel"/>
    <w:tmpl w:val="27AEA0E2"/>
    <w:lvl w:ilvl="0" w:tplc="71B8302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853E8"/>
    <w:rsid w:val="000B2775"/>
    <w:rsid w:val="000E75E4"/>
    <w:rsid w:val="000F593B"/>
    <w:rsid w:val="00101F03"/>
    <w:rsid w:val="00112E23"/>
    <w:rsid w:val="0012224D"/>
    <w:rsid w:val="002206BF"/>
    <w:rsid w:val="0023102B"/>
    <w:rsid w:val="0023718E"/>
    <w:rsid w:val="002421E6"/>
    <w:rsid w:val="002541BE"/>
    <w:rsid w:val="002940DD"/>
    <w:rsid w:val="00296618"/>
    <w:rsid w:val="002A2FE5"/>
    <w:rsid w:val="002C2815"/>
    <w:rsid w:val="002C4098"/>
    <w:rsid w:val="002C58C7"/>
    <w:rsid w:val="002F0BB8"/>
    <w:rsid w:val="002F313C"/>
    <w:rsid w:val="00322DCD"/>
    <w:rsid w:val="00332D21"/>
    <w:rsid w:val="003416CC"/>
    <w:rsid w:val="00343AB3"/>
    <w:rsid w:val="00354459"/>
    <w:rsid w:val="003C019C"/>
    <w:rsid w:val="003C2DEB"/>
    <w:rsid w:val="003C4B46"/>
    <w:rsid w:val="00406E92"/>
    <w:rsid w:val="00411522"/>
    <w:rsid w:val="00414239"/>
    <w:rsid w:val="00444FA4"/>
    <w:rsid w:val="004A5B81"/>
    <w:rsid w:val="004B12AF"/>
    <w:rsid w:val="004B2802"/>
    <w:rsid w:val="00501D9A"/>
    <w:rsid w:val="00512887"/>
    <w:rsid w:val="00537CF3"/>
    <w:rsid w:val="005B5818"/>
    <w:rsid w:val="006178F8"/>
    <w:rsid w:val="006404B7"/>
    <w:rsid w:val="00647B1E"/>
    <w:rsid w:val="00663668"/>
    <w:rsid w:val="00693FD7"/>
    <w:rsid w:val="006E4FD8"/>
    <w:rsid w:val="007130B3"/>
    <w:rsid w:val="0071684E"/>
    <w:rsid w:val="00747047"/>
    <w:rsid w:val="00793EC7"/>
    <w:rsid w:val="007B29DB"/>
    <w:rsid w:val="007B37A5"/>
    <w:rsid w:val="00824B78"/>
    <w:rsid w:val="008D1968"/>
    <w:rsid w:val="008E4642"/>
    <w:rsid w:val="008E62CF"/>
    <w:rsid w:val="008F6931"/>
    <w:rsid w:val="008F7FEA"/>
    <w:rsid w:val="0090124F"/>
    <w:rsid w:val="009062CF"/>
    <w:rsid w:val="00913B0E"/>
    <w:rsid w:val="00945142"/>
    <w:rsid w:val="00965145"/>
    <w:rsid w:val="009703CB"/>
    <w:rsid w:val="009837D5"/>
    <w:rsid w:val="009B0DB7"/>
    <w:rsid w:val="009E7D1F"/>
    <w:rsid w:val="009F2F56"/>
    <w:rsid w:val="00A41D57"/>
    <w:rsid w:val="00A96533"/>
    <w:rsid w:val="00AA3E69"/>
    <w:rsid w:val="00AA3F5D"/>
    <w:rsid w:val="00AE4562"/>
    <w:rsid w:val="00AF442D"/>
    <w:rsid w:val="00B5315B"/>
    <w:rsid w:val="00B83F61"/>
    <w:rsid w:val="00BB1E58"/>
    <w:rsid w:val="00BF5F4E"/>
    <w:rsid w:val="00C24596"/>
    <w:rsid w:val="00C26394"/>
    <w:rsid w:val="00C921BB"/>
    <w:rsid w:val="00CA28B6"/>
    <w:rsid w:val="00CA46C6"/>
    <w:rsid w:val="00CA602D"/>
    <w:rsid w:val="00CB382F"/>
    <w:rsid w:val="00CB66F9"/>
    <w:rsid w:val="00CE36A8"/>
    <w:rsid w:val="00CF0867"/>
    <w:rsid w:val="00D02DD3"/>
    <w:rsid w:val="00D11BA5"/>
    <w:rsid w:val="00D1289E"/>
    <w:rsid w:val="00D57A2E"/>
    <w:rsid w:val="00D66549"/>
    <w:rsid w:val="00D77342"/>
    <w:rsid w:val="00DD47D6"/>
    <w:rsid w:val="00DF5A0F"/>
    <w:rsid w:val="00E15A45"/>
    <w:rsid w:val="00E3580A"/>
    <w:rsid w:val="00E46AFE"/>
    <w:rsid w:val="00E5109E"/>
    <w:rsid w:val="00EC744A"/>
    <w:rsid w:val="00F13740"/>
    <w:rsid w:val="00F2286B"/>
    <w:rsid w:val="00F334C6"/>
    <w:rsid w:val="00F73A99"/>
    <w:rsid w:val="00F82F92"/>
    <w:rsid w:val="00FA0034"/>
    <w:rsid w:val="00FB1ED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C2754E"/>
  <w15:docId w15:val="{04B8187D-71F3-45AB-AFF1-C36A2636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0853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53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53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53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53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7506</Duznosnici_Value>
    <BrojPredmeta xmlns="8638ef6a-48a0-457c-b738-9f65e71a9a26">M-19/21</BrojPredmeta>
    <Duznosnici xmlns="8638ef6a-48a0-457c-b738-9f65e71a9a26">Anto Bezek,Zamjenik općinskog načelnika,Općina Lumbarda</Duznosnici>
    <VrstaDokumenta xmlns="8638ef6a-48a0-457c-b738-9f65e71a9a26">1</VrstaDokumenta>
    <KljucneRijeci xmlns="8638ef6a-48a0-457c-b738-9f65e71a9a26">
      <Value>57</Value>
      <Value>86</Value>
      <Value>58</Value>
    </KljucneRijeci>
    <BrojAkta xmlns="8638ef6a-48a0-457c-b738-9f65e71a9a26">711-I-546-M-19/21-02-19</BrojAkta>
    <Sync xmlns="8638ef6a-48a0-457c-b738-9f65e71a9a26">0</Sync>
    <Sjednica xmlns="8638ef6a-48a0-457c-b738-9f65e71a9a26">228</Sjednica>
  </documentManagement>
</p:properties>
</file>

<file path=customXml/itemProps1.xml><?xml version="1.0" encoding="utf-8"?>
<ds:datastoreItem xmlns:ds="http://schemas.openxmlformats.org/officeDocument/2006/customXml" ds:itemID="{2CCF606F-7C07-43F6-887F-7FA82C639C14}"/>
</file>

<file path=customXml/itemProps2.xml><?xml version="1.0" encoding="utf-8"?>
<ds:datastoreItem xmlns:ds="http://schemas.openxmlformats.org/officeDocument/2006/customXml" ds:itemID="{09800A16-913C-4DF5-99B8-13A77C0AE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B26A8-29EF-466A-8094-14669A747E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2021-03-26T08:18:00Z</cp:lastPrinted>
  <dcterms:created xsi:type="dcterms:W3CDTF">2021-03-29T08:03:00Z</dcterms:created>
  <dcterms:modified xsi:type="dcterms:W3CDTF">2021-03-29T08:03:00Z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