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1" w:rsidRPr="00597162" w:rsidRDefault="00A51E91" w:rsidP="00A51E9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971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</w:t>
      </w:r>
      <w:r w:rsidR="00597162" w:rsidRPr="00597162">
        <w:rPr>
          <w:rFonts w:ascii="Times New Roman" w:hAnsi="Times New Roman" w:cs="Times New Roman"/>
          <w:sz w:val="24"/>
          <w:szCs w:val="24"/>
        </w:rPr>
        <w:t>711-I-1820-P-249-19/20-03-11</w:t>
      </w:r>
    </w:p>
    <w:p w:rsidR="00A51E91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E73C82" w:rsidRPr="00E73C82">
        <w:rPr>
          <w:rFonts w:ascii="Times New Roman" w:eastAsia="Times New Roman" w:hAnsi="Times New Roman" w:cs="Times New Roman"/>
          <w:sz w:val="24"/>
          <w:szCs w:val="24"/>
          <w:lang w:eastAsia="hr-HR"/>
        </w:rPr>
        <w:t>27. kolovoza 2020.g.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</w:t>
      </w:r>
    </w:p>
    <w:p w:rsidR="00A51E91" w:rsidRPr="00B92F9B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515" w:rsidRPr="00A87EC8" w:rsidRDefault="00A51E91" w:rsidP="00F91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Ivanje</w:t>
      </w:r>
      <w:r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A400EF" w:rsidRPr="00A400EF">
        <w:rPr>
          <w:rFonts w:ascii="Times New Roman" w:eastAsia="Calibri" w:hAnsi="Times New Roman" w:cs="Times New Roman"/>
          <w:b/>
          <w:sz w:val="24"/>
          <w:szCs w:val="24"/>
        </w:rPr>
        <w:t>povodom neanonimne prijave podnesene protiv dužnosnika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3C82" w:rsidRPr="00E73C82">
        <w:rPr>
          <w:rFonts w:ascii="Times New Roman" w:eastAsia="Calibri" w:hAnsi="Times New Roman" w:cs="Times New Roman"/>
          <w:b/>
          <w:sz w:val="24"/>
          <w:szCs w:val="24"/>
        </w:rPr>
        <w:t>Ante Bačića, zastupnika u Hrvatskom saboru,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E73C82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235515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održanoj </w:t>
      </w:r>
      <w:r w:rsidR="00E73C82">
        <w:rPr>
          <w:rFonts w:ascii="Times New Roman" w:hAnsi="Times New Roman" w:cs="Times New Roman"/>
          <w:color w:val="000000"/>
          <w:sz w:val="24"/>
          <w:szCs w:val="24"/>
        </w:rPr>
        <w:t>27. kolovoza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 xml:space="preserve"> 2020.g., donosi sljedeću:   </w:t>
      </w:r>
    </w:p>
    <w:p w:rsidR="00A51E91" w:rsidRPr="00013BDC" w:rsidRDefault="00A51E91" w:rsidP="00A51E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E91" w:rsidRPr="009246A0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51E91" w:rsidRDefault="00E73C82" w:rsidP="00A51E9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8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bookmarkStart w:id="0" w:name="_Hlk54894566"/>
      <w:r w:rsidRPr="00E73C82">
        <w:rPr>
          <w:rFonts w:ascii="Times New Roman" w:hAnsi="Times New Roman" w:cs="Times New Roman"/>
          <w:b/>
          <w:sz w:val="24"/>
          <w:szCs w:val="24"/>
        </w:rPr>
        <w:t>Ante Bačića, zastupnika u Hrvatskom saboru,</w:t>
      </w:r>
      <w:bookmarkEnd w:id="0"/>
      <w:r w:rsidRPr="00E73C82">
        <w:rPr>
          <w:rFonts w:ascii="Times New Roman" w:hAnsi="Times New Roman" w:cs="Times New Roman"/>
          <w:b/>
          <w:sz w:val="24"/>
          <w:szCs w:val="24"/>
        </w:rPr>
        <w:t xml:space="preserve"> neće se pokrenuti, s obzirom da </w:t>
      </w:r>
      <w:bookmarkStart w:id="1" w:name="_Hlk54895975"/>
      <w:r w:rsidRPr="00E73C82">
        <w:rPr>
          <w:rFonts w:ascii="Times New Roman" w:hAnsi="Times New Roman" w:cs="Times New Roman"/>
          <w:b/>
          <w:sz w:val="24"/>
          <w:szCs w:val="24"/>
        </w:rPr>
        <w:t>iz prikupljenih podataka i dokumentacije u postupk</w:t>
      </w:r>
      <w:r w:rsidR="00597162">
        <w:rPr>
          <w:rFonts w:ascii="Times New Roman" w:hAnsi="Times New Roman" w:cs="Times New Roman"/>
          <w:b/>
          <w:sz w:val="24"/>
          <w:szCs w:val="24"/>
        </w:rPr>
        <w:t>u</w:t>
      </w:r>
      <w:r w:rsidRPr="00E73C82">
        <w:rPr>
          <w:rFonts w:ascii="Times New Roman" w:hAnsi="Times New Roman" w:cs="Times New Roman"/>
          <w:b/>
          <w:sz w:val="24"/>
          <w:szCs w:val="24"/>
        </w:rPr>
        <w:t xml:space="preserve"> redovite provjere podataka iz izvješća o imovinskom stanju dužnosnika, povodom zaprimljene prijave u kojoj se navodi kako dužnosnik nije u izvješću o imovinskom stanju prijavio stjecanje nekretnine-stana u Splitu, nije utvrđen nesklad odnosno nerazmjer između prijavljene imovine iz podnesenog izvješća i stanja imovine dužnosnika kako proizlazi iz pribavljenih podataka od nadležnih tijela</w:t>
      </w:r>
      <w:bookmarkEnd w:id="1"/>
      <w:r w:rsidRPr="00E73C82">
        <w:rPr>
          <w:rFonts w:ascii="Times New Roman" w:hAnsi="Times New Roman" w:cs="Times New Roman"/>
          <w:b/>
          <w:sz w:val="24"/>
          <w:szCs w:val="24"/>
        </w:rPr>
        <w:t>.</w:t>
      </w:r>
      <w:r w:rsidR="00A51E91" w:rsidRPr="00161A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E91" w:rsidRPr="0045284F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:rsidR="00566086" w:rsidRDefault="00566086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31. srpnja 2019.g. </w:t>
      </w:r>
      <w:r w:rsidR="00C648B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primilo neanonimnu prijavu podnesenu protiv dužnosnika Ante Bačića</w:t>
      </w:r>
      <w:r w:rsidR="00A400EF">
        <w:rPr>
          <w:rFonts w:ascii="Times New Roman" w:hAnsi="Times New Roman" w:cs="Times New Roman"/>
          <w:sz w:val="24"/>
          <w:szCs w:val="24"/>
        </w:rPr>
        <w:t>, zastupnika u Hrvatskom saboru, p</w:t>
      </w:r>
      <w:r>
        <w:rPr>
          <w:rFonts w:ascii="Times New Roman" w:hAnsi="Times New Roman" w:cs="Times New Roman"/>
          <w:sz w:val="24"/>
          <w:szCs w:val="24"/>
        </w:rPr>
        <w:t xml:space="preserve">ovodom </w:t>
      </w:r>
      <w:r w:rsidR="00A400EF">
        <w:rPr>
          <w:rFonts w:ascii="Times New Roman" w:hAnsi="Times New Roman" w:cs="Times New Roman"/>
          <w:sz w:val="24"/>
          <w:szCs w:val="24"/>
        </w:rPr>
        <w:t>koje je</w:t>
      </w:r>
      <w:r>
        <w:rPr>
          <w:rFonts w:ascii="Times New Roman" w:hAnsi="Times New Roman" w:cs="Times New Roman"/>
          <w:sz w:val="24"/>
          <w:szCs w:val="24"/>
        </w:rPr>
        <w:t xml:space="preserve"> otvoren predmet broj: P-249/19.</w:t>
      </w:r>
    </w:p>
    <w:p w:rsidR="00566086" w:rsidRDefault="00A400EF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se u bitnom navodi kako je prijavljeni dužnosnik nedavno kupio nekretninu – stan u Splitu, koju nije prijavio u izvješću o imovinskom stanju dužnosnika. U prijavi se navodi i adresa predmetne nekretnine.</w:t>
      </w:r>
    </w:p>
    <w:p w:rsidR="00A400EF" w:rsidRPr="00A400EF" w:rsidRDefault="00A400EF" w:rsidP="00A51E91">
      <w:pPr>
        <w:spacing w:befor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3. stavkom 1. podstavkom 3. ZSSI-a propisano je da su zastupnici u Hrvatskom saboru dužnosnici u smislu navedenog Zakona. Uvidom u Registar dužnosnika utvrđeno je da je Ante Bačić 19. lipnja 2017.g. stupio na dužnost zastupnika u Hrvatskom saboru, stoga je, povodom obnašanja navedene dužnosti, obvezan postupati sukladno odredbama ZSSI. </w:t>
      </w:r>
    </w:p>
    <w:p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</w:t>
      </w:r>
      <w:r w:rsidRPr="007C0B1D">
        <w:rPr>
          <w:rFonts w:ascii="Times New Roman" w:hAnsi="Times New Roman" w:cs="Times New Roman"/>
          <w:sz w:val="24"/>
          <w:szCs w:val="24"/>
        </w:rPr>
        <w:lastRenderedPageBreak/>
        <w:t xml:space="preserve">prijave ili u slučajevima kada raspolaže saznanjima o mogućem sukobu interesa dužnosnika. O pokretanju ili nepokretanju postupka, Povjerenstvo donosi pisanu odluku. </w:t>
      </w:r>
    </w:p>
    <w:p w:rsidR="00A400EF" w:rsidRDefault="00A400EF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stavku 4. ZSSI-a podnositelju prijave jamči se zaštita anonimnosti.</w:t>
      </w:r>
    </w:p>
    <w:p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:rsidR="001C0094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neprofesionalno</w:t>
      </w:r>
      <w:r w:rsidRPr="00C165AE">
        <w:rPr>
          <w:rFonts w:ascii="Times New Roman" w:hAnsi="Times New Roman" w:cs="Times New Roman"/>
          <w:sz w:val="24"/>
          <w:szCs w:val="24"/>
        </w:rPr>
        <w:t>, obvezni su u roku od 30 dana od dana stupanja na dužnost, na početku novog mandata, podnijeti izvješće Povjerenstvu o svojoj imovini te imovini bračnog ili izvanbračnog druga i malodobne djece, sa stanjem na taj dan.</w:t>
      </w:r>
    </w:p>
    <w:p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20. stavkom 3. ZSSI-a propisano je da obveze koje za dužnosnika proizlaze iz članaka 8. i 9. ZSSI-a počinju danom stupanja na dužnost i traju dvanaest mjeseci od dana prestanka obnašanja dužnosti. </w:t>
      </w:r>
    </w:p>
    <w:p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:rsidR="00566086" w:rsidRDefault="00566086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podnesena Izvješća o imovinskom stanju dužnosnika Povjerenstvo je utvrdilo kako je dužnosnik Ante Bačić podnio slijedeća izvješća: dana 11. srpnja 2017.g povodom stupanja na dužnost, dana </w:t>
      </w:r>
      <w:r w:rsidR="000E1504">
        <w:rPr>
          <w:rFonts w:ascii="Times New Roman" w:hAnsi="Times New Roman" w:cs="Times New Roman"/>
          <w:sz w:val="24"/>
          <w:szCs w:val="24"/>
        </w:rPr>
        <w:t xml:space="preserve">27. rujna 2017.g. povodom ispravka podataka, dana 24. prosinca 2018.g. povodom promjene i dana 9. svibnja 2019.g. povodom ispravka podataka. </w:t>
      </w:r>
    </w:p>
    <w:p w:rsidR="000E1504" w:rsidRDefault="00696B33" w:rsidP="000E150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 provjere podataka iz podnesen</w:t>
      </w:r>
      <w:r w:rsidR="000E1504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izvješća, a obzirom na </w:t>
      </w:r>
      <w:r w:rsidR="000E1504">
        <w:rPr>
          <w:rFonts w:ascii="Times New Roman" w:hAnsi="Times New Roman" w:cs="Times New Roman"/>
          <w:sz w:val="24"/>
          <w:szCs w:val="24"/>
        </w:rPr>
        <w:t>zaprimljenu prijavu,</w:t>
      </w:r>
      <w:r>
        <w:rPr>
          <w:rFonts w:ascii="Times New Roman" w:hAnsi="Times New Roman" w:cs="Times New Roman"/>
          <w:sz w:val="24"/>
          <w:szCs w:val="24"/>
        </w:rPr>
        <w:t xml:space="preserve"> Povjerenstvo je izvršilo uvid u ISPU sustav Porezne u</w:t>
      </w:r>
      <w:r w:rsidR="000E1504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1504">
        <w:rPr>
          <w:rFonts w:ascii="Times New Roman" w:hAnsi="Times New Roman" w:cs="Times New Roman"/>
          <w:sz w:val="24"/>
          <w:szCs w:val="24"/>
        </w:rPr>
        <w:t xml:space="preserve">, zajednički informacijski sustav zemljišnih knjiga i katastra te je provelo redovitu provjeru podataka kroz informatički sustav Povjerenstva za automatsku redovitu provjeru. Iz prikupljenih podataka i dokumentacije nije utvrđen nesklad između podataka prijavljenih u podnesenim izvješćima i podataka prikupljenih od nadležnih tijela. </w:t>
      </w:r>
    </w:p>
    <w:p w:rsidR="000E1504" w:rsidRDefault="000E1504" w:rsidP="000E150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da se u prijavi navodi kako je dužnosnik tijekom 2019.g. stekao nekretninu, što predstavlja bitnu promjenu na imovini koju je dužnosnik</w:t>
      </w:r>
      <w:r w:rsidR="00A400EF">
        <w:rPr>
          <w:rFonts w:ascii="Times New Roman" w:hAnsi="Times New Roman" w:cs="Times New Roman"/>
          <w:sz w:val="24"/>
          <w:szCs w:val="24"/>
        </w:rPr>
        <w:t xml:space="preserve">, sukladno članku 8. stavku 2. ZSSI-a, </w:t>
      </w:r>
      <w:r>
        <w:rPr>
          <w:rFonts w:ascii="Times New Roman" w:hAnsi="Times New Roman" w:cs="Times New Roman"/>
          <w:sz w:val="24"/>
          <w:szCs w:val="24"/>
        </w:rPr>
        <w:t xml:space="preserve">dužan prijaviti Povjerenstvu istekom godine u kojoj je do te promjene došlo, </w:t>
      </w:r>
      <w:r w:rsidR="008F0BD4">
        <w:rPr>
          <w:rFonts w:ascii="Times New Roman" w:hAnsi="Times New Roman" w:cs="Times New Roman"/>
          <w:sz w:val="24"/>
          <w:szCs w:val="24"/>
        </w:rPr>
        <w:t xml:space="preserve">Povjerenstvo je i u 2020.g. izvršilo uvid u sustav zemljišnih knjiga te </w:t>
      </w:r>
      <w:r w:rsidR="00A400EF">
        <w:rPr>
          <w:rFonts w:ascii="Times New Roman" w:hAnsi="Times New Roman" w:cs="Times New Roman"/>
          <w:sz w:val="24"/>
          <w:szCs w:val="24"/>
        </w:rPr>
        <w:t>je</w:t>
      </w:r>
      <w:r w:rsidR="008F0BD4">
        <w:rPr>
          <w:rFonts w:ascii="Times New Roman" w:hAnsi="Times New Roman" w:cs="Times New Roman"/>
          <w:sz w:val="24"/>
          <w:szCs w:val="24"/>
        </w:rPr>
        <w:t xml:space="preserve"> utvrđeno da dužnosnik nije evidentiran kao vlasnik nekretnine.</w:t>
      </w:r>
    </w:p>
    <w:p w:rsidR="008F0BD4" w:rsidRDefault="008F0BD4" w:rsidP="000E150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napominje kako je iz podataka dostavljenih Povjerenstvu </w:t>
      </w:r>
      <w:r w:rsidR="00A400EF">
        <w:rPr>
          <w:rFonts w:ascii="Times New Roman" w:hAnsi="Times New Roman" w:cs="Times New Roman"/>
          <w:sz w:val="24"/>
          <w:szCs w:val="24"/>
        </w:rPr>
        <w:t xml:space="preserve">u izvješću o imovinskom stanju dužnosnika </w:t>
      </w:r>
      <w:r>
        <w:rPr>
          <w:rFonts w:ascii="Times New Roman" w:hAnsi="Times New Roman" w:cs="Times New Roman"/>
          <w:sz w:val="24"/>
          <w:szCs w:val="24"/>
        </w:rPr>
        <w:t xml:space="preserve">utvrđeno kako je dužnosnik neoženjen te da nema djece pa u tom smislu ne može biti u obvezi prijavljivanja imovine predmetnih osoba. </w:t>
      </w:r>
    </w:p>
    <w:p w:rsidR="00A51E91" w:rsidRDefault="00A51E91" w:rsidP="00A1175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8F0BD4" w:rsidRPr="008F0BD4">
        <w:rPr>
          <w:rFonts w:ascii="Times New Roman" w:hAnsi="Times New Roman" w:cs="Times New Roman"/>
          <w:sz w:val="24"/>
          <w:szCs w:val="24"/>
        </w:rPr>
        <w:t>iz prikupljenih podataka i dokumentacije u postupk</w:t>
      </w:r>
      <w:r w:rsidR="00C648BE">
        <w:rPr>
          <w:rFonts w:ascii="Times New Roman" w:hAnsi="Times New Roman" w:cs="Times New Roman"/>
          <w:sz w:val="24"/>
          <w:szCs w:val="24"/>
        </w:rPr>
        <w:t>u</w:t>
      </w:r>
      <w:r w:rsidR="008F0BD4" w:rsidRPr="008F0BD4">
        <w:rPr>
          <w:rFonts w:ascii="Times New Roman" w:hAnsi="Times New Roman" w:cs="Times New Roman"/>
          <w:sz w:val="24"/>
          <w:szCs w:val="24"/>
        </w:rPr>
        <w:t xml:space="preserve"> redovite provjere podataka iz izvješća o imovinskom stanju dužnosnika nije utvrđen nesklad odnosno nerazmjer između prijavljene imovine iz podnesenog izvješća i stanja imovine dužnosnika kako proizlazi iz pribavljenih podataka od nadležnih tijela</w:t>
      </w:r>
      <w:r w:rsidR="008F0BD4">
        <w:rPr>
          <w:rFonts w:ascii="Times New Roman" w:hAnsi="Times New Roman" w:cs="Times New Roman"/>
          <w:sz w:val="24"/>
          <w:szCs w:val="24"/>
        </w:rPr>
        <w:t xml:space="preserve"> pa je </w:t>
      </w:r>
      <w:r>
        <w:rPr>
          <w:rFonts w:ascii="Times New Roman" w:hAnsi="Times New Roman" w:cs="Times New Roman"/>
          <w:sz w:val="24"/>
          <w:szCs w:val="24"/>
        </w:rPr>
        <w:t xml:space="preserve">Povjerenstvo donijelo odluku kao što je navedeno u izreci ovog akta. </w:t>
      </w:r>
    </w:p>
    <w:p w:rsidR="00A51E91" w:rsidRDefault="00A51E91" w:rsidP="00A51E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9246A0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924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91" w:rsidRPr="00A22548" w:rsidRDefault="00A51E91" w:rsidP="00A51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:rsidR="00A51E91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>Dužnosni</w:t>
      </w:r>
      <w:r w:rsidR="00A11753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8F0BD4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>Ante Bačić</w:t>
      </w:r>
      <w:r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elektroničkom dostavom </w:t>
      </w:r>
    </w:p>
    <w:p w:rsidR="00A400EF" w:rsidRPr="00A400EF" w:rsidRDefault="00C648BE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400EF">
        <w:rPr>
          <w:rFonts w:ascii="Times New Roman" w:hAnsi="Times New Roman" w:cs="Times New Roman"/>
          <w:color w:val="000000" w:themeColor="text1"/>
          <w:sz w:val="24"/>
          <w:szCs w:val="24"/>
        </w:rPr>
        <w:t>odnositelj prijave, putem dostavljene e-mail adrese</w:t>
      </w:r>
      <w:bookmarkStart w:id="2" w:name="_GoBack"/>
      <w:bookmarkEnd w:id="2"/>
    </w:p>
    <w:p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:rsidR="00A51E91" w:rsidRPr="00B92F9B" w:rsidRDefault="00A51E91" w:rsidP="00A51E91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p w:rsidR="00A51E91" w:rsidRPr="008F7FEA" w:rsidRDefault="00A51E9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51E91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E2" w:rsidRDefault="00B332E2" w:rsidP="005B5818">
      <w:pPr>
        <w:spacing w:after="0" w:line="240" w:lineRule="auto"/>
      </w:pPr>
      <w:r>
        <w:separator/>
      </w:r>
    </w:p>
  </w:endnote>
  <w:endnote w:type="continuationSeparator" w:id="0">
    <w:p w:rsidR="00B332E2" w:rsidRDefault="00B332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75" w:rsidRDefault="007A2FFA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2" o:spid="_x0000_s4099" style="position:absolute;left:0;text-align:left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</w:pic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7A2F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097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E2" w:rsidRDefault="00B332E2" w:rsidP="005B5818">
      <w:pPr>
        <w:spacing w:after="0" w:line="240" w:lineRule="auto"/>
      </w:pPr>
      <w:r>
        <w:separator/>
      </w:r>
    </w:p>
  </w:footnote>
  <w:footnote w:type="continuationSeparator" w:id="0">
    <w:p w:rsidR="00B332E2" w:rsidRDefault="00B332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7A2FFA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97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7A2F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7A2FF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8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4727"/>
    <w:rsid w:val="0001022C"/>
    <w:rsid w:val="00067EC1"/>
    <w:rsid w:val="000B2775"/>
    <w:rsid w:val="000C7EDA"/>
    <w:rsid w:val="000E1504"/>
    <w:rsid w:val="000E75E4"/>
    <w:rsid w:val="00101F03"/>
    <w:rsid w:val="001055F2"/>
    <w:rsid w:val="00112E23"/>
    <w:rsid w:val="0012224D"/>
    <w:rsid w:val="001C0094"/>
    <w:rsid w:val="00215609"/>
    <w:rsid w:val="00220B59"/>
    <w:rsid w:val="0023102B"/>
    <w:rsid w:val="00235515"/>
    <w:rsid w:val="0023718E"/>
    <w:rsid w:val="002421E6"/>
    <w:rsid w:val="002541BE"/>
    <w:rsid w:val="00285B71"/>
    <w:rsid w:val="002940DD"/>
    <w:rsid w:val="00296618"/>
    <w:rsid w:val="002C2815"/>
    <w:rsid w:val="002C4098"/>
    <w:rsid w:val="002F313C"/>
    <w:rsid w:val="00322DCD"/>
    <w:rsid w:val="00332162"/>
    <w:rsid w:val="00332D21"/>
    <w:rsid w:val="003416CC"/>
    <w:rsid w:val="00354459"/>
    <w:rsid w:val="0039046F"/>
    <w:rsid w:val="003A624C"/>
    <w:rsid w:val="003C019C"/>
    <w:rsid w:val="003C2DEB"/>
    <w:rsid w:val="003C4B46"/>
    <w:rsid w:val="00406E92"/>
    <w:rsid w:val="00411522"/>
    <w:rsid w:val="0041199F"/>
    <w:rsid w:val="00442AC2"/>
    <w:rsid w:val="004A5B81"/>
    <w:rsid w:val="004B12AF"/>
    <w:rsid w:val="00512887"/>
    <w:rsid w:val="00566086"/>
    <w:rsid w:val="00597162"/>
    <w:rsid w:val="005B5818"/>
    <w:rsid w:val="006178F8"/>
    <w:rsid w:val="006404B7"/>
    <w:rsid w:val="00647B1E"/>
    <w:rsid w:val="00693FD7"/>
    <w:rsid w:val="00696B33"/>
    <w:rsid w:val="006E3935"/>
    <w:rsid w:val="006E4FD8"/>
    <w:rsid w:val="0071684E"/>
    <w:rsid w:val="00747047"/>
    <w:rsid w:val="00757A66"/>
    <w:rsid w:val="00773338"/>
    <w:rsid w:val="007829B3"/>
    <w:rsid w:val="00793EC7"/>
    <w:rsid w:val="007A2FFA"/>
    <w:rsid w:val="007D2062"/>
    <w:rsid w:val="008112B6"/>
    <w:rsid w:val="00824B78"/>
    <w:rsid w:val="008C2A9E"/>
    <w:rsid w:val="008E4642"/>
    <w:rsid w:val="008F0BD4"/>
    <w:rsid w:val="008F7FEA"/>
    <w:rsid w:val="009062CF"/>
    <w:rsid w:val="00913B0E"/>
    <w:rsid w:val="00913E5F"/>
    <w:rsid w:val="00935B75"/>
    <w:rsid w:val="00945142"/>
    <w:rsid w:val="00965145"/>
    <w:rsid w:val="009B0DB7"/>
    <w:rsid w:val="009E7D1F"/>
    <w:rsid w:val="00A11753"/>
    <w:rsid w:val="00A400EF"/>
    <w:rsid w:val="00A41D57"/>
    <w:rsid w:val="00A455A2"/>
    <w:rsid w:val="00A51E91"/>
    <w:rsid w:val="00A56211"/>
    <w:rsid w:val="00A96533"/>
    <w:rsid w:val="00AA3E69"/>
    <w:rsid w:val="00AA3F5D"/>
    <w:rsid w:val="00AB16CA"/>
    <w:rsid w:val="00AD4A81"/>
    <w:rsid w:val="00AE4562"/>
    <w:rsid w:val="00AF442D"/>
    <w:rsid w:val="00B332E2"/>
    <w:rsid w:val="00B831E6"/>
    <w:rsid w:val="00B83F61"/>
    <w:rsid w:val="00BB7553"/>
    <w:rsid w:val="00BF5F4E"/>
    <w:rsid w:val="00BF6E08"/>
    <w:rsid w:val="00C24596"/>
    <w:rsid w:val="00C26394"/>
    <w:rsid w:val="00C648BE"/>
    <w:rsid w:val="00CA28B6"/>
    <w:rsid w:val="00CA602D"/>
    <w:rsid w:val="00CA7C96"/>
    <w:rsid w:val="00CF0867"/>
    <w:rsid w:val="00D02DD3"/>
    <w:rsid w:val="00D11BA5"/>
    <w:rsid w:val="00D1289E"/>
    <w:rsid w:val="00D57A2E"/>
    <w:rsid w:val="00D66549"/>
    <w:rsid w:val="00D7710D"/>
    <w:rsid w:val="00D77342"/>
    <w:rsid w:val="00DF5A0F"/>
    <w:rsid w:val="00E15A45"/>
    <w:rsid w:val="00E3580A"/>
    <w:rsid w:val="00E46AFE"/>
    <w:rsid w:val="00E73C82"/>
    <w:rsid w:val="00EC744A"/>
    <w:rsid w:val="00F13740"/>
    <w:rsid w:val="00F334C6"/>
    <w:rsid w:val="00F73A99"/>
    <w:rsid w:val="00F91CE4"/>
    <w:rsid w:val="00FA0034"/>
    <w:rsid w:val="00FA3D04"/>
    <w:rsid w:val="00FE4979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11370</Duznosnici_Value>
    <BrojPredmeta xmlns="8638ef6a-48a0-457c-b738-9f65e71a9a26">P-249/19</BrojPredmeta>
    <Duznosnici xmlns="8638ef6a-48a0-457c-b738-9f65e71a9a26">Ante Bačić,Zastupnik,Hrvatski sabor</Duznosnici>
    <VrstaDokumenta xmlns="8638ef6a-48a0-457c-b738-9f65e71a9a26">3</VrstaDokumenta>
    <KljucneRijeci xmlns="8638ef6a-48a0-457c-b738-9f65e71a9a26">
      <Value>19</Value>
      <Value>59</Value>
      <Value>60</Value>
      <Value>106</Value>
    </KljucneRijeci>
    <BrojAkta xmlns="8638ef6a-48a0-457c-b738-9f65e71a9a26">711-I-1820-P-249-19/20-03-11</BrojAkta>
    <Sync xmlns="8638ef6a-48a0-457c-b738-9f65e71a9a26">0</Sync>
    <Sjednica xmlns="8638ef6a-48a0-457c-b738-9f65e71a9a26">193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1F787-9781-48EC-A3F3-F8C6E708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9906-2E9F-431E-B9F7-C5B98BD1362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2E08F-2B02-45D0-863B-8E8C49C01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2020-09-09T09:19:00Z</cp:lastPrinted>
  <dcterms:created xsi:type="dcterms:W3CDTF">2020-12-10T11:24:00Z</dcterms:created>
  <dcterms:modified xsi:type="dcterms:W3CDTF">2020-12-10T11:24:00Z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