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44826" w14:textId="77777777" w:rsidR="003A7B03" w:rsidRPr="00D82D75" w:rsidRDefault="003A7B03" w:rsidP="003A7B03">
      <w:pPr>
        <w:pStyle w:val="Default"/>
        <w:spacing w:line="276" w:lineRule="auto"/>
        <w:jc w:val="both"/>
        <w:rPr>
          <w:color w:val="auto"/>
        </w:rPr>
      </w:pPr>
      <w:r w:rsidRPr="00D82D75">
        <w:rPr>
          <w:color w:val="auto"/>
        </w:rPr>
        <w:t>Zagreb, 21. veljače 2020.g.</w:t>
      </w:r>
      <w:r w:rsidRPr="00D82D75">
        <w:rPr>
          <w:color w:val="auto"/>
        </w:rPr>
        <w:tab/>
      </w:r>
    </w:p>
    <w:p w14:paraId="2CA09526" w14:textId="77777777" w:rsidR="003A7B03" w:rsidRPr="00D82D75" w:rsidRDefault="003A7B03" w:rsidP="003A7B03">
      <w:pPr>
        <w:pStyle w:val="Default"/>
        <w:spacing w:line="276" w:lineRule="auto"/>
        <w:jc w:val="both"/>
        <w:rPr>
          <w:color w:val="auto"/>
        </w:rPr>
      </w:pPr>
      <w:r w:rsidRPr="00D82D75">
        <w:rPr>
          <w:color w:val="auto"/>
        </w:rPr>
        <w:tab/>
      </w:r>
      <w:r w:rsidRPr="00D82D75">
        <w:rPr>
          <w:color w:val="auto"/>
        </w:rPr>
        <w:tab/>
      </w:r>
      <w:r w:rsidRPr="00D82D75">
        <w:rPr>
          <w:color w:val="auto"/>
        </w:rPr>
        <w:tab/>
      </w:r>
      <w:r w:rsidRPr="00D82D75">
        <w:rPr>
          <w:color w:val="auto"/>
        </w:rPr>
        <w:tab/>
      </w:r>
      <w:r w:rsidRPr="00D82D75">
        <w:rPr>
          <w:color w:val="auto"/>
        </w:rPr>
        <w:tab/>
      </w:r>
      <w:r w:rsidRPr="00D82D75">
        <w:rPr>
          <w:color w:val="auto"/>
        </w:rPr>
        <w:tab/>
      </w:r>
      <w:r w:rsidRPr="00D82D75">
        <w:rPr>
          <w:color w:val="auto"/>
        </w:rPr>
        <w:tab/>
      </w:r>
      <w:r w:rsidRPr="00D82D75">
        <w:rPr>
          <w:color w:val="auto"/>
        </w:rPr>
        <w:tab/>
      </w:r>
    </w:p>
    <w:p w14:paraId="2786A740" w14:textId="77777777" w:rsidR="003A7B03" w:rsidRPr="00D82D75" w:rsidRDefault="003A7B03" w:rsidP="003A7B03">
      <w:pPr>
        <w:pStyle w:val="Default"/>
        <w:spacing w:line="276" w:lineRule="auto"/>
        <w:jc w:val="both"/>
        <w:rPr>
          <w:b/>
          <w:color w:val="auto"/>
        </w:rPr>
      </w:pPr>
      <w:r w:rsidRPr="00D82D75">
        <w:rPr>
          <w:b/>
          <w:color w:val="auto"/>
        </w:rPr>
        <w:t>Povjerenstvo za odlučivanje o sukobu interesa</w:t>
      </w:r>
      <w:r w:rsidRPr="00D82D75">
        <w:rPr>
          <w:color w:val="auto"/>
        </w:rPr>
        <w:t xml:space="preserve"> (u daljnjem tekstu: Povjerenstvo), u sastavu Nataše Novaković kao predsjednice Povjerenstva te </w:t>
      </w:r>
      <w:proofErr w:type="spellStart"/>
      <w:r w:rsidRPr="00D82D75">
        <w:rPr>
          <w:color w:val="auto"/>
        </w:rPr>
        <w:t>Tončice</w:t>
      </w:r>
      <w:proofErr w:type="spellEnd"/>
      <w:r w:rsidRPr="00D82D75">
        <w:rPr>
          <w:color w:val="auto"/>
        </w:rPr>
        <w:t xml:space="preserve"> Božić, Davorina </w:t>
      </w:r>
      <w:proofErr w:type="spellStart"/>
      <w:r w:rsidRPr="00D82D75">
        <w:rPr>
          <w:color w:val="auto"/>
        </w:rPr>
        <w:t>Ivanjeka</w:t>
      </w:r>
      <w:proofErr w:type="spellEnd"/>
      <w:r w:rsidRPr="00D82D75">
        <w:rPr>
          <w:color w:val="auto"/>
        </w:rPr>
        <w:t>, Aleksandre Jozić-</w:t>
      </w:r>
      <w:proofErr w:type="spellStart"/>
      <w:r w:rsidRPr="00D82D75">
        <w:rPr>
          <w:color w:val="auto"/>
        </w:rPr>
        <w:t>Ileković</w:t>
      </w:r>
      <w:proofErr w:type="spellEnd"/>
      <w:r w:rsidRPr="00D82D75">
        <w:rPr>
          <w:color w:val="auto"/>
        </w:rPr>
        <w:t xml:space="preserve"> i </w:t>
      </w:r>
      <w:proofErr w:type="spellStart"/>
      <w:r w:rsidRPr="00D82D75">
        <w:rPr>
          <w:color w:val="auto"/>
        </w:rPr>
        <w:t>Tatijane</w:t>
      </w:r>
      <w:proofErr w:type="spellEnd"/>
      <w:r w:rsidRPr="00D82D75">
        <w:rPr>
          <w:color w:val="auto"/>
        </w:rPr>
        <w:t xml:space="preserve"> Vučetić kao članova Povjerenstva, na temelju članka 39. stavaka 1. i 2. Zakona o sprječavanju sukoba interesa („Narodne novine“ broj 26/11., 12/12., 126/12., 48/13., 57/15. i 98/19., u daljnjem tekstu: ZSSI), </w:t>
      </w:r>
      <w:r w:rsidRPr="00D82D75">
        <w:rPr>
          <w:b/>
          <w:color w:val="auto"/>
        </w:rPr>
        <w:t xml:space="preserve">povodom vlastitih saznanja mogućeg sukoba interesa dužnosnice </w:t>
      </w:r>
      <w:proofErr w:type="spellStart"/>
      <w:r w:rsidRPr="00D82D75">
        <w:rPr>
          <w:b/>
          <w:color w:val="auto"/>
        </w:rPr>
        <w:t>Orlande</w:t>
      </w:r>
      <w:proofErr w:type="spellEnd"/>
      <w:r w:rsidRPr="00D82D75">
        <w:rPr>
          <w:b/>
          <w:color w:val="auto"/>
        </w:rPr>
        <w:t xml:space="preserve"> Tokić, zamjenice gradonačelnika Grada Dubrovnika, </w:t>
      </w:r>
      <w:r w:rsidRPr="00D82D75">
        <w:rPr>
          <w:color w:val="auto"/>
        </w:rPr>
        <w:t xml:space="preserve">na 79. sjednici, održanoj 21. veljače 2020.g., donosi sljedeću </w:t>
      </w:r>
    </w:p>
    <w:p w14:paraId="73CB10EC" w14:textId="77777777" w:rsidR="003A7B03" w:rsidRPr="00D82D75" w:rsidRDefault="003A7B03" w:rsidP="003A7B03">
      <w:pPr>
        <w:pStyle w:val="Default"/>
        <w:spacing w:line="276" w:lineRule="auto"/>
        <w:jc w:val="center"/>
        <w:rPr>
          <w:b/>
          <w:color w:val="auto"/>
        </w:rPr>
      </w:pPr>
    </w:p>
    <w:p w14:paraId="5055234C" w14:textId="77777777" w:rsidR="003A7B03" w:rsidRPr="00D82D75" w:rsidRDefault="003A7B03" w:rsidP="003A7B03">
      <w:pPr>
        <w:pStyle w:val="Default"/>
        <w:spacing w:line="276" w:lineRule="auto"/>
        <w:jc w:val="center"/>
        <w:rPr>
          <w:b/>
          <w:color w:val="auto"/>
        </w:rPr>
      </w:pPr>
      <w:r w:rsidRPr="00D82D75">
        <w:rPr>
          <w:b/>
          <w:color w:val="auto"/>
        </w:rPr>
        <w:t>ODLUKU</w:t>
      </w:r>
    </w:p>
    <w:p w14:paraId="6D37F44C" w14:textId="77777777" w:rsidR="003A7B03" w:rsidRPr="00D82D75" w:rsidRDefault="003A7B03" w:rsidP="003A7B03">
      <w:pPr>
        <w:pStyle w:val="Default"/>
        <w:spacing w:line="276" w:lineRule="auto"/>
        <w:jc w:val="both"/>
        <w:rPr>
          <w:b/>
          <w:color w:val="auto"/>
        </w:rPr>
      </w:pPr>
    </w:p>
    <w:p w14:paraId="16A3F1B6" w14:textId="20D73F02" w:rsidR="003A7B03" w:rsidRDefault="003A7B03" w:rsidP="00322103">
      <w:pPr>
        <w:pStyle w:val="Default"/>
        <w:numPr>
          <w:ilvl w:val="0"/>
          <w:numId w:val="19"/>
        </w:numPr>
        <w:spacing w:line="276" w:lineRule="auto"/>
        <w:ind w:left="709"/>
        <w:jc w:val="both"/>
        <w:rPr>
          <w:b/>
          <w:color w:val="auto"/>
        </w:rPr>
      </w:pPr>
      <w:r w:rsidRPr="00D82D75">
        <w:rPr>
          <w:b/>
          <w:color w:val="auto"/>
        </w:rPr>
        <w:t xml:space="preserve">Pokreće se postupak protiv dužnosnice </w:t>
      </w:r>
      <w:proofErr w:type="spellStart"/>
      <w:r w:rsidRPr="00D82D75">
        <w:rPr>
          <w:b/>
          <w:color w:val="auto"/>
        </w:rPr>
        <w:t>Orlande</w:t>
      </w:r>
      <w:proofErr w:type="spellEnd"/>
      <w:r w:rsidRPr="00D82D75">
        <w:rPr>
          <w:b/>
          <w:color w:val="auto"/>
        </w:rPr>
        <w:t xml:space="preserve"> Tokić, zamjenice gradonačelnika Grada Dubrovnika, radi utvrđivanja je li se </w:t>
      </w:r>
      <w:r w:rsidR="00276BC4" w:rsidRPr="00D82D75">
        <w:rPr>
          <w:b/>
          <w:color w:val="auto"/>
        </w:rPr>
        <w:t>u okolnostima kada je na temelju ovlaštenja gradonačelnika Grada Dubrovnika usmjerava</w:t>
      </w:r>
      <w:r w:rsidR="00D82D75">
        <w:rPr>
          <w:b/>
          <w:color w:val="auto"/>
        </w:rPr>
        <w:t>la</w:t>
      </w:r>
      <w:r w:rsidR="00276BC4" w:rsidRPr="00D82D75">
        <w:rPr>
          <w:b/>
          <w:color w:val="auto"/>
        </w:rPr>
        <w:t xml:space="preserve"> i nadzirala rad Upravnog odjela za promet</w:t>
      </w:r>
      <w:r w:rsidR="00685983">
        <w:rPr>
          <w:b/>
          <w:color w:val="auto"/>
        </w:rPr>
        <w:t>,</w:t>
      </w:r>
      <w:r w:rsidR="00276BC4" w:rsidRPr="00D82D75">
        <w:rPr>
          <w:b/>
          <w:color w:val="auto"/>
        </w:rPr>
        <w:t xml:space="preserve"> u kojem su njoj podređeni službenici u razdoblju od 9. lipnja 2017.g. rješavali 25 predmeta potvrđivanja glavnog projekta</w:t>
      </w:r>
      <w:r w:rsidR="00322103">
        <w:rPr>
          <w:b/>
          <w:color w:val="auto"/>
        </w:rPr>
        <w:t xml:space="preserve">, od kojih je </w:t>
      </w:r>
      <w:r w:rsidR="00322103" w:rsidRPr="00D82D75">
        <w:rPr>
          <w:b/>
          <w:color w:val="auto"/>
        </w:rPr>
        <w:t xml:space="preserve"> dužnosnica u 12 predmeta </w:t>
      </w:r>
      <w:r w:rsidR="00A20742">
        <w:rPr>
          <w:b/>
          <w:color w:val="auto"/>
        </w:rPr>
        <w:t xml:space="preserve">i izradila </w:t>
      </w:r>
      <w:r w:rsidR="00322103" w:rsidRPr="00D82D75">
        <w:rPr>
          <w:b/>
          <w:color w:val="auto"/>
        </w:rPr>
        <w:t>glavni projekt</w:t>
      </w:r>
      <w:r w:rsidR="00322103">
        <w:rPr>
          <w:b/>
          <w:color w:val="auto"/>
        </w:rPr>
        <w:t>,</w:t>
      </w:r>
      <w:r w:rsidR="00882D39">
        <w:rPr>
          <w:b/>
          <w:color w:val="auto"/>
        </w:rPr>
        <w:t xml:space="preserve"> </w:t>
      </w:r>
      <w:r w:rsidR="00322103">
        <w:rPr>
          <w:b/>
          <w:color w:val="auto"/>
        </w:rPr>
        <w:t xml:space="preserve">povodom zahtjeva </w:t>
      </w:r>
      <w:r w:rsidR="00882D39">
        <w:rPr>
          <w:b/>
          <w:color w:val="auto"/>
        </w:rPr>
        <w:t xml:space="preserve">investitora zastupanih </w:t>
      </w:r>
      <w:r w:rsidR="00882D39" w:rsidRPr="00D82D75">
        <w:rPr>
          <w:b/>
          <w:color w:val="auto"/>
        </w:rPr>
        <w:t xml:space="preserve">po opunomoćeniku trgovačkom društvu </w:t>
      </w:r>
      <w:proofErr w:type="spellStart"/>
      <w:r w:rsidR="00882D39" w:rsidRPr="00D82D75">
        <w:rPr>
          <w:b/>
          <w:color w:val="auto"/>
        </w:rPr>
        <w:t>Apozito</w:t>
      </w:r>
      <w:proofErr w:type="spellEnd"/>
      <w:r w:rsidR="00882D39" w:rsidRPr="00D82D75">
        <w:rPr>
          <w:b/>
          <w:color w:val="auto"/>
        </w:rPr>
        <w:t xml:space="preserve"> d.o.o</w:t>
      </w:r>
      <w:r w:rsidR="00882D39">
        <w:rPr>
          <w:b/>
          <w:color w:val="auto"/>
        </w:rPr>
        <w:t>.</w:t>
      </w:r>
      <w:r w:rsidR="00322103">
        <w:rPr>
          <w:b/>
          <w:color w:val="auto"/>
        </w:rPr>
        <w:t xml:space="preserve">, </w:t>
      </w:r>
      <w:r w:rsidR="00A20742">
        <w:rPr>
          <w:b/>
          <w:color w:val="auto"/>
        </w:rPr>
        <w:t>u kojem je</w:t>
      </w:r>
      <w:r w:rsidR="00882D39">
        <w:rPr>
          <w:b/>
          <w:color w:val="auto"/>
        </w:rPr>
        <w:t xml:space="preserve"> dužnosnica </w:t>
      </w:r>
      <w:r w:rsidR="008A163B">
        <w:rPr>
          <w:b/>
          <w:color w:val="auto"/>
        </w:rPr>
        <w:t>do</w:t>
      </w:r>
      <w:r w:rsidR="00A20742">
        <w:rPr>
          <w:b/>
          <w:color w:val="auto"/>
        </w:rPr>
        <w:t xml:space="preserve"> stupanja na dužnost </w:t>
      </w:r>
      <w:r w:rsidR="00882D39" w:rsidRPr="00D82D75">
        <w:rPr>
          <w:b/>
          <w:color w:val="auto"/>
        </w:rPr>
        <w:t>bila vlasnik i direktor</w:t>
      </w:r>
      <w:r w:rsidR="008A163B">
        <w:rPr>
          <w:b/>
          <w:color w:val="auto"/>
        </w:rPr>
        <w:t xml:space="preserve">, a nakon toga je vlasništvo tog trgovačkog društva </w:t>
      </w:r>
      <w:r w:rsidR="00322103">
        <w:rPr>
          <w:b/>
          <w:color w:val="auto"/>
        </w:rPr>
        <w:t xml:space="preserve">prenijela na supruga </w:t>
      </w:r>
      <w:r w:rsidR="008A163B">
        <w:rPr>
          <w:b/>
          <w:color w:val="auto"/>
        </w:rPr>
        <w:t>pri čemu je i nadalje ostala</w:t>
      </w:r>
      <w:r w:rsidR="00322103">
        <w:rPr>
          <w:b/>
          <w:color w:val="auto"/>
        </w:rPr>
        <w:t xml:space="preserve"> zaposlen</w:t>
      </w:r>
      <w:r w:rsidR="00FC31C2">
        <w:rPr>
          <w:b/>
          <w:color w:val="auto"/>
        </w:rPr>
        <w:t xml:space="preserve">a u </w:t>
      </w:r>
      <w:r w:rsidR="008A163B">
        <w:rPr>
          <w:b/>
          <w:color w:val="auto"/>
        </w:rPr>
        <w:t>tom</w:t>
      </w:r>
      <w:r w:rsidR="00685983">
        <w:rPr>
          <w:b/>
          <w:color w:val="auto"/>
        </w:rPr>
        <w:t>e</w:t>
      </w:r>
      <w:r w:rsidR="00FC31C2">
        <w:rPr>
          <w:b/>
          <w:color w:val="auto"/>
        </w:rPr>
        <w:t xml:space="preserve"> društvu</w:t>
      </w:r>
      <w:r w:rsidR="00322103">
        <w:rPr>
          <w:b/>
          <w:color w:val="auto"/>
        </w:rPr>
        <w:t xml:space="preserve">, </w:t>
      </w:r>
      <w:r w:rsidR="00687003" w:rsidRPr="00322103">
        <w:rPr>
          <w:b/>
          <w:color w:val="auto"/>
        </w:rPr>
        <w:t xml:space="preserve">našla u sukobu interesa u smislu članka 2. stavka 2. </w:t>
      </w:r>
      <w:r w:rsidR="00687003" w:rsidRPr="00322103">
        <w:rPr>
          <w:b/>
        </w:rPr>
        <w:t xml:space="preserve">podstavka 2. </w:t>
      </w:r>
      <w:r w:rsidR="00687003" w:rsidRPr="00322103">
        <w:rPr>
          <w:b/>
          <w:color w:val="auto"/>
        </w:rPr>
        <w:t>ZSSI-a</w:t>
      </w:r>
      <w:r w:rsidR="00882D39" w:rsidRPr="00322103">
        <w:rPr>
          <w:b/>
          <w:color w:val="auto"/>
        </w:rPr>
        <w:t xml:space="preserve">. </w:t>
      </w:r>
    </w:p>
    <w:p w14:paraId="7C98F82E" w14:textId="77777777" w:rsidR="00311950" w:rsidRPr="00322103" w:rsidRDefault="00311950" w:rsidP="00311950">
      <w:pPr>
        <w:pStyle w:val="Default"/>
        <w:spacing w:line="276" w:lineRule="auto"/>
        <w:ind w:left="709"/>
        <w:jc w:val="both"/>
        <w:rPr>
          <w:b/>
          <w:color w:val="auto"/>
        </w:rPr>
      </w:pPr>
    </w:p>
    <w:p w14:paraId="2A7C8E63" w14:textId="77777777" w:rsidR="003A7B03" w:rsidRPr="00D82D75" w:rsidRDefault="003A7B03" w:rsidP="003A7B03">
      <w:pPr>
        <w:pStyle w:val="Default"/>
        <w:numPr>
          <w:ilvl w:val="0"/>
          <w:numId w:val="19"/>
        </w:numPr>
        <w:spacing w:line="276" w:lineRule="auto"/>
        <w:ind w:left="709"/>
        <w:jc w:val="both"/>
        <w:rPr>
          <w:b/>
          <w:color w:val="auto"/>
        </w:rPr>
      </w:pPr>
      <w:r w:rsidRPr="00D82D75">
        <w:rPr>
          <w:b/>
          <w:color w:val="auto"/>
        </w:rPr>
        <w:t xml:space="preserve">Poziva se dužnosnica </w:t>
      </w:r>
      <w:proofErr w:type="spellStart"/>
      <w:r w:rsidRPr="00D82D75">
        <w:rPr>
          <w:b/>
          <w:color w:val="auto"/>
        </w:rPr>
        <w:t>Orlanda</w:t>
      </w:r>
      <w:proofErr w:type="spellEnd"/>
      <w:r w:rsidRPr="00D82D75">
        <w:rPr>
          <w:b/>
          <w:color w:val="auto"/>
        </w:rPr>
        <w:t xml:space="preserve"> Tokić da u roku od 15 dana od dana primitka ove odluke dostavi Povjerenstvu očitovanje na razloge pokretanja ovog postupka iz točke I. i II. izreke te na ostale navode iz obrazloženja ove odluke. </w:t>
      </w:r>
    </w:p>
    <w:p w14:paraId="076F3972" w14:textId="77777777" w:rsidR="003A7B03" w:rsidRPr="00D82D75" w:rsidRDefault="003A7B03" w:rsidP="003A7B03">
      <w:pPr>
        <w:pStyle w:val="Default"/>
        <w:spacing w:line="276" w:lineRule="auto"/>
        <w:ind w:firstLine="708"/>
        <w:jc w:val="both"/>
        <w:rPr>
          <w:b/>
          <w:color w:val="auto"/>
        </w:rPr>
      </w:pPr>
    </w:p>
    <w:p w14:paraId="50FB76D9" w14:textId="77777777" w:rsidR="003A7B03" w:rsidRPr="00D82D75" w:rsidRDefault="003A7B03" w:rsidP="003A7B03">
      <w:pPr>
        <w:spacing w:after="0"/>
        <w:jc w:val="center"/>
        <w:rPr>
          <w:rFonts w:ascii="Times New Roman" w:hAnsi="Times New Roman" w:cs="Times New Roman"/>
          <w:sz w:val="24"/>
          <w:szCs w:val="24"/>
        </w:rPr>
      </w:pPr>
      <w:r w:rsidRPr="00D82D75">
        <w:rPr>
          <w:rFonts w:ascii="Times New Roman" w:hAnsi="Times New Roman" w:cs="Times New Roman"/>
          <w:sz w:val="24"/>
          <w:szCs w:val="24"/>
        </w:rPr>
        <w:t>Obrazloženje</w:t>
      </w:r>
    </w:p>
    <w:p w14:paraId="5A0B31A8" w14:textId="77777777" w:rsidR="003A7B03" w:rsidRPr="00D82D75" w:rsidRDefault="003A7B03" w:rsidP="003A7B03">
      <w:pPr>
        <w:spacing w:after="0"/>
        <w:rPr>
          <w:rFonts w:ascii="Times New Roman" w:hAnsi="Times New Roman" w:cs="Times New Roman"/>
          <w:sz w:val="24"/>
          <w:szCs w:val="24"/>
        </w:rPr>
      </w:pPr>
    </w:p>
    <w:p w14:paraId="7A7CD72A" w14:textId="77777777" w:rsidR="003A7B03" w:rsidRPr="00D82D75" w:rsidRDefault="003A7B03" w:rsidP="003A7B03">
      <w:pPr>
        <w:spacing w:after="0"/>
        <w:ind w:firstLine="708"/>
        <w:jc w:val="both"/>
        <w:rPr>
          <w:rFonts w:ascii="Times New Roman" w:hAnsi="Times New Roman" w:cs="Times New Roman"/>
          <w:color w:val="000000"/>
          <w:sz w:val="24"/>
          <w:szCs w:val="24"/>
          <w:lang w:eastAsia="hr-HR" w:bidi="hr-HR"/>
        </w:rPr>
      </w:pPr>
      <w:r w:rsidRPr="00D82D75">
        <w:rPr>
          <w:rFonts w:ascii="Times New Roman" w:hAnsi="Times New Roman" w:cs="Times New Roman"/>
          <w:color w:val="000000"/>
          <w:sz w:val="24"/>
          <w:szCs w:val="24"/>
          <w:lang w:eastAsia="hr-HR" w:bidi="hr-HR"/>
        </w:rPr>
        <w:t xml:space="preserve">U Povjerenstvu je dana 1. veljače 2019.g. zaprimljena anonimna prijava mogućeg sukoba interesa pod brojem 711-U-628-P-42/19-01-3 podnesena protiv dužnosnice </w:t>
      </w:r>
      <w:proofErr w:type="spellStart"/>
      <w:r w:rsidRPr="00D82D75">
        <w:rPr>
          <w:rFonts w:ascii="Times New Roman" w:hAnsi="Times New Roman" w:cs="Times New Roman"/>
          <w:color w:val="000000"/>
          <w:sz w:val="24"/>
          <w:szCs w:val="24"/>
          <w:lang w:eastAsia="hr-HR" w:bidi="hr-HR"/>
        </w:rPr>
        <w:t>Orlande</w:t>
      </w:r>
      <w:proofErr w:type="spellEnd"/>
      <w:r w:rsidRPr="00D82D75">
        <w:rPr>
          <w:rFonts w:ascii="Times New Roman" w:hAnsi="Times New Roman" w:cs="Times New Roman"/>
          <w:color w:val="000000"/>
          <w:sz w:val="24"/>
          <w:szCs w:val="24"/>
          <w:lang w:eastAsia="hr-HR" w:bidi="hr-HR"/>
        </w:rPr>
        <w:t xml:space="preserve"> Tokić, zamjenice gradonačelnika Grada Dubrovnika, povodom koje se vodi predmet broj P-42/19.  </w:t>
      </w:r>
    </w:p>
    <w:p w14:paraId="22575DFF" w14:textId="77777777" w:rsidR="003A7B03" w:rsidRPr="00D82D75" w:rsidRDefault="003A7B03" w:rsidP="003A7B03">
      <w:pPr>
        <w:spacing w:after="0"/>
        <w:ind w:firstLine="708"/>
        <w:jc w:val="both"/>
        <w:rPr>
          <w:rFonts w:ascii="Times New Roman" w:hAnsi="Times New Roman" w:cs="Times New Roman"/>
          <w:color w:val="000000"/>
          <w:sz w:val="24"/>
          <w:szCs w:val="24"/>
          <w:lang w:eastAsia="hr-HR" w:bidi="hr-HR"/>
        </w:rPr>
      </w:pPr>
    </w:p>
    <w:p w14:paraId="0CBDBD4E" w14:textId="77777777" w:rsidR="003A7B03" w:rsidRPr="00D82D75" w:rsidRDefault="003A7B03" w:rsidP="003A7B03">
      <w:pPr>
        <w:spacing w:after="0"/>
        <w:ind w:firstLine="708"/>
        <w:jc w:val="both"/>
        <w:rPr>
          <w:rFonts w:ascii="Times New Roman" w:hAnsi="Times New Roman" w:cs="Times New Roman"/>
          <w:color w:val="000000"/>
          <w:sz w:val="24"/>
          <w:szCs w:val="24"/>
          <w:lang w:eastAsia="hr-HR" w:bidi="hr-HR"/>
        </w:rPr>
      </w:pPr>
      <w:r w:rsidRPr="00D82D75">
        <w:rPr>
          <w:rFonts w:ascii="Times New Roman" w:hAnsi="Times New Roman" w:cs="Times New Roman"/>
          <w:color w:val="000000"/>
          <w:sz w:val="24"/>
          <w:szCs w:val="24"/>
          <w:lang w:eastAsia="hr-HR" w:bidi="hr-HR"/>
        </w:rPr>
        <w:lastRenderedPageBreak/>
        <w:t xml:space="preserve">U prijavi se predlaže utvrditi mogući sukob interesa u kojem se našla dužnosnica </w:t>
      </w:r>
      <w:proofErr w:type="spellStart"/>
      <w:r w:rsidRPr="00D82D75">
        <w:rPr>
          <w:rFonts w:ascii="Times New Roman" w:hAnsi="Times New Roman" w:cs="Times New Roman"/>
          <w:color w:val="000000"/>
          <w:sz w:val="24"/>
          <w:szCs w:val="24"/>
          <w:lang w:eastAsia="hr-HR" w:bidi="hr-HR"/>
        </w:rPr>
        <w:t>Orlanda</w:t>
      </w:r>
      <w:proofErr w:type="spellEnd"/>
      <w:r w:rsidRPr="00D82D75">
        <w:rPr>
          <w:rFonts w:ascii="Times New Roman" w:hAnsi="Times New Roman" w:cs="Times New Roman"/>
          <w:color w:val="000000"/>
          <w:sz w:val="24"/>
          <w:szCs w:val="24"/>
          <w:lang w:eastAsia="hr-HR" w:bidi="hr-HR"/>
        </w:rPr>
        <w:t xml:space="preserve"> Tokić, koji proizlazi iz okolnosti da je Povjerenstvo prethodno na zahtjev dužnosnika Mate </w:t>
      </w:r>
      <w:proofErr w:type="spellStart"/>
      <w:r w:rsidRPr="00D82D75">
        <w:rPr>
          <w:rFonts w:ascii="Times New Roman" w:hAnsi="Times New Roman" w:cs="Times New Roman"/>
          <w:color w:val="000000"/>
          <w:sz w:val="24"/>
          <w:szCs w:val="24"/>
          <w:lang w:eastAsia="hr-HR" w:bidi="hr-HR"/>
        </w:rPr>
        <w:t>Frankovića</w:t>
      </w:r>
      <w:proofErr w:type="spellEnd"/>
      <w:r w:rsidRPr="00D82D75">
        <w:rPr>
          <w:rFonts w:ascii="Times New Roman" w:hAnsi="Times New Roman" w:cs="Times New Roman"/>
          <w:color w:val="000000"/>
          <w:sz w:val="24"/>
          <w:szCs w:val="24"/>
          <w:lang w:eastAsia="hr-HR" w:bidi="hr-HR"/>
        </w:rPr>
        <w:t xml:space="preserve">, gradonačelnika Grada Dubrovnika, dalo mišljenje u predmetu M-149/19 u pogledu angažmana trgovačkog društva </w:t>
      </w:r>
      <w:proofErr w:type="spellStart"/>
      <w:r w:rsidRPr="00D82D75">
        <w:rPr>
          <w:rFonts w:ascii="Times New Roman" w:hAnsi="Times New Roman" w:cs="Times New Roman"/>
          <w:color w:val="000000"/>
          <w:sz w:val="24"/>
          <w:szCs w:val="24"/>
          <w:lang w:eastAsia="hr-HR" w:bidi="hr-HR"/>
        </w:rPr>
        <w:t>Apozito</w:t>
      </w:r>
      <w:proofErr w:type="spellEnd"/>
      <w:r w:rsidRPr="00D82D75">
        <w:rPr>
          <w:rFonts w:ascii="Times New Roman" w:hAnsi="Times New Roman" w:cs="Times New Roman"/>
          <w:color w:val="000000"/>
          <w:sz w:val="24"/>
          <w:szCs w:val="24"/>
          <w:lang w:eastAsia="hr-HR" w:bidi="hr-HR"/>
        </w:rPr>
        <w:t xml:space="preserve"> d.o.o. i dužnosnice osobno, kao glavnog projektanta, na projektiranju stambenih zgrada za trgovačko društvo Primorje gradnja d.o.o. iz Dubrovnika, u razdoblju nakon što je dužnosnica stupila  na dužnost zamjenice gradonačelnika Grada Dubrovnika. Navodi se da je u tome predmetu Grad Dubrovnik dostavio samo dio potrebne dokumentacije te se ističe da je nužno zatražiti od Grada Dubrovnika cjelokupnu dokumentaciju koja se odnosi na otkup čestice 1275/5, k.o. Gruž u vlasništvu Grada Dubrovnika, na kojoj su projektirani stambeni objekti investitora, trgovačkog društva Primorje gradnja d.o.o., kao i da je potrebno zatražiti ugovor o projektiranju sklopljen između trgovačkih društava Primorje gradnja d.o.o. i </w:t>
      </w:r>
      <w:proofErr w:type="spellStart"/>
      <w:r w:rsidRPr="00D82D75">
        <w:rPr>
          <w:rFonts w:ascii="Times New Roman" w:hAnsi="Times New Roman" w:cs="Times New Roman"/>
          <w:color w:val="000000"/>
          <w:sz w:val="24"/>
          <w:szCs w:val="24"/>
          <w:lang w:eastAsia="hr-HR" w:bidi="hr-HR"/>
        </w:rPr>
        <w:t>Apozito</w:t>
      </w:r>
      <w:proofErr w:type="spellEnd"/>
      <w:r w:rsidRPr="00D82D75">
        <w:rPr>
          <w:rFonts w:ascii="Times New Roman" w:hAnsi="Times New Roman" w:cs="Times New Roman"/>
          <w:color w:val="000000"/>
          <w:sz w:val="24"/>
          <w:szCs w:val="24"/>
          <w:lang w:eastAsia="hr-HR" w:bidi="hr-HR"/>
        </w:rPr>
        <w:t xml:space="preserve"> d.o.o.</w:t>
      </w:r>
    </w:p>
    <w:p w14:paraId="66141F9E" w14:textId="77777777" w:rsidR="003A7B03" w:rsidRPr="00D82D75" w:rsidRDefault="003A7B03" w:rsidP="003A7B03">
      <w:pPr>
        <w:spacing w:after="0"/>
        <w:ind w:firstLine="708"/>
        <w:jc w:val="both"/>
        <w:rPr>
          <w:rFonts w:ascii="Times New Roman" w:hAnsi="Times New Roman" w:cs="Times New Roman"/>
          <w:color w:val="000000"/>
          <w:sz w:val="24"/>
          <w:szCs w:val="24"/>
          <w:lang w:eastAsia="hr-HR" w:bidi="hr-HR"/>
        </w:rPr>
      </w:pPr>
    </w:p>
    <w:p w14:paraId="2D0DD8C6" w14:textId="77777777" w:rsidR="003A7B03" w:rsidRPr="00D82D75" w:rsidRDefault="003A7B03" w:rsidP="003A7B03">
      <w:pPr>
        <w:spacing w:after="0"/>
        <w:ind w:firstLine="708"/>
        <w:jc w:val="both"/>
        <w:rPr>
          <w:rFonts w:ascii="Times New Roman" w:hAnsi="Times New Roman" w:cs="Times New Roman"/>
          <w:color w:val="000000"/>
          <w:sz w:val="24"/>
          <w:szCs w:val="24"/>
          <w:lang w:eastAsia="hr-HR" w:bidi="hr-HR"/>
        </w:rPr>
      </w:pPr>
      <w:r w:rsidRPr="00D82D75">
        <w:rPr>
          <w:rFonts w:ascii="Times New Roman" w:hAnsi="Times New Roman" w:cs="Times New Roman"/>
          <w:color w:val="000000"/>
          <w:sz w:val="24"/>
          <w:szCs w:val="24"/>
          <w:lang w:eastAsia="hr-HR" w:bidi="hr-HR"/>
        </w:rPr>
        <w:t xml:space="preserve">Također se ističe da je potrebno pribaviti drugu dokumentaciju, odnosno dozvole koje je Grad Dubrovnik putem nadležnog upravnog odjela izdao za projekt trgovačkog društva Primorje gradnja d.o.o., koja sadrži ovjeru trgovačkog društva </w:t>
      </w:r>
      <w:proofErr w:type="spellStart"/>
      <w:r w:rsidRPr="00D82D75">
        <w:rPr>
          <w:rFonts w:ascii="Times New Roman" w:hAnsi="Times New Roman" w:cs="Times New Roman"/>
          <w:color w:val="000000"/>
          <w:sz w:val="24"/>
          <w:szCs w:val="24"/>
          <w:lang w:eastAsia="hr-HR" w:bidi="hr-HR"/>
        </w:rPr>
        <w:t>Apozito</w:t>
      </w:r>
      <w:proofErr w:type="spellEnd"/>
      <w:r w:rsidRPr="00D82D75">
        <w:rPr>
          <w:rFonts w:ascii="Times New Roman" w:hAnsi="Times New Roman" w:cs="Times New Roman"/>
          <w:color w:val="000000"/>
          <w:sz w:val="24"/>
          <w:szCs w:val="24"/>
          <w:lang w:eastAsia="hr-HR" w:bidi="hr-HR"/>
        </w:rPr>
        <w:t xml:space="preserve"> d.o.o. i potpis dužnosnice za koju se napominje da je i dalje zaposlena u tom poslovnom subjektu. Navodi se da je dužnosnica </w:t>
      </w:r>
      <w:proofErr w:type="spellStart"/>
      <w:r w:rsidRPr="00D82D75">
        <w:rPr>
          <w:rFonts w:ascii="Times New Roman" w:hAnsi="Times New Roman" w:cs="Times New Roman"/>
          <w:color w:val="000000"/>
          <w:sz w:val="24"/>
          <w:szCs w:val="24"/>
          <w:lang w:eastAsia="hr-HR" w:bidi="hr-HR"/>
        </w:rPr>
        <w:t>Orlanda</w:t>
      </w:r>
      <w:proofErr w:type="spellEnd"/>
      <w:r w:rsidRPr="00D82D75">
        <w:rPr>
          <w:rFonts w:ascii="Times New Roman" w:hAnsi="Times New Roman" w:cs="Times New Roman"/>
          <w:color w:val="000000"/>
          <w:sz w:val="24"/>
          <w:szCs w:val="24"/>
          <w:lang w:eastAsia="hr-HR" w:bidi="hr-HR"/>
        </w:rPr>
        <w:t xml:space="preserve"> Tokić obavljala funkciju direktorice trgovačkog društva </w:t>
      </w:r>
      <w:proofErr w:type="spellStart"/>
      <w:r w:rsidRPr="00D82D75">
        <w:rPr>
          <w:rFonts w:ascii="Times New Roman" w:hAnsi="Times New Roman" w:cs="Times New Roman"/>
          <w:color w:val="000000"/>
          <w:sz w:val="24"/>
          <w:szCs w:val="24"/>
          <w:lang w:eastAsia="hr-HR" w:bidi="hr-HR"/>
        </w:rPr>
        <w:t>Apozito</w:t>
      </w:r>
      <w:proofErr w:type="spellEnd"/>
      <w:r w:rsidRPr="00D82D75">
        <w:rPr>
          <w:rFonts w:ascii="Times New Roman" w:hAnsi="Times New Roman" w:cs="Times New Roman"/>
          <w:color w:val="000000"/>
          <w:sz w:val="24"/>
          <w:szCs w:val="24"/>
          <w:lang w:eastAsia="hr-HR" w:bidi="hr-HR"/>
        </w:rPr>
        <w:t xml:space="preserve"> d.o.o., u  kojem je bila jedini osnivač te da je nakon stupanja na navedenu dužnost svoj poslovni udio prenijela na svog supruga Hrvoja Tokića, koji je ujedno prokurist, što je suprotno odredbama ZSSI-a. </w:t>
      </w:r>
    </w:p>
    <w:p w14:paraId="0741FEBF" w14:textId="77777777" w:rsidR="003A7B03" w:rsidRPr="00D82D75" w:rsidRDefault="003A7B03" w:rsidP="003A7B03">
      <w:pPr>
        <w:spacing w:after="0"/>
        <w:ind w:firstLine="708"/>
        <w:jc w:val="both"/>
        <w:rPr>
          <w:rFonts w:ascii="Times New Roman" w:hAnsi="Times New Roman" w:cs="Times New Roman"/>
          <w:color w:val="000000"/>
          <w:sz w:val="24"/>
          <w:szCs w:val="24"/>
          <w:lang w:eastAsia="hr-HR" w:bidi="hr-HR"/>
        </w:rPr>
      </w:pPr>
    </w:p>
    <w:p w14:paraId="09D69E90" w14:textId="6F43ECD3" w:rsidR="003A7B03" w:rsidRPr="00D82D75" w:rsidRDefault="003A7B03" w:rsidP="003A7B03">
      <w:pPr>
        <w:spacing w:after="0"/>
        <w:ind w:firstLine="708"/>
        <w:jc w:val="both"/>
        <w:rPr>
          <w:rFonts w:ascii="Times New Roman" w:hAnsi="Times New Roman" w:cs="Times New Roman"/>
          <w:color w:val="000000"/>
          <w:sz w:val="24"/>
          <w:szCs w:val="24"/>
          <w:lang w:eastAsia="hr-HR" w:bidi="hr-HR"/>
        </w:rPr>
      </w:pPr>
      <w:r w:rsidRPr="00D82D75">
        <w:rPr>
          <w:rFonts w:ascii="Times New Roman" w:hAnsi="Times New Roman" w:cs="Times New Roman"/>
          <w:color w:val="000000"/>
          <w:sz w:val="24"/>
          <w:szCs w:val="24"/>
          <w:lang w:eastAsia="hr-HR" w:bidi="hr-HR"/>
        </w:rPr>
        <w:t xml:space="preserve">Stoga podnositelj navodi da se dužnosnica nalazi u potencijalnom sukobu interesa pod uvjetima kada navedeno trgovačko društvo obavlja poslove projektiranja i nadzora građevinskih radova za objekte za koje akte izdaje Grad Dubrovnik. </w:t>
      </w:r>
    </w:p>
    <w:p w14:paraId="098D9E22" w14:textId="77777777" w:rsidR="003A7B03" w:rsidRPr="00D82D75" w:rsidRDefault="003A7B03" w:rsidP="003A7B03">
      <w:pPr>
        <w:spacing w:after="0"/>
        <w:ind w:firstLine="708"/>
        <w:jc w:val="both"/>
        <w:rPr>
          <w:rFonts w:ascii="Times New Roman" w:hAnsi="Times New Roman" w:cs="Times New Roman"/>
          <w:color w:val="000000"/>
          <w:sz w:val="24"/>
          <w:szCs w:val="24"/>
          <w:lang w:eastAsia="hr-HR" w:bidi="hr-HR"/>
        </w:rPr>
      </w:pPr>
    </w:p>
    <w:p w14:paraId="18F82B16" w14:textId="77777777" w:rsidR="003A7B03" w:rsidRPr="00D82D75" w:rsidRDefault="003A7B03" w:rsidP="003A7B03">
      <w:pPr>
        <w:spacing w:after="0"/>
        <w:ind w:firstLine="708"/>
        <w:jc w:val="both"/>
        <w:rPr>
          <w:rFonts w:ascii="Times New Roman" w:hAnsi="Times New Roman" w:cs="Times New Roman"/>
          <w:color w:val="000000"/>
          <w:sz w:val="24"/>
          <w:szCs w:val="24"/>
          <w:lang w:eastAsia="hr-HR" w:bidi="hr-HR"/>
        </w:rPr>
      </w:pPr>
      <w:r w:rsidRPr="00D82D75">
        <w:rPr>
          <w:rFonts w:ascii="Times New Roman" w:hAnsi="Times New Roman" w:cs="Times New Roman"/>
          <w:color w:val="000000"/>
          <w:sz w:val="24"/>
          <w:szCs w:val="24"/>
          <w:lang w:eastAsia="hr-HR" w:bidi="hr-HR"/>
        </w:rPr>
        <w:t xml:space="preserve">Nadalje se ističe da je dužnosnica glavni nadzorni inženjer i voditelj projekta izgradnje Studentskog centra u Dubrovniku, u čijoj izgradnji Grad Dubrovnik sudjeluje proračunskim sredstvima. Iznosi se i da putem nadležnog upravnog odjela Grad Dubrovnik izdaje dozvole za gradnju kao i da u nadležnom Upravnom odjelu za izdavanje i provedbu dokumenta prostornog uređenja i gradnje postoji cijeli niz projekata na kojima je angažirano trgovačko društvo </w:t>
      </w:r>
      <w:proofErr w:type="spellStart"/>
      <w:r w:rsidRPr="00D82D75">
        <w:rPr>
          <w:rFonts w:ascii="Times New Roman" w:hAnsi="Times New Roman" w:cs="Times New Roman"/>
          <w:color w:val="000000"/>
          <w:sz w:val="24"/>
          <w:szCs w:val="24"/>
          <w:lang w:eastAsia="hr-HR" w:bidi="hr-HR"/>
        </w:rPr>
        <w:t>Apozito</w:t>
      </w:r>
      <w:proofErr w:type="spellEnd"/>
      <w:r w:rsidRPr="00D82D75">
        <w:rPr>
          <w:rFonts w:ascii="Times New Roman" w:hAnsi="Times New Roman" w:cs="Times New Roman"/>
          <w:color w:val="000000"/>
          <w:sz w:val="24"/>
          <w:szCs w:val="24"/>
          <w:lang w:eastAsia="hr-HR" w:bidi="hr-HR"/>
        </w:rPr>
        <w:t xml:space="preserve"> d.o.o., a za koje isti Upravni odjel izdaje dozvole, pri čemu je dužnosnica kao zamjenica gradonačelnika zadužena za predmetno područje (infrastruktura, kapitalni projekti, građevinske dozvole, komunalne djelatnosti), što proizlazi iz medijskih napisa. </w:t>
      </w:r>
    </w:p>
    <w:p w14:paraId="0399AF55" w14:textId="77777777" w:rsidR="003A7B03" w:rsidRPr="00D82D75" w:rsidRDefault="003A7B03" w:rsidP="003A7B03">
      <w:pPr>
        <w:spacing w:after="0"/>
        <w:jc w:val="both"/>
        <w:rPr>
          <w:rFonts w:ascii="Times New Roman" w:hAnsi="Times New Roman" w:cs="Times New Roman"/>
          <w:color w:val="000000"/>
          <w:sz w:val="24"/>
          <w:szCs w:val="24"/>
          <w:lang w:eastAsia="hr-HR" w:bidi="hr-HR"/>
        </w:rPr>
      </w:pPr>
    </w:p>
    <w:p w14:paraId="39E7F62B" w14:textId="77777777" w:rsidR="003A7B03" w:rsidRPr="00D82D75" w:rsidRDefault="003A7B03" w:rsidP="003A7B03">
      <w:pPr>
        <w:spacing w:after="0"/>
        <w:jc w:val="both"/>
        <w:rPr>
          <w:rFonts w:ascii="Times New Roman" w:hAnsi="Times New Roman" w:cs="Times New Roman"/>
          <w:sz w:val="24"/>
          <w:szCs w:val="24"/>
        </w:rPr>
      </w:pPr>
      <w:r w:rsidRPr="00D82D75">
        <w:rPr>
          <w:rFonts w:ascii="Times New Roman" w:hAnsi="Times New Roman" w:cs="Times New Roman"/>
          <w:color w:val="000000"/>
          <w:sz w:val="24"/>
          <w:szCs w:val="24"/>
          <w:lang w:eastAsia="hr-HR" w:bidi="hr-HR"/>
        </w:rPr>
        <w:tab/>
      </w:r>
      <w:r w:rsidRPr="00D82D75">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12DBA27F" w14:textId="77777777" w:rsidR="003A7B03" w:rsidRPr="00D82D75" w:rsidRDefault="003A7B03" w:rsidP="003A7B03">
      <w:pPr>
        <w:autoSpaceDE w:val="0"/>
        <w:autoSpaceDN w:val="0"/>
        <w:adjustRightInd w:val="0"/>
        <w:spacing w:after="0"/>
        <w:ind w:firstLine="709"/>
        <w:jc w:val="both"/>
        <w:rPr>
          <w:rFonts w:ascii="Times New Roman" w:hAnsi="Times New Roman" w:cs="Times New Roman"/>
          <w:sz w:val="24"/>
          <w:szCs w:val="24"/>
        </w:rPr>
      </w:pPr>
    </w:p>
    <w:p w14:paraId="0EF59192" w14:textId="77777777" w:rsidR="003A7B03" w:rsidRPr="00D82D75" w:rsidRDefault="003A7B03" w:rsidP="003A7B03">
      <w:pPr>
        <w:spacing w:after="0"/>
        <w:ind w:firstLine="708"/>
        <w:jc w:val="both"/>
        <w:rPr>
          <w:rFonts w:ascii="Times New Roman" w:eastAsia="Calibri" w:hAnsi="Times New Roman" w:cs="Times New Roman"/>
          <w:sz w:val="24"/>
          <w:szCs w:val="24"/>
        </w:rPr>
      </w:pPr>
      <w:r w:rsidRPr="00D82D75">
        <w:rPr>
          <w:rFonts w:ascii="Times New Roman" w:eastAsia="Calibri" w:hAnsi="Times New Roman" w:cs="Times New Roman"/>
          <w:sz w:val="24"/>
          <w:szCs w:val="24"/>
        </w:rPr>
        <w:lastRenderedPageBreak/>
        <w:t xml:space="preserve">Člankom 3. stavkom 1. podstavkom 39. ZSSI-a propisano je da su </w:t>
      </w:r>
      <w:r w:rsidRPr="00D82D75">
        <w:rPr>
          <w:rFonts w:ascii="Times New Roman" w:hAnsi="Times New Roman" w:cs="Times New Roman"/>
          <w:sz w:val="24"/>
          <w:szCs w:val="24"/>
        </w:rPr>
        <w:t xml:space="preserve">gradonačelnici i njihovi zamjenici </w:t>
      </w:r>
      <w:r w:rsidRPr="00D82D75">
        <w:rPr>
          <w:rFonts w:ascii="Times New Roman" w:eastAsia="Calibri" w:hAnsi="Times New Roman" w:cs="Times New Roman"/>
          <w:sz w:val="24"/>
          <w:szCs w:val="24"/>
        </w:rPr>
        <w:t xml:space="preserve">dužnosnici u smislu navedenog Zakona, stoga je i </w:t>
      </w:r>
      <w:r w:rsidRPr="00D82D75">
        <w:rPr>
          <w:rFonts w:ascii="Times New Roman" w:hAnsi="Times New Roman" w:cs="Times New Roman"/>
          <w:sz w:val="24"/>
          <w:szCs w:val="24"/>
        </w:rPr>
        <w:t xml:space="preserve">dužnosnica </w:t>
      </w:r>
      <w:proofErr w:type="spellStart"/>
      <w:r w:rsidRPr="00D82D75">
        <w:rPr>
          <w:rFonts w:ascii="Times New Roman" w:hAnsi="Times New Roman" w:cs="Times New Roman"/>
          <w:sz w:val="24"/>
          <w:szCs w:val="24"/>
        </w:rPr>
        <w:t>Orlanda</w:t>
      </w:r>
      <w:proofErr w:type="spellEnd"/>
      <w:r w:rsidRPr="00D82D75">
        <w:rPr>
          <w:rFonts w:ascii="Times New Roman" w:hAnsi="Times New Roman" w:cs="Times New Roman"/>
          <w:sz w:val="24"/>
          <w:szCs w:val="24"/>
        </w:rPr>
        <w:t xml:space="preserve"> Tokić </w:t>
      </w:r>
      <w:r w:rsidRPr="00D82D75">
        <w:rPr>
          <w:rFonts w:ascii="Times New Roman" w:eastAsia="Calibri" w:hAnsi="Times New Roman" w:cs="Times New Roman"/>
          <w:sz w:val="24"/>
          <w:szCs w:val="24"/>
        </w:rPr>
        <w:t xml:space="preserve">povodom obnašanja dužnosti </w:t>
      </w:r>
      <w:r w:rsidRPr="00D82D75">
        <w:rPr>
          <w:rFonts w:ascii="Times New Roman" w:hAnsi="Times New Roman" w:cs="Times New Roman"/>
          <w:sz w:val="24"/>
          <w:szCs w:val="24"/>
        </w:rPr>
        <w:t>zamjenice gradonačelnika Grada Dubrovnika</w:t>
      </w:r>
      <w:r w:rsidRPr="00D82D75">
        <w:rPr>
          <w:rFonts w:ascii="Times New Roman" w:eastAsia="Calibri" w:hAnsi="Times New Roman" w:cs="Times New Roman"/>
          <w:sz w:val="24"/>
          <w:szCs w:val="24"/>
        </w:rPr>
        <w:t xml:space="preserve"> obvezna postupati sukladno odredbama ZSSI-a. </w:t>
      </w:r>
    </w:p>
    <w:p w14:paraId="7DDE40B0" w14:textId="77777777" w:rsidR="003A7B03" w:rsidRPr="00D82D75" w:rsidRDefault="003A7B03" w:rsidP="003A7B03">
      <w:pPr>
        <w:spacing w:after="0"/>
        <w:ind w:firstLine="708"/>
        <w:jc w:val="both"/>
        <w:rPr>
          <w:rFonts w:ascii="Times New Roman" w:eastAsia="Calibri" w:hAnsi="Times New Roman" w:cs="Times New Roman"/>
          <w:sz w:val="24"/>
          <w:szCs w:val="24"/>
        </w:rPr>
      </w:pPr>
    </w:p>
    <w:p w14:paraId="5264980C" w14:textId="77777777" w:rsidR="003A7B03" w:rsidRPr="00D82D75" w:rsidRDefault="003A7B03" w:rsidP="003A7B03">
      <w:pPr>
        <w:autoSpaceDE w:val="0"/>
        <w:autoSpaceDN w:val="0"/>
        <w:adjustRightInd w:val="0"/>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Uvidom u Registar dužnosnika koji ustrojava i vodi Povjerenstvo, utvrđeno je da dužnosnica </w:t>
      </w:r>
      <w:proofErr w:type="spellStart"/>
      <w:r w:rsidRPr="00D82D75">
        <w:rPr>
          <w:rFonts w:ascii="Times New Roman" w:hAnsi="Times New Roman" w:cs="Times New Roman"/>
          <w:sz w:val="24"/>
          <w:szCs w:val="24"/>
        </w:rPr>
        <w:t>Orlanda</w:t>
      </w:r>
      <w:proofErr w:type="spellEnd"/>
      <w:r w:rsidRPr="00D82D75">
        <w:rPr>
          <w:rFonts w:ascii="Times New Roman" w:hAnsi="Times New Roman" w:cs="Times New Roman"/>
          <w:sz w:val="24"/>
          <w:szCs w:val="24"/>
        </w:rPr>
        <w:t xml:space="preserve"> Tokić obnaša dužnost zamjenice gradonačelnika Grada Dubrovnika od 9. lipnja 2017.g. do danas te da u ranijim mandatima nije obnašala tu ili drugu dužnost iz članka 3. ZSSI-a. </w:t>
      </w:r>
    </w:p>
    <w:p w14:paraId="7829E4CA" w14:textId="77777777" w:rsidR="003A7B03" w:rsidRPr="00D82D75" w:rsidRDefault="003A7B03" w:rsidP="003A7B03">
      <w:pPr>
        <w:spacing w:after="0"/>
        <w:ind w:firstLine="708"/>
        <w:jc w:val="both"/>
        <w:rPr>
          <w:rFonts w:ascii="Times New Roman" w:eastAsia="Calibri" w:hAnsi="Times New Roman" w:cs="Times New Roman"/>
          <w:sz w:val="24"/>
          <w:szCs w:val="24"/>
        </w:rPr>
      </w:pPr>
    </w:p>
    <w:p w14:paraId="7A3B10D1" w14:textId="77777777" w:rsidR="003A7B03" w:rsidRPr="00D82D75" w:rsidRDefault="003A7B03" w:rsidP="003A7B03">
      <w:pPr>
        <w:spacing w:after="0"/>
        <w:ind w:firstLine="708"/>
        <w:jc w:val="both"/>
        <w:rPr>
          <w:rFonts w:ascii="Times New Roman" w:eastAsia="Calibri" w:hAnsi="Times New Roman" w:cs="Times New Roman"/>
          <w:b/>
          <w:sz w:val="24"/>
          <w:szCs w:val="24"/>
        </w:rPr>
      </w:pPr>
      <w:r w:rsidRPr="00D82D75">
        <w:rPr>
          <w:rFonts w:ascii="Times New Roman" w:eastAsia="Calibri" w:hAnsi="Times New Roman" w:cs="Times New Roman"/>
          <w:sz w:val="24"/>
          <w:szCs w:val="24"/>
        </w:rPr>
        <w:t xml:space="preserve">Uvidom u izvješće o imovinskom stanju koje je dužnosnica podnijela Povjerenstvu dana 16. studenoga 2019.g. povodom ispravka u imovinskom stanju utvrđeno je da dužnosnica obnaša dužnost zamjenice gradonačelnika Grada Dubrovnika volonterski, bez zasnovanog radnog odnosa, te da je u radnom odnosu u trgovačkom društvu </w:t>
      </w:r>
      <w:proofErr w:type="spellStart"/>
      <w:r w:rsidRPr="00D82D75">
        <w:rPr>
          <w:rFonts w:ascii="Times New Roman" w:eastAsia="Calibri" w:hAnsi="Times New Roman" w:cs="Times New Roman"/>
          <w:sz w:val="24"/>
          <w:szCs w:val="24"/>
        </w:rPr>
        <w:t>Apozito</w:t>
      </w:r>
      <w:proofErr w:type="spellEnd"/>
      <w:r w:rsidRPr="00D82D75">
        <w:rPr>
          <w:rFonts w:ascii="Times New Roman" w:eastAsia="Calibri" w:hAnsi="Times New Roman" w:cs="Times New Roman"/>
          <w:sz w:val="24"/>
          <w:szCs w:val="24"/>
        </w:rPr>
        <w:t xml:space="preserve"> d.o.o.  </w:t>
      </w:r>
    </w:p>
    <w:p w14:paraId="47011072" w14:textId="77777777" w:rsidR="003A7B03" w:rsidRPr="00D82D75" w:rsidRDefault="003A7B03" w:rsidP="003A7B03">
      <w:pPr>
        <w:spacing w:after="0"/>
        <w:ind w:firstLine="708"/>
        <w:jc w:val="both"/>
        <w:rPr>
          <w:rFonts w:ascii="Times New Roman" w:eastAsia="Calibri" w:hAnsi="Times New Roman" w:cs="Times New Roman"/>
          <w:sz w:val="24"/>
          <w:szCs w:val="24"/>
        </w:rPr>
      </w:pPr>
    </w:p>
    <w:p w14:paraId="0EE0BC42" w14:textId="323A7B15" w:rsidR="003A7B03" w:rsidRPr="00D82D75" w:rsidRDefault="003A7B03" w:rsidP="003A7B03">
      <w:pPr>
        <w:autoSpaceDE w:val="0"/>
        <w:autoSpaceDN w:val="0"/>
        <w:adjustRightInd w:val="0"/>
        <w:spacing w:after="0"/>
        <w:ind w:firstLine="708"/>
        <w:jc w:val="both"/>
        <w:rPr>
          <w:rFonts w:ascii="Times New Roman" w:eastAsia="Calibri" w:hAnsi="Times New Roman" w:cs="Times New Roman"/>
          <w:bCs/>
          <w:sz w:val="24"/>
          <w:szCs w:val="24"/>
        </w:rPr>
      </w:pPr>
      <w:r w:rsidRPr="00D82D75">
        <w:rPr>
          <w:rFonts w:ascii="Times New Roman" w:hAnsi="Times New Roman" w:cs="Times New Roman"/>
          <w:sz w:val="24"/>
          <w:szCs w:val="24"/>
        </w:rPr>
        <w:t xml:space="preserve">Povjerenstvo ponajprije </w:t>
      </w:r>
      <w:r w:rsidR="00BE1BA2" w:rsidRPr="00D82D75">
        <w:rPr>
          <w:rFonts w:ascii="Times New Roman" w:hAnsi="Times New Roman" w:cs="Times New Roman"/>
          <w:sz w:val="24"/>
          <w:szCs w:val="24"/>
        </w:rPr>
        <w:t xml:space="preserve">navodi </w:t>
      </w:r>
      <w:r w:rsidRPr="00D82D75">
        <w:rPr>
          <w:rFonts w:ascii="Times New Roman" w:hAnsi="Times New Roman" w:cs="Times New Roman"/>
          <w:sz w:val="24"/>
          <w:szCs w:val="24"/>
        </w:rPr>
        <w:t xml:space="preserve">da je </w:t>
      </w:r>
      <w:r w:rsidRPr="00D82D75">
        <w:rPr>
          <w:rFonts w:ascii="Times New Roman" w:eastAsia="Calibri" w:hAnsi="Times New Roman" w:cs="Times New Roman"/>
          <w:sz w:val="24"/>
          <w:szCs w:val="24"/>
        </w:rPr>
        <w:t xml:space="preserve">na 31. sjednici, održanoj 5. prosinca 2018.g. dalo mišljenje povodom zahtjeva dužnosnika Mate </w:t>
      </w:r>
      <w:proofErr w:type="spellStart"/>
      <w:r w:rsidRPr="00D82D75">
        <w:rPr>
          <w:rFonts w:ascii="Times New Roman" w:eastAsia="Calibri" w:hAnsi="Times New Roman" w:cs="Times New Roman"/>
          <w:sz w:val="24"/>
          <w:szCs w:val="24"/>
        </w:rPr>
        <w:t>Frankovića</w:t>
      </w:r>
      <w:proofErr w:type="spellEnd"/>
      <w:r w:rsidRPr="00D82D75">
        <w:rPr>
          <w:rFonts w:ascii="Times New Roman" w:eastAsia="Calibri" w:hAnsi="Times New Roman" w:cs="Times New Roman"/>
          <w:sz w:val="24"/>
          <w:szCs w:val="24"/>
        </w:rPr>
        <w:t xml:space="preserve">, gradonačelnika Grada Dubrovnika, </w:t>
      </w:r>
      <w:r w:rsidRPr="00D82D75">
        <w:rPr>
          <w:rFonts w:ascii="Times New Roman" w:eastAsia="Times New Roman" w:hAnsi="Times New Roman" w:cs="Times New Roman"/>
          <w:color w:val="000000"/>
          <w:sz w:val="24"/>
          <w:szCs w:val="24"/>
        </w:rPr>
        <w:t>Broj: 711-I-1672-M-149/18-05-11, u kojem se utvrđuje da p</w:t>
      </w:r>
      <w:r w:rsidRPr="00D82D75">
        <w:rPr>
          <w:rFonts w:ascii="Times New Roman" w:eastAsia="Calibri" w:hAnsi="Times New Roman" w:cs="Times New Roman"/>
          <w:bCs/>
          <w:sz w:val="24"/>
          <w:szCs w:val="24"/>
        </w:rPr>
        <w:t xml:space="preserve">rema dostavljenim podacima i dokumentaciji ne proizlaze okolnosti koje bi upućivale da se dužnosnica </w:t>
      </w:r>
      <w:proofErr w:type="spellStart"/>
      <w:r w:rsidRPr="00D82D75">
        <w:rPr>
          <w:rFonts w:ascii="Times New Roman" w:eastAsia="Calibri" w:hAnsi="Times New Roman" w:cs="Times New Roman"/>
          <w:bCs/>
          <w:sz w:val="24"/>
          <w:szCs w:val="24"/>
        </w:rPr>
        <w:t>Orlanda</w:t>
      </w:r>
      <w:proofErr w:type="spellEnd"/>
      <w:r w:rsidRPr="00D82D75">
        <w:rPr>
          <w:rFonts w:ascii="Times New Roman" w:eastAsia="Calibri" w:hAnsi="Times New Roman" w:cs="Times New Roman"/>
          <w:bCs/>
          <w:sz w:val="24"/>
          <w:szCs w:val="24"/>
        </w:rPr>
        <w:t xml:space="preserve"> Tokić, zamjenica gradonačelnika Grada Dubrovnika, povodom raspisivanja javnog natječaja za prodaju dijela nekretnine </w:t>
      </w:r>
      <w:proofErr w:type="spellStart"/>
      <w:r w:rsidRPr="00D82D75">
        <w:rPr>
          <w:rFonts w:ascii="Times New Roman" w:eastAsia="Calibri" w:hAnsi="Times New Roman" w:cs="Times New Roman"/>
          <w:bCs/>
          <w:sz w:val="24"/>
          <w:szCs w:val="24"/>
        </w:rPr>
        <w:t>zk</w:t>
      </w:r>
      <w:proofErr w:type="spellEnd"/>
      <w:r w:rsidRPr="00D82D75">
        <w:rPr>
          <w:rFonts w:ascii="Times New Roman" w:eastAsia="Calibri" w:hAnsi="Times New Roman" w:cs="Times New Roman"/>
          <w:bCs/>
          <w:sz w:val="24"/>
          <w:szCs w:val="24"/>
        </w:rPr>
        <w:t xml:space="preserve"> oznake 1275/5 k.o. Gruž, našla u situaciji sukoba interesa u smislu ZSSI-a ili da bi povrijedila druge odredbe ZSSI-a, budući da je izrada Idejnog projekta za trgovačko društvo Primorje gradnja d.o.o., od strane dužnosnice kao ovlaštenog projektanta, ugovorena prije nego što je dužnosnica stupila na javnu dužnost zamjenice gradonačelnika Grada Dubrovnika te s obzirom da nakon stupanja na navedenu javnu dužnost dužnosnica nije, kao predstavnica Grada Dubrovnika, sudjelovala u postupku povodom zahtjeva društva Prim</w:t>
      </w:r>
      <w:r w:rsidR="00BE1BA2" w:rsidRPr="00D82D75">
        <w:rPr>
          <w:rFonts w:ascii="Times New Roman" w:eastAsia="Calibri" w:hAnsi="Times New Roman" w:cs="Times New Roman"/>
          <w:bCs/>
          <w:sz w:val="24"/>
          <w:szCs w:val="24"/>
        </w:rPr>
        <w:t>o</w:t>
      </w:r>
      <w:r w:rsidRPr="00D82D75">
        <w:rPr>
          <w:rFonts w:ascii="Times New Roman" w:eastAsia="Calibri" w:hAnsi="Times New Roman" w:cs="Times New Roman"/>
          <w:bCs/>
          <w:sz w:val="24"/>
          <w:szCs w:val="24"/>
        </w:rPr>
        <w:t>rje gradnja d.o.o</w:t>
      </w:r>
      <w:r w:rsidR="00BE1BA2" w:rsidRPr="00D82D75">
        <w:rPr>
          <w:rFonts w:ascii="Times New Roman" w:eastAsia="Calibri" w:hAnsi="Times New Roman" w:cs="Times New Roman"/>
          <w:bCs/>
          <w:sz w:val="24"/>
          <w:szCs w:val="24"/>
        </w:rPr>
        <w:t>.</w:t>
      </w:r>
      <w:r w:rsidRPr="00D82D75">
        <w:rPr>
          <w:rFonts w:ascii="Times New Roman" w:eastAsia="Calibri" w:hAnsi="Times New Roman" w:cs="Times New Roman"/>
          <w:bCs/>
          <w:sz w:val="24"/>
          <w:szCs w:val="24"/>
        </w:rPr>
        <w:t xml:space="preserve"> za otkup dijela nekretnine 1275/5 k.o. Gruž. </w:t>
      </w:r>
    </w:p>
    <w:p w14:paraId="5EA2F775" w14:textId="77777777" w:rsidR="003A7B03" w:rsidRPr="00D82D75" w:rsidRDefault="003A7B03" w:rsidP="003A7B03">
      <w:pPr>
        <w:autoSpaceDE w:val="0"/>
        <w:autoSpaceDN w:val="0"/>
        <w:adjustRightInd w:val="0"/>
        <w:spacing w:after="0"/>
        <w:ind w:firstLine="708"/>
        <w:jc w:val="both"/>
        <w:rPr>
          <w:rFonts w:ascii="Times New Roman" w:eastAsia="Calibri" w:hAnsi="Times New Roman" w:cs="Times New Roman"/>
          <w:bCs/>
          <w:sz w:val="24"/>
          <w:szCs w:val="24"/>
        </w:rPr>
      </w:pPr>
    </w:p>
    <w:p w14:paraId="2CFC2849" w14:textId="77777777" w:rsidR="003A7B03" w:rsidRPr="00D82D75" w:rsidRDefault="003A7B03" w:rsidP="003A7B03">
      <w:pPr>
        <w:autoSpaceDE w:val="0"/>
        <w:autoSpaceDN w:val="0"/>
        <w:adjustRightInd w:val="0"/>
        <w:spacing w:after="0"/>
        <w:ind w:firstLine="708"/>
        <w:jc w:val="both"/>
        <w:rPr>
          <w:rFonts w:ascii="Times New Roman" w:hAnsi="Times New Roman" w:cs="Times New Roman"/>
          <w:bCs/>
          <w:sz w:val="24"/>
          <w:szCs w:val="24"/>
        </w:rPr>
      </w:pPr>
      <w:r w:rsidRPr="00D82D75">
        <w:rPr>
          <w:rFonts w:ascii="Times New Roman" w:eastAsia="Calibri" w:hAnsi="Times New Roman" w:cs="Times New Roman"/>
          <w:bCs/>
          <w:sz w:val="24"/>
          <w:szCs w:val="24"/>
        </w:rPr>
        <w:t xml:space="preserve">U mišljenju se također </w:t>
      </w:r>
      <w:r w:rsidRPr="00D82D75">
        <w:rPr>
          <w:rFonts w:ascii="Times New Roman" w:hAnsi="Times New Roman" w:cs="Times New Roman"/>
          <w:bCs/>
          <w:sz w:val="24"/>
          <w:szCs w:val="24"/>
        </w:rPr>
        <w:t xml:space="preserve">upućuje dužnosnik Mato </w:t>
      </w:r>
      <w:proofErr w:type="spellStart"/>
      <w:r w:rsidRPr="00D82D75">
        <w:rPr>
          <w:rFonts w:ascii="Times New Roman" w:hAnsi="Times New Roman" w:cs="Times New Roman"/>
          <w:bCs/>
          <w:sz w:val="24"/>
          <w:szCs w:val="24"/>
        </w:rPr>
        <w:t>Franković</w:t>
      </w:r>
      <w:proofErr w:type="spellEnd"/>
      <w:r w:rsidRPr="00D82D75">
        <w:rPr>
          <w:rFonts w:ascii="Times New Roman" w:eastAsia="Calibri" w:hAnsi="Times New Roman" w:cs="Times New Roman"/>
          <w:bCs/>
          <w:sz w:val="24"/>
          <w:szCs w:val="24"/>
        </w:rPr>
        <w:t>, s</w:t>
      </w:r>
      <w:r w:rsidRPr="00D82D75">
        <w:rPr>
          <w:rFonts w:ascii="Times New Roman" w:hAnsi="Times New Roman" w:cs="Times New Roman"/>
          <w:bCs/>
          <w:sz w:val="24"/>
          <w:szCs w:val="24"/>
        </w:rPr>
        <w:t xml:space="preserve"> obzirom da je kao gradonačelnik Grada Dubrovnika dužnosnici </w:t>
      </w:r>
      <w:proofErr w:type="spellStart"/>
      <w:r w:rsidRPr="00D82D75">
        <w:rPr>
          <w:rFonts w:ascii="Times New Roman" w:hAnsi="Times New Roman" w:cs="Times New Roman"/>
          <w:bCs/>
          <w:sz w:val="24"/>
          <w:szCs w:val="24"/>
        </w:rPr>
        <w:t>Orlandi</w:t>
      </w:r>
      <w:proofErr w:type="spellEnd"/>
      <w:r w:rsidRPr="00D82D75">
        <w:rPr>
          <w:rFonts w:ascii="Times New Roman" w:hAnsi="Times New Roman" w:cs="Times New Roman"/>
          <w:bCs/>
          <w:sz w:val="24"/>
          <w:szCs w:val="24"/>
        </w:rPr>
        <w:t xml:space="preserve"> Tokić povjerio nadzor nad radom i usmjeravanje Upravnog odjela za izgradnju i upravljanje projektima i Upravnog odjela za promet, da se dužnosnica </w:t>
      </w:r>
      <w:proofErr w:type="spellStart"/>
      <w:r w:rsidRPr="00D82D75">
        <w:rPr>
          <w:rFonts w:ascii="Times New Roman" w:hAnsi="Times New Roman" w:cs="Times New Roman"/>
          <w:bCs/>
          <w:sz w:val="24"/>
          <w:szCs w:val="24"/>
        </w:rPr>
        <w:t>Orlanda</w:t>
      </w:r>
      <w:proofErr w:type="spellEnd"/>
      <w:r w:rsidRPr="00D82D75">
        <w:rPr>
          <w:rFonts w:ascii="Times New Roman" w:hAnsi="Times New Roman" w:cs="Times New Roman"/>
          <w:bCs/>
          <w:sz w:val="24"/>
          <w:szCs w:val="24"/>
        </w:rPr>
        <w:t xml:space="preserve"> Tokić dužna izuzeti od povjerenih poslova u onim postupcima u kojima bi navedene ustrojstvene jedinice Grada Dubrovnika nadzirale subjekte s kojima su dužnosnica</w:t>
      </w:r>
      <w:r w:rsidRPr="00D82D75">
        <w:rPr>
          <w:rFonts w:ascii="Times New Roman" w:eastAsia="Calibri" w:hAnsi="Times New Roman" w:cs="Times New Roman"/>
          <w:bCs/>
          <w:sz w:val="24"/>
          <w:szCs w:val="24"/>
        </w:rPr>
        <w:t xml:space="preserve"> kao ovlašteni projektant ili trgovačko društvo u kojem obavlja poslove projektanta bili u poslovnom odnosu ili poslove koje je obavljala kao ovlašteni projektant ili zaposlenica trgovačkog društva koje je te poslove obavljalo. </w:t>
      </w:r>
    </w:p>
    <w:p w14:paraId="60A237C2" w14:textId="77777777" w:rsidR="003A7B03" w:rsidRPr="00D82D75" w:rsidRDefault="003A7B03" w:rsidP="003A7B03">
      <w:pPr>
        <w:autoSpaceDE w:val="0"/>
        <w:autoSpaceDN w:val="0"/>
        <w:adjustRightInd w:val="0"/>
        <w:spacing w:after="0"/>
        <w:ind w:firstLine="709"/>
        <w:jc w:val="both"/>
        <w:rPr>
          <w:rFonts w:ascii="Times New Roman" w:eastAsia="Calibri" w:hAnsi="Times New Roman" w:cs="Times New Roman"/>
          <w:bCs/>
          <w:sz w:val="24"/>
          <w:szCs w:val="24"/>
        </w:rPr>
      </w:pPr>
    </w:p>
    <w:p w14:paraId="4A41F301" w14:textId="7178C651" w:rsidR="003A7B03" w:rsidRPr="00D82D75" w:rsidRDefault="003A7B03" w:rsidP="003A7B03">
      <w:pPr>
        <w:autoSpaceDE w:val="0"/>
        <w:autoSpaceDN w:val="0"/>
        <w:adjustRightInd w:val="0"/>
        <w:spacing w:after="0"/>
        <w:ind w:firstLine="709"/>
        <w:jc w:val="both"/>
        <w:rPr>
          <w:rFonts w:ascii="Times New Roman" w:eastAsia="Calibri" w:hAnsi="Times New Roman" w:cs="Times New Roman"/>
          <w:sz w:val="24"/>
          <w:szCs w:val="24"/>
        </w:rPr>
      </w:pPr>
      <w:r w:rsidRPr="00D82D75">
        <w:rPr>
          <w:rFonts w:ascii="Times New Roman" w:hAnsi="Times New Roman" w:cs="Times New Roman"/>
          <w:sz w:val="24"/>
          <w:szCs w:val="24"/>
        </w:rPr>
        <w:t xml:space="preserve">U navedenom predmetu dužnosnik je u zahtjevu za mišljenje naveo </w:t>
      </w:r>
      <w:r w:rsidRPr="00D82D75">
        <w:rPr>
          <w:rFonts w:ascii="Times New Roman" w:eastAsia="Calibri" w:hAnsi="Times New Roman" w:cs="Times New Roman"/>
          <w:sz w:val="24"/>
          <w:szCs w:val="24"/>
        </w:rPr>
        <w:t xml:space="preserve">kako je 9. studenog 2018.g. održana 17. sjednica Gradskog Vijeća Grada Dubrovnika. </w:t>
      </w:r>
      <w:r w:rsidR="00BE1BA2" w:rsidRPr="00D82D75">
        <w:rPr>
          <w:rFonts w:ascii="Times New Roman" w:eastAsia="Calibri" w:hAnsi="Times New Roman" w:cs="Times New Roman"/>
          <w:sz w:val="24"/>
          <w:szCs w:val="24"/>
        </w:rPr>
        <w:t xml:space="preserve">Na toj se sjednici </w:t>
      </w:r>
      <w:r w:rsidRPr="00D82D75">
        <w:rPr>
          <w:rFonts w:ascii="Times New Roman" w:eastAsia="Calibri" w:hAnsi="Times New Roman" w:cs="Times New Roman"/>
          <w:sz w:val="24"/>
          <w:szCs w:val="24"/>
        </w:rPr>
        <w:t xml:space="preserve">45. točka Dnevnog reda </w:t>
      </w:r>
      <w:r w:rsidR="00BE1BA2" w:rsidRPr="00D82D75">
        <w:rPr>
          <w:rFonts w:ascii="Times New Roman" w:eastAsia="Calibri" w:hAnsi="Times New Roman" w:cs="Times New Roman"/>
          <w:sz w:val="24"/>
          <w:szCs w:val="24"/>
        </w:rPr>
        <w:t xml:space="preserve">odnosila </w:t>
      </w:r>
      <w:r w:rsidRPr="00D82D75">
        <w:rPr>
          <w:rFonts w:ascii="Times New Roman" w:eastAsia="Calibri" w:hAnsi="Times New Roman" w:cs="Times New Roman"/>
          <w:sz w:val="24"/>
          <w:szCs w:val="24"/>
        </w:rPr>
        <w:t xml:space="preserve">na Prijedlog zaključka o raspisivanju javnog natječaja za prodaju dijela nekretnine zemljišnoknjižne oznake 1275/5 k.o. Gruž. Dužnosnik Mato </w:t>
      </w:r>
      <w:proofErr w:type="spellStart"/>
      <w:r w:rsidRPr="00D82D75">
        <w:rPr>
          <w:rFonts w:ascii="Times New Roman" w:eastAsia="Calibri" w:hAnsi="Times New Roman" w:cs="Times New Roman"/>
          <w:sz w:val="24"/>
          <w:szCs w:val="24"/>
        </w:rPr>
        <w:t>Franković</w:t>
      </w:r>
      <w:proofErr w:type="spellEnd"/>
      <w:r w:rsidRPr="00D82D75">
        <w:rPr>
          <w:rFonts w:ascii="Times New Roman" w:eastAsia="Calibri" w:hAnsi="Times New Roman" w:cs="Times New Roman"/>
          <w:sz w:val="24"/>
          <w:szCs w:val="24"/>
        </w:rPr>
        <w:t xml:space="preserve"> je navedenu točku povukao te zatražio dostavu cjelokupne predmetne dokumentacije. </w:t>
      </w:r>
    </w:p>
    <w:p w14:paraId="5F144BEC" w14:textId="77777777" w:rsidR="003A7B03" w:rsidRPr="00D82D75" w:rsidRDefault="003A7B03" w:rsidP="003A7B03">
      <w:pPr>
        <w:autoSpaceDE w:val="0"/>
        <w:autoSpaceDN w:val="0"/>
        <w:adjustRightInd w:val="0"/>
        <w:spacing w:after="0"/>
        <w:ind w:firstLine="709"/>
        <w:jc w:val="both"/>
        <w:rPr>
          <w:rFonts w:ascii="Times New Roman" w:eastAsia="Calibri" w:hAnsi="Times New Roman" w:cs="Times New Roman"/>
          <w:sz w:val="24"/>
          <w:szCs w:val="24"/>
        </w:rPr>
      </w:pPr>
    </w:p>
    <w:p w14:paraId="28B17F6B" w14:textId="3BD543AF" w:rsidR="003A7B03" w:rsidRPr="00D82D75" w:rsidRDefault="003A7B03" w:rsidP="003A7B03">
      <w:pPr>
        <w:autoSpaceDE w:val="0"/>
        <w:autoSpaceDN w:val="0"/>
        <w:adjustRightInd w:val="0"/>
        <w:spacing w:after="0"/>
        <w:ind w:firstLine="709"/>
        <w:jc w:val="both"/>
        <w:rPr>
          <w:rFonts w:ascii="Times New Roman" w:hAnsi="Times New Roman" w:cs="Times New Roman"/>
          <w:sz w:val="24"/>
          <w:szCs w:val="24"/>
        </w:rPr>
      </w:pPr>
      <w:r w:rsidRPr="00D82D75">
        <w:rPr>
          <w:rFonts w:ascii="Times New Roman" w:eastAsia="Calibri" w:hAnsi="Times New Roman" w:cs="Times New Roman"/>
          <w:sz w:val="24"/>
          <w:szCs w:val="24"/>
        </w:rPr>
        <w:t xml:space="preserve">Iz dokumentacije priložene uz mišljenje proizlazi da je dužnosnica </w:t>
      </w:r>
      <w:proofErr w:type="spellStart"/>
      <w:r w:rsidRPr="00D82D75">
        <w:rPr>
          <w:rFonts w:ascii="Times New Roman" w:eastAsia="Calibri" w:hAnsi="Times New Roman" w:cs="Times New Roman"/>
          <w:sz w:val="24"/>
          <w:szCs w:val="24"/>
        </w:rPr>
        <w:t>Orlanda</w:t>
      </w:r>
      <w:proofErr w:type="spellEnd"/>
      <w:r w:rsidRPr="00D82D75">
        <w:rPr>
          <w:rFonts w:ascii="Times New Roman" w:eastAsia="Calibri" w:hAnsi="Times New Roman" w:cs="Times New Roman"/>
          <w:sz w:val="24"/>
          <w:szCs w:val="24"/>
        </w:rPr>
        <w:t xml:space="preserve"> Tokić, zamjenica gradonačelnika Grada Dubrovnika, koja navedenu dužnost obnaša kao volonter, za privatnog investitora Primorje gradnja d.o.o., u svojstvu ovlaštenog projektanta društva </w:t>
      </w:r>
      <w:proofErr w:type="spellStart"/>
      <w:r w:rsidRPr="00D82D75">
        <w:rPr>
          <w:rFonts w:ascii="Times New Roman" w:eastAsia="Calibri" w:hAnsi="Times New Roman" w:cs="Times New Roman"/>
          <w:sz w:val="24"/>
          <w:szCs w:val="24"/>
        </w:rPr>
        <w:t>Apozito</w:t>
      </w:r>
      <w:proofErr w:type="spellEnd"/>
      <w:r w:rsidRPr="00D82D75">
        <w:rPr>
          <w:rFonts w:ascii="Times New Roman" w:eastAsia="Calibri" w:hAnsi="Times New Roman" w:cs="Times New Roman"/>
          <w:sz w:val="24"/>
          <w:szCs w:val="24"/>
        </w:rPr>
        <w:t xml:space="preserve"> d.o.o., izradila Idejni projekt, oznake 30/2017, koji je uključivao i kat. česticu br. 1275/5 k.o. Gruž, u vlasništvu Grada Dubrovnika. Također, iz zahtjeva za mišljenje proizlazi da je prema usmenim navodima dužnosnice </w:t>
      </w:r>
      <w:proofErr w:type="spellStart"/>
      <w:r w:rsidRPr="00D82D75">
        <w:rPr>
          <w:rFonts w:ascii="Times New Roman" w:eastAsia="Calibri" w:hAnsi="Times New Roman" w:cs="Times New Roman"/>
          <w:sz w:val="24"/>
          <w:szCs w:val="24"/>
        </w:rPr>
        <w:t>Orlande</w:t>
      </w:r>
      <w:proofErr w:type="spellEnd"/>
      <w:r w:rsidRPr="00D82D75">
        <w:rPr>
          <w:rFonts w:ascii="Times New Roman" w:eastAsia="Calibri" w:hAnsi="Times New Roman" w:cs="Times New Roman"/>
          <w:sz w:val="24"/>
          <w:szCs w:val="24"/>
        </w:rPr>
        <w:t xml:space="preserve"> Tokić, društvo </w:t>
      </w:r>
      <w:proofErr w:type="spellStart"/>
      <w:r w:rsidRPr="00D82D75">
        <w:rPr>
          <w:rFonts w:ascii="Times New Roman" w:eastAsia="Calibri" w:hAnsi="Times New Roman" w:cs="Times New Roman"/>
          <w:sz w:val="24"/>
          <w:szCs w:val="24"/>
        </w:rPr>
        <w:t>Apozito</w:t>
      </w:r>
      <w:proofErr w:type="spellEnd"/>
      <w:r w:rsidRPr="00D82D75">
        <w:rPr>
          <w:rFonts w:ascii="Times New Roman" w:eastAsia="Calibri" w:hAnsi="Times New Roman" w:cs="Times New Roman"/>
          <w:sz w:val="24"/>
          <w:szCs w:val="24"/>
        </w:rPr>
        <w:t xml:space="preserve"> d.o.o. još u siječnju 2017.g. ugovorilo izradu projektne dokumentacije sa društvom Primorje gradnja d.o.o., kada </w:t>
      </w:r>
      <w:proofErr w:type="spellStart"/>
      <w:r w:rsidRPr="00D82D75">
        <w:rPr>
          <w:rFonts w:ascii="Times New Roman" w:eastAsia="Calibri" w:hAnsi="Times New Roman" w:cs="Times New Roman"/>
          <w:sz w:val="24"/>
          <w:szCs w:val="24"/>
        </w:rPr>
        <w:t>Orlanda</w:t>
      </w:r>
      <w:proofErr w:type="spellEnd"/>
      <w:r w:rsidRPr="00D82D75">
        <w:rPr>
          <w:rFonts w:ascii="Times New Roman" w:eastAsia="Calibri" w:hAnsi="Times New Roman" w:cs="Times New Roman"/>
          <w:sz w:val="24"/>
          <w:szCs w:val="24"/>
        </w:rPr>
        <w:t xml:space="preserve"> Tokić nije obnašala dužnost zamjenice gradonačelnika Grada Dubr</w:t>
      </w:r>
      <w:r w:rsidR="00BE1BA2" w:rsidRPr="00D82D75">
        <w:rPr>
          <w:rFonts w:ascii="Times New Roman" w:eastAsia="Calibri" w:hAnsi="Times New Roman" w:cs="Times New Roman"/>
          <w:sz w:val="24"/>
          <w:szCs w:val="24"/>
        </w:rPr>
        <w:t xml:space="preserve">ovnika. </w:t>
      </w:r>
    </w:p>
    <w:p w14:paraId="3C71E7D0" w14:textId="77777777" w:rsidR="003A7B03" w:rsidRPr="00D82D75" w:rsidRDefault="003A7B03" w:rsidP="003A7B03">
      <w:pPr>
        <w:spacing w:before="240" w:after="0"/>
        <w:ind w:firstLine="708"/>
        <w:jc w:val="both"/>
        <w:rPr>
          <w:rFonts w:ascii="Times New Roman" w:eastAsia="Calibri" w:hAnsi="Times New Roman" w:cs="Times New Roman"/>
          <w:sz w:val="24"/>
          <w:szCs w:val="24"/>
        </w:rPr>
      </w:pPr>
      <w:r w:rsidRPr="00D82D75">
        <w:rPr>
          <w:rFonts w:ascii="Times New Roman" w:eastAsia="Calibri" w:hAnsi="Times New Roman" w:cs="Times New Roman"/>
          <w:sz w:val="24"/>
          <w:szCs w:val="24"/>
        </w:rPr>
        <w:t xml:space="preserve">Uvidom u dostavljenu Uputu za postupanje gradonačelnika Grada Dubrovnika, Klasa: 940-01/18-03/13 od 21. studenog 2018.g., utvrđeno je kako je dužnosnik Mato </w:t>
      </w:r>
      <w:proofErr w:type="spellStart"/>
      <w:r w:rsidRPr="00D82D75">
        <w:rPr>
          <w:rFonts w:ascii="Times New Roman" w:eastAsia="Calibri" w:hAnsi="Times New Roman" w:cs="Times New Roman"/>
          <w:sz w:val="24"/>
          <w:szCs w:val="24"/>
        </w:rPr>
        <w:t>Franković</w:t>
      </w:r>
      <w:proofErr w:type="spellEnd"/>
      <w:r w:rsidRPr="00D82D75">
        <w:rPr>
          <w:rFonts w:ascii="Times New Roman" w:eastAsia="Calibri" w:hAnsi="Times New Roman" w:cs="Times New Roman"/>
          <w:sz w:val="24"/>
          <w:szCs w:val="24"/>
        </w:rPr>
        <w:t xml:space="preserve">, kao gradonačelnik Grada Dubrovnika, obavijestio svoju zamjenicu, </w:t>
      </w:r>
      <w:proofErr w:type="spellStart"/>
      <w:r w:rsidRPr="00D82D75">
        <w:rPr>
          <w:rFonts w:ascii="Times New Roman" w:eastAsia="Calibri" w:hAnsi="Times New Roman" w:cs="Times New Roman"/>
          <w:sz w:val="24"/>
          <w:szCs w:val="24"/>
        </w:rPr>
        <w:t>Orlandu</w:t>
      </w:r>
      <w:proofErr w:type="spellEnd"/>
      <w:r w:rsidRPr="00D82D75">
        <w:rPr>
          <w:rFonts w:ascii="Times New Roman" w:eastAsia="Calibri" w:hAnsi="Times New Roman" w:cs="Times New Roman"/>
          <w:sz w:val="24"/>
          <w:szCs w:val="24"/>
        </w:rPr>
        <w:t xml:space="preserve"> Tokić, kako je od Povjerenstva zatražio mišljenje u vezi raspisivanja javnog natječaja za prodaju čestice 1275/5 k.o. Gruž te je naložio dužnosnici </w:t>
      </w:r>
      <w:proofErr w:type="spellStart"/>
      <w:r w:rsidRPr="00D82D75">
        <w:rPr>
          <w:rFonts w:ascii="Times New Roman" w:eastAsia="Calibri" w:hAnsi="Times New Roman" w:cs="Times New Roman"/>
          <w:sz w:val="24"/>
          <w:szCs w:val="24"/>
        </w:rPr>
        <w:t>Orlandi</w:t>
      </w:r>
      <w:proofErr w:type="spellEnd"/>
      <w:r w:rsidRPr="00D82D75">
        <w:rPr>
          <w:rFonts w:ascii="Times New Roman" w:eastAsia="Calibri" w:hAnsi="Times New Roman" w:cs="Times New Roman"/>
          <w:sz w:val="24"/>
          <w:szCs w:val="24"/>
        </w:rPr>
        <w:t xml:space="preserve"> Tokić da do odluke Povjerenstva više ne obnaša ovlasti koje su joj bile povjerene.</w:t>
      </w:r>
    </w:p>
    <w:p w14:paraId="78D6FC63" w14:textId="77777777" w:rsidR="003A7B03" w:rsidRPr="00D82D75" w:rsidRDefault="003A7B03" w:rsidP="003A7B03">
      <w:pPr>
        <w:autoSpaceDE w:val="0"/>
        <w:autoSpaceDN w:val="0"/>
        <w:adjustRightInd w:val="0"/>
        <w:spacing w:after="0"/>
        <w:ind w:firstLine="709"/>
        <w:jc w:val="both"/>
        <w:rPr>
          <w:rFonts w:ascii="Times New Roman" w:hAnsi="Times New Roman" w:cs="Times New Roman"/>
          <w:sz w:val="24"/>
          <w:szCs w:val="24"/>
        </w:rPr>
      </w:pPr>
    </w:p>
    <w:p w14:paraId="6A9D5C65" w14:textId="77777777" w:rsidR="003A7B03" w:rsidRPr="00D82D75" w:rsidRDefault="003A7B03" w:rsidP="003A7B03">
      <w:pPr>
        <w:autoSpaceDE w:val="0"/>
        <w:autoSpaceDN w:val="0"/>
        <w:adjustRightInd w:val="0"/>
        <w:spacing w:after="0"/>
        <w:ind w:firstLine="709"/>
        <w:jc w:val="both"/>
        <w:rPr>
          <w:rFonts w:ascii="Times New Roman" w:eastAsia="Calibri" w:hAnsi="Times New Roman" w:cs="Times New Roman"/>
          <w:bCs/>
          <w:sz w:val="24"/>
          <w:szCs w:val="24"/>
        </w:rPr>
      </w:pPr>
      <w:r w:rsidRPr="00D82D75">
        <w:rPr>
          <w:rFonts w:ascii="Times New Roman" w:hAnsi="Times New Roman" w:cs="Times New Roman"/>
          <w:sz w:val="24"/>
          <w:szCs w:val="24"/>
        </w:rPr>
        <w:t>D</w:t>
      </w:r>
      <w:r w:rsidRPr="00D82D75">
        <w:rPr>
          <w:rFonts w:ascii="Times New Roman" w:eastAsia="Calibri" w:hAnsi="Times New Roman" w:cs="Times New Roman"/>
          <w:sz w:val="24"/>
          <w:szCs w:val="24"/>
        </w:rPr>
        <w:t xml:space="preserve">užnosnik je 30. studenog 2018.g. u predmetu M-149/18 dostavio dopunu zahtjeva za davanjem mišljenja, KLASA: 940-01/18-03/13 od 29. studenog 2018.g., u kojoj navodi kako je usmenim putem povjerio dužnosnici </w:t>
      </w:r>
      <w:proofErr w:type="spellStart"/>
      <w:r w:rsidRPr="00D82D75">
        <w:rPr>
          <w:rFonts w:ascii="Times New Roman" w:eastAsia="Calibri" w:hAnsi="Times New Roman" w:cs="Times New Roman"/>
          <w:sz w:val="24"/>
          <w:szCs w:val="24"/>
        </w:rPr>
        <w:t>Orlandi</w:t>
      </w:r>
      <w:proofErr w:type="spellEnd"/>
      <w:r w:rsidRPr="00D82D75">
        <w:rPr>
          <w:rFonts w:ascii="Times New Roman" w:eastAsia="Calibri" w:hAnsi="Times New Roman" w:cs="Times New Roman"/>
          <w:sz w:val="24"/>
          <w:szCs w:val="24"/>
        </w:rPr>
        <w:t xml:space="preserve"> Tokić da nadzire i usmjerava rad Upravnog odjela za izgradnju i upravljanje projektima i Upravnog odjela za promet. </w:t>
      </w:r>
    </w:p>
    <w:p w14:paraId="31EE8767" w14:textId="77777777" w:rsidR="003A7B03" w:rsidRPr="00D82D75" w:rsidRDefault="003A7B03" w:rsidP="003A7B03">
      <w:pPr>
        <w:spacing w:after="0"/>
        <w:ind w:firstLine="708"/>
        <w:jc w:val="both"/>
        <w:rPr>
          <w:rFonts w:ascii="Times New Roman" w:eastAsia="Calibri" w:hAnsi="Times New Roman" w:cs="Times New Roman"/>
          <w:sz w:val="24"/>
          <w:szCs w:val="24"/>
        </w:rPr>
      </w:pPr>
    </w:p>
    <w:p w14:paraId="26CD45CC" w14:textId="123FDF40"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Povjerenstvo je radi provjere osnovanosti i vjerodostojnosti navoda iz zaprimljene anonimne prijave i stjecanja vlastitih saznanja mogućeg sukoba interesa te donošenja odluke o tome postoje li okolnosti koje ukazuju na moguću povredu odredbi ZSSI-a, dopisom Broj 711-I-315-P-</w:t>
      </w:r>
      <w:r w:rsidR="005D51F0" w:rsidRPr="00D82D75">
        <w:rPr>
          <w:rFonts w:ascii="Times New Roman" w:hAnsi="Times New Roman" w:cs="Times New Roman"/>
          <w:sz w:val="24"/>
          <w:szCs w:val="24"/>
        </w:rPr>
        <w:t>42/19-03-17 od 11. veljače 2019.</w:t>
      </w:r>
      <w:r w:rsidRPr="00D82D75">
        <w:rPr>
          <w:rFonts w:ascii="Times New Roman" w:hAnsi="Times New Roman" w:cs="Times New Roman"/>
          <w:sz w:val="24"/>
          <w:szCs w:val="24"/>
        </w:rPr>
        <w:t xml:space="preserve">g. od Trgovačkog suda u Dubrovniku zatražilo dokumentaciju koja se odnosi na prijenos upravljačkih prava koja proizlaze iz vlasništva dužnosnice </w:t>
      </w:r>
      <w:proofErr w:type="spellStart"/>
      <w:r w:rsidRPr="00D82D75">
        <w:rPr>
          <w:rFonts w:ascii="Times New Roman" w:hAnsi="Times New Roman" w:cs="Times New Roman"/>
          <w:sz w:val="24"/>
          <w:szCs w:val="24"/>
        </w:rPr>
        <w:t>Orlande</w:t>
      </w:r>
      <w:proofErr w:type="spellEnd"/>
      <w:r w:rsidRPr="00D82D75">
        <w:rPr>
          <w:rFonts w:ascii="Times New Roman" w:hAnsi="Times New Roman" w:cs="Times New Roman"/>
          <w:sz w:val="24"/>
          <w:szCs w:val="24"/>
        </w:rPr>
        <w:t xml:space="preserve"> Tokić nad poslovnim udjelom u trgovačkom društvu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te na podatak kada je dužnosnica prestala obavljati funkciju člana Uprave istog trgovačkog društva.  </w:t>
      </w:r>
    </w:p>
    <w:p w14:paraId="2BFB729C" w14:textId="77777777" w:rsidR="003A7B03" w:rsidRPr="00D82D75" w:rsidRDefault="003A7B03" w:rsidP="003A7B03">
      <w:pPr>
        <w:spacing w:after="0"/>
        <w:ind w:firstLine="708"/>
        <w:jc w:val="both"/>
        <w:rPr>
          <w:rFonts w:ascii="Times New Roman" w:hAnsi="Times New Roman" w:cs="Times New Roman"/>
          <w:sz w:val="24"/>
          <w:szCs w:val="24"/>
        </w:rPr>
      </w:pPr>
    </w:p>
    <w:p w14:paraId="686899CB" w14:textId="56A44A55"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Trgovački sud u Dubrovniku dostavio je dopisom Broj: R3-431/2019 od 21. veljače 2019.g. rješenje od 5. srpnja 2017.g. kojim se upisuje promjena člana Uprave trgovačkog društva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na način da dužnosnica prestaje biti članica Uprave, te je za člana Uprave istog trgovačkog društva imenovan </w:t>
      </w:r>
      <w:proofErr w:type="spellStart"/>
      <w:r w:rsidRPr="00D82D75">
        <w:rPr>
          <w:rFonts w:ascii="Times New Roman" w:hAnsi="Times New Roman" w:cs="Times New Roman"/>
          <w:sz w:val="24"/>
          <w:szCs w:val="24"/>
        </w:rPr>
        <w:t>Vicenco</w:t>
      </w:r>
      <w:proofErr w:type="spellEnd"/>
      <w:r w:rsidRPr="00D82D75">
        <w:rPr>
          <w:rFonts w:ascii="Times New Roman" w:hAnsi="Times New Roman" w:cs="Times New Roman"/>
          <w:sz w:val="24"/>
          <w:szCs w:val="24"/>
        </w:rPr>
        <w:t xml:space="preserve"> Kraljić, a za prokurista Hrvoje Tokić, koji je ujedno postao jedinim imateljem poslovnog udjela, dok </w:t>
      </w:r>
      <w:r w:rsidR="00BE1BA2" w:rsidRPr="00D82D75">
        <w:rPr>
          <w:rFonts w:ascii="Times New Roman" w:hAnsi="Times New Roman" w:cs="Times New Roman"/>
          <w:sz w:val="24"/>
          <w:szCs w:val="24"/>
        </w:rPr>
        <w:t xml:space="preserve">je </w:t>
      </w:r>
      <w:proofErr w:type="spellStart"/>
      <w:r w:rsidR="00BE1BA2" w:rsidRPr="00D82D75">
        <w:rPr>
          <w:rFonts w:ascii="Times New Roman" w:hAnsi="Times New Roman" w:cs="Times New Roman"/>
          <w:sz w:val="24"/>
          <w:szCs w:val="24"/>
        </w:rPr>
        <w:t>Orlanda</w:t>
      </w:r>
      <w:proofErr w:type="spellEnd"/>
      <w:r w:rsidR="00BE1BA2" w:rsidRPr="00D82D75">
        <w:rPr>
          <w:rFonts w:ascii="Times New Roman" w:hAnsi="Times New Roman" w:cs="Times New Roman"/>
          <w:sz w:val="24"/>
          <w:szCs w:val="24"/>
        </w:rPr>
        <w:t xml:space="preserve"> Tokić prestala biti vlasnic</w:t>
      </w:r>
      <w:r w:rsidRPr="00D82D75">
        <w:rPr>
          <w:rFonts w:ascii="Times New Roman" w:hAnsi="Times New Roman" w:cs="Times New Roman"/>
          <w:sz w:val="24"/>
          <w:szCs w:val="24"/>
        </w:rPr>
        <w:t xml:space="preserve">om udjela u navedenom trgovačkom društvu. Dostavljen je i ugovor o prijenosu poslovnog udjela od 29. lipnja 2017.g. kojim je dužnosnica bez naknade prenijela poslovne udjele u trgovačkom društvu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na Hrvoja Tokića te odluka Skupštine od 29. lipnja 2017.g. kojim je dužnosnica </w:t>
      </w:r>
      <w:proofErr w:type="spellStart"/>
      <w:r w:rsidRPr="00D82D75">
        <w:rPr>
          <w:rFonts w:ascii="Times New Roman" w:hAnsi="Times New Roman" w:cs="Times New Roman"/>
          <w:sz w:val="24"/>
          <w:szCs w:val="24"/>
        </w:rPr>
        <w:t>Orlanda</w:t>
      </w:r>
      <w:proofErr w:type="spellEnd"/>
      <w:r w:rsidRPr="00D82D75">
        <w:rPr>
          <w:rFonts w:ascii="Times New Roman" w:hAnsi="Times New Roman" w:cs="Times New Roman"/>
          <w:sz w:val="24"/>
          <w:szCs w:val="24"/>
        </w:rPr>
        <w:t xml:space="preserve"> Tokić razriješena funkcije člana Uprave direktora istog trgovačkog društva, te je za novog člana Uprave – direktora imenovan </w:t>
      </w:r>
      <w:proofErr w:type="spellStart"/>
      <w:r w:rsidRPr="00D82D75">
        <w:rPr>
          <w:rFonts w:ascii="Times New Roman" w:hAnsi="Times New Roman" w:cs="Times New Roman"/>
          <w:sz w:val="24"/>
          <w:szCs w:val="24"/>
        </w:rPr>
        <w:t>Vicenco</w:t>
      </w:r>
      <w:proofErr w:type="spellEnd"/>
      <w:r w:rsidRPr="00D82D75">
        <w:rPr>
          <w:rFonts w:ascii="Times New Roman" w:hAnsi="Times New Roman" w:cs="Times New Roman"/>
          <w:sz w:val="24"/>
          <w:szCs w:val="24"/>
        </w:rPr>
        <w:t xml:space="preserve"> Kraljić, a Hrvoje Tokić je imenovan prokuristom navedenog trgovačkog društva. </w:t>
      </w:r>
    </w:p>
    <w:p w14:paraId="0FE0F9C2" w14:textId="77777777" w:rsidR="003A7B03" w:rsidRPr="00D82D75" w:rsidRDefault="003A7B03" w:rsidP="003A7B03">
      <w:pPr>
        <w:spacing w:after="0"/>
        <w:ind w:firstLine="708"/>
        <w:jc w:val="both"/>
        <w:rPr>
          <w:rFonts w:ascii="Times New Roman" w:hAnsi="Times New Roman" w:cs="Times New Roman"/>
          <w:sz w:val="24"/>
          <w:szCs w:val="24"/>
        </w:rPr>
      </w:pPr>
    </w:p>
    <w:p w14:paraId="44DA485D" w14:textId="5394CD3F" w:rsidR="003A7B03" w:rsidRPr="00D82D75" w:rsidRDefault="003A7B03" w:rsidP="003A7B03">
      <w:pPr>
        <w:spacing w:after="0"/>
        <w:ind w:firstLine="708"/>
        <w:jc w:val="both"/>
        <w:rPr>
          <w:rFonts w:ascii="Times New Roman" w:eastAsia="Calibri" w:hAnsi="Times New Roman" w:cs="Times New Roman"/>
          <w:sz w:val="24"/>
          <w:szCs w:val="24"/>
        </w:rPr>
      </w:pPr>
      <w:r w:rsidRPr="00D82D75">
        <w:rPr>
          <w:rFonts w:ascii="Times New Roman" w:hAnsi="Times New Roman" w:cs="Times New Roman"/>
          <w:sz w:val="24"/>
          <w:szCs w:val="24"/>
        </w:rPr>
        <w:lastRenderedPageBreak/>
        <w:t xml:space="preserve">Povjerenstvo je izvršilo uvid u javno dostupne podatke nadležnog sudskog registra Trgovačkog suda u Dubrovniku te je utvrđeno da je pod matičnim brojem subjekta: 060345547, upisano trgovačko društvo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Uvidom u podatke povijesnog izvatka za navedeno trgovačko društvo utvrđeno je da je dužnosnica bila jedini imatelj udjela u istom do 29. lipnja 2017.g. do kada je ujedno obavljala i funkciju direktorice. </w:t>
      </w:r>
      <w:r w:rsidRPr="00D82D75">
        <w:rPr>
          <w:rFonts w:ascii="Times New Roman" w:eastAsia="Calibri" w:hAnsi="Times New Roman" w:cs="Times New Roman"/>
          <w:sz w:val="24"/>
          <w:szCs w:val="24"/>
        </w:rPr>
        <w:t>Usporedbom podataka iz podnesenog izvješća s podacima sudskog registra, utvrđeno je da je Hrvoje Tokić na kojeg je preneseno vlasništvo nad poslovnim udjelom te obavlja funkciju prokurista</w:t>
      </w:r>
      <w:r w:rsidR="00EC2984" w:rsidRPr="00D82D75">
        <w:rPr>
          <w:rFonts w:ascii="Times New Roman" w:eastAsia="Calibri" w:hAnsi="Times New Roman" w:cs="Times New Roman"/>
          <w:sz w:val="24"/>
          <w:szCs w:val="24"/>
        </w:rPr>
        <w:t>,</w:t>
      </w:r>
      <w:r w:rsidRPr="00D82D75">
        <w:rPr>
          <w:rFonts w:ascii="Times New Roman" w:eastAsia="Calibri" w:hAnsi="Times New Roman" w:cs="Times New Roman"/>
          <w:sz w:val="24"/>
          <w:szCs w:val="24"/>
        </w:rPr>
        <w:t xml:space="preserve"> </w:t>
      </w:r>
      <w:bookmarkStart w:id="0" w:name="_GoBack"/>
      <w:r w:rsidRPr="00D82D75">
        <w:rPr>
          <w:rFonts w:ascii="Times New Roman" w:eastAsia="Calibri" w:hAnsi="Times New Roman" w:cs="Times New Roman"/>
          <w:sz w:val="24"/>
          <w:szCs w:val="24"/>
        </w:rPr>
        <w:t>bračn</w:t>
      </w:r>
      <w:bookmarkEnd w:id="0"/>
      <w:r w:rsidRPr="00D82D75">
        <w:rPr>
          <w:rFonts w:ascii="Times New Roman" w:eastAsia="Calibri" w:hAnsi="Times New Roman" w:cs="Times New Roman"/>
          <w:sz w:val="24"/>
          <w:szCs w:val="24"/>
        </w:rPr>
        <w:t xml:space="preserve">i drug dužnosnice. </w:t>
      </w:r>
    </w:p>
    <w:p w14:paraId="0516FD2B" w14:textId="77777777" w:rsidR="003A7B03" w:rsidRPr="00D82D75" w:rsidRDefault="003A7B03" w:rsidP="003A7B03">
      <w:pPr>
        <w:spacing w:after="0"/>
        <w:ind w:firstLine="708"/>
        <w:jc w:val="both"/>
        <w:rPr>
          <w:rFonts w:ascii="Times New Roman" w:hAnsi="Times New Roman" w:cs="Times New Roman"/>
          <w:sz w:val="24"/>
          <w:szCs w:val="24"/>
        </w:rPr>
      </w:pPr>
    </w:p>
    <w:p w14:paraId="5DFB04E1" w14:textId="14BFEAEA"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Također, Povjerenstvo je dopisom Broj: 711-I-314-P-42/19-02-17 od 11. veljače 2019.g. od Grada Dubrovnika zatražilo cjelokupnu pisanu korespondenciju koja se odnosi na zahtjev trgovačkog društva Primorje gradnja d.o.o. za otkup </w:t>
      </w:r>
      <w:proofErr w:type="spellStart"/>
      <w:r w:rsidRPr="00D82D75">
        <w:rPr>
          <w:rFonts w:ascii="Times New Roman" w:hAnsi="Times New Roman" w:cs="Times New Roman"/>
          <w:sz w:val="24"/>
          <w:szCs w:val="24"/>
        </w:rPr>
        <w:t>k.č</w:t>
      </w:r>
      <w:proofErr w:type="spellEnd"/>
      <w:r w:rsidRPr="00D82D75">
        <w:rPr>
          <w:rFonts w:ascii="Times New Roman" w:hAnsi="Times New Roman" w:cs="Times New Roman"/>
          <w:sz w:val="24"/>
          <w:szCs w:val="24"/>
        </w:rPr>
        <w:t>. 1275/5, k.o. Gruž, upućen nadležnim službama Grada Dubrovnika te cjelokupnu dokumentaciju koja se odnosi na sve predmete u kojima postupaju nadležne službe Grada Dubrovnika, gdje je kao podnositelj ili stručni izrađivač (projektant)</w:t>
      </w:r>
      <w:r w:rsidR="00EC2984" w:rsidRPr="00D82D75">
        <w:rPr>
          <w:rFonts w:ascii="Times New Roman" w:hAnsi="Times New Roman" w:cs="Times New Roman"/>
          <w:sz w:val="24"/>
          <w:szCs w:val="24"/>
        </w:rPr>
        <w:t>,</w:t>
      </w:r>
      <w:r w:rsidRPr="00D82D75">
        <w:rPr>
          <w:rFonts w:ascii="Times New Roman" w:hAnsi="Times New Roman" w:cs="Times New Roman"/>
          <w:sz w:val="24"/>
          <w:szCs w:val="24"/>
        </w:rPr>
        <w:t xml:space="preserve"> odnosno nadzorno tijelo angažirano trgovačko društvo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ili osobno dužnosnica </w:t>
      </w:r>
      <w:proofErr w:type="spellStart"/>
      <w:r w:rsidRPr="00D82D75">
        <w:rPr>
          <w:rFonts w:ascii="Times New Roman" w:hAnsi="Times New Roman" w:cs="Times New Roman"/>
          <w:sz w:val="24"/>
          <w:szCs w:val="24"/>
        </w:rPr>
        <w:t>Orlanda</w:t>
      </w:r>
      <w:proofErr w:type="spellEnd"/>
      <w:r w:rsidRPr="00D82D75">
        <w:rPr>
          <w:rFonts w:ascii="Times New Roman" w:hAnsi="Times New Roman" w:cs="Times New Roman"/>
          <w:sz w:val="24"/>
          <w:szCs w:val="24"/>
        </w:rPr>
        <w:t xml:space="preserve"> Tokić, zamjenica gradonačelnika Grada Dubrovnika, što posebice uključuje sve izdane akte, dozvole i rješenja u tim postupcima te dokumentaciju izrađenu od navedenog trgovačkog društva ili dužnosnice osobno. Istim je dopisom zatraženo od Grada Dubrovnika očitovanje jesu li trgovačko društvo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ili navedena dužnosnica osobno angažirani na projektu izgradnje Studentskog centra u Dubrovniku, ako jesu u kojem svojstvu te tko je o tome i kada donio odluku, zajedno s dokumentacijom koja se odnosi na pripremu i provedbu tog projekta. </w:t>
      </w:r>
    </w:p>
    <w:p w14:paraId="01F716AA" w14:textId="77777777" w:rsidR="003A7B03" w:rsidRPr="00D82D75" w:rsidRDefault="003A7B03" w:rsidP="003A7B03">
      <w:pPr>
        <w:spacing w:after="0"/>
        <w:ind w:firstLine="708"/>
        <w:jc w:val="both"/>
        <w:rPr>
          <w:rFonts w:ascii="Times New Roman" w:hAnsi="Times New Roman" w:cs="Times New Roman"/>
          <w:sz w:val="24"/>
          <w:szCs w:val="24"/>
        </w:rPr>
      </w:pPr>
    </w:p>
    <w:p w14:paraId="7F2D32F3" w14:textId="677C4081"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Grad Dubrovnik očitovao se dopisom </w:t>
      </w:r>
      <w:r w:rsidRPr="00D82D75">
        <w:rPr>
          <w:rFonts w:ascii="Times New Roman" w:hAnsi="Times New Roman" w:cs="Times New Roman"/>
          <w:color w:val="000000"/>
          <w:sz w:val="24"/>
          <w:szCs w:val="24"/>
          <w:lang w:eastAsia="hr-HR" w:bidi="hr-HR"/>
        </w:rPr>
        <w:t xml:space="preserve">KLASA: 940-01/18-03/13, URBROJ: 2117-01-01-19-38 od 25. veljače 2019.g. kojim je dostavljena dokumentacija koja se odnosi na zahtjev trgovačkog društva Primorje gradnja d.o.o. za otkup </w:t>
      </w:r>
      <w:proofErr w:type="spellStart"/>
      <w:r w:rsidRPr="00D82D75">
        <w:rPr>
          <w:rFonts w:ascii="Times New Roman" w:hAnsi="Times New Roman" w:cs="Times New Roman"/>
          <w:color w:val="000000"/>
          <w:sz w:val="24"/>
          <w:szCs w:val="24"/>
          <w:lang w:eastAsia="hr-HR" w:bidi="hr-HR"/>
        </w:rPr>
        <w:t>k.č</w:t>
      </w:r>
      <w:proofErr w:type="spellEnd"/>
      <w:r w:rsidRPr="00D82D75">
        <w:rPr>
          <w:rFonts w:ascii="Times New Roman" w:hAnsi="Times New Roman" w:cs="Times New Roman"/>
          <w:color w:val="000000"/>
          <w:sz w:val="24"/>
          <w:szCs w:val="24"/>
          <w:lang w:eastAsia="hr-HR" w:bidi="hr-HR"/>
        </w:rPr>
        <w:t xml:space="preserve">. 1275/5 k.o. Gruž, dokumentacija o predmetima u kojima postupaju upravni odjeli Grada Dubrovnika, a gdje je kao podnositelj ili stručni izrađivač (projektant) odnosno nadzorno tijelo angažirano trgovačko društvo </w:t>
      </w:r>
      <w:proofErr w:type="spellStart"/>
      <w:r w:rsidRPr="00D82D75">
        <w:rPr>
          <w:rFonts w:ascii="Times New Roman" w:hAnsi="Times New Roman" w:cs="Times New Roman"/>
          <w:color w:val="000000"/>
          <w:sz w:val="24"/>
          <w:szCs w:val="24"/>
          <w:lang w:eastAsia="hr-HR" w:bidi="hr-HR"/>
        </w:rPr>
        <w:t>Apozito</w:t>
      </w:r>
      <w:proofErr w:type="spellEnd"/>
      <w:r w:rsidRPr="00D82D75">
        <w:rPr>
          <w:rFonts w:ascii="Times New Roman" w:hAnsi="Times New Roman" w:cs="Times New Roman"/>
          <w:color w:val="000000"/>
          <w:sz w:val="24"/>
          <w:szCs w:val="24"/>
          <w:lang w:eastAsia="hr-HR" w:bidi="hr-HR"/>
        </w:rPr>
        <w:t xml:space="preserve"> d.o.o. ili osobno dužnosnica </w:t>
      </w:r>
      <w:proofErr w:type="spellStart"/>
      <w:r w:rsidRPr="00D82D75">
        <w:rPr>
          <w:rFonts w:ascii="Times New Roman" w:hAnsi="Times New Roman" w:cs="Times New Roman"/>
          <w:color w:val="000000"/>
          <w:sz w:val="24"/>
          <w:szCs w:val="24"/>
          <w:lang w:eastAsia="hr-HR" w:bidi="hr-HR"/>
        </w:rPr>
        <w:t>Orlanda</w:t>
      </w:r>
      <w:proofErr w:type="spellEnd"/>
      <w:r w:rsidRPr="00D82D75">
        <w:rPr>
          <w:rFonts w:ascii="Times New Roman" w:hAnsi="Times New Roman" w:cs="Times New Roman"/>
          <w:color w:val="000000"/>
          <w:sz w:val="24"/>
          <w:szCs w:val="24"/>
          <w:lang w:eastAsia="hr-HR" w:bidi="hr-HR"/>
        </w:rPr>
        <w:t xml:space="preserve"> Tokić, zamjenica gradonačelnika grada Dubrovnika, te dokumentacija koja se odnosi na pripremu i provedbu projekta izgradnje Studentskog centra u Dubrovniku. U pogledu projekta izgradnje Studentskog centra u Dubrovniku Grad Dubrovnik uputio je na pribavljanje očitovanja i dokumentacije od navedene ustanove. </w:t>
      </w:r>
    </w:p>
    <w:p w14:paraId="04088128" w14:textId="77777777" w:rsidR="003A7B03" w:rsidRPr="00D82D75" w:rsidRDefault="003A7B03" w:rsidP="003A7B03">
      <w:pPr>
        <w:spacing w:after="0"/>
        <w:ind w:firstLine="708"/>
        <w:jc w:val="both"/>
        <w:rPr>
          <w:rFonts w:ascii="Times New Roman" w:hAnsi="Times New Roman" w:cs="Times New Roman"/>
          <w:sz w:val="24"/>
          <w:szCs w:val="24"/>
        </w:rPr>
      </w:pPr>
    </w:p>
    <w:p w14:paraId="554F7CB9" w14:textId="3A1DE562"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Povodom dopisa Povjerenstva od 11. veljače 2019.g., Upravni odjel za poslove gradonačelnika Grada Dubrovnika je dopisom, KLASA: 940-01/18-03/13, URBROJ: 2117/01-08-19-29 od 18. veljače 2019.g. zatražio od svih upravnih odjela Grada Dubrovnika očitovanje i dostavu dokumentacije. </w:t>
      </w:r>
    </w:p>
    <w:p w14:paraId="27F5C41C" w14:textId="77777777" w:rsidR="00EC2984" w:rsidRPr="00D82D75" w:rsidRDefault="00EC2984" w:rsidP="003A7B03">
      <w:pPr>
        <w:spacing w:after="0"/>
        <w:ind w:firstLine="708"/>
        <w:jc w:val="both"/>
        <w:rPr>
          <w:rFonts w:ascii="Times New Roman" w:hAnsi="Times New Roman" w:cs="Times New Roman"/>
          <w:sz w:val="24"/>
          <w:szCs w:val="24"/>
        </w:rPr>
      </w:pPr>
    </w:p>
    <w:p w14:paraId="2F416220" w14:textId="1CECE4E8" w:rsidR="003A7B03" w:rsidRPr="00D82D75" w:rsidRDefault="003A7B03" w:rsidP="003A7B03">
      <w:pPr>
        <w:spacing w:after="0"/>
        <w:ind w:firstLine="708"/>
        <w:jc w:val="both"/>
        <w:rPr>
          <w:rFonts w:ascii="Times New Roman" w:hAnsi="Times New Roman" w:cs="Times New Roman"/>
          <w:sz w:val="24"/>
          <w:szCs w:val="24"/>
        </w:rPr>
      </w:pPr>
      <w:r w:rsidRPr="00482F90">
        <w:rPr>
          <w:rFonts w:ascii="Times New Roman" w:hAnsi="Times New Roman" w:cs="Times New Roman"/>
          <w:sz w:val="24"/>
          <w:szCs w:val="24"/>
        </w:rPr>
        <w:t>Upravni odjel za gospodarenje gradskom imovinom je</w:t>
      </w:r>
      <w:r w:rsidRPr="00D82D75">
        <w:rPr>
          <w:rFonts w:ascii="Times New Roman" w:hAnsi="Times New Roman" w:cs="Times New Roman"/>
          <w:sz w:val="24"/>
          <w:szCs w:val="24"/>
        </w:rPr>
        <w:t xml:space="preserve"> dopisom od 19. veljače 2019.g., KLASA: 940-01/18-03/13, URBROJ: 2117/01-04/18-34, dostavio sve predmete koji se odnose na korespondenciju povodom zahtjeva trgovačkog društva Primorje gradnja d.o.o. za otkup čest. </w:t>
      </w:r>
      <w:proofErr w:type="spellStart"/>
      <w:r w:rsidRPr="00D82D75">
        <w:rPr>
          <w:rFonts w:ascii="Times New Roman" w:hAnsi="Times New Roman" w:cs="Times New Roman"/>
          <w:sz w:val="24"/>
          <w:szCs w:val="24"/>
        </w:rPr>
        <w:t>zem</w:t>
      </w:r>
      <w:proofErr w:type="spellEnd"/>
      <w:r w:rsidRPr="00D82D75">
        <w:rPr>
          <w:rFonts w:ascii="Times New Roman" w:hAnsi="Times New Roman" w:cs="Times New Roman"/>
          <w:sz w:val="24"/>
          <w:szCs w:val="24"/>
        </w:rPr>
        <w:t xml:space="preserve">. 1275, k.o. Gruž. U dopisu se navodi kako taj Upravni odjel u ime Grada Dubrovnika sudjeluje u postupcima ishođenja akata za građenje te postupcima izvješća o razgraničenjima i </w:t>
      </w:r>
      <w:r w:rsidRPr="00D82D75">
        <w:rPr>
          <w:rFonts w:ascii="Times New Roman" w:hAnsi="Times New Roman" w:cs="Times New Roman"/>
          <w:sz w:val="24"/>
          <w:szCs w:val="24"/>
        </w:rPr>
        <w:lastRenderedPageBreak/>
        <w:t xml:space="preserve">utvrđivanju međa pokrenutim po zahtjevima stranaka pred nadležnim tijelima, kao i da na temelju dostavljene dokumentacije od nadležnih upravnih odjela provodi postupke rješavanja vlasničkih odnosa, postupke stjecanja ili otuđenja nekretnina te prava služnosti i drugih stvarnih prava u ime Grada Dubrovnika. </w:t>
      </w:r>
    </w:p>
    <w:p w14:paraId="7A5E2529" w14:textId="77777777" w:rsidR="003A7B03" w:rsidRPr="00D82D75" w:rsidRDefault="003A7B03" w:rsidP="003A7B03">
      <w:pPr>
        <w:spacing w:after="0"/>
        <w:ind w:firstLine="708"/>
        <w:jc w:val="both"/>
        <w:rPr>
          <w:rFonts w:ascii="Times New Roman" w:hAnsi="Times New Roman" w:cs="Times New Roman"/>
          <w:sz w:val="24"/>
          <w:szCs w:val="24"/>
        </w:rPr>
      </w:pPr>
    </w:p>
    <w:p w14:paraId="08C4974D" w14:textId="77777777"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Dopisu Upravnog odjela za gospodarenje gradskom imovinom </w:t>
      </w:r>
      <w:proofErr w:type="spellStart"/>
      <w:r w:rsidRPr="00D82D75">
        <w:rPr>
          <w:rFonts w:ascii="Times New Roman" w:hAnsi="Times New Roman" w:cs="Times New Roman"/>
          <w:sz w:val="24"/>
          <w:szCs w:val="24"/>
        </w:rPr>
        <w:t>prileži</w:t>
      </w:r>
      <w:proofErr w:type="spellEnd"/>
      <w:r w:rsidRPr="00D82D75">
        <w:rPr>
          <w:rFonts w:ascii="Times New Roman" w:hAnsi="Times New Roman" w:cs="Times New Roman"/>
          <w:sz w:val="24"/>
          <w:szCs w:val="24"/>
        </w:rPr>
        <w:t xml:space="preserve"> dopis Upravnog odjela za gospodarenje gradskom imovinom od 10. listopada 2017.g. upućen trgovačkom društvu Primorje gradnja d.o.o. u kojem se navodi kako prema očitovanju Upravnog odjela za promet, stanogradnju i razvojne projekte od 4. rujna 2017.g. nije moguće ukinuti status puta na dijelu nekretnine </w:t>
      </w:r>
      <w:proofErr w:type="spellStart"/>
      <w:r w:rsidRPr="00D82D75">
        <w:rPr>
          <w:rFonts w:ascii="Times New Roman" w:hAnsi="Times New Roman" w:cs="Times New Roman"/>
          <w:sz w:val="24"/>
          <w:szCs w:val="24"/>
        </w:rPr>
        <w:t>čest.zem</w:t>
      </w:r>
      <w:proofErr w:type="spellEnd"/>
      <w:r w:rsidRPr="00D82D75">
        <w:rPr>
          <w:rFonts w:ascii="Times New Roman" w:hAnsi="Times New Roman" w:cs="Times New Roman"/>
          <w:sz w:val="24"/>
          <w:szCs w:val="24"/>
        </w:rPr>
        <w:t xml:space="preserve">. 1275/5, k.o. Gruž, jer Grad Dubrovnik kao vlasnik nerazvrstane ceste nije izradio projektnu dokumentaciju za rekonstrukciju te se ne može odrediti područje širenja nerazvrstane ceste kao ni zemljište koje bi eventualno ostalo neiskorišteno nakon istog. Priložen je zahtjev za otkup dijela 1275/5, k.o. Gruž podnesen od strane trgovačkog društva Primorje gradnja d.o.o. dana 18. kolovoza 2017.g. </w:t>
      </w:r>
    </w:p>
    <w:p w14:paraId="78ED0CC2" w14:textId="77777777" w:rsidR="003A7B03" w:rsidRPr="00D82D75" w:rsidRDefault="003A7B03" w:rsidP="003A7B03">
      <w:pPr>
        <w:spacing w:after="0"/>
        <w:ind w:firstLine="708"/>
        <w:jc w:val="both"/>
        <w:rPr>
          <w:rFonts w:ascii="Times New Roman" w:hAnsi="Times New Roman" w:cs="Times New Roman"/>
          <w:sz w:val="24"/>
          <w:szCs w:val="24"/>
        </w:rPr>
      </w:pPr>
    </w:p>
    <w:p w14:paraId="390F59A0" w14:textId="15D08F03"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Nadalje, Upravni odjel za izdavanje i provedbu dokumenata prostornog uređenja i gradnje izdao je na zahtjev trgovačkog društva Primorje gradnja d.o.o. lokacijsku dozvolu dana 2. svibnja 2018.g. za zahvat u prostoru rekonstrukcije dijela </w:t>
      </w:r>
      <w:proofErr w:type="spellStart"/>
      <w:r w:rsidRPr="00D82D75">
        <w:rPr>
          <w:rFonts w:ascii="Times New Roman" w:hAnsi="Times New Roman" w:cs="Times New Roman"/>
          <w:sz w:val="24"/>
          <w:szCs w:val="24"/>
        </w:rPr>
        <w:t>Liechtensteinovog</w:t>
      </w:r>
      <w:proofErr w:type="spellEnd"/>
      <w:r w:rsidRPr="00D82D75">
        <w:rPr>
          <w:rFonts w:ascii="Times New Roman" w:hAnsi="Times New Roman" w:cs="Times New Roman"/>
          <w:sz w:val="24"/>
          <w:szCs w:val="24"/>
        </w:rPr>
        <w:t xml:space="preserve"> puta na </w:t>
      </w:r>
      <w:proofErr w:type="spellStart"/>
      <w:r w:rsidRPr="00D82D75">
        <w:rPr>
          <w:rFonts w:ascii="Times New Roman" w:hAnsi="Times New Roman" w:cs="Times New Roman"/>
          <w:sz w:val="24"/>
          <w:szCs w:val="24"/>
        </w:rPr>
        <w:t>k.č</w:t>
      </w:r>
      <w:proofErr w:type="spellEnd"/>
      <w:r w:rsidRPr="00D82D75">
        <w:rPr>
          <w:rFonts w:ascii="Times New Roman" w:hAnsi="Times New Roman" w:cs="Times New Roman"/>
          <w:sz w:val="24"/>
          <w:szCs w:val="24"/>
        </w:rPr>
        <w:t xml:space="preserve">. 717/1, 717/16, 755/1, 1275/4, 1275/5 i 133, sve k.o. Gruž prema idejnom projektu izrađenom po Tehno </w:t>
      </w:r>
      <w:proofErr w:type="spellStart"/>
      <w:r w:rsidRPr="00D82D75">
        <w:rPr>
          <w:rFonts w:ascii="Times New Roman" w:hAnsi="Times New Roman" w:cs="Times New Roman"/>
          <w:sz w:val="24"/>
          <w:szCs w:val="24"/>
        </w:rPr>
        <w:t>Ing</w:t>
      </w:r>
      <w:proofErr w:type="spellEnd"/>
      <w:r w:rsidRPr="00D82D75">
        <w:rPr>
          <w:rFonts w:ascii="Times New Roman" w:hAnsi="Times New Roman" w:cs="Times New Roman"/>
          <w:sz w:val="24"/>
          <w:szCs w:val="24"/>
        </w:rPr>
        <w:t xml:space="preserve"> d.o.o., projektanta </w:t>
      </w:r>
      <w:r w:rsidR="00A07AE2" w:rsidRPr="00A07AE2">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w:t>
      </w:r>
    </w:p>
    <w:p w14:paraId="1CEE1F60" w14:textId="77777777" w:rsidR="003A7B03" w:rsidRPr="00D82D75" w:rsidRDefault="003A7B03" w:rsidP="003A7B03">
      <w:pPr>
        <w:spacing w:after="0"/>
        <w:ind w:firstLine="708"/>
        <w:jc w:val="both"/>
        <w:rPr>
          <w:rFonts w:ascii="Times New Roman" w:hAnsi="Times New Roman" w:cs="Times New Roman"/>
          <w:sz w:val="24"/>
          <w:szCs w:val="24"/>
        </w:rPr>
      </w:pPr>
    </w:p>
    <w:p w14:paraId="76366DF4" w14:textId="77777777"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Nadalje, u priloženom dopisu Upravnog odjela za promet od 28. svibnja 2018.g. KLASA: 940-01/18-03/13, URBROJ: 2117/01-11-18-3 upućenog Upravnom odjelu za gospodarenje gradskom imovinom navodi se da se na temelju pravomoćne Lokacijske dozvole za rekonstrukciju dijela ulice </w:t>
      </w:r>
      <w:proofErr w:type="spellStart"/>
      <w:r w:rsidRPr="00D82D75">
        <w:rPr>
          <w:rFonts w:ascii="Times New Roman" w:hAnsi="Times New Roman" w:cs="Times New Roman"/>
          <w:sz w:val="24"/>
          <w:szCs w:val="24"/>
        </w:rPr>
        <w:t>Liechtensteinovog</w:t>
      </w:r>
      <w:proofErr w:type="spellEnd"/>
      <w:r w:rsidRPr="00D82D75">
        <w:rPr>
          <w:rFonts w:ascii="Times New Roman" w:hAnsi="Times New Roman" w:cs="Times New Roman"/>
          <w:sz w:val="24"/>
          <w:szCs w:val="24"/>
        </w:rPr>
        <w:t xml:space="preserve"> puta od 2. svibnja 2018.g. može udovoljiti zahtjevu trgovačkog društva Primorje gradnja d.o.o. za ukidanjem statusa puta na dijelu </w:t>
      </w:r>
      <w:proofErr w:type="spellStart"/>
      <w:r w:rsidRPr="00D82D75">
        <w:rPr>
          <w:rFonts w:ascii="Times New Roman" w:hAnsi="Times New Roman" w:cs="Times New Roman"/>
          <w:sz w:val="24"/>
          <w:szCs w:val="24"/>
        </w:rPr>
        <w:t>čest.zem</w:t>
      </w:r>
      <w:proofErr w:type="spellEnd"/>
      <w:r w:rsidRPr="00D82D75">
        <w:rPr>
          <w:rFonts w:ascii="Times New Roman" w:hAnsi="Times New Roman" w:cs="Times New Roman"/>
          <w:sz w:val="24"/>
          <w:szCs w:val="24"/>
        </w:rPr>
        <w:t xml:space="preserve">. 1275/5, k.o. Gruž. </w:t>
      </w:r>
    </w:p>
    <w:p w14:paraId="21251FCE" w14:textId="77777777" w:rsidR="003A7B03" w:rsidRPr="00D82D75" w:rsidRDefault="003A7B03" w:rsidP="003A7B03">
      <w:pPr>
        <w:spacing w:after="0"/>
        <w:ind w:firstLine="708"/>
        <w:jc w:val="both"/>
        <w:rPr>
          <w:rFonts w:ascii="Times New Roman" w:hAnsi="Times New Roman" w:cs="Times New Roman"/>
          <w:sz w:val="24"/>
          <w:szCs w:val="24"/>
        </w:rPr>
      </w:pPr>
    </w:p>
    <w:p w14:paraId="2841E68C" w14:textId="55650FC1"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Gradsko vijeće Grada Dubrovnika je na temelju odredbi Zakona o cestama („Narodne novine“ broj 84/11., 22/13., 54/13., 148/13. i 92/14.) donijelo zaključak na sjednici održanoj dana 28. svibnja 2018.g. kojim se ukida status puta, odnosno javnog dobra u općoj uporabi za dio nekretnine k.o. 1275/5, k.o. Gruž, sukladno nacrtu izrađenom od strane trgovačkog društva </w:t>
      </w:r>
      <w:proofErr w:type="spellStart"/>
      <w:r w:rsidRPr="00D82D75">
        <w:rPr>
          <w:rFonts w:ascii="Times New Roman" w:hAnsi="Times New Roman" w:cs="Times New Roman"/>
          <w:sz w:val="24"/>
          <w:szCs w:val="24"/>
        </w:rPr>
        <w:t>Habitat</w:t>
      </w:r>
      <w:proofErr w:type="spellEnd"/>
      <w:r w:rsidRPr="00D82D75">
        <w:rPr>
          <w:rFonts w:ascii="Times New Roman" w:hAnsi="Times New Roman" w:cs="Times New Roman"/>
          <w:sz w:val="24"/>
          <w:szCs w:val="24"/>
        </w:rPr>
        <w:t xml:space="preserve"> d.o.o., po Mladenu </w:t>
      </w:r>
      <w:proofErr w:type="spellStart"/>
      <w:r w:rsidRPr="00D82D75">
        <w:rPr>
          <w:rFonts w:ascii="Times New Roman" w:hAnsi="Times New Roman" w:cs="Times New Roman"/>
          <w:sz w:val="24"/>
          <w:szCs w:val="24"/>
        </w:rPr>
        <w:t>Galinoviću</w:t>
      </w:r>
      <w:proofErr w:type="spellEnd"/>
      <w:r w:rsidRPr="00D82D75">
        <w:rPr>
          <w:rFonts w:ascii="Times New Roman" w:hAnsi="Times New Roman" w:cs="Times New Roman"/>
          <w:sz w:val="24"/>
          <w:szCs w:val="24"/>
        </w:rPr>
        <w:t xml:space="preserve">, </w:t>
      </w:r>
      <w:proofErr w:type="spellStart"/>
      <w:r w:rsidRPr="00D82D75">
        <w:rPr>
          <w:rFonts w:ascii="Times New Roman" w:hAnsi="Times New Roman" w:cs="Times New Roman"/>
          <w:sz w:val="24"/>
          <w:szCs w:val="24"/>
        </w:rPr>
        <w:t>dipl.ing</w:t>
      </w:r>
      <w:proofErr w:type="spellEnd"/>
      <w:r w:rsidRPr="00D82D75">
        <w:rPr>
          <w:rFonts w:ascii="Times New Roman" w:hAnsi="Times New Roman" w:cs="Times New Roman"/>
          <w:sz w:val="24"/>
          <w:szCs w:val="24"/>
        </w:rPr>
        <w:t>. Istim je zaključkom obvezano trgovačko društvo Primorje gradnja d.o.o. riješiti imovinsko-pravne odnose sa Gradom Dubrovnikom za dio navedene nekretnine, a zaključak Gradskog vijeća donesen je po prijedlogu zaključka od 28. svibnja 2018.g., koji je po</w:t>
      </w:r>
      <w:r w:rsidR="00012E10" w:rsidRPr="00D82D75">
        <w:rPr>
          <w:rFonts w:ascii="Times New Roman" w:hAnsi="Times New Roman" w:cs="Times New Roman"/>
          <w:sz w:val="24"/>
          <w:szCs w:val="24"/>
        </w:rPr>
        <w:t xml:space="preserve">tpisao gradonačelnik Mato </w:t>
      </w:r>
      <w:proofErr w:type="spellStart"/>
      <w:r w:rsidR="00012E10" w:rsidRPr="00D82D75">
        <w:rPr>
          <w:rFonts w:ascii="Times New Roman" w:hAnsi="Times New Roman" w:cs="Times New Roman"/>
          <w:sz w:val="24"/>
          <w:szCs w:val="24"/>
        </w:rPr>
        <w:t>Franković</w:t>
      </w:r>
      <w:proofErr w:type="spellEnd"/>
      <w:r w:rsidRPr="00D82D75">
        <w:rPr>
          <w:rFonts w:ascii="Times New Roman" w:hAnsi="Times New Roman" w:cs="Times New Roman"/>
          <w:sz w:val="24"/>
          <w:szCs w:val="24"/>
        </w:rPr>
        <w:t xml:space="preserve">. </w:t>
      </w:r>
    </w:p>
    <w:p w14:paraId="033651FE" w14:textId="77777777" w:rsidR="003A7B03" w:rsidRPr="00D82D75" w:rsidRDefault="003A7B03" w:rsidP="003A7B03">
      <w:pPr>
        <w:spacing w:after="0"/>
        <w:ind w:firstLine="708"/>
        <w:jc w:val="both"/>
        <w:rPr>
          <w:rFonts w:ascii="Times New Roman" w:hAnsi="Times New Roman" w:cs="Times New Roman"/>
          <w:sz w:val="24"/>
          <w:szCs w:val="24"/>
        </w:rPr>
      </w:pPr>
    </w:p>
    <w:p w14:paraId="55F43B8A" w14:textId="77777777"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Također, u dopisu Upravnog odjela za gospodarenje gradskom imovinom od 31. listopada 2018.g. upućenog Upravnom odjelu za poslove gradonačelnika u bitnome se iznosi kronologija radnji povodom zahtjeva trgovačkog društva Primorje gradnja d.o.o. za otkupom čest. </w:t>
      </w:r>
      <w:proofErr w:type="spellStart"/>
      <w:r w:rsidRPr="00D82D75">
        <w:rPr>
          <w:rFonts w:ascii="Times New Roman" w:hAnsi="Times New Roman" w:cs="Times New Roman"/>
          <w:sz w:val="24"/>
          <w:szCs w:val="24"/>
        </w:rPr>
        <w:t>zem</w:t>
      </w:r>
      <w:proofErr w:type="spellEnd"/>
      <w:r w:rsidRPr="00D82D75">
        <w:rPr>
          <w:rFonts w:ascii="Times New Roman" w:hAnsi="Times New Roman" w:cs="Times New Roman"/>
          <w:sz w:val="24"/>
          <w:szCs w:val="24"/>
        </w:rPr>
        <w:t xml:space="preserve">. 1275, k.o. Gruž u površini 723 m2 te se navodi kako je navedeno trgovačko društvo temeljem punomoći od Grada Dubrovnika pred nadležnim upravnim tijelom Grada Dubrovnika ishodilo navedenu pravomoćnu lokacijsku dozvolu od 2. svibnja 2018.g. za zahvat u prostoru rekonstrukcije dijela </w:t>
      </w:r>
      <w:proofErr w:type="spellStart"/>
      <w:r w:rsidRPr="00D82D75">
        <w:rPr>
          <w:rFonts w:ascii="Times New Roman" w:hAnsi="Times New Roman" w:cs="Times New Roman"/>
          <w:sz w:val="24"/>
          <w:szCs w:val="24"/>
        </w:rPr>
        <w:t>Liechtensteinovog</w:t>
      </w:r>
      <w:proofErr w:type="spellEnd"/>
      <w:r w:rsidRPr="00D82D75">
        <w:rPr>
          <w:rFonts w:ascii="Times New Roman" w:hAnsi="Times New Roman" w:cs="Times New Roman"/>
          <w:sz w:val="24"/>
          <w:szCs w:val="24"/>
        </w:rPr>
        <w:t xml:space="preserve"> puta </w:t>
      </w:r>
    </w:p>
    <w:p w14:paraId="159CF4CE" w14:textId="77777777" w:rsidR="003A7B03" w:rsidRPr="00D82D75" w:rsidRDefault="003A7B03" w:rsidP="003A7B03">
      <w:pPr>
        <w:spacing w:after="0"/>
        <w:ind w:firstLine="708"/>
        <w:jc w:val="both"/>
        <w:rPr>
          <w:rFonts w:ascii="Times New Roman" w:hAnsi="Times New Roman" w:cs="Times New Roman"/>
          <w:sz w:val="24"/>
          <w:szCs w:val="24"/>
        </w:rPr>
      </w:pPr>
    </w:p>
    <w:p w14:paraId="41683AE2" w14:textId="77777777"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U istom se dopisu od 31. listopada 2018.g. navodi da je stalni sudski vještak izradio procjembeni elaborat u listopadu 2018.g. kojim je procijenjena tržišna vrijednost dijela nekretnine 1275/5, k.o. Gruž na iznos od 1.996.000,00 kn te da je Procjeniteljsko povjerenstvo Grada Dubrovnika na sjednici od 29. listopada 2018.g. dalo mišljenje kako je procjembeni elaborat sukladan Zakonu o procjeni vrijednosti nekretnina. Navedenim dopisom predlaže se gradonačelniku Grada Dubrovnika da utvrdi prijedlog zaključka Gradskog vijeća Grada Dubrovnika o raspisivanju javnog natječaja za prodaju dijela predmetne nekretnine. </w:t>
      </w:r>
    </w:p>
    <w:p w14:paraId="56A7C4D8" w14:textId="77777777" w:rsidR="003A7B03" w:rsidRPr="00D82D75" w:rsidRDefault="003A7B03" w:rsidP="003A7B03">
      <w:pPr>
        <w:spacing w:after="0"/>
        <w:ind w:firstLine="708"/>
        <w:jc w:val="both"/>
        <w:rPr>
          <w:rFonts w:ascii="Times New Roman" w:hAnsi="Times New Roman" w:cs="Times New Roman"/>
          <w:sz w:val="24"/>
          <w:szCs w:val="24"/>
        </w:rPr>
      </w:pPr>
    </w:p>
    <w:p w14:paraId="7D377D03" w14:textId="77777777"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U priloženom mišljenju Procjeniteljskog povjerenstva Grada Dubrovnika od 29. listopada 2018.g. utvrđuje se da je procjembeni elaborat izrađen od strane stalnog sudskog vještaka u svrhu procjene dijela nekretnine 1275/5, k.o. Gruž, sukladan Zakonu o procjeni vrijednosti nekretnina, a navedeni procjembeni elaborat izrađen je po stalnom sudskom vještaku Miroslavu </w:t>
      </w:r>
      <w:proofErr w:type="spellStart"/>
      <w:r w:rsidRPr="00D82D75">
        <w:rPr>
          <w:rFonts w:ascii="Times New Roman" w:hAnsi="Times New Roman" w:cs="Times New Roman"/>
          <w:sz w:val="24"/>
          <w:szCs w:val="24"/>
        </w:rPr>
        <w:t>Begi</w:t>
      </w:r>
      <w:proofErr w:type="spellEnd"/>
      <w:r w:rsidRPr="00D82D75">
        <w:rPr>
          <w:rFonts w:ascii="Times New Roman" w:hAnsi="Times New Roman" w:cs="Times New Roman"/>
          <w:sz w:val="24"/>
          <w:szCs w:val="24"/>
        </w:rPr>
        <w:t>.</w:t>
      </w:r>
    </w:p>
    <w:p w14:paraId="54C3E788" w14:textId="77777777" w:rsidR="003A7B03" w:rsidRPr="00D82D75" w:rsidRDefault="003A7B03" w:rsidP="003A7B03">
      <w:pPr>
        <w:spacing w:after="0"/>
        <w:ind w:firstLine="708"/>
        <w:jc w:val="both"/>
        <w:rPr>
          <w:rFonts w:ascii="Times New Roman" w:hAnsi="Times New Roman" w:cs="Times New Roman"/>
          <w:sz w:val="24"/>
          <w:szCs w:val="24"/>
        </w:rPr>
      </w:pPr>
    </w:p>
    <w:p w14:paraId="7A962797" w14:textId="77777777"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Služba Gradskog vijeća Grada Dubrovnika dostavila je dopisom od 21. studenoga 2018.g., koji je potpisala pročelnica, materijale za točku koja je povučena sa 17. sjednice Gradskog vijeća Grada Dubrovnika od 9. studenoga 2018.g. koja se odnosi na prijedlog zaključka o raspisivanju javnog natječaja za prodaju dijela nekretnine 1275/5, k.o. Gruž. Navedeni prijedlog zaključka donio je dana 31. listopada 2018.g. dužnosnik Mato </w:t>
      </w:r>
      <w:proofErr w:type="spellStart"/>
      <w:r w:rsidRPr="00D82D75">
        <w:rPr>
          <w:rFonts w:ascii="Times New Roman" w:hAnsi="Times New Roman" w:cs="Times New Roman"/>
          <w:sz w:val="24"/>
          <w:szCs w:val="24"/>
        </w:rPr>
        <w:t>Franković</w:t>
      </w:r>
      <w:proofErr w:type="spellEnd"/>
      <w:r w:rsidRPr="00D82D75">
        <w:rPr>
          <w:rFonts w:ascii="Times New Roman" w:hAnsi="Times New Roman" w:cs="Times New Roman"/>
          <w:sz w:val="24"/>
          <w:szCs w:val="24"/>
        </w:rPr>
        <w:t xml:space="preserve">, gradonačelnik.  </w:t>
      </w:r>
    </w:p>
    <w:p w14:paraId="6D79CE3A" w14:textId="77777777" w:rsidR="003A7B03" w:rsidRPr="00D82D75" w:rsidRDefault="003A7B03" w:rsidP="003A7B03">
      <w:pPr>
        <w:spacing w:after="0"/>
        <w:ind w:firstLine="708"/>
        <w:jc w:val="both"/>
        <w:rPr>
          <w:rFonts w:ascii="Times New Roman" w:hAnsi="Times New Roman" w:cs="Times New Roman"/>
          <w:sz w:val="24"/>
          <w:szCs w:val="24"/>
        </w:rPr>
      </w:pPr>
    </w:p>
    <w:p w14:paraId="74E9895E" w14:textId="77777777"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Povodom dopisa Grada Dubrovnika, Gradonačelnika, KLASA: 940-01/18-03/13, URBROJ: 2117/01-08-18-18 od 27. studenoga 2018.g. upućenog Upravnom odjelu za gospodarenje gradskom imovinom kojim se traži očitovanje je li dužnosnica </w:t>
      </w:r>
      <w:proofErr w:type="spellStart"/>
      <w:r w:rsidRPr="00D82D75">
        <w:rPr>
          <w:rFonts w:ascii="Times New Roman" w:hAnsi="Times New Roman" w:cs="Times New Roman"/>
          <w:sz w:val="24"/>
          <w:szCs w:val="24"/>
        </w:rPr>
        <w:t>Orlanda</w:t>
      </w:r>
      <w:proofErr w:type="spellEnd"/>
      <w:r w:rsidRPr="00D82D75">
        <w:rPr>
          <w:rFonts w:ascii="Times New Roman" w:hAnsi="Times New Roman" w:cs="Times New Roman"/>
          <w:sz w:val="24"/>
          <w:szCs w:val="24"/>
        </w:rPr>
        <w:t xml:space="preserve"> Tokić sudjelovala u postupku povodom zahtjeva za otkup dijela iste nekretnine, Upravni odjel za gospodarenje gradskom imovinom očitovao se dopisom, KLASA: 940-01/18-03/13, URBROJ: 2117/01-04/18-20 od 28. studenoga 2018.g. u kojem se navodi da navedena dužnosnica, prema saznanju tog Upravnog odjela, nije sudjelovala u istom postupku. </w:t>
      </w:r>
    </w:p>
    <w:p w14:paraId="3E47D68E" w14:textId="77777777" w:rsidR="003A7B03" w:rsidRPr="00D82D75" w:rsidRDefault="003A7B03" w:rsidP="003A7B03">
      <w:pPr>
        <w:spacing w:after="0"/>
        <w:ind w:firstLine="708"/>
        <w:jc w:val="both"/>
        <w:rPr>
          <w:rFonts w:ascii="Times New Roman" w:hAnsi="Times New Roman" w:cs="Times New Roman"/>
          <w:sz w:val="24"/>
          <w:szCs w:val="24"/>
        </w:rPr>
      </w:pPr>
    </w:p>
    <w:p w14:paraId="3AEDCCAC" w14:textId="77777777" w:rsidR="00290EF5" w:rsidRPr="00D82D75" w:rsidRDefault="003A7B03" w:rsidP="00290EF5">
      <w:pPr>
        <w:spacing w:after="0"/>
        <w:ind w:firstLine="708"/>
        <w:jc w:val="both"/>
        <w:rPr>
          <w:rFonts w:ascii="Times New Roman" w:hAnsi="Times New Roman" w:cs="Times New Roman"/>
          <w:sz w:val="24"/>
          <w:szCs w:val="24"/>
        </w:rPr>
      </w:pPr>
      <w:r w:rsidRPr="00B7391D">
        <w:rPr>
          <w:rFonts w:ascii="Times New Roman" w:hAnsi="Times New Roman" w:cs="Times New Roman"/>
          <w:sz w:val="24"/>
          <w:szCs w:val="24"/>
        </w:rPr>
        <w:t>Upravni odjel za proračun, financije i naplatu potraživanja</w:t>
      </w:r>
      <w:r w:rsidRPr="00D82D75">
        <w:rPr>
          <w:rFonts w:ascii="Times New Roman" w:hAnsi="Times New Roman" w:cs="Times New Roman"/>
          <w:sz w:val="24"/>
          <w:szCs w:val="24"/>
        </w:rPr>
        <w:t xml:space="preserve"> dostavio je dokumentaciju koja se odnosi na predmet nabave „Rekonstrukcija i opremanje staklenika Zavoda za mediteranske kulture“, naručitelja Studentski centar u Dubrovniku, u kojoj je ponuditelj trgovačko društvo Tonikom d.o.o., s priloženim troškovnikom, sklopljenim ugovorom o radovima na rekonstrukciji s navedenim poslovnim subjektom od 9. siječnja 2017.g., sklopljenom ugovorom o radovima adaptacije objekta s istim poslovnim subjektom od 28. prosinca 2016.g. te drugom računovodstvenom i financijskom dokumentacijom. </w:t>
      </w:r>
    </w:p>
    <w:p w14:paraId="5E7BB86C" w14:textId="77777777" w:rsidR="00B7391D" w:rsidRDefault="00B7391D" w:rsidP="00290EF5">
      <w:pPr>
        <w:spacing w:after="0"/>
        <w:ind w:firstLine="708"/>
        <w:jc w:val="both"/>
        <w:rPr>
          <w:rFonts w:ascii="Times New Roman" w:hAnsi="Times New Roman" w:cs="Times New Roman"/>
          <w:sz w:val="24"/>
          <w:szCs w:val="24"/>
          <w:u w:val="single"/>
        </w:rPr>
      </w:pPr>
    </w:p>
    <w:p w14:paraId="7A5359C0" w14:textId="5ED9A42A" w:rsidR="00FF766F" w:rsidRPr="00D82D75" w:rsidRDefault="003A7B03" w:rsidP="00290EF5">
      <w:pPr>
        <w:spacing w:after="0"/>
        <w:ind w:firstLine="708"/>
        <w:jc w:val="both"/>
        <w:rPr>
          <w:rFonts w:ascii="Times New Roman" w:hAnsi="Times New Roman" w:cs="Times New Roman"/>
          <w:sz w:val="24"/>
          <w:szCs w:val="24"/>
        </w:rPr>
      </w:pPr>
      <w:r w:rsidRPr="00B7391D">
        <w:rPr>
          <w:rFonts w:ascii="Times New Roman" w:hAnsi="Times New Roman" w:cs="Times New Roman"/>
          <w:sz w:val="24"/>
          <w:szCs w:val="24"/>
        </w:rPr>
        <w:t>Upravni odjel za turizam, gospodarstvo i more</w:t>
      </w:r>
      <w:r w:rsidRPr="00D82D75">
        <w:rPr>
          <w:rFonts w:ascii="Times New Roman" w:hAnsi="Times New Roman" w:cs="Times New Roman"/>
          <w:sz w:val="24"/>
          <w:szCs w:val="24"/>
        </w:rPr>
        <w:t xml:space="preserve"> dostavio je očitovanje, KLASA: 940-01/18-03/13, URBROJ: 2117/01-</w:t>
      </w:r>
      <w:r w:rsidR="00FF766F" w:rsidRPr="00D82D75">
        <w:rPr>
          <w:rFonts w:ascii="Times New Roman" w:hAnsi="Times New Roman" w:cs="Times New Roman"/>
          <w:sz w:val="24"/>
          <w:szCs w:val="24"/>
        </w:rPr>
        <w:t xml:space="preserve">02-19-33 od 19. veljače 2019.g., </w:t>
      </w:r>
      <w:r w:rsidR="00FF766F" w:rsidRPr="00B7391D">
        <w:rPr>
          <w:rFonts w:ascii="Times New Roman" w:hAnsi="Times New Roman" w:cs="Times New Roman"/>
          <w:sz w:val="24"/>
          <w:szCs w:val="24"/>
        </w:rPr>
        <w:t>Upravni odjel za</w:t>
      </w:r>
      <w:r w:rsidR="00FF766F" w:rsidRPr="00D82D75">
        <w:rPr>
          <w:rFonts w:ascii="Times New Roman" w:hAnsi="Times New Roman" w:cs="Times New Roman"/>
          <w:sz w:val="24"/>
          <w:szCs w:val="24"/>
          <w:u w:val="single"/>
        </w:rPr>
        <w:t xml:space="preserve"> </w:t>
      </w:r>
      <w:r w:rsidR="00FF766F" w:rsidRPr="00B7391D">
        <w:rPr>
          <w:rFonts w:ascii="Times New Roman" w:hAnsi="Times New Roman" w:cs="Times New Roman"/>
          <w:sz w:val="24"/>
          <w:szCs w:val="24"/>
        </w:rPr>
        <w:t>obrazovanje, šport, socijalnu skrb i civilno društvo</w:t>
      </w:r>
      <w:r w:rsidR="00FF766F" w:rsidRPr="00D82D75">
        <w:rPr>
          <w:rFonts w:ascii="Times New Roman" w:hAnsi="Times New Roman" w:cs="Times New Roman"/>
          <w:sz w:val="24"/>
          <w:szCs w:val="24"/>
        </w:rPr>
        <w:t xml:space="preserve">, dopisom KLASA: 940-01/18-03/13, URBROJ; 2177/01-05-19-22-02 od 19. veljače 2019.g., </w:t>
      </w:r>
      <w:r w:rsidR="00FF766F" w:rsidRPr="00B7391D">
        <w:rPr>
          <w:rFonts w:ascii="Times New Roman" w:hAnsi="Times New Roman" w:cs="Times New Roman"/>
          <w:sz w:val="24"/>
          <w:szCs w:val="24"/>
        </w:rPr>
        <w:t>Upravni odjel za kulturu i baštinu,</w:t>
      </w:r>
      <w:r w:rsidR="00FF766F" w:rsidRPr="00D82D75">
        <w:rPr>
          <w:rFonts w:ascii="Times New Roman" w:hAnsi="Times New Roman" w:cs="Times New Roman"/>
          <w:sz w:val="24"/>
          <w:szCs w:val="24"/>
        </w:rPr>
        <w:t xml:space="preserve"> dopisom KLASA: 940-01/18-03/13, URBROJ: 2117/01-14-19-31 od 18. veljače 2019.g. te </w:t>
      </w:r>
      <w:r w:rsidR="00FF766F" w:rsidRPr="00B7391D">
        <w:rPr>
          <w:rFonts w:ascii="Times New Roman" w:hAnsi="Times New Roman" w:cs="Times New Roman"/>
          <w:sz w:val="24"/>
          <w:szCs w:val="24"/>
        </w:rPr>
        <w:t>Upravni odjel za europske fondove, regionalnu i međunarodnu suradnju</w:t>
      </w:r>
      <w:r w:rsidR="00FF766F" w:rsidRPr="00D82D75">
        <w:rPr>
          <w:rFonts w:ascii="Times New Roman" w:hAnsi="Times New Roman" w:cs="Times New Roman"/>
          <w:sz w:val="24"/>
          <w:szCs w:val="24"/>
        </w:rPr>
        <w:t xml:space="preserve">, dopisom KLASA: 940-01/18-03/13, URBROJ: 2117/01-25-19-32, očitovali su se da ne raspolažu dokumentacijom </w:t>
      </w:r>
      <w:r w:rsidR="00EC228F" w:rsidRPr="00D82D75">
        <w:rPr>
          <w:rFonts w:ascii="Times New Roman" w:hAnsi="Times New Roman" w:cs="Times New Roman"/>
          <w:sz w:val="24"/>
          <w:szCs w:val="24"/>
        </w:rPr>
        <w:t xml:space="preserve">koja se odnosi na trgovačko društvo Primorje gradnja d.o.o., </w:t>
      </w:r>
      <w:proofErr w:type="spellStart"/>
      <w:r w:rsidR="00EC228F" w:rsidRPr="00D82D75">
        <w:rPr>
          <w:rFonts w:ascii="Times New Roman" w:hAnsi="Times New Roman" w:cs="Times New Roman"/>
          <w:sz w:val="24"/>
          <w:szCs w:val="24"/>
        </w:rPr>
        <w:t>Apozito</w:t>
      </w:r>
      <w:proofErr w:type="spellEnd"/>
      <w:r w:rsidR="00EC228F" w:rsidRPr="00D82D75">
        <w:rPr>
          <w:rFonts w:ascii="Times New Roman" w:hAnsi="Times New Roman" w:cs="Times New Roman"/>
          <w:sz w:val="24"/>
          <w:szCs w:val="24"/>
        </w:rPr>
        <w:t xml:space="preserve"> d.o.o. ili na dužnosnicu </w:t>
      </w:r>
      <w:proofErr w:type="spellStart"/>
      <w:r w:rsidR="00EC228F" w:rsidRPr="00D82D75">
        <w:rPr>
          <w:rFonts w:ascii="Times New Roman" w:hAnsi="Times New Roman" w:cs="Times New Roman"/>
          <w:sz w:val="24"/>
          <w:szCs w:val="24"/>
        </w:rPr>
        <w:t>Orlandu</w:t>
      </w:r>
      <w:proofErr w:type="spellEnd"/>
      <w:r w:rsidR="00EC228F" w:rsidRPr="00D82D75">
        <w:rPr>
          <w:rFonts w:ascii="Times New Roman" w:hAnsi="Times New Roman" w:cs="Times New Roman"/>
          <w:sz w:val="24"/>
          <w:szCs w:val="24"/>
        </w:rPr>
        <w:t xml:space="preserve"> Tokić. </w:t>
      </w:r>
    </w:p>
    <w:p w14:paraId="5408CD0E" w14:textId="77777777" w:rsidR="003A7B03" w:rsidRPr="00D82D75" w:rsidRDefault="003A7B03" w:rsidP="003A7B03">
      <w:pPr>
        <w:spacing w:after="0"/>
        <w:ind w:firstLine="708"/>
        <w:jc w:val="both"/>
        <w:rPr>
          <w:rFonts w:ascii="Times New Roman" w:hAnsi="Times New Roman" w:cs="Times New Roman"/>
          <w:sz w:val="24"/>
          <w:szCs w:val="24"/>
        </w:rPr>
      </w:pPr>
    </w:p>
    <w:p w14:paraId="70AF76DD" w14:textId="70B33AAC" w:rsidR="003A7B03" w:rsidRPr="00D82D75" w:rsidRDefault="003A7B03" w:rsidP="003A7B03">
      <w:pPr>
        <w:spacing w:after="0"/>
        <w:ind w:firstLine="708"/>
        <w:jc w:val="both"/>
        <w:rPr>
          <w:rFonts w:ascii="Times New Roman" w:hAnsi="Times New Roman" w:cs="Times New Roman"/>
          <w:sz w:val="24"/>
          <w:szCs w:val="24"/>
        </w:rPr>
      </w:pPr>
      <w:r w:rsidRPr="00B7391D">
        <w:rPr>
          <w:rFonts w:ascii="Times New Roman" w:hAnsi="Times New Roman" w:cs="Times New Roman"/>
          <w:sz w:val="24"/>
          <w:szCs w:val="24"/>
        </w:rPr>
        <w:t>Upravni odjel za izdavanje i provedbu dokumenata prostornog uređenja i gradnje</w:t>
      </w:r>
      <w:r w:rsidRPr="00D82D75">
        <w:rPr>
          <w:rFonts w:ascii="Times New Roman" w:hAnsi="Times New Roman" w:cs="Times New Roman"/>
          <w:sz w:val="24"/>
          <w:szCs w:val="24"/>
        </w:rPr>
        <w:t xml:space="preserve"> dostavio je dopisom, KLASA: 940-01/18-03/13, URBROJ: 2117/01-15-19-36 od 19. veljače 2019.g., građevinsku dozvolu od 3. studenoga 2018.g. kojom se dozvoljava investitoru Sveučilištu u Dubrovniku, zahvat u prostoru gradnje kompleksa studentskog doma s pratećim sadržajima, podzemnom garažom, kolnim pristupima, sukladno glavnom projektu koji je izradio Tin Sven Franić, dok je uvidom u građevinsku dozvolu utvrđeno da trgovačko društvo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ili dužnosnica </w:t>
      </w:r>
      <w:proofErr w:type="spellStart"/>
      <w:r w:rsidRPr="00D82D75">
        <w:rPr>
          <w:rFonts w:ascii="Times New Roman" w:hAnsi="Times New Roman" w:cs="Times New Roman"/>
          <w:sz w:val="24"/>
          <w:szCs w:val="24"/>
        </w:rPr>
        <w:t>Orlanda</w:t>
      </w:r>
      <w:proofErr w:type="spellEnd"/>
      <w:r w:rsidRPr="00D82D75">
        <w:rPr>
          <w:rFonts w:ascii="Times New Roman" w:hAnsi="Times New Roman" w:cs="Times New Roman"/>
          <w:sz w:val="24"/>
          <w:szCs w:val="24"/>
        </w:rPr>
        <w:t xml:space="preserve"> Tokić nisu projektanti u navedenom projektu.</w:t>
      </w:r>
    </w:p>
    <w:p w14:paraId="166FE1E4" w14:textId="77777777" w:rsidR="003A7B03" w:rsidRPr="00D82D75" w:rsidRDefault="003A7B03" w:rsidP="003A7B03">
      <w:pPr>
        <w:spacing w:after="0"/>
        <w:ind w:firstLine="708"/>
        <w:jc w:val="both"/>
        <w:rPr>
          <w:rFonts w:ascii="Times New Roman" w:hAnsi="Times New Roman" w:cs="Times New Roman"/>
          <w:sz w:val="24"/>
          <w:szCs w:val="24"/>
        </w:rPr>
      </w:pPr>
    </w:p>
    <w:p w14:paraId="5D39A6FE" w14:textId="77777777"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Također, dostavljena je i Obavijest o uvjetima za izradu glavnih projekata, KLASA: 361-03/17-06/41, URBROJ: 2117/01-15/15-17-0002 od 8. studenoga 2017.g. upućena trgovačkom društvu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kojim se obavještava da je za izradu glavnih projekata na građevnim česticama 717/3 i 1275, k.o. Gruž potrebno ishoditi posebne uvjete/potvrde glavnog projekta od poimenično navedenih državnih tijela i drugih ovlaštenih subjekata. Zaprimljena je i Obavijest o posebnim uvjetima od 5. lipnja 2017.g. upućena trgovačkom društvu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kojim se obavještava da je za ishođenje lokacijske dozvole u obuhvatu zahvata na </w:t>
      </w:r>
      <w:proofErr w:type="spellStart"/>
      <w:r w:rsidRPr="00D82D75">
        <w:rPr>
          <w:rFonts w:ascii="Times New Roman" w:hAnsi="Times New Roman" w:cs="Times New Roman"/>
          <w:sz w:val="24"/>
          <w:szCs w:val="24"/>
        </w:rPr>
        <w:t>k.č</w:t>
      </w:r>
      <w:proofErr w:type="spellEnd"/>
      <w:r w:rsidRPr="00D82D75">
        <w:rPr>
          <w:rFonts w:ascii="Times New Roman" w:hAnsi="Times New Roman" w:cs="Times New Roman"/>
          <w:sz w:val="24"/>
          <w:szCs w:val="24"/>
        </w:rPr>
        <w:t xml:space="preserve">. </w:t>
      </w:r>
      <w:proofErr w:type="spellStart"/>
      <w:r w:rsidRPr="00D82D75">
        <w:rPr>
          <w:rFonts w:ascii="Times New Roman" w:hAnsi="Times New Roman" w:cs="Times New Roman"/>
          <w:sz w:val="24"/>
          <w:szCs w:val="24"/>
        </w:rPr>
        <w:t>Obuljeno</w:t>
      </w:r>
      <w:proofErr w:type="spellEnd"/>
      <w:r w:rsidRPr="00D82D75">
        <w:rPr>
          <w:rFonts w:ascii="Times New Roman" w:hAnsi="Times New Roman" w:cs="Times New Roman"/>
          <w:sz w:val="24"/>
          <w:szCs w:val="24"/>
        </w:rPr>
        <w:t xml:space="preserve"> u Mokošici potrebno ishoditi posebne uvjete/potvrde glavnog projekta. </w:t>
      </w:r>
    </w:p>
    <w:p w14:paraId="07C83CD6" w14:textId="77777777" w:rsidR="003A7B03" w:rsidRPr="00D82D75" w:rsidRDefault="003A7B03" w:rsidP="003A7B03">
      <w:pPr>
        <w:spacing w:after="0"/>
        <w:ind w:firstLine="708"/>
        <w:jc w:val="both"/>
        <w:rPr>
          <w:rFonts w:ascii="Times New Roman" w:hAnsi="Times New Roman" w:cs="Times New Roman"/>
          <w:sz w:val="24"/>
          <w:szCs w:val="24"/>
        </w:rPr>
      </w:pPr>
    </w:p>
    <w:p w14:paraId="27D29A10" w14:textId="7A11D197"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Očitovanju prilež</w:t>
      </w:r>
      <w:r w:rsidR="00B7391D">
        <w:rPr>
          <w:rFonts w:ascii="Times New Roman" w:hAnsi="Times New Roman" w:cs="Times New Roman"/>
          <w:sz w:val="24"/>
          <w:szCs w:val="24"/>
        </w:rPr>
        <w:t>e</w:t>
      </w:r>
      <w:r w:rsidRPr="00D82D75">
        <w:rPr>
          <w:rFonts w:ascii="Times New Roman" w:hAnsi="Times New Roman" w:cs="Times New Roman"/>
          <w:sz w:val="24"/>
          <w:szCs w:val="24"/>
        </w:rPr>
        <w:t xml:space="preserve"> sljedeće građevinske dozvole u postupcima u kojima je projekt izradila dužnosnica </w:t>
      </w:r>
      <w:proofErr w:type="spellStart"/>
      <w:r w:rsidRPr="00D82D75">
        <w:rPr>
          <w:rFonts w:ascii="Times New Roman" w:hAnsi="Times New Roman" w:cs="Times New Roman"/>
          <w:sz w:val="24"/>
          <w:szCs w:val="24"/>
        </w:rPr>
        <w:t>Orlanda</w:t>
      </w:r>
      <w:proofErr w:type="spellEnd"/>
      <w:r w:rsidRPr="00D82D75">
        <w:rPr>
          <w:rFonts w:ascii="Times New Roman" w:hAnsi="Times New Roman" w:cs="Times New Roman"/>
          <w:sz w:val="24"/>
          <w:szCs w:val="24"/>
        </w:rPr>
        <w:t xml:space="preserve"> Tokić, ovlaštena projektantica trgovačkog društva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w:t>
      </w:r>
    </w:p>
    <w:p w14:paraId="556D13C1" w14:textId="77777777" w:rsidR="003A7B03" w:rsidRPr="00D82D75" w:rsidRDefault="003A7B03" w:rsidP="003A7B03">
      <w:pPr>
        <w:pStyle w:val="Bodytext20"/>
        <w:shd w:val="clear" w:color="auto" w:fill="auto"/>
        <w:ind w:firstLine="380"/>
        <w:rPr>
          <w:sz w:val="24"/>
          <w:szCs w:val="24"/>
        </w:rPr>
      </w:pPr>
    </w:p>
    <w:p w14:paraId="549BB8F1" w14:textId="23E79F61" w:rsidR="003A7B03" w:rsidRPr="00D82D75" w:rsidRDefault="003A7B03" w:rsidP="003A7B03">
      <w:pPr>
        <w:pStyle w:val="Bodytext20"/>
        <w:numPr>
          <w:ilvl w:val="0"/>
          <w:numId w:val="22"/>
        </w:numPr>
        <w:shd w:val="clear" w:color="auto" w:fill="auto"/>
        <w:jc w:val="both"/>
        <w:rPr>
          <w:sz w:val="24"/>
          <w:szCs w:val="24"/>
        </w:rPr>
      </w:pPr>
      <w:r w:rsidRPr="00D82D75">
        <w:rPr>
          <w:sz w:val="24"/>
          <w:szCs w:val="24"/>
        </w:rPr>
        <w:t xml:space="preserve">investitora </w:t>
      </w:r>
      <w:r w:rsidR="00513B69" w:rsidRPr="00513B69">
        <w:rPr>
          <w:sz w:val="24"/>
          <w:szCs w:val="24"/>
          <w:highlight w:val="black"/>
        </w:rPr>
        <w:t>……………</w:t>
      </w:r>
      <w:r w:rsidRPr="00513B69">
        <w:rPr>
          <w:sz w:val="24"/>
          <w:szCs w:val="24"/>
          <w:highlight w:val="black"/>
        </w:rPr>
        <w:t>,</w:t>
      </w:r>
      <w:r w:rsidRPr="00D82D75">
        <w:rPr>
          <w:sz w:val="24"/>
          <w:szCs w:val="24"/>
        </w:rPr>
        <w:t xml:space="preserve"> dozvola od 19. listopada 2018.g. prema projektu od listopada 2017.g.,</w:t>
      </w:r>
    </w:p>
    <w:p w14:paraId="7512C99E" w14:textId="62BAA06E" w:rsidR="003A7B03" w:rsidRPr="00D82D75" w:rsidRDefault="003A7B03" w:rsidP="003A7B03">
      <w:pPr>
        <w:pStyle w:val="Bodytext20"/>
        <w:numPr>
          <w:ilvl w:val="0"/>
          <w:numId w:val="22"/>
        </w:numPr>
        <w:shd w:val="clear" w:color="auto" w:fill="auto"/>
        <w:jc w:val="both"/>
        <w:rPr>
          <w:sz w:val="24"/>
          <w:szCs w:val="24"/>
        </w:rPr>
      </w:pPr>
      <w:proofErr w:type="spellStart"/>
      <w:r w:rsidRPr="00D82D75">
        <w:rPr>
          <w:sz w:val="24"/>
          <w:szCs w:val="24"/>
        </w:rPr>
        <w:t>investitorice</w:t>
      </w:r>
      <w:proofErr w:type="spellEnd"/>
      <w:r w:rsidRPr="00D82D75">
        <w:rPr>
          <w:sz w:val="24"/>
          <w:szCs w:val="24"/>
        </w:rPr>
        <w:t xml:space="preserve"> </w:t>
      </w:r>
      <w:r w:rsidR="00513B69" w:rsidRPr="00513B69">
        <w:rPr>
          <w:sz w:val="24"/>
          <w:szCs w:val="24"/>
          <w:highlight w:val="black"/>
        </w:rPr>
        <w:t>…………….</w:t>
      </w:r>
      <w:r w:rsidRPr="00513B69">
        <w:rPr>
          <w:sz w:val="24"/>
          <w:szCs w:val="24"/>
          <w:highlight w:val="black"/>
        </w:rPr>
        <w:t>,</w:t>
      </w:r>
      <w:r w:rsidRPr="00D82D75">
        <w:rPr>
          <w:sz w:val="24"/>
          <w:szCs w:val="24"/>
        </w:rPr>
        <w:t xml:space="preserve"> dozvola od 19. listopada 2018.g. prema projektu od listopada 2017.g.,</w:t>
      </w:r>
    </w:p>
    <w:p w14:paraId="6CCDAAF5" w14:textId="3B8ABB84" w:rsidR="003A7B03" w:rsidRPr="00D82D75" w:rsidRDefault="003A7B03" w:rsidP="003A7B03">
      <w:pPr>
        <w:pStyle w:val="Bodytext20"/>
        <w:numPr>
          <w:ilvl w:val="0"/>
          <w:numId w:val="22"/>
        </w:numPr>
        <w:shd w:val="clear" w:color="auto" w:fill="auto"/>
        <w:jc w:val="both"/>
        <w:rPr>
          <w:sz w:val="24"/>
          <w:szCs w:val="24"/>
        </w:rPr>
      </w:pPr>
      <w:r w:rsidRPr="00D82D75">
        <w:rPr>
          <w:sz w:val="24"/>
          <w:szCs w:val="24"/>
        </w:rPr>
        <w:t>investitora</w:t>
      </w:r>
      <w:r w:rsidR="00513B69">
        <w:rPr>
          <w:sz w:val="24"/>
          <w:szCs w:val="24"/>
        </w:rPr>
        <w:t xml:space="preserve"> </w:t>
      </w:r>
      <w:r w:rsidR="00513B69" w:rsidRPr="00513B69">
        <w:rPr>
          <w:sz w:val="24"/>
          <w:szCs w:val="24"/>
          <w:highlight w:val="black"/>
        </w:rPr>
        <w:t>………………………….</w:t>
      </w:r>
      <w:r w:rsidRPr="00513B69">
        <w:rPr>
          <w:sz w:val="24"/>
          <w:szCs w:val="24"/>
          <w:highlight w:val="black"/>
        </w:rPr>
        <w:t>,</w:t>
      </w:r>
      <w:r w:rsidRPr="00D82D75">
        <w:rPr>
          <w:sz w:val="24"/>
          <w:szCs w:val="24"/>
        </w:rPr>
        <w:t xml:space="preserve"> dozvola od 21. prosinca 2017.g. prema projektu od svibnja 2017.g., </w:t>
      </w:r>
    </w:p>
    <w:p w14:paraId="29245CE3" w14:textId="77777777" w:rsidR="003A7B03" w:rsidRPr="00D82D75" w:rsidRDefault="003A7B03" w:rsidP="003A7B03">
      <w:pPr>
        <w:pStyle w:val="Bodytext20"/>
        <w:numPr>
          <w:ilvl w:val="0"/>
          <w:numId w:val="22"/>
        </w:numPr>
        <w:shd w:val="clear" w:color="auto" w:fill="auto"/>
        <w:jc w:val="both"/>
        <w:rPr>
          <w:sz w:val="24"/>
          <w:szCs w:val="24"/>
        </w:rPr>
      </w:pPr>
      <w:r w:rsidRPr="00D82D75">
        <w:rPr>
          <w:sz w:val="24"/>
          <w:szCs w:val="24"/>
        </w:rPr>
        <w:t xml:space="preserve">investitora </w:t>
      </w:r>
      <w:proofErr w:type="spellStart"/>
      <w:r w:rsidRPr="00D82D75">
        <w:rPr>
          <w:sz w:val="24"/>
          <w:szCs w:val="24"/>
        </w:rPr>
        <w:t>Animi</w:t>
      </w:r>
      <w:proofErr w:type="spellEnd"/>
      <w:r w:rsidRPr="00D82D75">
        <w:rPr>
          <w:sz w:val="24"/>
          <w:szCs w:val="24"/>
        </w:rPr>
        <w:t xml:space="preserve"> arhitektura d.o.o., dozvola od 7. prosinca 2017.g., prema projektu od svibnja 2017.g., </w:t>
      </w:r>
    </w:p>
    <w:p w14:paraId="730C28E2" w14:textId="0A9354D8" w:rsidR="003A7B03" w:rsidRPr="00D82D75" w:rsidRDefault="003A7B03" w:rsidP="003A7B03">
      <w:pPr>
        <w:pStyle w:val="Bodytext20"/>
        <w:numPr>
          <w:ilvl w:val="0"/>
          <w:numId w:val="22"/>
        </w:numPr>
        <w:shd w:val="clear" w:color="auto" w:fill="auto"/>
        <w:jc w:val="both"/>
        <w:rPr>
          <w:sz w:val="24"/>
          <w:szCs w:val="24"/>
        </w:rPr>
      </w:pPr>
      <w:r w:rsidRPr="00D82D75">
        <w:rPr>
          <w:sz w:val="24"/>
          <w:szCs w:val="24"/>
        </w:rPr>
        <w:t xml:space="preserve">investitora </w:t>
      </w:r>
      <w:r w:rsidR="00513B69" w:rsidRPr="00513B69">
        <w:rPr>
          <w:sz w:val="24"/>
          <w:szCs w:val="24"/>
          <w:highlight w:val="black"/>
        </w:rPr>
        <w:t>………………………………………..</w:t>
      </w:r>
      <w:r w:rsidRPr="00513B69">
        <w:rPr>
          <w:sz w:val="24"/>
          <w:szCs w:val="24"/>
          <w:highlight w:val="black"/>
        </w:rPr>
        <w:t>,</w:t>
      </w:r>
      <w:r w:rsidRPr="00D82D75">
        <w:rPr>
          <w:sz w:val="24"/>
          <w:szCs w:val="24"/>
        </w:rPr>
        <w:t xml:space="preserve"> dozvola od 3. kolovoza 2017.g., prema projektu iz studenoga 2016.g.,</w:t>
      </w:r>
    </w:p>
    <w:p w14:paraId="34895DB0" w14:textId="45FD6233" w:rsidR="003A7B03" w:rsidRPr="00D82D75" w:rsidRDefault="003A7B03" w:rsidP="003A7B03">
      <w:pPr>
        <w:pStyle w:val="Bodytext20"/>
        <w:numPr>
          <w:ilvl w:val="0"/>
          <w:numId w:val="22"/>
        </w:numPr>
        <w:shd w:val="clear" w:color="auto" w:fill="auto"/>
        <w:jc w:val="both"/>
        <w:rPr>
          <w:sz w:val="24"/>
          <w:szCs w:val="24"/>
        </w:rPr>
      </w:pPr>
      <w:proofErr w:type="spellStart"/>
      <w:r w:rsidRPr="00D82D75">
        <w:rPr>
          <w:sz w:val="24"/>
          <w:szCs w:val="24"/>
        </w:rPr>
        <w:t>investitorice</w:t>
      </w:r>
      <w:proofErr w:type="spellEnd"/>
      <w:r w:rsidRPr="00D82D75">
        <w:rPr>
          <w:sz w:val="24"/>
          <w:szCs w:val="24"/>
        </w:rPr>
        <w:t xml:space="preserve"> </w:t>
      </w:r>
      <w:r w:rsidR="00513B69" w:rsidRPr="00513B69">
        <w:rPr>
          <w:sz w:val="24"/>
          <w:szCs w:val="24"/>
          <w:highlight w:val="black"/>
        </w:rPr>
        <w:t>……………….</w:t>
      </w:r>
      <w:r w:rsidRPr="00513B69">
        <w:rPr>
          <w:sz w:val="24"/>
          <w:szCs w:val="24"/>
          <w:highlight w:val="black"/>
        </w:rPr>
        <w:t>,</w:t>
      </w:r>
      <w:r w:rsidRPr="00D82D75">
        <w:rPr>
          <w:sz w:val="24"/>
          <w:szCs w:val="24"/>
        </w:rPr>
        <w:t xml:space="preserve"> dozvola od 27. lipnja 2017.g., prema projektu iz prosinca 2016.g., </w:t>
      </w:r>
    </w:p>
    <w:p w14:paraId="14DBFEE2" w14:textId="10892CCE" w:rsidR="003A7B03" w:rsidRPr="00D82D75" w:rsidRDefault="003A7B03" w:rsidP="003A7B03">
      <w:pPr>
        <w:pStyle w:val="Bodytext20"/>
        <w:numPr>
          <w:ilvl w:val="0"/>
          <w:numId w:val="22"/>
        </w:numPr>
        <w:shd w:val="clear" w:color="auto" w:fill="auto"/>
        <w:jc w:val="both"/>
        <w:rPr>
          <w:sz w:val="24"/>
          <w:szCs w:val="24"/>
        </w:rPr>
      </w:pPr>
      <w:r w:rsidRPr="00D82D75">
        <w:rPr>
          <w:sz w:val="24"/>
          <w:szCs w:val="24"/>
        </w:rPr>
        <w:t xml:space="preserve">investitora </w:t>
      </w:r>
      <w:r w:rsidR="00513B69" w:rsidRPr="00513B69">
        <w:rPr>
          <w:sz w:val="24"/>
          <w:szCs w:val="24"/>
          <w:highlight w:val="black"/>
        </w:rPr>
        <w:t>……………..</w:t>
      </w:r>
      <w:r w:rsidRPr="00513B69">
        <w:rPr>
          <w:sz w:val="24"/>
          <w:szCs w:val="24"/>
          <w:highlight w:val="black"/>
        </w:rPr>
        <w:t>,</w:t>
      </w:r>
      <w:r w:rsidRPr="00D82D75">
        <w:rPr>
          <w:sz w:val="24"/>
          <w:szCs w:val="24"/>
        </w:rPr>
        <w:t xml:space="preserve"> dozvola od 19. listopada 2018.g., prema projektu iz listopada 2017.g., </w:t>
      </w:r>
    </w:p>
    <w:p w14:paraId="56CDE4B0" w14:textId="32B4E5AB" w:rsidR="003A7B03" w:rsidRPr="00D82D75" w:rsidRDefault="003A7B03" w:rsidP="003A7B03">
      <w:pPr>
        <w:pStyle w:val="Bodytext20"/>
        <w:numPr>
          <w:ilvl w:val="0"/>
          <w:numId w:val="22"/>
        </w:numPr>
        <w:shd w:val="clear" w:color="auto" w:fill="auto"/>
        <w:jc w:val="both"/>
        <w:rPr>
          <w:sz w:val="24"/>
          <w:szCs w:val="24"/>
        </w:rPr>
      </w:pPr>
      <w:r w:rsidRPr="00D82D75">
        <w:rPr>
          <w:sz w:val="24"/>
          <w:szCs w:val="24"/>
        </w:rPr>
        <w:t xml:space="preserve">investitora </w:t>
      </w:r>
      <w:r w:rsidR="00513B69" w:rsidRPr="00513B69">
        <w:rPr>
          <w:sz w:val="24"/>
          <w:szCs w:val="24"/>
          <w:highlight w:val="black"/>
        </w:rPr>
        <w:t>………………</w:t>
      </w:r>
      <w:r w:rsidR="00513B69">
        <w:rPr>
          <w:sz w:val="24"/>
          <w:szCs w:val="24"/>
        </w:rPr>
        <w:t xml:space="preserve"> </w:t>
      </w:r>
      <w:r w:rsidRPr="00D82D75">
        <w:rPr>
          <w:sz w:val="24"/>
          <w:szCs w:val="24"/>
        </w:rPr>
        <w:t>dozvola od 19. listopada 2018.g., prema projektu iz listopada 2017.g.,</w:t>
      </w:r>
    </w:p>
    <w:p w14:paraId="33CB23CE" w14:textId="53DDE0C0" w:rsidR="003A7B03" w:rsidRPr="00D82D75" w:rsidRDefault="003A7B03" w:rsidP="003A7B03">
      <w:pPr>
        <w:pStyle w:val="Bodytext20"/>
        <w:numPr>
          <w:ilvl w:val="0"/>
          <w:numId w:val="22"/>
        </w:numPr>
        <w:shd w:val="clear" w:color="auto" w:fill="auto"/>
        <w:jc w:val="both"/>
        <w:rPr>
          <w:sz w:val="24"/>
          <w:szCs w:val="24"/>
        </w:rPr>
      </w:pPr>
      <w:r w:rsidRPr="00D82D75">
        <w:rPr>
          <w:sz w:val="24"/>
          <w:szCs w:val="24"/>
        </w:rPr>
        <w:t xml:space="preserve">investitora </w:t>
      </w:r>
      <w:r w:rsidR="00513B69" w:rsidRPr="00513B69">
        <w:rPr>
          <w:sz w:val="24"/>
          <w:szCs w:val="24"/>
          <w:highlight w:val="black"/>
        </w:rPr>
        <w:t>…………..</w:t>
      </w:r>
      <w:r w:rsidRPr="00513B69">
        <w:rPr>
          <w:sz w:val="24"/>
          <w:szCs w:val="24"/>
          <w:highlight w:val="black"/>
        </w:rPr>
        <w:t>,</w:t>
      </w:r>
      <w:r w:rsidRPr="00D82D75">
        <w:rPr>
          <w:sz w:val="24"/>
          <w:szCs w:val="24"/>
        </w:rPr>
        <w:t xml:space="preserve"> dozvola od 19. listopada 2018.g., prema projektu iz listopada 2017.g.,</w:t>
      </w:r>
    </w:p>
    <w:p w14:paraId="132976F2" w14:textId="77777777" w:rsidR="003A7B03" w:rsidRPr="00D82D75" w:rsidRDefault="003A7B03" w:rsidP="003A7B03">
      <w:pPr>
        <w:pStyle w:val="Bodytext20"/>
        <w:numPr>
          <w:ilvl w:val="0"/>
          <w:numId w:val="22"/>
        </w:numPr>
        <w:shd w:val="clear" w:color="auto" w:fill="auto"/>
        <w:jc w:val="both"/>
        <w:rPr>
          <w:sz w:val="24"/>
          <w:szCs w:val="24"/>
        </w:rPr>
      </w:pPr>
      <w:r w:rsidRPr="00D82D75">
        <w:rPr>
          <w:sz w:val="24"/>
          <w:szCs w:val="24"/>
        </w:rPr>
        <w:t xml:space="preserve">investitora </w:t>
      </w:r>
      <w:proofErr w:type="spellStart"/>
      <w:r w:rsidRPr="00D82D75">
        <w:rPr>
          <w:sz w:val="24"/>
          <w:szCs w:val="24"/>
        </w:rPr>
        <w:t>Amai</w:t>
      </w:r>
      <w:proofErr w:type="spellEnd"/>
      <w:r w:rsidRPr="00D82D75">
        <w:rPr>
          <w:sz w:val="24"/>
          <w:szCs w:val="24"/>
        </w:rPr>
        <w:t xml:space="preserve"> d.o.o., izmjene i dopune dozvole od 19. listopada 2018.g., prema projektu iz svibnja 2018.g., </w:t>
      </w:r>
    </w:p>
    <w:p w14:paraId="38C4E4FA" w14:textId="1FCA2365" w:rsidR="003A7B03" w:rsidRPr="00D82D75" w:rsidRDefault="003A7B03" w:rsidP="003A7B03">
      <w:pPr>
        <w:pStyle w:val="Bodytext20"/>
        <w:numPr>
          <w:ilvl w:val="0"/>
          <w:numId w:val="22"/>
        </w:numPr>
        <w:shd w:val="clear" w:color="auto" w:fill="auto"/>
        <w:jc w:val="both"/>
        <w:rPr>
          <w:sz w:val="24"/>
          <w:szCs w:val="24"/>
        </w:rPr>
      </w:pPr>
      <w:r w:rsidRPr="00D82D75">
        <w:rPr>
          <w:sz w:val="24"/>
          <w:szCs w:val="24"/>
        </w:rPr>
        <w:t xml:space="preserve">investitora </w:t>
      </w:r>
      <w:r w:rsidR="00513B69" w:rsidRPr="00513B69">
        <w:rPr>
          <w:sz w:val="24"/>
          <w:szCs w:val="24"/>
          <w:highlight w:val="black"/>
        </w:rPr>
        <w:t>………………..</w:t>
      </w:r>
      <w:r w:rsidRPr="00513B69">
        <w:rPr>
          <w:sz w:val="24"/>
          <w:szCs w:val="24"/>
          <w:highlight w:val="black"/>
        </w:rPr>
        <w:t>,</w:t>
      </w:r>
      <w:r w:rsidRPr="00D82D75">
        <w:rPr>
          <w:sz w:val="24"/>
          <w:szCs w:val="24"/>
        </w:rPr>
        <w:t xml:space="preserve"> dozvola od 19. listopada 2018.g., prema projektu iz listopada 2017.g.,</w:t>
      </w:r>
    </w:p>
    <w:p w14:paraId="74911419" w14:textId="141DB667" w:rsidR="003A7B03" w:rsidRPr="00D82D75" w:rsidRDefault="003A7B03" w:rsidP="003A7B03">
      <w:pPr>
        <w:pStyle w:val="Bodytext20"/>
        <w:numPr>
          <w:ilvl w:val="0"/>
          <w:numId w:val="22"/>
        </w:numPr>
        <w:shd w:val="clear" w:color="auto" w:fill="auto"/>
        <w:jc w:val="both"/>
        <w:rPr>
          <w:sz w:val="24"/>
          <w:szCs w:val="24"/>
        </w:rPr>
      </w:pPr>
      <w:r w:rsidRPr="00D82D75">
        <w:rPr>
          <w:sz w:val="24"/>
          <w:szCs w:val="24"/>
        </w:rPr>
        <w:t xml:space="preserve">investitora </w:t>
      </w:r>
      <w:r w:rsidR="00513B69" w:rsidRPr="00513B69">
        <w:rPr>
          <w:sz w:val="24"/>
          <w:szCs w:val="24"/>
          <w:highlight w:val="black"/>
        </w:rPr>
        <w:t>……………….</w:t>
      </w:r>
      <w:r w:rsidRPr="00513B69">
        <w:rPr>
          <w:sz w:val="24"/>
          <w:szCs w:val="24"/>
          <w:highlight w:val="black"/>
        </w:rPr>
        <w:t>,</w:t>
      </w:r>
      <w:r w:rsidRPr="00D82D75">
        <w:rPr>
          <w:sz w:val="24"/>
          <w:szCs w:val="24"/>
        </w:rPr>
        <w:t xml:space="preserve"> dozvola od 19. listopada 2018.g., prema projektu iz listopada 2017.g., </w:t>
      </w:r>
    </w:p>
    <w:p w14:paraId="7CBCF5A5" w14:textId="5103AB3D" w:rsidR="003A7B03" w:rsidRPr="00D82D75" w:rsidRDefault="003A7B03" w:rsidP="003A7B03">
      <w:pPr>
        <w:pStyle w:val="Bodytext20"/>
        <w:numPr>
          <w:ilvl w:val="0"/>
          <w:numId w:val="22"/>
        </w:numPr>
        <w:shd w:val="clear" w:color="auto" w:fill="auto"/>
        <w:jc w:val="both"/>
        <w:rPr>
          <w:sz w:val="24"/>
          <w:szCs w:val="24"/>
        </w:rPr>
      </w:pPr>
      <w:r w:rsidRPr="00D82D75">
        <w:rPr>
          <w:sz w:val="24"/>
          <w:szCs w:val="24"/>
        </w:rPr>
        <w:t xml:space="preserve">investitora </w:t>
      </w:r>
      <w:r w:rsidR="00513B69" w:rsidRPr="00513B69">
        <w:rPr>
          <w:sz w:val="24"/>
          <w:szCs w:val="24"/>
          <w:highlight w:val="black"/>
        </w:rPr>
        <w:t>………</w:t>
      </w:r>
      <w:r w:rsidRPr="00513B69">
        <w:rPr>
          <w:sz w:val="24"/>
          <w:szCs w:val="24"/>
          <w:highlight w:val="black"/>
        </w:rPr>
        <w:t>,</w:t>
      </w:r>
      <w:r w:rsidRPr="00D82D75">
        <w:rPr>
          <w:sz w:val="24"/>
          <w:szCs w:val="24"/>
        </w:rPr>
        <w:t xml:space="preserve"> dozvola od 19. listopada 2018.g., prema projektu iz listopada 2017.g., </w:t>
      </w:r>
    </w:p>
    <w:p w14:paraId="7828B0CD" w14:textId="18600AA3" w:rsidR="003A7B03" w:rsidRPr="00D82D75" w:rsidRDefault="003A7B03" w:rsidP="003A7B03">
      <w:pPr>
        <w:pStyle w:val="Bodytext20"/>
        <w:numPr>
          <w:ilvl w:val="0"/>
          <w:numId w:val="22"/>
        </w:numPr>
        <w:shd w:val="clear" w:color="auto" w:fill="auto"/>
        <w:jc w:val="both"/>
        <w:rPr>
          <w:sz w:val="24"/>
          <w:szCs w:val="24"/>
        </w:rPr>
      </w:pPr>
      <w:r w:rsidRPr="00D82D75">
        <w:rPr>
          <w:sz w:val="24"/>
          <w:szCs w:val="24"/>
        </w:rPr>
        <w:t xml:space="preserve">investitora </w:t>
      </w:r>
      <w:r w:rsidR="00513B69" w:rsidRPr="00513B69">
        <w:rPr>
          <w:sz w:val="24"/>
          <w:szCs w:val="24"/>
          <w:highlight w:val="black"/>
        </w:rPr>
        <w:t>……….</w:t>
      </w:r>
      <w:r w:rsidRPr="00513B69">
        <w:rPr>
          <w:sz w:val="24"/>
          <w:szCs w:val="24"/>
          <w:highlight w:val="black"/>
        </w:rPr>
        <w:t>,</w:t>
      </w:r>
      <w:r w:rsidRPr="00D82D75">
        <w:rPr>
          <w:sz w:val="24"/>
          <w:szCs w:val="24"/>
        </w:rPr>
        <w:t xml:space="preserve"> dozvola od 19. listopada 2018.g., prema projektu iz listopada 2017.g.,</w:t>
      </w:r>
    </w:p>
    <w:p w14:paraId="4C139E09" w14:textId="5FA1430A" w:rsidR="003A7B03" w:rsidRPr="00D82D75" w:rsidRDefault="003A7B03" w:rsidP="003A7B03">
      <w:pPr>
        <w:pStyle w:val="Bodytext20"/>
        <w:numPr>
          <w:ilvl w:val="0"/>
          <w:numId w:val="22"/>
        </w:numPr>
        <w:shd w:val="clear" w:color="auto" w:fill="auto"/>
        <w:jc w:val="both"/>
        <w:rPr>
          <w:sz w:val="24"/>
          <w:szCs w:val="24"/>
        </w:rPr>
      </w:pPr>
      <w:r w:rsidRPr="00D82D75">
        <w:rPr>
          <w:sz w:val="24"/>
          <w:szCs w:val="24"/>
        </w:rPr>
        <w:t xml:space="preserve">investitora </w:t>
      </w:r>
      <w:r w:rsidR="00513B69" w:rsidRPr="00513B69">
        <w:rPr>
          <w:sz w:val="24"/>
          <w:szCs w:val="24"/>
          <w:highlight w:val="black"/>
        </w:rPr>
        <w:t>………………..</w:t>
      </w:r>
      <w:r w:rsidRPr="00513B69">
        <w:rPr>
          <w:sz w:val="24"/>
          <w:szCs w:val="24"/>
          <w:highlight w:val="black"/>
        </w:rPr>
        <w:t>,</w:t>
      </w:r>
      <w:r w:rsidRPr="00D82D75">
        <w:rPr>
          <w:sz w:val="24"/>
          <w:szCs w:val="24"/>
        </w:rPr>
        <w:t xml:space="preserve"> dozvola od 19. listopada 2018.g., prema projektu iz listopada 2017.g.</w:t>
      </w:r>
    </w:p>
    <w:p w14:paraId="27A298F6" w14:textId="77777777" w:rsidR="003A7B03" w:rsidRPr="00D82D75" w:rsidRDefault="003A7B03" w:rsidP="003A7B03">
      <w:pPr>
        <w:pStyle w:val="Bodytext20"/>
        <w:shd w:val="clear" w:color="auto" w:fill="auto"/>
        <w:rPr>
          <w:sz w:val="24"/>
          <w:szCs w:val="24"/>
        </w:rPr>
      </w:pPr>
    </w:p>
    <w:p w14:paraId="23D2D91B" w14:textId="77777777" w:rsidR="003A7B03" w:rsidRPr="00D82D75" w:rsidRDefault="003A7B03" w:rsidP="003A7B03">
      <w:pPr>
        <w:pStyle w:val="Bodytext20"/>
        <w:shd w:val="clear" w:color="auto" w:fill="auto"/>
        <w:ind w:firstLine="380"/>
        <w:rPr>
          <w:sz w:val="24"/>
          <w:szCs w:val="24"/>
        </w:rPr>
      </w:pPr>
      <w:r w:rsidRPr="00D82D75">
        <w:rPr>
          <w:sz w:val="24"/>
          <w:szCs w:val="24"/>
        </w:rPr>
        <w:t xml:space="preserve">Očitovanju prileže sljedeća rješenja: </w:t>
      </w:r>
    </w:p>
    <w:p w14:paraId="6ADF9C13" w14:textId="77777777" w:rsidR="003A7B03" w:rsidRPr="00D82D75" w:rsidRDefault="003A7B03" w:rsidP="003A7B03">
      <w:pPr>
        <w:pStyle w:val="Bodytext20"/>
        <w:shd w:val="clear" w:color="auto" w:fill="auto"/>
        <w:ind w:left="380"/>
        <w:rPr>
          <w:sz w:val="24"/>
          <w:szCs w:val="24"/>
        </w:rPr>
      </w:pPr>
    </w:p>
    <w:p w14:paraId="1F7378BE" w14:textId="77777777" w:rsidR="003A7B03" w:rsidRPr="00D82D75" w:rsidRDefault="003A7B03" w:rsidP="003A7B03">
      <w:pPr>
        <w:pStyle w:val="Bodytext20"/>
        <w:numPr>
          <w:ilvl w:val="0"/>
          <w:numId w:val="22"/>
        </w:numPr>
        <w:shd w:val="clear" w:color="auto" w:fill="auto"/>
        <w:jc w:val="both"/>
        <w:rPr>
          <w:sz w:val="24"/>
          <w:szCs w:val="24"/>
        </w:rPr>
      </w:pPr>
      <w:r w:rsidRPr="00D82D75">
        <w:rPr>
          <w:sz w:val="24"/>
          <w:szCs w:val="24"/>
        </w:rPr>
        <w:t xml:space="preserve">rješenje o izvedenom stanju kojim se ozakonjuje nezakonita stambeno-poslovna zgrada od 7. siječnja 2019.g., prema arhitektonskoj snimci izvedenog stanja iz kolovoza 2018.g. izrađenoj po </w:t>
      </w:r>
      <w:proofErr w:type="spellStart"/>
      <w:r w:rsidRPr="00D82D75">
        <w:rPr>
          <w:sz w:val="24"/>
          <w:szCs w:val="24"/>
        </w:rPr>
        <w:t>Orlandi</w:t>
      </w:r>
      <w:proofErr w:type="spellEnd"/>
      <w:r w:rsidRPr="00D82D75">
        <w:rPr>
          <w:sz w:val="24"/>
          <w:szCs w:val="24"/>
        </w:rPr>
        <w:t xml:space="preserve"> Tokić, </w:t>
      </w:r>
      <w:proofErr w:type="spellStart"/>
      <w:r w:rsidRPr="00D82D75">
        <w:rPr>
          <w:sz w:val="24"/>
          <w:szCs w:val="24"/>
        </w:rPr>
        <w:t>Apozito</w:t>
      </w:r>
      <w:proofErr w:type="spellEnd"/>
      <w:r w:rsidRPr="00D82D75">
        <w:rPr>
          <w:sz w:val="24"/>
          <w:szCs w:val="24"/>
        </w:rPr>
        <w:t xml:space="preserve"> d.o.o.,</w:t>
      </w:r>
    </w:p>
    <w:p w14:paraId="2BEBE3F8" w14:textId="77777777" w:rsidR="003A7B03" w:rsidRPr="00D82D75" w:rsidRDefault="003A7B03" w:rsidP="003A7B03">
      <w:pPr>
        <w:pStyle w:val="Bodytext20"/>
        <w:numPr>
          <w:ilvl w:val="0"/>
          <w:numId w:val="22"/>
        </w:numPr>
        <w:shd w:val="clear" w:color="auto" w:fill="auto"/>
        <w:jc w:val="both"/>
        <w:rPr>
          <w:sz w:val="24"/>
          <w:szCs w:val="24"/>
        </w:rPr>
      </w:pPr>
      <w:r w:rsidRPr="00D82D75">
        <w:rPr>
          <w:sz w:val="24"/>
          <w:szCs w:val="24"/>
        </w:rPr>
        <w:t xml:space="preserve">rješenje o izvedenom stanju kojim se ozakonjuje nezakonita stambena zgrada od 15. siječnja 2019.g., prema arhitektonskoj snimci izvedenog stanja iz studenoga 2017.g. izrađenoj po </w:t>
      </w:r>
      <w:proofErr w:type="spellStart"/>
      <w:r w:rsidRPr="00D82D75">
        <w:rPr>
          <w:sz w:val="24"/>
          <w:szCs w:val="24"/>
        </w:rPr>
        <w:t>Orlandi</w:t>
      </w:r>
      <w:proofErr w:type="spellEnd"/>
      <w:r w:rsidRPr="00D82D75">
        <w:rPr>
          <w:sz w:val="24"/>
          <w:szCs w:val="24"/>
        </w:rPr>
        <w:t xml:space="preserve"> Tokić, </w:t>
      </w:r>
      <w:proofErr w:type="spellStart"/>
      <w:r w:rsidRPr="00D82D75">
        <w:rPr>
          <w:sz w:val="24"/>
          <w:szCs w:val="24"/>
        </w:rPr>
        <w:t>Apozito</w:t>
      </w:r>
      <w:proofErr w:type="spellEnd"/>
      <w:r w:rsidRPr="00D82D75">
        <w:rPr>
          <w:sz w:val="24"/>
          <w:szCs w:val="24"/>
        </w:rPr>
        <w:t xml:space="preserve"> d.o.o., </w:t>
      </w:r>
    </w:p>
    <w:p w14:paraId="13957DDC" w14:textId="77777777" w:rsidR="003A7B03" w:rsidRPr="00D82D75" w:rsidRDefault="003A7B03" w:rsidP="003A7B03">
      <w:pPr>
        <w:pStyle w:val="Bodytext20"/>
        <w:numPr>
          <w:ilvl w:val="0"/>
          <w:numId w:val="22"/>
        </w:numPr>
        <w:shd w:val="clear" w:color="auto" w:fill="auto"/>
        <w:jc w:val="both"/>
        <w:rPr>
          <w:sz w:val="24"/>
          <w:szCs w:val="24"/>
        </w:rPr>
      </w:pPr>
      <w:r w:rsidRPr="00D82D75">
        <w:rPr>
          <w:sz w:val="24"/>
          <w:szCs w:val="24"/>
        </w:rPr>
        <w:t xml:space="preserve">rješenje o izvedenom stanju kojim se ozakonjuje nezakonita zgrada stambene namjene od 27. studenoga 2018.g., prema arhitektonskoj snimci izvedenog stanja iz svibnja 2018.g., izrađenoj po </w:t>
      </w:r>
      <w:proofErr w:type="spellStart"/>
      <w:r w:rsidRPr="00D82D75">
        <w:rPr>
          <w:sz w:val="24"/>
          <w:szCs w:val="24"/>
        </w:rPr>
        <w:t>Orlandi</w:t>
      </w:r>
      <w:proofErr w:type="spellEnd"/>
      <w:r w:rsidRPr="00D82D75">
        <w:rPr>
          <w:sz w:val="24"/>
          <w:szCs w:val="24"/>
        </w:rPr>
        <w:t xml:space="preserve"> Tokić, </w:t>
      </w:r>
      <w:proofErr w:type="spellStart"/>
      <w:r w:rsidRPr="00D82D75">
        <w:rPr>
          <w:sz w:val="24"/>
          <w:szCs w:val="24"/>
        </w:rPr>
        <w:t>Apozito</w:t>
      </w:r>
      <w:proofErr w:type="spellEnd"/>
      <w:r w:rsidRPr="00D82D75">
        <w:rPr>
          <w:sz w:val="24"/>
          <w:szCs w:val="24"/>
        </w:rPr>
        <w:t xml:space="preserve"> d.o.o., </w:t>
      </w:r>
    </w:p>
    <w:p w14:paraId="690A0F73" w14:textId="77777777" w:rsidR="003A7B03" w:rsidRPr="00D82D75" w:rsidRDefault="003A7B03" w:rsidP="003A7B03">
      <w:pPr>
        <w:pStyle w:val="Bodytext20"/>
        <w:numPr>
          <w:ilvl w:val="0"/>
          <w:numId w:val="22"/>
        </w:numPr>
        <w:shd w:val="clear" w:color="auto" w:fill="auto"/>
        <w:jc w:val="both"/>
        <w:rPr>
          <w:sz w:val="24"/>
          <w:szCs w:val="24"/>
        </w:rPr>
      </w:pPr>
      <w:r w:rsidRPr="00D82D75">
        <w:rPr>
          <w:sz w:val="24"/>
          <w:szCs w:val="24"/>
        </w:rPr>
        <w:t xml:space="preserve">potvrda od 24. rujna 2018.g. kojom se potvrđuju samostalne uporabne cjeline, prema nacrtima izrađenima po </w:t>
      </w:r>
      <w:proofErr w:type="spellStart"/>
      <w:r w:rsidRPr="00D82D75">
        <w:rPr>
          <w:sz w:val="24"/>
          <w:szCs w:val="24"/>
        </w:rPr>
        <w:t>Orlandi</w:t>
      </w:r>
      <w:proofErr w:type="spellEnd"/>
      <w:r w:rsidRPr="00D82D75">
        <w:rPr>
          <w:sz w:val="24"/>
          <w:szCs w:val="24"/>
        </w:rPr>
        <w:t xml:space="preserve"> Tokić, </w:t>
      </w:r>
      <w:proofErr w:type="spellStart"/>
      <w:r w:rsidRPr="00D82D75">
        <w:rPr>
          <w:sz w:val="24"/>
          <w:szCs w:val="24"/>
        </w:rPr>
        <w:t>Apozito</w:t>
      </w:r>
      <w:proofErr w:type="spellEnd"/>
      <w:r w:rsidRPr="00D82D75">
        <w:rPr>
          <w:sz w:val="24"/>
          <w:szCs w:val="24"/>
        </w:rPr>
        <w:t xml:space="preserve"> d.o.o. iz rujna 2018.g., </w:t>
      </w:r>
    </w:p>
    <w:p w14:paraId="41FFA743" w14:textId="77777777" w:rsidR="003A7B03" w:rsidRPr="00D82D75" w:rsidRDefault="003A7B03" w:rsidP="003A7B03">
      <w:pPr>
        <w:pStyle w:val="Bodytext20"/>
        <w:numPr>
          <w:ilvl w:val="0"/>
          <w:numId w:val="22"/>
        </w:numPr>
        <w:shd w:val="clear" w:color="auto" w:fill="auto"/>
        <w:jc w:val="both"/>
        <w:rPr>
          <w:sz w:val="24"/>
          <w:szCs w:val="24"/>
        </w:rPr>
      </w:pPr>
      <w:r w:rsidRPr="00D82D75">
        <w:rPr>
          <w:sz w:val="24"/>
          <w:szCs w:val="24"/>
        </w:rPr>
        <w:t xml:space="preserve">rješenje o izvedenom stanju kojim se ozakonjuje nezakonita stambena zgrada od 31. listopada 2018.g., prema snimci izvedenog stanja iz kolovoza 2018.g. izrađenoj po </w:t>
      </w:r>
      <w:proofErr w:type="spellStart"/>
      <w:r w:rsidRPr="00D82D75">
        <w:rPr>
          <w:sz w:val="24"/>
          <w:szCs w:val="24"/>
        </w:rPr>
        <w:t>Orlandi</w:t>
      </w:r>
      <w:proofErr w:type="spellEnd"/>
      <w:r w:rsidRPr="00D82D75">
        <w:rPr>
          <w:sz w:val="24"/>
          <w:szCs w:val="24"/>
        </w:rPr>
        <w:t xml:space="preserve"> Tokić, </w:t>
      </w:r>
      <w:proofErr w:type="spellStart"/>
      <w:r w:rsidRPr="00D82D75">
        <w:rPr>
          <w:sz w:val="24"/>
          <w:szCs w:val="24"/>
        </w:rPr>
        <w:t>Apozito</w:t>
      </w:r>
      <w:proofErr w:type="spellEnd"/>
      <w:r w:rsidRPr="00D82D75">
        <w:rPr>
          <w:sz w:val="24"/>
          <w:szCs w:val="24"/>
        </w:rPr>
        <w:t xml:space="preserve"> d.o.o.,</w:t>
      </w:r>
    </w:p>
    <w:p w14:paraId="07C0922E" w14:textId="77777777" w:rsidR="003A7B03" w:rsidRPr="00D82D75" w:rsidRDefault="003A7B03" w:rsidP="003A7B03">
      <w:pPr>
        <w:pStyle w:val="Bodytext20"/>
        <w:numPr>
          <w:ilvl w:val="0"/>
          <w:numId w:val="22"/>
        </w:numPr>
        <w:shd w:val="clear" w:color="auto" w:fill="auto"/>
        <w:jc w:val="both"/>
        <w:rPr>
          <w:sz w:val="24"/>
          <w:szCs w:val="24"/>
        </w:rPr>
      </w:pPr>
      <w:r w:rsidRPr="00D82D75">
        <w:rPr>
          <w:sz w:val="24"/>
          <w:szCs w:val="24"/>
        </w:rPr>
        <w:t xml:space="preserve">rješenje o izvedenom stanju kojim se ozakonjuje nezakonita stambena zgrada od 3. travnja 2018.g., prema dokumentaciji iz rujna 2017.g. izrađenoj po </w:t>
      </w:r>
      <w:proofErr w:type="spellStart"/>
      <w:r w:rsidRPr="00D82D75">
        <w:rPr>
          <w:sz w:val="24"/>
          <w:szCs w:val="24"/>
        </w:rPr>
        <w:t>Orlandi</w:t>
      </w:r>
      <w:proofErr w:type="spellEnd"/>
      <w:r w:rsidRPr="00D82D75">
        <w:rPr>
          <w:sz w:val="24"/>
          <w:szCs w:val="24"/>
        </w:rPr>
        <w:t xml:space="preserve"> Tokić, </w:t>
      </w:r>
      <w:proofErr w:type="spellStart"/>
      <w:r w:rsidRPr="00D82D75">
        <w:rPr>
          <w:sz w:val="24"/>
          <w:szCs w:val="24"/>
        </w:rPr>
        <w:t>Apozito</w:t>
      </w:r>
      <w:proofErr w:type="spellEnd"/>
      <w:r w:rsidRPr="00D82D75">
        <w:rPr>
          <w:sz w:val="24"/>
          <w:szCs w:val="24"/>
        </w:rPr>
        <w:t xml:space="preserve"> d.o.o. </w:t>
      </w:r>
    </w:p>
    <w:p w14:paraId="01B4A437" w14:textId="77777777" w:rsidR="003A7B03" w:rsidRPr="00D82D75" w:rsidRDefault="003A7B03" w:rsidP="003A7B03">
      <w:pPr>
        <w:pStyle w:val="Bodytext20"/>
        <w:shd w:val="clear" w:color="auto" w:fill="auto"/>
        <w:jc w:val="both"/>
        <w:rPr>
          <w:sz w:val="24"/>
          <w:szCs w:val="24"/>
        </w:rPr>
      </w:pPr>
    </w:p>
    <w:p w14:paraId="0A0C799F" w14:textId="2BF6FCFD"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u w:val="single"/>
        </w:rPr>
        <w:t>Upravni odjel za promet Grada Dubrovnika</w:t>
      </w:r>
      <w:r w:rsidRPr="00D82D75">
        <w:rPr>
          <w:rFonts w:ascii="Times New Roman" w:hAnsi="Times New Roman" w:cs="Times New Roman"/>
          <w:sz w:val="24"/>
          <w:szCs w:val="24"/>
        </w:rPr>
        <w:t xml:space="preserve"> dostavio je dopisom, KLASA: 940-01/18-03/13, URBROJ: 2117/01-11-19-37 od 19. veljače 2019.g. dokumentaciju koja se odnosi na zahtjev trgovačkog društva Primorje gradnja d.o.o. za otkupom </w:t>
      </w:r>
      <w:proofErr w:type="spellStart"/>
      <w:r w:rsidRPr="00D82D75">
        <w:rPr>
          <w:rFonts w:ascii="Times New Roman" w:hAnsi="Times New Roman" w:cs="Times New Roman"/>
          <w:sz w:val="24"/>
          <w:szCs w:val="24"/>
        </w:rPr>
        <w:t>k.č</w:t>
      </w:r>
      <w:proofErr w:type="spellEnd"/>
      <w:r w:rsidRPr="00D82D75">
        <w:rPr>
          <w:rFonts w:ascii="Times New Roman" w:hAnsi="Times New Roman" w:cs="Times New Roman"/>
          <w:sz w:val="24"/>
          <w:szCs w:val="24"/>
        </w:rPr>
        <w:t xml:space="preserve">. 1275/5, k.o. Gruž te na sve predmete u kojima je angažirano trgovačko društvo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ili dužnosnica </w:t>
      </w:r>
      <w:proofErr w:type="spellStart"/>
      <w:r w:rsidRPr="00D82D75">
        <w:rPr>
          <w:rFonts w:ascii="Times New Roman" w:hAnsi="Times New Roman" w:cs="Times New Roman"/>
          <w:sz w:val="24"/>
          <w:szCs w:val="24"/>
        </w:rPr>
        <w:t>Orlanda</w:t>
      </w:r>
      <w:proofErr w:type="spellEnd"/>
      <w:r w:rsidRPr="00D82D75">
        <w:rPr>
          <w:rFonts w:ascii="Times New Roman" w:hAnsi="Times New Roman" w:cs="Times New Roman"/>
          <w:sz w:val="24"/>
          <w:szCs w:val="24"/>
        </w:rPr>
        <w:t xml:space="preserve"> Tokić. Napominje se da postoji mogućnost postojanja predmeta koji eventualno nisu dostavljeni, budući da informatički sustav pretražuje po investitorima ili podnositeljima zahtjeva, ali ne i po nazivima ili imenima projektanata. </w:t>
      </w:r>
    </w:p>
    <w:p w14:paraId="1BA27F9D" w14:textId="77777777" w:rsidR="003A7B03" w:rsidRPr="00D82D75" w:rsidRDefault="003A7B03" w:rsidP="003A7B03">
      <w:pPr>
        <w:spacing w:after="0"/>
        <w:jc w:val="both"/>
        <w:rPr>
          <w:rFonts w:ascii="Times New Roman" w:hAnsi="Times New Roman" w:cs="Times New Roman"/>
          <w:sz w:val="24"/>
          <w:szCs w:val="24"/>
        </w:rPr>
      </w:pPr>
    </w:p>
    <w:p w14:paraId="44067302" w14:textId="77777777" w:rsidR="003A7B03" w:rsidRPr="00D82D75" w:rsidRDefault="003A7B03" w:rsidP="003A7B03">
      <w:pPr>
        <w:spacing w:after="0"/>
        <w:jc w:val="both"/>
        <w:rPr>
          <w:rFonts w:ascii="Times New Roman" w:hAnsi="Times New Roman" w:cs="Times New Roman"/>
          <w:sz w:val="24"/>
          <w:szCs w:val="24"/>
        </w:rPr>
      </w:pPr>
      <w:r w:rsidRPr="00D82D75">
        <w:rPr>
          <w:rFonts w:ascii="Times New Roman" w:hAnsi="Times New Roman" w:cs="Times New Roman"/>
          <w:sz w:val="24"/>
          <w:szCs w:val="24"/>
        </w:rPr>
        <w:tab/>
        <w:t xml:space="preserve">Ista dokumentacija obuhvaća: </w:t>
      </w:r>
    </w:p>
    <w:p w14:paraId="4676DB2C" w14:textId="77777777" w:rsidR="003A7B03" w:rsidRPr="00D82D75" w:rsidRDefault="003A7B03" w:rsidP="003A7B03">
      <w:pPr>
        <w:spacing w:after="0"/>
        <w:jc w:val="both"/>
        <w:rPr>
          <w:rFonts w:ascii="Times New Roman" w:hAnsi="Times New Roman" w:cs="Times New Roman"/>
          <w:sz w:val="24"/>
          <w:szCs w:val="24"/>
        </w:rPr>
      </w:pPr>
    </w:p>
    <w:p w14:paraId="58C2F50F" w14:textId="77777777"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rješenje od 11. listopada 2017.g. kojim se obustavlja postupak izdavanja potvrde glavnog projekta iz područja prometa pokrenut od </w:t>
      </w:r>
      <w:proofErr w:type="spellStart"/>
      <w:r w:rsidRPr="00D82D75">
        <w:rPr>
          <w:rFonts w:ascii="Times New Roman" w:hAnsi="Times New Roman" w:cs="Times New Roman"/>
          <w:sz w:val="24"/>
          <w:szCs w:val="24"/>
        </w:rPr>
        <w:t>Animi</w:t>
      </w:r>
      <w:proofErr w:type="spellEnd"/>
      <w:r w:rsidRPr="00D82D75">
        <w:rPr>
          <w:rFonts w:ascii="Times New Roman" w:hAnsi="Times New Roman" w:cs="Times New Roman"/>
          <w:sz w:val="24"/>
          <w:szCs w:val="24"/>
        </w:rPr>
        <w:t xml:space="preserve"> arhitektura d.o.o., putem opunomoćenika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od 2. lipnja 2017.g., </w:t>
      </w:r>
    </w:p>
    <w:p w14:paraId="4A4024A1" w14:textId="77777777"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rješenje od 12. prosinca 2018.g. kojim se obustavlja postupak izdavanja potvrde glavnog projekta iz područja odvodnje oborinskih voda pokrenut od Primorje gradnja d.o.o., putem opunomoćenika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od 16. listopada 2018.g., </w:t>
      </w:r>
    </w:p>
    <w:p w14:paraId="19CA08B6" w14:textId="77777777"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rješenje od 12. prosinca 2018.g. kojim se obustavlja postupak izdavanja potvrde glavnog projekta iz područja odvodnje oborinskih voda pokrenut od Primorje gradnja d.o.o., putem opunomoćenika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od 16. listopada 2018.g., </w:t>
      </w:r>
    </w:p>
    <w:p w14:paraId="76BCE7E2" w14:textId="77777777"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rješenje od 12. prosinca 2018.g. kojim se obustavlja postupak izdavanja potvrde glavnog projekta iz područja odvodnje oborinskih voda pokrenut od Primorje gradnja d.o.o., putem opunomoćenika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od 16. listopada 2018.g., </w:t>
      </w:r>
    </w:p>
    <w:p w14:paraId="4818CB07" w14:textId="77777777"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rješenje od 14. prosinca 2018.g. kojim se obustavlja postupak izdavanja potvrde glavnog projekta iz područja prometa pokrenut od Primorje gradnja d.o.o., putem opunomoćenika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od 16. listopada 2018.g., </w:t>
      </w:r>
    </w:p>
    <w:p w14:paraId="7A31A42E" w14:textId="77777777"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rješenje od 14. prosinca 2018.g. kojim se obustavlja postupak izdavanja potvrde glavnog projekta iz područja prometa pokrenut od Primorje gradnja d.o.o., putem opunomoćenika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od 16. listopada 2018.g., </w:t>
      </w:r>
    </w:p>
    <w:p w14:paraId="5D747457" w14:textId="77777777"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rješenje od 14. prosinca 2018.g. kojim se obustavlja postupak izdavanja potvrde glavnog projekta iz područja prometa pokrenut od Primorje gradnja d.o.o., putem opunomoćenika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od 16. listopada 2018.g., </w:t>
      </w:r>
    </w:p>
    <w:p w14:paraId="57A022B8" w14:textId="77777777"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za oborinske vode od 12. lipnja 2017.g., investitora </w:t>
      </w:r>
      <w:proofErr w:type="spellStart"/>
      <w:r w:rsidRPr="00D82D75">
        <w:rPr>
          <w:rFonts w:ascii="Times New Roman" w:hAnsi="Times New Roman" w:cs="Times New Roman"/>
          <w:sz w:val="24"/>
          <w:szCs w:val="24"/>
        </w:rPr>
        <w:t>Animi</w:t>
      </w:r>
      <w:proofErr w:type="spellEnd"/>
      <w:r w:rsidRPr="00D82D75">
        <w:rPr>
          <w:rFonts w:ascii="Times New Roman" w:hAnsi="Times New Roman" w:cs="Times New Roman"/>
          <w:sz w:val="24"/>
          <w:szCs w:val="24"/>
        </w:rPr>
        <w:t xml:space="preserve"> d.o.o., izrađen od </w:t>
      </w:r>
      <w:proofErr w:type="spellStart"/>
      <w:r w:rsidRPr="00D82D75">
        <w:rPr>
          <w:rFonts w:ascii="Times New Roman" w:hAnsi="Times New Roman" w:cs="Times New Roman"/>
          <w:sz w:val="24"/>
          <w:szCs w:val="24"/>
        </w:rPr>
        <w:t>Avoka-ing</w:t>
      </w:r>
      <w:proofErr w:type="spellEnd"/>
      <w:r w:rsidRPr="00D82D75">
        <w:rPr>
          <w:rFonts w:ascii="Times New Roman" w:hAnsi="Times New Roman" w:cs="Times New Roman"/>
          <w:sz w:val="24"/>
          <w:szCs w:val="24"/>
        </w:rPr>
        <w:t xml:space="preserve"> d.o.o., po zahtjevu opunomoćenika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direktorica </w:t>
      </w:r>
      <w:proofErr w:type="spellStart"/>
      <w:r w:rsidRPr="00D82D75">
        <w:rPr>
          <w:rFonts w:ascii="Times New Roman" w:hAnsi="Times New Roman" w:cs="Times New Roman"/>
          <w:sz w:val="24"/>
          <w:szCs w:val="24"/>
        </w:rPr>
        <w:t>Orlanda</w:t>
      </w:r>
      <w:proofErr w:type="spellEnd"/>
      <w:r w:rsidRPr="00D82D75">
        <w:rPr>
          <w:rFonts w:ascii="Times New Roman" w:hAnsi="Times New Roman" w:cs="Times New Roman"/>
          <w:sz w:val="24"/>
          <w:szCs w:val="24"/>
        </w:rPr>
        <w:t xml:space="preserve"> Tokić od 9. lipnja 2017.g., </w:t>
      </w:r>
    </w:p>
    <w:p w14:paraId="3560C303" w14:textId="77777777"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prometa od 23. listopada 2017.g.,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proofErr w:type="spellStart"/>
      <w:r w:rsidRPr="00D82D75">
        <w:rPr>
          <w:rFonts w:ascii="Times New Roman" w:hAnsi="Times New Roman" w:cs="Times New Roman"/>
          <w:sz w:val="24"/>
          <w:szCs w:val="24"/>
        </w:rPr>
        <w:t>Anima</w:t>
      </w:r>
      <w:proofErr w:type="spellEnd"/>
      <w:r w:rsidRPr="00D82D75">
        <w:rPr>
          <w:rFonts w:ascii="Times New Roman" w:hAnsi="Times New Roman" w:cs="Times New Roman"/>
          <w:sz w:val="24"/>
          <w:szCs w:val="24"/>
        </w:rPr>
        <w:t xml:space="preserve"> arhitekture d.o.o., izrađenog od </w:t>
      </w:r>
      <w:proofErr w:type="spellStart"/>
      <w:r w:rsidRPr="00D82D75">
        <w:rPr>
          <w:rFonts w:ascii="Times New Roman" w:hAnsi="Times New Roman" w:cs="Times New Roman"/>
          <w:sz w:val="24"/>
          <w:szCs w:val="24"/>
        </w:rPr>
        <w:t>Structura</w:t>
      </w:r>
      <w:proofErr w:type="spellEnd"/>
      <w:r w:rsidRPr="00D82D75">
        <w:rPr>
          <w:rFonts w:ascii="Times New Roman" w:hAnsi="Times New Roman" w:cs="Times New Roman"/>
          <w:sz w:val="24"/>
          <w:szCs w:val="24"/>
        </w:rPr>
        <w:t xml:space="preserve"> inženjering d.o.o. te izmjene izrađene od Inženjerski projektni biro Car d.o.o., </w:t>
      </w:r>
    </w:p>
    <w:p w14:paraId="5C261F95" w14:textId="439BB12D"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prometa od 7. kolovoza 2018.g.,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513B69" w:rsidRPr="00513B69">
        <w:rPr>
          <w:rFonts w:ascii="Times New Roman" w:hAnsi="Times New Roman" w:cs="Times New Roman"/>
          <w:sz w:val="24"/>
          <w:szCs w:val="24"/>
          <w:highlight w:val="black"/>
        </w:rPr>
        <w:t>…………………………………………………</w:t>
      </w:r>
      <w:r w:rsidRPr="00513B69">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izrađenog od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po glavnoj projektantici </w:t>
      </w:r>
      <w:proofErr w:type="spellStart"/>
      <w:r w:rsidRPr="00D82D75">
        <w:rPr>
          <w:rFonts w:ascii="Times New Roman" w:hAnsi="Times New Roman" w:cs="Times New Roman"/>
          <w:sz w:val="24"/>
          <w:szCs w:val="24"/>
        </w:rPr>
        <w:t>Orlandi</w:t>
      </w:r>
      <w:proofErr w:type="spellEnd"/>
      <w:r w:rsidRPr="00D82D75">
        <w:rPr>
          <w:rFonts w:ascii="Times New Roman" w:hAnsi="Times New Roman" w:cs="Times New Roman"/>
          <w:sz w:val="24"/>
          <w:szCs w:val="24"/>
        </w:rPr>
        <w:t xml:space="preserve"> Tokić,</w:t>
      </w:r>
    </w:p>
    <w:p w14:paraId="3D967AA2" w14:textId="4FA6B2CA"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prometa od 13. prosinca 2017.g.,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513B69" w:rsidRPr="00513B69">
        <w:rPr>
          <w:rFonts w:ascii="Times New Roman" w:hAnsi="Times New Roman" w:cs="Times New Roman"/>
          <w:sz w:val="24"/>
          <w:szCs w:val="24"/>
          <w:highlight w:val="black"/>
        </w:rPr>
        <w:t>………………………………………………..</w:t>
      </w:r>
      <w:r w:rsidRPr="00513B69">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izrađenog od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po glavnoj projektantici </w:t>
      </w:r>
      <w:proofErr w:type="spellStart"/>
      <w:r w:rsidRPr="00D82D75">
        <w:rPr>
          <w:rFonts w:ascii="Times New Roman" w:hAnsi="Times New Roman" w:cs="Times New Roman"/>
          <w:sz w:val="24"/>
          <w:szCs w:val="24"/>
        </w:rPr>
        <w:t>Orlandi</w:t>
      </w:r>
      <w:proofErr w:type="spellEnd"/>
      <w:r w:rsidRPr="00D82D75">
        <w:rPr>
          <w:rFonts w:ascii="Times New Roman" w:hAnsi="Times New Roman" w:cs="Times New Roman"/>
          <w:sz w:val="24"/>
          <w:szCs w:val="24"/>
        </w:rPr>
        <w:t xml:space="preserve"> Tokić, </w:t>
      </w:r>
    </w:p>
    <w:p w14:paraId="50EB7B15" w14:textId="23FBEC74"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odvodnje oborinskih voda od 17. siječnja 2018.g.,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A07AE2" w:rsidRPr="00A07AE2">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izrađenog od </w:t>
      </w:r>
      <w:proofErr w:type="spellStart"/>
      <w:r w:rsidRPr="00D82D75">
        <w:rPr>
          <w:rFonts w:ascii="Times New Roman" w:hAnsi="Times New Roman" w:cs="Times New Roman"/>
          <w:sz w:val="24"/>
          <w:szCs w:val="24"/>
        </w:rPr>
        <w:t>Hidronika</w:t>
      </w:r>
      <w:proofErr w:type="spellEnd"/>
      <w:r w:rsidRPr="00D82D75">
        <w:rPr>
          <w:rFonts w:ascii="Times New Roman" w:hAnsi="Times New Roman" w:cs="Times New Roman"/>
          <w:sz w:val="24"/>
          <w:szCs w:val="24"/>
        </w:rPr>
        <w:t xml:space="preserve"> </w:t>
      </w:r>
      <w:proofErr w:type="spellStart"/>
      <w:r w:rsidRPr="00D82D75">
        <w:rPr>
          <w:rFonts w:ascii="Times New Roman" w:hAnsi="Times New Roman" w:cs="Times New Roman"/>
          <w:sz w:val="24"/>
          <w:szCs w:val="24"/>
        </w:rPr>
        <w:t>j.d.o.o</w:t>
      </w:r>
      <w:proofErr w:type="spellEnd"/>
      <w:r w:rsidRPr="00D82D75">
        <w:rPr>
          <w:rFonts w:ascii="Times New Roman" w:hAnsi="Times New Roman" w:cs="Times New Roman"/>
          <w:sz w:val="24"/>
          <w:szCs w:val="24"/>
        </w:rPr>
        <w:t xml:space="preserve">., </w:t>
      </w:r>
    </w:p>
    <w:p w14:paraId="74DDB37C" w14:textId="03966C80"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prometa od 21. studenoga 2017.g.,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513B69" w:rsidRPr="00513B69">
        <w:rPr>
          <w:rFonts w:ascii="Times New Roman" w:hAnsi="Times New Roman" w:cs="Times New Roman"/>
          <w:sz w:val="24"/>
          <w:szCs w:val="24"/>
          <w:highlight w:val="black"/>
        </w:rPr>
        <w:t>………..</w:t>
      </w:r>
      <w:r w:rsidRPr="00513B69">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izrađenog od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po glavnoj projektantici </w:t>
      </w:r>
      <w:proofErr w:type="spellStart"/>
      <w:r w:rsidRPr="00D82D75">
        <w:rPr>
          <w:rFonts w:ascii="Times New Roman" w:hAnsi="Times New Roman" w:cs="Times New Roman"/>
          <w:sz w:val="24"/>
          <w:szCs w:val="24"/>
        </w:rPr>
        <w:t>Orlandi</w:t>
      </w:r>
      <w:proofErr w:type="spellEnd"/>
      <w:r w:rsidRPr="00D82D75">
        <w:rPr>
          <w:rFonts w:ascii="Times New Roman" w:hAnsi="Times New Roman" w:cs="Times New Roman"/>
          <w:sz w:val="24"/>
          <w:szCs w:val="24"/>
        </w:rPr>
        <w:t xml:space="preserve"> Tokić, </w:t>
      </w:r>
    </w:p>
    <w:p w14:paraId="783B9A99" w14:textId="407718E3"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odvodnje oborinskih voda od 19. siječnja 2018.g.,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513B69" w:rsidRPr="00513B69">
        <w:rPr>
          <w:rFonts w:ascii="Times New Roman" w:hAnsi="Times New Roman" w:cs="Times New Roman"/>
          <w:sz w:val="24"/>
          <w:szCs w:val="24"/>
          <w:highlight w:val="black"/>
        </w:rPr>
        <w:t>…………</w:t>
      </w:r>
      <w:r w:rsidRPr="00513B69">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izrađenog od </w:t>
      </w:r>
      <w:proofErr w:type="spellStart"/>
      <w:r w:rsidRPr="00D82D75">
        <w:rPr>
          <w:rFonts w:ascii="Times New Roman" w:hAnsi="Times New Roman" w:cs="Times New Roman"/>
          <w:sz w:val="24"/>
          <w:szCs w:val="24"/>
        </w:rPr>
        <w:t>Hidronika</w:t>
      </w:r>
      <w:proofErr w:type="spellEnd"/>
      <w:r w:rsidRPr="00D82D75">
        <w:rPr>
          <w:rFonts w:ascii="Times New Roman" w:hAnsi="Times New Roman" w:cs="Times New Roman"/>
          <w:sz w:val="24"/>
          <w:szCs w:val="24"/>
        </w:rPr>
        <w:t xml:space="preserve"> </w:t>
      </w:r>
      <w:proofErr w:type="spellStart"/>
      <w:r w:rsidRPr="00D82D75">
        <w:rPr>
          <w:rFonts w:ascii="Times New Roman" w:hAnsi="Times New Roman" w:cs="Times New Roman"/>
          <w:sz w:val="24"/>
          <w:szCs w:val="24"/>
        </w:rPr>
        <w:t>j.d.o.o</w:t>
      </w:r>
      <w:proofErr w:type="spellEnd"/>
      <w:r w:rsidRPr="00D82D75">
        <w:rPr>
          <w:rFonts w:ascii="Times New Roman" w:hAnsi="Times New Roman" w:cs="Times New Roman"/>
          <w:sz w:val="24"/>
          <w:szCs w:val="24"/>
        </w:rPr>
        <w:t xml:space="preserve">., </w:t>
      </w:r>
    </w:p>
    <w:p w14:paraId="21A6D7D8" w14:textId="4F8B0C42"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prometa od 20. studenoga 2017.g.,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513B69" w:rsidRPr="00513B69">
        <w:rPr>
          <w:rFonts w:ascii="Times New Roman" w:hAnsi="Times New Roman" w:cs="Times New Roman"/>
          <w:sz w:val="24"/>
          <w:szCs w:val="24"/>
          <w:highlight w:val="black"/>
        </w:rPr>
        <w:t>………..</w:t>
      </w:r>
      <w:r w:rsidRPr="00513B69">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izrađenog od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po glavnoj projektantici </w:t>
      </w:r>
      <w:proofErr w:type="spellStart"/>
      <w:r w:rsidRPr="00D82D75">
        <w:rPr>
          <w:rFonts w:ascii="Times New Roman" w:hAnsi="Times New Roman" w:cs="Times New Roman"/>
          <w:sz w:val="24"/>
          <w:szCs w:val="24"/>
        </w:rPr>
        <w:t>Orlandi</w:t>
      </w:r>
      <w:proofErr w:type="spellEnd"/>
      <w:r w:rsidRPr="00D82D75">
        <w:rPr>
          <w:rFonts w:ascii="Times New Roman" w:hAnsi="Times New Roman" w:cs="Times New Roman"/>
          <w:sz w:val="24"/>
          <w:szCs w:val="24"/>
        </w:rPr>
        <w:t xml:space="preserve"> Tokić, </w:t>
      </w:r>
    </w:p>
    <w:p w14:paraId="18B3417A" w14:textId="2930031B"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odvodnje oborinskih voda od 19. siječnja 2018.g.,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513B69" w:rsidRPr="00513B69">
        <w:rPr>
          <w:rFonts w:ascii="Times New Roman" w:hAnsi="Times New Roman" w:cs="Times New Roman"/>
          <w:sz w:val="24"/>
          <w:szCs w:val="24"/>
          <w:highlight w:val="black"/>
        </w:rPr>
        <w:t>…………</w:t>
      </w:r>
      <w:r w:rsidRPr="00513B69">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izrađenog od </w:t>
      </w:r>
      <w:proofErr w:type="spellStart"/>
      <w:r w:rsidRPr="00D82D75">
        <w:rPr>
          <w:rFonts w:ascii="Times New Roman" w:hAnsi="Times New Roman" w:cs="Times New Roman"/>
          <w:sz w:val="24"/>
          <w:szCs w:val="24"/>
        </w:rPr>
        <w:t>Hidronika</w:t>
      </w:r>
      <w:proofErr w:type="spellEnd"/>
      <w:r w:rsidRPr="00D82D75">
        <w:rPr>
          <w:rFonts w:ascii="Times New Roman" w:hAnsi="Times New Roman" w:cs="Times New Roman"/>
          <w:sz w:val="24"/>
          <w:szCs w:val="24"/>
        </w:rPr>
        <w:t xml:space="preserve"> </w:t>
      </w:r>
      <w:proofErr w:type="spellStart"/>
      <w:r w:rsidRPr="00D82D75">
        <w:rPr>
          <w:rFonts w:ascii="Times New Roman" w:hAnsi="Times New Roman" w:cs="Times New Roman"/>
          <w:sz w:val="24"/>
          <w:szCs w:val="24"/>
        </w:rPr>
        <w:t>j.d.o.o</w:t>
      </w:r>
      <w:proofErr w:type="spellEnd"/>
      <w:r w:rsidRPr="00D82D75">
        <w:rPr>
          <w:rFonts w:ascii="Times New Roman" w:hAnsi="Times New Roman" w:cs="Times New Roman"/>
          <w:sz w:val="24"/>
          <w:szCs w:val="24"/>
        </w:rPr>
        <w:t xml:space="preserve">., </w:t>
      </w:r>
    </w:p>
    <w:p w14:paraId="2FE3AE27" w14:textId="2FC0809A"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prometa od 20. studenoga 2017.g.,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513B69" w:rsidRPr="00513B69">
        <w:rPr>
          <w:rFonts w:ascii="Times New Roman" w:hAnsi="Times New Roman" w:cs="Times New Roman"/>
          <w:sz w:val="24"/>
          <w:szCs w:val="24"/>
          <w:highlight w:val="black"/>
        </w:rPr>
        <w:t>…………………</w:t>
      </w:r>
      <w:r w:rsidRPr="00513B69">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izrađenog od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po glavnoj projektantici </w:t>
      </w:r>
      <w:proofErr w:type="spellStart"/>
      <w:r w:rsidRPr="00D82D75">
        <w:rPr>
          <w:rFonts w:ascii="Times New Roman" w:hAnsi="Times New Roman" w:cs="Times New Roman"/>
          <w:sz w:val="24"/>
          <w:szCs w:val="24"/>
        </w:rPr>
        <w:t>Orlandi</w:t>
      </w:r>
      <w:proofErr w:type="spellEnd"/>
      <w:r w:rsidRPr="00D82D75">
        <w:rPr>
          <w:rFonts w:ascii="Times New Roman" w:hAnsi="Times New Roman" w:cs="Times New Roman"/>
          <w:sz w:val="24"/>
          <w:szCs w:val="24"/>
        </w:rPr>
        <w:t xml:space="preserve"> Tokić, </w:t>
      </w:r>
    </w:p>
    <w:p w14:paraId="4C9CD6EC" w14:textId="413F16EF"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odvodnje oborinskih voda od 22. siječnja 2018.g.,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513B69" w:rsidRPr="00513B69">
        <w:rPr>
          <w:rFonts w:ascii="Times New Roman" w:hAnsi="Times New Roman" w:cs="Times New Roman"/>
          <w:sz w:val="24"/>
          <w:szCs w:val="24"/>
          <w:highlight w:val="black"/>
        </w:rPr>
        <w:t>………………….</w:t>
      </w:r>
      <w:r w:rsidRPr="00513B69">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izrađenog od </w:t>
      </w:r>
      <w:proofErr w:type="spellStart"/>
      <w:r w:rsidRPr="00D82D75">
        <w:rPr>
          <w:rFonts w:ascii="Times New Roman" w:hAnsi="Times New Roman" w:cs="Times New Roman"/>
          <w:sz w:val="24"/>
          <w:szCs w:val="24"/>
        </w:rPr>
        <w:t>Hidronika</w:t>
      </w:r>
      <w:proofErr w:type="spellEnd"/>
      <w:r w:rsidRPr="00D82D75">
        <w:rPr>
          <w:rFonts w:ascii="Times New Roman" w:hAnsi="Times New Roman" w:cs="Times New Roman"/>
          <w:sz w:val="24"/>
          <w:szCs w:val="24"/>
        </w:rPr>
        <w:t xml:space="preserve"> </w:t>
      </w:r>
      <w:proofErr w:type="spellStart"/>
      <w:r w:rsidRPr="00D82D75">
        <w:rPr>
          <w:rFonts w:ascii="Times New Roman" w:hAnsi="Times New Roman" w:cs="Times New Roman"/>
          <w:sz w:val="24"/>
          <w:szCs w:val="24"/>
        </w:rPr>
        <w:t>j.d.o.o</w:t>
      </w:r>
      <w:proofErr w:type="spellEnd"/>
      <w:r w:rsidRPr="00D82D75">
        <w:rPr>
          <w:rFonts w:ascii="Times New Roman" w:hAnsi="Times New Roman" w:cs="Times New Roman"/>
          <w:sz w:val="24"/>
          <w:szCs w:val="24"/>
        </w:rPr>
        <w:t xml:space="preserve">., </w:t>
      </w:r>
    </w:p>
    <w:p w14:paraId="37EE03E3" w14:textId="74B19F47"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prometa od 23. studenoga 2017.g.,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513B69" w:rsidRPr="00513B69">
        <w:rPr>
          <w:rFonts w:ascii="Times New Roman" w:hAnsi="Times New Roman" w:cs="Times New Roman"/>
          <w:sz w:val="24"/>
          <w:szCs w:val="24"/>
          <w:highlight w:val="black"/>
        </w:rPr>
        <w:t>…………</w:t>
      </w:r>
      <w:r w:rsidR="00513B69">
        <w:rPr>
          <w:rFonts w:ascii="Times New Roman" w:hAnsi="Times New Roman" w:cs="Times New Roman"/>
          <w:sz w:val="24"/>
          <w:szCs w:val="24"/>
        </w:rPr>
        <w:t xml:space="preserve"> </w:t>
      </w:r>
      <w:r w:rsidRPr="00D82D75">
        <w:rPr>
          <w:rFonts w:ascii="Times New Roman" w:hAnsi="Times New Roman" w:cs="Times New Roman"/>
          <w:sz w:val="24"/>
          <w:szCs w:val="24"/>
        </w:rPr>
        <w:t xml:space="preserve">izrađenog od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po glavnoj projektantici </w:t>
      </w:r>
      <w:proofErr w:type="spellStart"/>
      <w:r w:rsidRPr="00D82D75">
        <w:rPr>
          <w:rFonts w:ascii="Times New Roman" w:hAnsi="Times New Roman" w:cs="Times New Roman"/>
          <w:sz w:val="24"/>
          <w:szCs w:val="24"/>
        </w:rPr>
        <w:t>Orlandi</w:t>
      </w:r>
      <w:proofErr w:type="spellEnd"/>
      <w:r w:rsidRPr="00D82D75">
        <w:rPr>
          <w:rFonts w:ascii="Times New Roman" w:hAnsi="Times New Roman" w:cs="Times New Roman"/>
          <w:sz w:val="24"/>
          <w:szCs w:val="24"/>
        </w:rPr>
        <w:t xml:space="preserve"> Tokić, </w:t>
      </w:r>
    </w:p>
    <w:p w14:paraId="4117E160" w14:textId="59746C48"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odvodnje oborinskih voda od 17. siječnja  2018.g.,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513B69" w:rsidRPr="00513B69">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izrađenog od </w:t>
      </w:r>
      <w:proofErr w:type="spellStart"/>
      <w:r w:rsidRPr="00D82D75">
        <w:rPr>
          <w:rFonts w:ascii="Times New Roman" w:hAnsi="Times New Roman" w:cs="Times New Roman"/>
          <w:sz w:val="24"/>
          <w:szCs w:val="24"/>
        </w:rPr>
        <w:t>Hidronika</w:t>
      </w:r>
      <w:proofErr w:type="spellEnd"/>
      <w:r w:rsidRPr="00D82D75">
        <w:rPr>
          <w:rFonts w:ascii="Times New Roman" w:hAnsi="Times New Roman" w:cs="Times New Roman"/>
          <w:sz w:val="24"/>
          <w:szCs w:val="24"/>
        </w:rPr>
        <w:t xml:space="preserve"> </w:t>
      </w:r>
      <w:proofErr w:type="spellStart"/>
      <w:r w:rsidRPr="00D82D75">
        <w:rPr>
          <w:rFonts w:ascii="Times New Roman" w:hAnsi="Times New Roman" w:cs="Times New Roman"/>
          <w:sz w:val="24"/>
          <w:szCs w:val="24"/>
        </w:rPr>
        <w:t>j.d.o.o</w:t>
      </w:r>
      <w:proofErr w:type="spellEnd"/>
      <w:r w:rsidRPr="00D82D75">
        <w:rPr>
          <w:rFonts w:ascii="Times New Roman" w:hAnsi="Times New Roman" w:cs="Times New Roman"/>
          <w:sz w:val="24"/>
          <w:szCs w:val="24"/>
        </w:rPr>
        <w:t xml:space="preserve">., </w:t>
      </w:r>
    </w:p>
    <w:p w14:paraId="4C2DE568" w14:textId="7D0A2AC0"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prometa od 22. studenoga 2017.g.,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B95C07" w:rsidRPr="00B95C07">
        <w:rPr>
          <w:rFonts w:ascii="Times New Roman" w:hAnsi="Times New Roman" w:cs="Times New Roman"/>
          <w:sz w:val="24"/>
          <w:szCs w:val="24"/>
          <w:highlight w:val="black"/>
        </w:rPr>
        <w:t>……………..</w:t>
      </w:r>
      <w:r w:rsidRPr="00B95C07">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izrađenog od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po glavnoj projektantici </w:t>
      </w:r>
      <w:proofErr w:type="spellStart"/>
      <w:r w:rsidRPr="00D82D75">
        <w:rPr>
          <w:rFonts w:ascii="Times New Roman" w:hAnsi="Times New Roman" w:cs="Times New Roman"/>
          <w:sz w:val="24"/>
          <w:szCs w:val="24"/>
        </w:rPr>
        <w:t>Orlandi</w:t>
      </w:r>
      <w:proofErr w:type="spellEnd"/>
      <w:r w:rsidRPr="00D82D75">
        <w:rPr>
          <w:rFonts w:ascii="Times New Roman" w:hAnsi="Times New Roman" w:cs="Times New Roman"/>
          <w:sz w:val="24"/>
          <w:szCs w:val="24"/>
        </w:rPr>
        <w:t xml:space="preserve"> Tokić, </w:t>
      </w:r>
    </w:p>
    <w:p w14:paraId="17C6B634" w14:textId="1FDF5E53"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odvodnje oborinskih voda od 18. siječnja  2018.g.,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B95C07" w:rsidRPr="00B95C07">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izrađenog od </w:t>
      </w:r>
      <w:proofErr w:type="spellStart"/>
      <w:r w:rsidRPr="00D82D75">
        <w:rPr>
          <w:rFonts w:ascii="Times New Roman" w:hAnsi="Times New Roman" w:cs="Times New Roman"/>
          <w:sz w:val="24"/>
          <w:szCs w:val="24"/>
        </w:rPr>
        <w:t>Hidronika</w:t>
      </w:r>
      <w:proofErr w:type="spellEnd"/>
      <w:r w:rsidRPr="00D82D75">
        <w:rPr>
          <w:rFonts w:ascii="Times New Roman" w:hAnsi="Times New Roman" w:cs="Times New Roman"/>
          <w:sz w:val="24"/>
          <w:szCs w:val="24"/>
        </w:rPr>
        <w:t xml:space="preserve"> </w:t>
      </w:r>
      <w:proofErr w:type="spellStart"/>
      <w:r w:rsidRPr="00D82D75">
        <w:rPr>
          <w:rFonts w:ascii="Times New Roman" w:hAnsi="Times New Roman" w:cs="Times New Roman"/>
          <w:sz w:val="24"/>
          <w:szCs w:val="24"/>
        </w:rPr>
        <w:t>j.d.o.o</w:t>
      </w:r>
      <w:proofErr w:type="spellEnd"/>
      <w:r w:rsidRPr="00D82D75">
        <w:rPr>
          <w:rFonts w:ascii="Times New Roman" w:hAnsi="Times New Roman" w:cs="Times New Roman"/>
          <w:sz w:val="24"/>
          <w:szCs w:val="24"/>
        </w:rPr>
        <w:t xml:space="preserve">., </w:t>
      </w:r>
    </w:p>
    <w:p w14:paraId="3D48A030" w14:textId="7A84B8FC"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prometa od 22. studenoga 2017.g.,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B95C07" w:rsidRPr="00B95C07">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izrađenog od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po glavnoj projektantici </w:t>
      </w:r>
      <w:proofErr w:type="spellStart"/>
      <w:r w:rsidRPr="00D82D75">
        <w:rPr>
          <w:rFonts w:ascii="Times New Roman" w:hAnsi="Times New Roman" w:cs="Times New Roman"/>
          <w:sz w:val="24"/>
          <w:szCs w:val="24"/>
        </w:rPr>
        <w:t>Orlandi</w:t>
      </w:r>
      <w:proofErr w:type="spellEnd"/>
      <w:r w:rsidRPr="00D82D75">
        <w:rPr>
          <w:rFonts w:ascii="Times New Roman" w:hAnsi="Times New Roman" w:cs="Times New Roman"/>
          <w:sz w:val="24"/>
          <w:szCs w:val="24"/>
        </w:rPr>
        <w:t xml:space="preserve"> Tokić, </w:t>
      </w:r>
    </w:p>
    <w:p w14:paraId="26362D3A" w14:textId="65ACE3B9"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odvodnje oborinskih voda od 18. siječnja  2018.g.,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B95C07" w:rsidRPr="00B95C07">
        <w:rPr>
          <w:rFonts w:ascii="Times New Roman" w:hAnsi="Times New Roman" w:cs="Times New Roman"/>
          <w:sz w:val="24"/>
          <w:szCs w:val="24"/>
          <w:highlight w:val="black"/>
        </w:rPr>
        <w:t>………………….</w:t>
      </w:r>
      <w:r w:rsidRPr="00B95C07">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izrađenog od </w:t>
      </w:r>
      <w:proofErr w:type="spellStart"/>
      <w:r w:rsidRPr="00D82D75">
        <w:rPr>
          <w:rFonts w:ascii="Times New Roman" w:hAnsi="Times New Roman" w:cs="Times New Roman"/>
          <w:sz w:val="24"/>
          <w:szCs w:val="24"/>
        </w:rPr>
        <w:t>Hidronika</w:t>
      </w:r>
      <w:proofErr w:type="spellEnd"/>
      <w:r w:rsidRPr="00D82D75">
        <w:rPr>
          <w:rFonts w:ascii="Times New Roman" w:hAnsi="Times New Roman" w:cs="Times New Roman"/>
          <w:sz w:val="24"/>
          <w:szCs w:val="24"/>
        </w:rPr>
        <w:t xml:space="preserve"> </w:t>
      </w:r>
      <w:proofErr w:type="spellStart"/>
      <w:r w:rsidRPr="00D82D75">
        <w:rPr>
          <w:rFonts w:ascii="Times New Roman" w:hAnsi="Times New Roman" w:cs="Times New Roman"/>
          <w:sz w:val="24"/>
          <w:szCs w:val="24"/>
        </w:rPr>
        <w:t>j.d.o.o</w:t>
      </w:r>
      <w:proofErr w:type="spellEnd"/>
      <w:r w:rsidRPr="00D82D75">
        <w:rPr>
          <w:rFonts w:ascii="Times New Roman" w:hAnsi="Times New Roman" w:cs="Times New Roman"/>
          <w:sz w:val="24"/>
          <w:szCs w:val="24"/>
        </w:rPr>
        <w:t xml:space="preserve">., </w:t>
      </w:r>
    </w:p>
    <w:p w14:paraId="0771D11B" w14:textId="13ED4A0E"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prometa od 22. studenoga 2017.g.,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B95C07" w:rsidRPr="00B95C07">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izrađenog od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po glavnoj projektantici </w:t>
      </w:r>
      <w:proofErr w:type="spellStart"/>
      <w:r w:rsidRPr="00D82D75">
        <w:rPr>
          <w:rFonts w:ascii="Times New Roman" w:hAnsi="Times New Roman" w:cs="Times New Roman"/>
          <w:sz w:val="24"/>
          <w:szCs w:val="24"/>
        </w:rPr>
        <w:t>Orlandi</w:t>
      </w:r>
      <w:proofErr w:type="spellEnd"/>
      <w:r w:rsidRPr="00D82D75">
        <w:rPr>
          <w:rFonts w:ascii="Times New Roman" w:hAnsi="Times New Roman" w:cs="Times New Roman"/>
          <w:sz w:val="24"/>
          <w:szCs w:val="24"/>
        </w:rPr>
        <w:t xml:space="preserve"> Tokić, </w:t>
      </w:r>
    </w:p>
    <w:p w14:paraId="346FB3C7" w14:textId="32EC2772"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odvodnje oborinskih voda od 18. siječnja  2018.g.,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B95C07" w:rsidRPr="00B95C07">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izrađenog od </w:t>
      </w:r>
      <w:proofErr w:type="spellStart"/>
      <w:r w:rsidRPr="00D82D75">
        <w:rPr>
          <w:rFonts w:ascii="Times New Roman" w:hAnsi="Times New Roman" w:cs="Times New Roman"/>
          <w:sz w:val="24"/>
          <w:szCs w:val="24"/>
        </w:rPr>
        <w:t>Hidronika</w:t>
      </w:r>
      <w:proofErr w:type="spellEnd"/>
      <w:r w:rsidRPr="00D82D75">
        <w:rPr>
          <w:rFonts w:ascii="Times New Roman" w:hAnsi="Times New Roman" w:cs="Times New Roman"/>
          <w:sz w:val="24"/>
          <w:szCs w:val="24"/>
        </w:rPr>
        <w:t xml:space="preserve"> </w:t>
      </w:r>
      <w:proofErr w:type="spellStart"/>
      <w:r w:rsidRPr="00D82D75">
        <w:rPr>
          <w:rFonts w:ascii="Times New Roman" w:hAnsi="Times New Roman" w:cs="Times New Roman"/>
          <w:sz w:val="24"/>
          <w:szCs w:val="24"/>
        </w:rPr>
        <w:t>j.d.o.o</w:t>
      </w:r>
      <w:proofErr w:type="spellEnd"/>
      <w:r w:rsidRPr="00D82D75">
        <w:rPr>
          <w:rFonts w:ascii="Times New Roman" w:hAnsi="Times New Roman" w:cs="Times New Roman"/>
          <w:sz w:val="24"/>
          <w:szCs w:val="24"/>
        </w:rPr>
        <w:t xml:space="preserve">., </w:t>
      </w:r>
    </w:p>
    <w:p w14:paraId="3C50B142" w14:textId="52B7BC27"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prometa od 20. studenoga 2017.g.,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B95C07" w:rsidRPr="00B95C07">
        <w:rPr>
          <w:rFonts w:ascii="Times New Roman" w:hAnsi="Times New Roman" w:cs="Times New Roman"/>
          <w:sz w:val="24"/>
          <w:szCs w:val="24"/>
          <w:highlight w:val="black"/>
        </w:rPr>
        <w:t>………………..</w:t>
      </w:r>
      <w:r w:rsidRPr="00B95C07">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izrađenog od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po glavnoj projektantici </w:t>
      </w:r>
      <w:proofErr w:type="spellStart"/>
      <w:r w:rsidRPr="00D82D75">
        <w:rPr>
          <w:rFonts w:ascii="Times New Roman" w:hAnsi="Times New Roman" w:cs="Times New Roman"/>
          <w:sz w:val="24"/>
          <w:szCs w:val="24"/>
        </w:rPr>
        <w:t>Orlandi</w:t>
      </w:r>
      <w:proofErr w:type="spellEnd"/>
      <w:r w:rsidRPr="00D82D75">
        <w:rPr>
          <w:rFonts w:ascii="Times New Roman" w:hAnsi="Times New Roman" w:cs="Times New Roman"/>
          <w:sz w:val="24"/>
          <w:szCs w:val="24"/>
        </w:rPr>
        <w:t xml:space="preserve"> Tokić, </w:t>
      </w:r>
    </w:p>
    <w:p w14:paraId="7EAD1441" w14:textId="6D87295D"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odvodnje oborinskih voda od 22. siječnja  2018.g.,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B95C07" w:rsidRPr="00B95C07">
        <w:rPr>
          <w:rFonts w:ascii="Times New Roman" w:hAnsi="Times New Roman" w:cs="Times New Roman"/>
          <w:sz w:val="24"/>
          <w:szCs w:val="24"/>
          <w:highlight w:val="black"/>
        </w:rPr>
        <w:t>……………</w:t>
      </w:r>
      <w:r w:rsidRPr="00B95C07">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izrađenog od </w:t>
      </w:r>
      <w:proofErr w:type="spellStart"/>
      <w:r w:rsidRPr="00D82D75">
        <w:rPr>
          <w:rFonts w:ascii="Times New Roman" w:hAnsi="Times New Roman" w:cs="Times New Roman"/>
          <w:sz w:val="24"/>
          <w:szCs w:val="24"/>
        </w:rPr>
        <w:t>Hidronika</w:t>
      </w:r>
      <w:proofErr w:type="spellEnd"/>
      <w:r w:rsidRPr="00D82D75">
        <w:rPr>
          <w:rFonts w:ascii="Times New Roman" w:hAnsi="Times New Roman" w:cs="Times New Roman"/>
          <w:sz w:val="24"/>
          <w:szCs w:val="24"/>
        </w:rPr>
        <w:t xml:space="preserve"> </w:t>
      </w:r>
      <w:proofErr w:type="spellStart"/>
      <w:r w:rsidRPr="00D82D75">
        <w:rPr>
          <w:rFonts w:ascii="Times New Roman" w:hAnsi="Times New Roman" w:cs="Times New Roman"/>
          <w:sz w:val="24"/>
          <w:szCs w:val="24"/>
        </w:rPr>
        <w:t>j.d.o.o</w:t>
      </w:r>
      <w:proofErr w:type="spellEnd"/>
      <w:r w:rsidRPr="00D82D75">
        <w:rPr>
          <w:rFonts w:ascii="Times New Roman" w:hAnsi="Times New Roman" w:cs="Times New Roman"/>
          <w:sz w:val="24"/>
          <w:szCs w:val="24"/>
        </w:rPr>
        <w:t xml:space="preserve">., </w:t>
      </w:r>
    </w:p>
    <w:p w14:paraId="50EEF54D" w14:textId="41641FB1"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prometa od 22. studenoga 2017.g.,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B95C07" w:rsidRPr="00B95C07">
        <w:rPr>
          <w:rFonts w:ascii="Times New Roman" w:hAnsi="Times New Roman" w:cs="Times New Roman"/>
          <w:sz w:val="24"/>
          <w:szCs w:val="24"/>
          <w:highlight w:val="black"/>
        </w:rPr>
        <w:t>…………………..</w:t>
      </w:r>
      <w:r w:rsidRPr="00B95C07">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izrađenog od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po glavnoj projektantici </w:t>
      </w:r>
      <w:proofErr w:type="spellStart"/>
      <w:r w:rsidRPr="00D82D75">
        <w:rPr>
          <w:rFonts w:ascii="Times New Roman" w:hAnsi="Times New Roman" w:cs="Times New Roman"/>
          <w:sz w:val="24"/>
          <w:szCs w:val="24"/>
        </w:rPr>
        <w:t>Orlandi</w:t>
      </w:r>
      <w:proofErr w:type="spellEnd"/>
      <w:r w:rsidRPr="00D82D75">
        <w:rPr>
          <w:rFonts w:ascii="Times New Roman" w:hAnsi="Times New Roman" w:cs="Times New Roman"/>
          <w:sz w:val="24"/>
          <w:szCs w:val="24"/>
        </w:rPr>
        <w:t xml:space="preserve"> Tokić, </w:t>
      </w:r>
    </w:p>
    <w:p w14:paraId="7A457631" w14:textId="50A610CC"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odvodnje oborinskih voda od 19. siječnja  2018.g.,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r w:rsidR="00A07AE2" w:rsidRPr="00A07AE2">
        <w:rPr>
          <w:rFonts w:ascii="Times New Roman" w:hAnsi="Times New Roman" w:cs="Times New Roman"/>
          <w:sz w:val="24"/>
          <w:szCs w:val="24"/>
          <w:highlight w:val="black"/>
        </w:rPr>
        <w:t>………………</w:t>
      </w:r>
      <w:r w:rsidRPr="00A07AE2">
        <w:rPr>
          <w:rFonts w:ascii="Times New Roman" w:hAnsi="Times New Roman" w:cs="Times New Roman"/>
          <w:sz w:val="24"/>
          <w:szCs w:val="24"/>
          <w:highlight w:val="black"/>
        </w:rPr>
        <w:t>,</w:t>
      </w:r>
      <w:r w:rsidRPr="00D82D75">
        <w:rPr>
          <w:rFonts w:ascii="Times New Roman" w:hAnsi="Times New Roman" w:cs="Times New Roman"/>
          <w:sz w:val="24"/>
          <w:szCs w:val="24"/>
        </w:rPr>
        <w:t xml:space="preserve"> izrađenog od </w:t>
      </w:r>
      <w:proofErr w:type="spellStart"/>
      <w:r w:rsidRPr="00D82D75">
        <w:rPr>
          <w:rFonts w:ascii="Times New Roman" w:hAnsi="Times New Roman" w:cs="Times New Roman"/>
          <w:sz w:val="24"/>
          <w:szCs w:val="24"/>
        </w:rPr>
        <w:t>Hidronika</w:t>
      </w:r>
      <w:proofErr w:type="spellEnd"/>
      <w:r w:rsidRPr="00D82D75">
        <w:rPr>
          <w:rFonts w:ascii="Times New Roman" w:hAnsi="Times New Roman" w:cs="Times New Roman"/>
          <w:sz w:val="24"/>
          <w:szCs w:val="24"/>
        </w:rPr>
        <w:t xml:space="preserve"> </w:t>
      </w:r>
      <w:proofErr w:type="spellStart"/>
      <w:r w:rsidRPr="00D82D75">
        <w:rPr>
          <w:rFonts w:ascii="Times New Roman" w:hAnsi="Times New Roman" w:cs="Times New Roman"/>
          <w:sz w:val="24"/>
          <w:szCs w:val="24"/>
        </w:rPr>
        <w:t>j.d.o.o</w:t>
      </w:r>
      <w:proofErr w:type="spellEnd"/>
      <w:r w:rsidRPr="00D82D75">
        <w:rPr>
          <w:rFonts w:ascii="Times New Roman" w:hAnsi="Times New Roman" w:cs="Times New Roman"/>
          <w:sz w:val="24"/>
          <w:szCs w:val="24"/>
        </w:rPr>
        <w:t xml:space="preserve">., </w:t>
      </w:r>
    </w:p>
    <w:p w14:paraId="55D4333B" w14:textId="572C879F" w:rsidR="003A7B03" w:rsidRPr="00D82D75" w:rsidRDefault="006C19B9"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potvrda</w:t>
      </w:r>
      <w:r w:rsidR="003A7B03" w:rsidRPr="00D82D75">
        <w:rPr>
          <w:rFonts w:ascii="Times New Roman" w:hAnsi="Times New Roman" w:cs="Times New Roman"/>
          <w:sz w:val="24"/>
          <w:szCs w:val="24"/>
        </w:rPr>
        <w:t xml:space="preserve"> izmijenjenog glavnog projekta odvodnje oborinskih voda od 16. lipnja 2017.g., </w:t>
      </w:r>
      <w:proofErr w:type="spellStart"/>
      <w:r w:rsidR="003A7B03" w:rsidRPr="00D82D75">
        <w:rPr>
          <w:rFonts w:ascii="Times New Roman" w:hAnsi="Times New Roman" w:cs="Times New Roman"/>
          <w:sz w:val="24"/>
          <w:szCs w:val="24"/>
        </w:rPr>
        <w:t>Apozito</w:t>
      </w:r>
      <w:proofErr w:type="spellEnd"/>
      <w:r w:rsidR="003A7B03" w:rsidRPr="00D82D75">
        <w:rPr>
          <w:rFonts w:ascii="Times New Roman" w:hAnsi="Times New Roman" w:cs="Times New Roman"/>
          <w:sz w:val="24"/>
          <w:szCs w:val="24"/>
        </w:rPr>
        <w:t xml:space="preserve"> d.o.o., kao opunomoćenik investitora </w:t>
      </w:r>
      <w:r w:rsidR="00A07AE2" w:rsidRPr="00A07AE2">
        <w:rPr>
          <w:rFonts w:ascii="Times New Roman" w:hAnsi="Times New Roman" w:cs="Times New Roman"/>
          <w:sz w:val="24"/>
          <w:szCs w:val="24"/>
          <w:highlight w:val="black"/>
        </w:rPr>
        <w:t>…………………</w:t>
      </w:r>
      <w:r w:rsidR="003A7B03" w:rsidRPr="00A07AE2">
        <w:rPr>
          <w:rFonts w:ascii="Times New Roman" w:hAnsi="Times New Roman" w:cs="Times New Roman"/>
          <w:sz w:val="24"/>
          <w:szCs w:val="24"/>
          <w:highlight w:val="black"/>
        </w:rPr>
        <w:t>,</w:t>
      </w:r>
      <w:r w:rsidR="003A7B03" w:rsidRPr="00D82D75">
        <w:rPr>
          <w:rFonts w:ascii="Times New Roman" w:hAnsi="Times New Roman" w:cs="Times New Roman"/>
          <w:sz w:val="24"/>
          <w:szCs w:val="24"/>
        </w:rPr>
        <w:t xml:space="preserve"> izrađenog od </w:t>
      </w:r>
      <w:proofErr w:type="spellStart"/>
      <w:r w:rsidR="003A7B03" w:rsidRPr="00D82D75">
        <w:rPr>
          <w:rFonts w:ascii="Times New Roman" w:hAnsi="Times New Roman" w:cs="Times New Roman"/>
          <w:sz w:val="24"/>
          <w:szCs w:val="24"/>
        </w:rPr>
        <w:t>Apozito</w:t>
      </w:r>
      <w:proofErr w:type="spellEnd"/>
      <w:r w:rsidR="003A7B03" w:rsidRPr="00D82D75">
        <w:rPr>
          <w:rFonts w:ascii="Times New Roman" w:hAnsi="Times New Roman" w:cs="Times New Roman"/>
          <w:sz w:val="24"/>
          <w:szCs w:val="24"/>
        </w:rPr>
        <w:t xml:space="preserve"> d.o.o.,</w:t>
      </w:r>
    </w:p>
    <w:p w14:paraId="48BE3AF8" w14:textId="77777777"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ukidanje statusa puta za koji se navodi da mu se može udovoljiti dopisom od 28. svibnja 2018.g., povodom traženja Primorje gradnja d.o.o., prikazano u Preglednom nacrtu od </w:t>
      </w:r>
      <w:proofErr w:type="spellStart"/>
      <w:r w:rsidRPr="00D82D75">
        <w:rPr>
          <w:rFonts w:ascii="Times New Roman" w:hAnsi="Times New Roman" w:cs="Times New Roman"/>
          <w:sz w:val="24"/>
          <w:szCs w:val="24"/>
        </w:rPr>
        <w:t>Habitat</w:t>
      </w:r>
      <w:proofErr w:type="spellEnd"/>
      <w:r w:rsidRPr="00D82D75">
        <w:rPr>
          <w:rFonts w:ascii="Times New Roman" w:hAnsi="Times New Roman" w:cs="Times New Roman"/>
          <w:sz w:val="24"/>
          <w:szCs w:val="24"/>
        </w:rPr>
        <w:t xml:space="preserve"> </w:t>
      </w:r>
      <w:proofErr w:type="spellStart"/>
      <w:r w:rsidRPr="00D82D75">
        <w:rPr>
          <w:rFonts w:ascii="Times New Roman" w:hAnsi="Times New Roman" w:cs="Times New Roman"/>
          <w:sz w:val="24"/>
          <w:szCs w:val="24"/>
        </w:rPr>
        <w:t>geo</w:t>
      </w:r>
      <w:proofErr w:type="spellEnd"/>
      <w:r w:rsidRPr="00D82D75">
        <w:rPr>
          <w:rFonts w:ascii="Times New Roman" w:hAnsi="Times New Roman" w:cs="Times New Roman"/>
          <w:sz w:val="24"/>
          <w:szCs w:val="24"/>
        </w:rPr>
        <w:t xml:space="preserve"> d.o.o., prema projektu izrađenom od Tehno </w:t>
      </w:r>
      <w:proofErr w:type="spellStart"/>
      <w:r w:rsidRPr="00D82D75">
        <w:rPr>
          <w:rFonts w:ascii="Times New Roman" w:hAnsi="Times New Roman" w:cs="Times New Roman"/>
          <w:sz w:val="24"/>
          <w:szCs w:val="24"/>
        </w:rPr>
        <w:t>ing</w:t>
      </w:r>
      <w:proofErr w:type="spellEnd"/>
      <w:r w:rsidRPr="00D82D75">
        <w:rPr>
          <w:rFonts w:ascii="Times New Roman" w:hAnsi="Times New Roman" w:cs="Times New Roman"/>
          <w:sz w:val="24"/>
          <w:szCs w:val="24"/>
        </w:rPr>
        <w:t xml:space="preserve"> </w:t>
      </w:r>
      <w:proofErr w:type="spellStart"/>
      <w:r w:rsidRPr="00D82D75">
        <w:rPr>
          <w:rFonts w:ascii="Times New Roman" w:hAnsi="Times New Roman" w:cs="Times New Roman"/>
          <w:sz w:val="24"/>
          <w:szCs w:val="24"/>
        </w:rPr>
        <w:t>d.o.o</w:t>
      </w:r>
      <w:proofErr w:type="spellEnd"/>
      <w:r w:rsidRPr="00D82D75">
        <w:rPr>
          <w:rFonts w:ascii="Times New Roman" w:hAnsi="Times New Roman" w:cs="Times New Roman"/>
          <w:sz w:val="24"/>
          <w:szCs w:val="24"/>
        </w:rPr>
        <w:t xml:space="preserve">,., </w:t>
      </w:r>
    </w:p>
    <w:p w14:paraId="44E92272" w14:textId="77777777"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potvrda glavnog projekta iz područja odvodnje oborinskih voda od 15. studenoga 2018.g.,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w:t>
      </w:r>
      <w:proofErr w:type="spellStart"/>
      <w:r w:rsidRPr="00D82D75">
        <w:rPr>
          <w:rFonts w:ascii="Times New Roman" w:hAnsi="Times New Roman" w:cs="Times New Roman"/>
          <w:sz w:val="24"/>
          <w:szCs w:val="24"/>
        </w:rPr>
        <w:t>Animi</w:t>
      </w:r>
      <w:proofErr w:type="spellEnd"/>
      <w:r w:rsidRPr="00D82D75">
        <w:rPr>
          <w:rFonts w:ascii="Times New Roman" w:hAnsi="Times New Roman" w:cs="Times New Roman"/>
          <w:sz w:val="24"/>
          <w:szCs w:val="24"/>
        </w:rPr>
        <w:t xml:space="preserve"> arhitektura d.o.o., izrađenog od </w:t>
      </w:r>
      <w:proofErr w:type="spellStart"/>
      <w:r w:rsidRPr="00D82D75">
        <w:rPr>
          <w:rFonts w:ascii="Times New Roman" w:hAnsi="Times New Roman" w:cs="Times New Roman"/>
          <w:sz w:val="24"/>
          <w:szCs w:val="24"/>
        </w:rPr>
        <w:t>Strctura</w:t>
      </w:r>
      <w:proofErr w:type="spellEnd"/>
      <w:r w:rsidRPr="00D82D75">
        <w:rPr>
          <w:rFonts w:ascii="Times New Roman" w:hAnsi="Times New Roman" w:cs="Times New Roman"/>
          <w:sz w:val="24"/>
          <w:szCs w:val="24"/>
        </w:rPr>
        <w:t xml:space="preserve"> inženjering d.o.o., te </w:t>
      </w:r>
    </w:p>
    <w:p w14:paraId="3EDB4DE6" w14:textId="77777777" w:rsidR="003A7B03" w:rsidRPr="00D82D75" w:rsidRDefault="003A7B03" w:rsidP="003A7B03">
      <w:pPr>
        <w:pStyle w:val="Odlomakpopisa"/>
        <w:numPr>
          <w:ilvl w:val="0"/>
          <w:numId w:val="22"/>
        </w:numPr>
        <w:spacing w:after="0"/>
        <w:jc w:val="both"/>
        <w:rPr>
          <w:rFonts w:ascii="Times New Roman" w:hAnsi="Times New Roman" w:cs="Times New Roman"/>
          <w:sz w:val="24"/>
          <w:szCs w:val="24"/>
        </w:rPr>
      </w:pPr>
      <w:r w:rsidRPr="00D82D75">
        <w:rPr>
          <w:rFonts w:ascii="Times New Roman" w:hAnsi="Times New Roman" w:cs="Times New Roman"/>
          <w:sz w:val="24"/>
          <w:szCs w:val="24"/>
        </w:rPr>
        <w:t xml:space="preserve">posebni uvjeti iz područja odvodnje oborinskih voda od 27. studenoga 2017.g.,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kao opunomoćenik investitora Primorje gradnja d.o.o. </w:t>
      </w:r>
    </w:p>
    <w:p w14:paraId="7E484C43" w14:textId="77777777" w:rsidR="003A7B03" w:rsidRPr="00D82D75" w:rsidRDefault="003A7B03" w:rsidP="003A7B03">
      <w:pPr>
        <w:spacing w:after="0"/>
        <w:jc w:val="both"/>
        <w:rPr>
          <w:rFonts w:ascii="Times New Roman" w:hAnsi="Times New Roman" w:cs="Times New Roman"/>
          <w:b/>
          <w:sz w:val="24"/>
          <w:szCs w:val="24"/>
        </w:rPr>
      </w:pPr>
    </w:p>
    <w:p w14:paraId="36A2B322" w14:textId="771321DC" w:rsidR="003A7B03" w:rsidRPr="00D82D75" w:rsidRDefault="003A7B03" w:rsidP="003A679F">
      <w:pPr>
        <w:spacing w:after="0"/>
        <w:ind w:firstLine="708"/>
        <w:jc w:val="both"/>
        <w:rPr>
          <w:rFonts w:ascii="Times New Roman" w:hAnsi="Times New Roman" w:cs="Times New Roman"/>
          <w:sz w:val="24"/>
          <w:szCs w:val="24"/>
        </w:rPr>
      </w:pPr>
      <w:r w:rsidRPr="00B7391D">
        <w:rPr>
          <w:rFonts w:ascii="Times New Roman" w:hAnsi="Times New Roman" w:cs="Times New Roman"/>
          <w:sz w:val="24"/>
          <w:szCs w:val="24"/>
        </w:rPr>
        <w:t>Upravni odjel za izgradnju i upravljanje projektima,</w:t>
      </w:r>
      <w:r w:rsidRPr="00D82D75">
        <w:rPr>
          <w:rFonts w:ascii="Times New Roman" w:hAnsi="Times New Roman" w:cs="Times New Roman"/>
          <w:sz w:val="24"/>
          <w:szCs w:val="24"/>
        </w:rPr>
        <w:t xml:space="preserve"> dostavio je dopisom, KLASA: 940-01/18-03/13, URBROJ: 2117/01-24-19-35 od 19. veljače 2019.g., dokumentaciju koja se odnosi na zahtjev trgovačkog društva Primorje gradnja d.o.o. za otkup </w:t>
      </w:r>
      <w:r w:rsidRPr="00D82D75">
        <w:rPr>
          <w:rFonts w:ascii="Times New Roman" w:hAnsi="Times New Roman" w:cs="Times New Roman"/>
          <w:color w:val="000000"/>
          <w:sz w:val="24"/>
          <w:szCs w:val="24"/>
          <w:lang w:eastAsia="hr-HR" w:bidi="hr-HR"/>
        </w:rPr>
        <w:t xml:space="preserve">čestice 1275/5, k.o. te dokumentaciju koja se odnosi na provedbu projekta izgradnje Studentskog centra u Dubrovniku. U očitovanju se ističe da je vezano za postupanje navedenog Upravnog odjela dužnosnica </w:t>
      </w:r>
      <w:proofErr w:type="spellStart"/>
      <w:r w:rsidRPr="00D82D75">
        <w:rPr>
          <w:rFonts w:ascii="Times New Roman" w:hAnsi="Times New Roman" w:cs="Times New Roman"/>
          <w:color w:val="000000"/>
          <w:sz w:val="24"/>
          <w:szCs w:val="24"/>
          <w:lang w:eastAsia="hr-HR" w:bidi="hr-HR"/>
        </w:rPr>
        <w:t>Orlanda</w:t>
      </w:r>
      <w:proofErr w:type="spellEnd"/>
      <w:r w:rsidRPr="00D82D75">
        <w:rPr>
          <w:rFonts w:ascii="Times New Roman" w:hAnsi="Times New Roman" w:cs="Times New Roman"/>
          <w:color w:val="000000"/>
          <w:sz w:val="24"/>
          <w:szCs w:val="24"/>
          <w:lang w:eastAsia="hr-HR" w:bidi="hr-HR"/>
        </w:rPr>
        <w:t xml:space="preserve"> Tokić jedino u projektu Groblje Dubac, koji sufinancira Grad Dubrovnik, navedena kao projektantica Glavnog projekta iz srpnja 2014.g.  </w:t>
      </w:r>
    </w:p>
    <w:p w14:paraId="1ABEDE85" w14:textId="77777777" w:rsidR="003A7B03" w:rsidRPr="00D82D75" w:rsidRDefault="003A7B03" w:rsidP="003A7B03">
      <w:pPr>
        <w:spacing w:after="0"/>
        <w:ind w:firstLine="708"/>
        <w:jc w:val="both"/>
        <w:rPr>
          <w:rFonts w:ascii="Times New Roman" w:hAnsi="Times New Roman" w:cs="Times New Roman"/>
          <w:color w:val="000000"/>
          <w:sz w:val="24"/>
          <w:szCs w:val="24"/>
          <w:lang w:eastAsia="hr-HR" w:bidi="hr-HR"/>
        </w:rPr>
      </w:pPr>
    </w:p>
    <w:p w14:paraId="276B4C84" w14:textId="6B43B853" w:rsidR="003A7B03" w:rsidRPr="00D82D75" w:rsidRDefault="003A7B03" w:rsidP="003A7B03">
      <w:pPr>
        <w:spacing w:after="0"/>
        <w:ind w:firstLine="708"/>
        <w:jc w:val="both"/>
        <w:rPr>
          <w:rFonts w:ascii="Times New Roman" w:hAnsi="Times New Roman" w:cs="Times New Roman"/>
          <w:color w:val="000000"/>
          <w:sz w:val="24"/>
          <w:szCs w:val="24"/>
          <w:lang w:eastAsia="hr-HR" w:bidi="hr-HR"/>
        </w:rPr>
      </w:pPr>
      <w:r w:rsidRPr="00D82D75">
        <w:rPr>
          <w:rFonts w:ascii="Times New Roman" w:hAnsi="Times New Roman" w:cs="Times New Roman"/>
          <w:color w:val="000000"/>
          <w:sz w:val="24"/>
          <w:szCs w:val="24"/>
          <w:lang w:eastAsia="hr-HR" w:bidi="hr-HR"/>
        </w:rPr>
        <w:t xml:space="preserve">Očitovanju </w:t>
      </w:r>
      <w:proofErr w:type="spellStart"/>
      <w:r w:rsidRPr="00D82D75">
        <w:rPr>
          <w:rFonts w:ascii="Times New Roman" w:hAnsi="Times New Roman" w:cs="Times New Roman"/>
          <w:color w:val="000000"/>
          <w:sz w:val="24"/>
          <w:szCs w:val="24"/>
          <w:lang w:eastAsia="hr-HR" w:bidi="hr-HR"/>
        </w:rPr>
        <w:t>prileži</w:t>
      </w:r>
      <w:proofErr w:type="spellEnd"/>
      <w:r w:rsidRPr="00D82D75">
        <w:rPr>
          <w:rFonts w:ascii="Times New Roman" w:hAnsi="Times New Roman" w:cs="Times New Roman"/>
          <w:color w:val="000000"/>
          <w:sz w:val="24"/>
          <w:szCs w:val="24"/>
          <w:lang w:eastAsia="hr-HR" w:bidi="hr-HR"/>
        </w:rPr>
        <w:t xml:space="preserve"> Lokacijska dozvola od 2. svibnja 2018.g. za zahvat u prostoru rekonstrukcija </w:t>
      </w:r>
      <w:proofErr w:type="spellStart"/>
      <w:r w:rsidRPr="00D82D75">
        <w:rPr>
          <w:rFonts w:ascii="Times New Roman" w:hAnsi="Times New Roman" w:cs="Times New Roman"/>
          <w:color w:val="000000"/>
          <w:sz w:val="24"/>
          <w:szCs w:val="24"/>
          <w:lang w:eastAsia="hr-HR" w:bidi="hr-HR"/>
        </w:rPr>
        <w:t>Liechtensteinovog</w:t>
      </w:r>
      <w:proofErr w:type="spellEnd"/>
      <w:r w:rsidRPr="00D82D75">
        <w:rPr>
          <w:rFonts w:ascii="Times New Roman" w:hAnsi="Times New Roman" w:cs="Times New Roman"/>
          <w:color w:val="000000"/>
          <w:sz w:val="24"/>
          <w:szCs w:val="24"/>
          <w:lang w:eastAsia="hr-HR" w:bidi="hr-HR"/>
        </w:rPr>
        <w:t xml:space="preserve"> puta, investitora Primorje gradnja d.o.o., prema Idejnom projektu Tehno </w:t>
      </w:r>
      <w:proofErr w:type="spellStart"/>
      <w:r w:rsidRPr="00D82D75">
        <w:rPr>
          <w:rFonts w:ascii="Times New Roman" w:hAnsi="Times New Roman" w:cs="Times New Roman"/>
          <w:color w:val="000000"/>
          <w:sz w:val="24"/>
          <w:szCs w:val="24"/>
          <w:lang w:eastAsia="hr-HR" w:bidi="hr-HR"/>
        </w:rPr>
        <w:t>ing</w:t>
      </w:r>
      <w:proofErr w:type="spellEnd"/>
      <w:r w:rsidRPr="00D82D75">
        <w:rPr>
          <w:rFonts w:ascii="Times New Roman" w:hAnsi="Times New Roman" w:cs="Times New Roman"/>
          <w:color w:val="000000"/>
          <w:sz w:val="24"/>
          <w:szCs w:val="24"/>
          <w:lang w:eastAsia="hr-HR" w:bidi="hr-HR"/>
        </w:rPr>
        <w:t xml:space="preserve"> d.o.o., projektant </w:t>
      </w:r>
      <w:r w:rsidR="00513B69" w:rsidRPr="00513B69">
        <w:rPr>
          <w:rFonts w:ascii="Times New Roman" w:hAnsi="Times New Roman" w:cs="Times New Roman"/>
          <w:color w:val="000000"/>
          <w:sz w:val="24"/>
          <w:szCs w:val="24"/>
          <w:highlight w:val="black"/>
          <w:lang w:eastAsia="hr-HR" w:bidi="hr-HR"/>
        </w:rPr>
        <w:t>……………,</w:t>
      </w:r>
      <w:r w:rsidRPr="00D82D75">
        <w:rPr>
          <w:rFonts w:ascii="Times New Roman" w:hAnsi="Times New Roman" w:cs="Times New Roman"/>
          <w:color w:val="000000"/>
          <w:sz w:val="24"/>
          <w:szCs w:val="24"/>
          <w:lang w:eastAsia="hr-HR" w:bidi="hr-HR"/>
        </w:rPr>
        <w:t xml:space="preserve"> u kojem se ne navode kao projektanti trgovačko društvo </w:t>
      </w:r>
      <w:proofErr w:type="spellStart"/>
      <w:r w:rsidRPr="00D82D75">
        <w:rPr>
          <w:rFonts w:ascii="Times New Roman" w:hAnsi="Times New Roman" w:cs="Times New Roman"/>
          <w:color w:val="000000"/>
          <w:sz w:val="24"/>
          <w:szCs w:val="24"/>
          <w:lang w:eastAsia="hr-HR" w:bidi="hr-HR"/>
        </w:rPr>
        <w:t>Apozito</w:t>
      </w:r>
      <w:proofErr w:type="spellEnd"/>
      <w:r w:rsidRPr="00D82D75">
        <w:rPr>
          <w:rFonts w:ascii="Times New Roman" w:hAnsi="Times New Roman" w:cs="Times New Roman"/>
          <w:color w:val="000000"/>
          <w:sz w:val="24"/>
          <w:szCs w:val="24"/>
          <w:lang w:eastAsia="hr-HR" w:bidi="hr-HR"/>
        </w:rPr>
        <w:t xml:space="preserve"> d.o.o. ili dužnosnica </w:t>
      </w:r>
      <w:proofErr w:type="spellStart"/>
      <w:r w:rsidRPr="00D82D75">
        <w:rPr>
          <w:rFonts w:ascii="Times New Roman" w:hAnsi="Times New Roman" w:cs="Times New Roman"/>
          <w:color w:val="000000"/>
          <w:sz w:val="24"/>
          <w:szCs w:val="24"/>
          <w:lang w:eastAsia="hr-HR" w:bidi="hr-HR"/>
        </w:rPr>
        <w:t>Orlanda</w:t>
      </w:r>
      <w:proofErr w:type="spellEnd"/>
      <w:r w:rsidRPr="00D82D75">
        <w:rPr>
          <w:rFonts w:ascii="Times New Roman" w:hAnsi="Times New Roman" w:cs="Times New Roman"/>
          <w:color w:val="000000"/>
          <w:sz w:val="24"/>
          <w:szCs w:val="24"/>
          <w:lang w:eastAsia="hr-HR" w:bidi="hr-HR"/>
        </w:rPr>
        <w:t xml:space="preserve"> Tokić, odgovor tog Upravnog odjela na pismo namjere od 27. travnja 2018.g. kojim se ističe suglasnost da trgovačko društvo Primorje gradnja d.o.o. o svom trošku, a za račun Grada Dubrovnika, financira izradu projektne dokumentacije za zahvat u prostoru rekonstrukcija </w:t>
      </w:r>
      <w:proofErr w:type="spellStart"/>
      <w:r w:rsidRPr="00D82D75">
        <w:rPr>
          <w:rFonts w:ascii="Times New Roman" w:hAnsi="Times New Roman" w:cs="Times New Roman"/>
          <w:color w:val="000000"/>
          <w:sz w:val="24"/>
          <w:szCs w:val="24"/>
          <w:lang w:eastAsia="hr-HR" w:bidi="hr-HR"/>
        </w:rPr>
        <w:t>Liechtensteinovog</w:t>
      </w:r>
      <w:proofErr w:type="spellEnd"/>
      <w:r w:rsidRPr="00D82D75">
        <w:rPr>
          <w:rFonts w:ascii="Times New Roman" w:hAnsi="Times New Roman" w:cs="Times New Roman"/>
          <w:color w:val="000000"/>
          <w:sz w:val="24"/>
          <w:szCs w:val="24"/>
          <w:lang w:eastAsia="hr-HR" w:bidi="hr-HR"/>
        </w:rPr>
        <w:t xml:space="preserve"> puta te se iznosi suglasnost s prijedlogom za ishođenje lokacijske dozvole, te dopis jednakog sadržaja od 27. travnja 2018.g. upućen gradonačelniku Grada Dubrovnika kojim se iznosi navedena suglasnost, akt dužnosnika Mate </w:t>
      </w:r>
      <w:proofErr w:type="spellStart"/>
      <w:r w:rsidRPr="00D82D75">
        <w:rPr>
          <w:rFonts w:ascii="Times New Roman" w:hAnsi="Times New Roman" w:cs="Times New Roman"/>
          <w:color w:val="000000"/>
          <w:sz w:val="24"/>
          <w:szCs w:val="24"/>
          <w:lang w:eastAsia="hr-HR" w:bidi="hr-HR"/>
        </w:rPr>
        <w:t>Frankovića</w:t>
      </w:r>
      <w:proofErr w:type="spellEnd"/>
      <w:r w:rsidRPr="00D82D75">
        <w:rPr>
          <w:rFonts w:ascii="Times New Roman" w:hAnsi="Times New Roman" w:cs="Times New Roman"/>
          <w:color w:val="000000"/>
          <w:sz w:val="24"/>
          <w:szCs w:val="24"/>
          <w:lang w:eastAsia="hr-HR" w:bidi="hr-HR"/>
        </w:rPr>
        <w:t xml:space="preserve">, gradonačelnika Grada Dubrovnika od 27. travnja 2018.g. kojim je trgovačko društvo Primorje gradnja d.o.o. imenovano opunomoćenikom Grada Dubrovnika, kao investitora, da putem Upravnog odjela za </w:t>
      </w:r>
      <w:r w:rsidRPr="00D82D75">
        <w:rPr>
          <w:rFonts w:ascii="Times New Roman" w:hAnsi="Times New Roman" w:cs="Times New Roman"/>
          <w:sz w:val="24"/>
          <w:szCs w:val="24"/>
        </w:rPr>
        <w:t xml:space="preserve">izgradnju i upravljanje projektima obavi sve radnje potrebne za ishođenje lokacijske dozvole za navedenu rekonstrukciju, uz obvezu da istu preda u vlasništvo Gradu Dubrovniku, te </w:t>
      </w:r>
      <w:r w:rsidRPr="00D82D75">
        <w:rPr>
          <w:rFonts w:ascii="Times New Roman" w:hAnsi="Times New Roman" w:cs="Times New Roman"/>
          <w:color w:val="000000"/>
          <w:sz w:val="24"/>
          <w:szCs w:val="24"/>
          <w:lang w:eastAsia="hr-HR" w:bidi="hr-HR"/>
        </w:rPr>
        <w:t xml:space="preserve">posebni uvjete uređenja prostora iz područja prometa izdani od Upravnog odjela za promet dana 6. veljače 2017.g. za navedenu rekonstrukciju. </w:t>
      </w:r>
    </w:p>
    <w:p w14:paraId="5A632045" w14:textId="77777777" w:rsidR="003A7B03" w:rsidRPr="00D82D75" w:rsidRDefault="003A7B03" w:rsidP="003A7B03">
      <w:pPr>
        <w:spacing w:after="0"/>
        <w:ind w:firstLine="708"/>
        <w:jc w:val="both"/>
        <w:rPr>
          <w:rFonts w:ascii="Times New Roman" w:hAnsi="Times New Roman" w:cs="Times New Roman"/>
          <w:color w:val="000000"/>
          <w:sz w:val="24"/>
          <w:szCs w:val="24"/>
          <w:lang w:eastAsia="hr-HR" w:bidi="hr-HR"/>
        </w:rPr>
      </w:pPr>
    </w:p>
    <w:p w14:paraId="27D9D960" w14:textId="77777777" w:rsidR="003A7B03" w:rsidRPr="00D82D75" w:rsidRDefault="003A7B03" w:rsidP="003A7B03">
      <w:pPr>
        <w:spacing w:after="0"/>
        <w:ind w:firstLine="708"/>
        <w:jc w:val="both"/>
        <w:rPr>
          <w:rFonts w:ascii="Times New Roman" w:hAnsi="Times New Roman" w:cs="Times New Roman"/>
          <w:color w:val="000000"/>
          <w:sz w:val="24"/>
          <w:szCs w:val="24"/>
          <w:lang w:eastAsia="hr-HR" w:bidi="hr-HR"/>
        </w:rPr>
      </w:pPr>
      <w:r w:rsidRPr="00D82D75">
        <w:rPr>
          <w:rFonts w:ascii="Times New Roman" w:hAnsi="Times New Roman" w:cs="Times New Roman"/>
          <w:color w:val="000000"/>
          <w:sz w:val="24"/>
          <w:szCs w:val="24"/>
          <w:lang w:eastAsia="hr-HR" w:bidi="hr-HR"/>
        </w:rPr>
        <w:t xml:space="preserve">U dijelu dokumentacije koja se odnosi na izgradnju kompleksa Studentskog doma u Dubrovniku, priložen je dopis od 1. veljače 2018.g. kojim se gradonačelniku Grada Dubrovnika dostavlja Dodatak 1. Sporazumu o sufinanciranju izgradnje kompleksa Studentskog doma u Dubrovniku na potpis i ovjeru. Navedenim Dodatkom obvezao se Grad Dubrovnik sufinancirati izgradnju navedenog kompleksa u maksimalnom iznosu do 30.000.000,00 kn kroz 2016.g., 2017.g., 2018.g., 2019.g. i 2020.g.. Priloženi su i dopisi od 18. rujna 2018.g., 22. listopada 2018.g., 15. studenoga 2018.g., 19. prosinca 2018.g. kojim se Upravnom odjelu za proračun, financije i naplatu dostavljaju zahtjevi za isplatu za izvođenje radova na kompleksu Studentskog doma u Dubrovniku podneseni od strane Studentskog doma u Dubrovniku. </w:t>
      </w:r>
    </w:p>
    <w:p w14:paraId="6B74F756" w14:textId="77777777" w:rsidR="003A7B03" w:rsidRPr="00D82D75" w:rsidRDefault="003A7B03" w:rsidP="003A7B03">
      <w:pPr>
        <w:spacing w:after="0"/>
        <w:ind w:firstLine="708"/>
        <w:jc w:val="both"/>
        <w:rPr>
          <w:rFonts w:ascii="Times New Roman" w:hAnsi="Times New Roman" w:cs="Times New Roman"/>
          <w:color w:val="000000"/>
          <w:sz w:val="24"/>
          <w:szCs w:val="24"/>
          <w:lang w:eastAsia="hr-HR" w:bidi="hr-HR"/>
        </w:rPr>
      </w:pPr>
    </w:p>
    <w:p w14:paraId="014198AE" w14:textId="327D1A03" w:rsidR="003A7B03" w:rsidRPr="00D82D75" w:rsidRDefault="003A7B03" w:rsidP="003A7B03">
      <w:pPr>
        <w:spacing w:after="0"/>
        <w:ind w:firstLine="708"/>
        <w:jc w:val="both"/>
        <w:rPr>
          <w:rFonts w:ascii="Times New Roman" w:hAnsi="Times New Roman" w:cs="Times New Roman"/>
          <w:sz w:val="24"/>
          <w:szCs w:val="24"/>
        </w:rPr>
      </w:pPr>
      <w:r w:rsidRPr="00B7391D">
        <w:rPr>
          <w:rFonts w:ascii="Times New Roman" w:hAnsi="Times New Roman" w:cs="Times New Roman"/>
          <w:sz w:val="24"/>
          <w:szCs w:val="24"/>
        </w:rPr>
        <w:t>Upravni odjel za urbanizam, prostorno planiranije i zaštitu okoliša,</w:t>
      </w:r>
      <w:r w:rsidRPr="00D82D75">
        <w:rPr>
          <w:rFonts w:ascii="Times New Roman" w:hAnsi="Times New Roman" w:cs="Times New Roman"/>
          <w:sz w:val="24"/>
          <w:szCs w:val="24"/>
        </w:rPr>
        <w:t xml:space="preserve"> dostavio je dopisom, KLASA: 940-01/18-03/13, URBROJ: 2117/01-16-19-30 od 18. veljače 2019.g</w:t>
      </w:r>
      <w:r w:rsidR="00EC228F" w:rsidRPr="00D82D75">
        <w:rPr>
          <w:rFonts w:ascii="Times New Roman" w:hAnsi="Times New Roman" w:cs="Times New Roman"/>
          <w:sz w:val="24"/>
          <w:szCs w:val="24"/>
        </w:rPr>
        <w:t xml:space="preserve">., </w:t>
      </w:r>
      <w:r w:rsidRPr="00D82D75">
        <w:rPr>
          <w:rFonts w:ascii="Times New Roman" w:hAnsi="Times New Roman" w:cs="Times New Roman"/>
          <w:sz w:val="24"/>
          <w:szCs w:val="24"/>
        </w:rPr>
        <w:t xml:space="preserve">dokumentaciju koja se odnosi na Lokacijsku informaciju od 8. prosinca 2015.g. te Lokacijsku informaciju od 22. listopada 2018.g. kojom se utvrđuje da se u njima navedeno zemljište nalazi unutar obuhvata Prostornog plana Grada Dubrovnika, prostornog plana šireg područja,  i Generalnog urbanističkog plana Grada Dubrovnika, prostornog plana užeg područja, koje su izdane na zahtjev Upravnog odjela za gospodarenje gradskom imovinom. </w:t>
      </w:r>
    </w:p>
    <w:p w14:paraId="4C8AF732" w14:textId="77777777" w:rsidR="003A7B03" w:rsidRPr="00D82D75" w:rsidRDefault="003A7B03" w:rsidP="003A7B03">
      <w:pPr>
        <w:spacing w:after="0"/>
        <w:ind w:firstLine="708"/>
        <w:jc w:val="both"/>
        <w:rPr>
          <w:rFonts w:ascii="Times New Roman" w:hAnsi="Times New Roman" w:cs="Times New Roman"/>
          <w:sz w:val="24"/>
          <w:szCs w:val="24"/>
        </w:rPr>
      </w:pPr>
    </w:p>
    <w:p w14:paraId="0A3A048C" w14:textId="57CCFB65" w:rsidR="003A7B03" w:rsidRPr="00D82D75" w:rsidRDefault="003A7B03" w:rsidP="003A7B03">
      <w:pPr>
        <w:spacing w:after="0"/>
        <w:ind w:firstLine="708"/>
        <w:jc w:val="both"/>
        <w:rPr>
          <w:rFonts w:ascii="Times New Roman" w:hAnsi="Times New Roman" w:cs="Times New Roman"/>
          <w:sz w:val="24"/>
          <w:szCs w:val="24"/>
        </w:rPr>
      </w:pPr>
      <w:r w:rsidRPr="00B7391D">
        <w:rPr>
          <w:rFonts w:ascii="Times New Roman" w:hAnsi="Times New Roman" w:cs="Times New Roman"/>
          <w:sz w:val="24"/>
          <w:szCs w:val="24"/>
        </w:rPr>
        <w:t>Upravni odjel za komunalne djelatnosti i mjesnu samoupravu,</w:t>
      </w:r>
      <w:r w:rsidRPr="00D82D75">
        <w:rPr>
          <w:rFonts w:ascii="Times New Roman" w:hAnsi="Times New Roman" w:cs="Times New Roman"/>
          <w:sz w:val="24"/>
          <w:szCs w:val="24"/>
        </w:rPr>
        <w:t xml:space="preserve"> očitovao se dopisom, KLASA: 940-01/18-03/13, URBROJ: 2117/01-03-19-40 od 21. veljače 2019.g. u kojem se navodi da Upravni odjel za izdavanje i provedbu dokumenata prostornog uređenja i gradnje u postupku utvrđivanja obveze komunalnog doprinosa dostavlja pravomoćnu građevinsku dozvolu te podatke iz projekta, koji su potrebni za obračun komunalnog doprinosa. Vezano za naknadu za zadržavanje nezakonito izgrađenih zgrada te za obračun komunalnog doprinosa navodi se da Upravni odjel za komunalne djelatnosti i mjesnu samoupravu zaprima rješenje o zadržavanju objekta zajedno s projektnom dokumentacijom, koja se nakon utvrđenja obveze plaćanja, povratno dostavlja Upravnom odjelu za izdavanje i provedbu dokumenata prostornog uređenja i gradnje te se iznosi da taj Upravni odjel ne raspolaže projektnom dokumentacijom u kojima je podnositelj zahtjeva ili stručni izrađivač trgovačko društvo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ili dužnosnica </w:t>
      </w:r>
      <w:proofErr w:type="spellStart"/>
      <w:r w:rsidRPr="00D82D75">
        <w:rPr>
          <w:rFonts w:ascii="Times New Roman" w:hAnsi="Times New Roman" w:cs="Times New Roman"/>
          <w:sz w:val="24"/>
          <w:szCs w:val="24"/>
        </w:rPr>
        <w:t>Orlanda</w:t>
      </w:r>
      <w:proofErr w:type="spellEnd"/>
      <w:r w:rsidRPr="00D82D75">
        <w:rPr>
          <w:rFonts w:ascii="Times New Roman" w:hAnsi="Times New Roman" w:cs="Times New Roman"/>
          <w:sz w:val="24"/>
          <w:szCs w:val="24"/>
        </w:rPr>
        <w:t xml:space="preserve"> Tokić.  </w:t>
      </w:r>
    </w:p>
    <w:p w14:paraId="6ECD2375" w14:textId="77777777" w:rsidR="003A7B03" w:rsidRPr="00D82D75" w:rsidRDefault="003A7B03" w:rsidP="003A7B03">
      <w:pPr>
        <w:spacing w:after="0"/>
        <w:ind w:firstLine="708"/>
        <w:jc w:val="both"/>
        <w:rPr>
          <w:rFonts w:ascii="Times New Roman" w:hAnsi="Times New Roman" w:cs="Times New Roman"/>
          <w:sz w:val="24"/>
          <w:szCs w:val="24"/>
        </w:rPr>
      </w:pPr>
    </w:p>
    <w:p w14:paraId="4ED62CF9" w14:textId="77777777"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U privitku su dostavljena rješenja o utvrđivanju komunalne naknade za </w:t>
      </w:r>
      <w:proofErr w:type="spellStart"/>
      <w:r w:rsidRPr="00D82D75">
        <w:rPr>
          <w:rFonts w:ascii="Times New Roman" w:hAnsi="Times New Roman" w:cs="Times New Roman"/>
          <w:sz w:val="24"/>
          <w:szCs w:val="24"/>
        </w:rPr>
        <w:t>Orlandu</w:t>
      </w:r>
      <w:proofErr w:type="spellEnd"/>
      <w:r w:rsidRPr="00D82D75">
        <w:rPr>
          <w:rFonts w:ascii="Times New Roman" w:hAnsi="Times New Roman" w:cs="Times New Roman"/>
          <w:sz w:val="24"/>
          <w:szCs w:val="24"/>
        </w:rPr>
        <w:t xml:space="preserve"> Tokić. Dostavljena su rješenja o utvrđivanju obveze spomeničke rente za trgovačko društvo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za 2016.g. i 2017.g. protiv kojih je isto trgovačko društvo izjavilo žalbu Upravnom odjelu za komunalne poslove i zaštitu okoliša te je isto po odbijanju iste podnijelo tužbu nadležnom upravnom sudu, te je dostavljeno rješenje o utvrđivanju obveze spomeničke rente za 2018.g. </w:t>
      </w:r>
    </w:p>
    <w:p w14:paraId="098834D6" w14:textId="77777777" w:rsidR="003A7B03" w:rsidRPr="00D82D75" w:rsidRDefault="003A7B03" w:rsidP="003A7B03">
      <w:pPr>
        <w:spacing w:after="0"/>
        <w:jc w:val="both"/>
        <w:rPr>
          <w:rFonts w:ascii="Times New Roman" w:hAnsi="Times New Roman" w:cs="Times New Roman"/>
          <w:sz w:val="24"/>
          <w:szCs w:val="24"/>
        </w:rPr>
      </w:pPr>
    </w:p>
    <w:p w14:paraId="495FAA31" w14:textId="77777777" w:rsidR="003A7B03" w:rsidRPr="00D82D75" w:rsidRDefault="003A7B03" w:rsidP="003A7B03">
      <w:pPr>
        <w:spacing w:after="0"/>
        <w:jc w:val="both"/>
        <w:rPr>
          <w:rFonts w:ascii="Times New Roman" w:hAnsi="Times New Roman" w:cs="Times New Roman"/>
          <w:sz w:val="24"/>
          <w:szCs w:val="24"/>
        </w:rPr>
      </w:pPr>
      <w:r w:rsidRPr="00D82D75">
        <w:rPr>
          <w:rFonts w:ascii="Times New Roman" w:eastAsia="Calibri" w:hAnsi="Times New Roman" w:cs="Times New Roman"/>
          <w:sz w:val="24"/>
          <w:szCs w:val="24"/>
        </w:rPr>
        <w:tab/>
      </w:r>
      <w:r w:rsidRPr="00D82D75">
        <w:rPr>
          <w:rFonts w:ascii="Times New Roman" w:hAnsi="Times New Roman" w:cs="Times New Roman"/>
          <w:sz w:val="24"/>
          <w:szCs w:val="24"/>
          <w:shd w:val="clear" w:color="auto" w:fill="FFFFFF"/>
        </w:rPr>
        <w:t>Člankom 4. stavkom 5. ZSSI-a propisano je da su</w:t>
      </w:r>
      <w:r w:rsidRPr="00D82D75">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interesno povezanima s dužnosnikom.</w:t>
      </w:r>
    </w:p>
    <w:p w14:paraId="7610F955" w14:textId="77777777" w:rsidR="003A7B03" w:rsidRPr="00D82D75" w:rsidRDefault="003A7B03" w:rsidP="003A7B03">
      <w:pPr>
        <w:spacing w:after="0"/>
        <w:jc w:val="both"/>
        <w:rPr>
          <w:rFonts w:ascii="Times New Roman" w:hAnsi="Times New Roman" w:cs="Times New Roman"/>
          <w:sz w:val="24"/>
          <w:szCs w:val="24"/>
        </w:rPr>
      </w:pPr>
    </w:p>
    <w:p w14:paraId="043A226D" w14:textId="77777777" w:rsidR="003A7B03" w:rsidRPr="00D82D75" w:rsidRDefault="003A7B03" w:rsidP="003A7B03">
      <w:pPr>
        <w:spacing w:after="0"/>
        <w:ind w:firstLine="708"/>
        <w:jc w:val="both"/>
        <w:rPr>
          <w:rFonts w:ascii="Times New Roman" w:hAnsi="Times New Roman" w:cs="Times New Roman"/>
          <w:color w:val="000000"/>
          <w:sz w:val="24"/>
          <w:szCs w:val="24"/>
        </w:rPr>
      </w:pPr>
      <w:r w:rsidRPr="00D82D75">
        <w:rPr>
          <w:rFonts w:ascii="Times New Roman" w:eastAsia="Calibri" w:hAnsi="Times New Roman" w:cs="Times New Roman"/>
          <w:sz w:val="24"/>
          <w:szCs w:val="24"/>
        </w:rPr>
        <w:t xml:space="preserve">Člankom 2. stavkom 2. podstavkom 2. ZSSI-a propisano je da </w:t>
      </w:r>
      <w:r w:rsidRPr="00D82D75">
        <w:rPr>
          <w:rFonts w:ascii="Times New Roman" w:eastAsia="Calibri" w:hAnsi="Times New Roman" w:cs="Times New Roman"/>
          <w:color w:val="000000"/>
          <w:sz w:val="24"/>
          <w:szCs w:val="24"/>
        </w:rPr>
        <w:t xml:space="preserve">sukob interesa postoji kada su privatni interesi dužnosnika u suprotnosti s javnim, </w:t>
      </w:r>
      <w:r w:rsidRPr="00D82D75">
        <w:rPr>
          <w:rFonts w:ascii="Times New Roman" w:hAnsi="Times New Roman" w:cs="Times New Roman"/>
          <w:color w:val="000000"/>
          <w:sz w:val="24"/>
          <w:szCs w:val="24"/>
        </w:rPr>
        <w:t xml:space="preserve">a posebice kada se osnovano može smatrati da privatni interes dužnosnika utječe na njegovu nepristranost u obavljanju javne dužnosti. </w:t>
      </w:r>
    </w:p>
    <w:p w14:paraId="45475C7B" w14:textId="77777777" w:rsidR="003A7B03" w:rsidRPr="00D82D75" w:rsidRDefault="003A7B03" w:rsidP="003A7B03">
      <w:pPr>
        <w:spacing w:after="0"/>
        <w:ind w:firstLine="708"/>
        <w:jc w:val="both"/>
        <w:rPr>
          <w:rFonts w:ascii="Times New Roman" w:hAnsi="Times New Roman" w:cs="Times New Roman"/>
          <w:color w:val="000000"/>
          <w:sz w:val="24"/>
          <w:szCs w:val="24"/>
        </w:rPr>
      </w:pPr>
    </w:p>
    <w:p w14:paraId="5DB3ACF4" w14:textId="2EF1B69D" w:rsidR="003A7B03" w:rsidRPr="00D82D75" w:rsidRDefault="003A7B03" w:rsidP="003A7B03">
      <w:pPr>
        <w:spacing w:after="0"/>
        <w:ind w:firstLine="708"/>
        <w:jc w:val="both"/>
        <w:rPr>
          <w:rFonts w:ascii="Times New Roman" w:eastAsia="Calibri" w:hAnsi="Times New Roman" w:cs="Times New Roman"/>
          <w:sz w:val="24"/>
          <w:szCs w:val="24"/>
        </w:rPr>
      </w:pPr>
      <w:r w:rsidRPr="00D82D75">
        <w:rPr>
          <w:rFonts w:ascii="Times New Roman" w:eastAsia="Calibri" w:hAnsi="Times New Roman" w:cs="Times New Roman"/>
          <w:sz w:val="24"/>
          <w:szCs w:val="24"/>
        </w:rPr>
        <w:t xml:space="preserve">Dužnosnica </w:t>
      </w:r>
      <w:proofErr w:type="spellStart"/>
      <w:r w:rsidR="00EA0F67" w:rsidRPr="00D82D75">
        <w:rPr>
          <w:rFonts w:ascii="Times New Roman" w:eastAsia="Calibri" w:hAnsi="Times New Roman" w:cs="Times New Roman"/>
          <w:sz w:val="24"/>
          <w:szCs w:val="24"/>
        </w:rPr>
        <w:t>O</w:t>
      </w:r>
      <w:r w:rsidR="00180146" w:rsidRPr="00D82D75">
        <w:rPr>
          <w:rFonts w:ascii="Times New Roman" w:eastAsia="Calibri" w:hAnsi="Times New Roman" w:cs="Times New Roman"/>
          <w:sz w:val="24"/>
          <w:szCs w:val="24"/>
        </w:rPr>
        <w:t>r</w:t>
      </w:r>
      <w:r w:rsidR="00EA0F67" w:rsidRPr="00D82D75">
        <w:rPr>
          <w:rFonts w:ascii="Times New Roman" w:eastAsia="Calibri" w:hAnsi="Times New Roman" w:cs="Times New Roman"/>
          <w:sz w:val="24"/>
          <w:szCs w:val="24"/>
        </w:rPr>
        <w:t>landa</w:t>
      </w:r>
      <w:proofErr w:type="spellEnd"/>
      <w:r w:rsidR="00EA0F67" w:rsidRPr="00D82D75">
        <w:rPr>
          <w:rFonts w:ascii="Times New Roman" w:eastAsia="Calibri" w:hAnsi="Times New Roman" w:cs="Times New Roman"/>
          <w:sz w:val="24"/>
          <w:szCs w:val="24"/>
        </w:rPr>
        <w:t xml:space="preserve"> Tokić </w:t>
      </w:r>
      <w:r w:rsidRPr="00D82D75">
        <w:rPr>
          <w:rFonts w:ascii="Times New Roman" w:eastAsia="Calibri" w:hAnsi="Times New Roman" w:cs="Times New Roman"/>
          <w:sz w:val="24"/>
          <w:szCs w:val="24"/>
        </w:rPr>
        <w:t xml:space="preserve">je prije stupanja na dužnost zamjenice gradonačelnika Grada Dubrovnika bila jedini vlasnik trgovačkog društva </w:t>
      </w:r>
      <w:proofErr w:type="spellStart"/>
      <w:r w:rsidRPr="00D82D75">
        <w:rPr>
          <w:rFonts w:ascii="Times New Roman" w:eastAsia="Calibri" w:hAnsi="Times New Roman" w:cs="Times New Roman"/>
          <w:sz w:val="24"/>
          <w:szCs w:val="24"/>
        </w:rPr>
        <w:t>Apozito</w:t>
      </w:r>
      <w:proofErr w:type="spellEnd"/>
      <w:r w:rsidRPr="00D82D75">
        <w:rPr>
          <w:rFonts w:ascii="Times New Roman" w:eastAsia="Calibri" w:hAnsi="Times New Roman" w:cs="Times New Roman"/>
          <w:sz w:val="24"/>
          <w:szCs w:val="24"/>
        </w:rPr>
        <w:t xml:space="preserve"> d.o.o. u kojem je </w:t>
      </w:r>
      <w:r w:rsidR="00EA0F67" w:rsidRPr="00D82D75">
        <w:rPr>
          <w:rFonts w:ascii="Times New Roman" w:eastAsia="Calibri" w:hAnsi="Times New Roman" w:cs="Times New Roman"/>
          <w:sz w:val="24"/>
          <w:szCs w:val="24"/>
        </w:rPr>
        <w:t>obavljala funkciju direktorice te je dana 29. lipnja 2017.g. poslovni udjel prenijela na svog</w:t>
      </w:r>
      <w:r w:rsidRPr="00D82D75">
        <w:rPr>
          <w:rFonts w:ascii="Times New Roman" w:eastAsia="Calibri" w:hAnsi="Times New Roman" w:cs="Times New Roman"/>
          <w:sz w:val="24"/>
          <w:szCs w:val="24"/>
        </w:rPr>
        <w:t xml:space="preserve"> suprug</w:t>
      </w:r>
      <w:r w:rsidR="00EA0F67" w:rsidRPr="00D82D75">
        <w:rPr>
          <w:rFonts w:ascii="Times New Roman" w:eastAsia="Calibri" w:hAnsi="Times New Roman" w:cs="Times New Roman"/>
          <w:sz w:val="24"/>
          <w:szCs w:val="24"/>
        </w:rPr>
        <w:t>a</w:t>
      </w:r>
      <w:r w:rsidRPr="00D82D75">
        <w:rPr>
          <w:rFonts w:ascii="Times New Roman" w:eastAsia="Calibri" w:hAnsi="Times New Roman" w:cs="Times New Roman"/>
          <w:sz w:val="24"/>
          <w:szCs w:val="24"/>
        </w:rPr>
        <w:t xml:space="preserve">, koji od navedenog dana </w:t>
      </w:r>
      <w:r w:rsidR="008325CA" w:rsidRPr="00D82D75">
        <w:rPr>
          <w:rFonts w:ascii="Times New Roman" w:eastAsia="Calibri" w:hAnsi="Times New Roman" w:cs="Times New Roman"/>
          <w:sz w:val="24"/>
          <w:szCs w:val="24"/>
        </w:rPr>
        <w:t xml:space="preserve">ujedno obavlja funkciju prokuriste. </w:t>
      </w:r>
      <w:r w:rsidR="00EA0F67" w:rsidRPr="00D82D75">
        <w:rPr>
          <w:rFonts w:ascii="Times New Roman" w:eastAsia="Calibri" w:hAnsi="Times New Roman" w:cs="Times New Roman"/>
          <w:sz w:val="24"/>
          <w:szCs w:val="24"/>
        </w:rPr>
        <w:t xml:space="preserve">Nadalje, </w:t>
      </w:r>
      <w:r w:rsidRPr="00D82D75">
        <w:rPr>
          <w:rFonts w:ascii="Times New Roman" w:eastAsia="Calibri" w:hAnsi="Times New Roman" w:cs="Times New Roman"/>
          <w:sz w:val="24"/>
          <w:szCs w:val="24"/>
        </w:rPr>
        <w:t xml:space="preserve">tijekom cijelog razdoblja obnašanja dužnosti zamjenice gradonačelnika Grada Dubrovnika u radnom </w:t>
      </w:r>
      <w:r w:rsidR="00EA0F67" w:rsidRPr="00D82D75">
        <w:rPr>
          <w:rFonts w:ascii="Times New Roman" w:eastAsia="Calibri" w:hAnsi="Times New Roman" w:cs="Times New Roman"/>
          <w:sz w:val="24"/>
          <w:szCs w:val="24"/>
        </w:rPr>
        <w:t xml:space="preserve">je </w:t>
      </w:r>
      <w:r w:rsidRPr="00D82D75">
        <w:rPr>
          <w:rFonts w:ascii="Times New Roman" w:eastAsia="Calibri" w:hAnsi="Times New Roman" w:cs="Times New Roman"/>
          <w:sz w:val="24"/>
          <w:szCs w:val="24"/>
        </w:rPr>
        <w:t>odnosu u istom trgovačkom društvu od čega ostvaruje plaću, obzirom da volonterski obnaša navedenu dužnost</w:t>
      </w:r>
      <w:r w:rsidR="00EA0F67" w:rsidRPr="00D82D75">
        <w:rPr>
          <w:rFonts w:ascii="Times New Roman" w:eastAsia="Calibri" w:hAnsi="Times New Roman" w:cs="Times New Roman"/>
          <w:sz w:val="24"/>
          <w:szCs w:val="24"/>
        </w:rPr>
        <w:t xml:space="preserve"> u Gradu Dubrovniku</w:t>
      </w:r>
      <w:r w:rsidRPr="00D82D75">
        <w:rPr>
          <w:rFonts w:ascii="Times New Roman" w:eastAsia="Calibri" w:hAnsi="Times New Roman" w:cs="Times New Roman"/>
          <w:sz w:val="24"/>
          <w:szCs w:val="24"/>
        </w:rPr>
        <w:t xml:space="preserve">, što je navodila u izvješćima o imovinskom stanju koja je podnosila Povjerenstvu. </w:t>
      </w:r>
    </w:p>
    <w:p w14:paraId="50FEF76A" w14:textId="77777777" w:rsidR="003A7B03" w:rsidRPr="00D82D75" w:rsidRDefault="003A7B03" w:rsidP="003A7B03">
      <w:pPr>
        <w:spacing w:after="0"/>
        <w:ind w:firstLine="708"/>
        <w:jc w:val="both"/>
        <w:rPr>
          <w:rFonts w:ascii="Times New Roman" w:eastAsia="Calibri" w:hAnsi="Times New Roman" w:cs="Times New Roman"/>
          <w:sz w:val="24"/>
          <w:szCs w:val="24"/>
        </w:rPr>
      </w:pPr>
    </w:p>
    <w:p w14:paraId="60667120" w14:textId="25892096" w:rsidR="003A7B03" w:rsidRPr="00D82D75" w:rsidRDefault="003A7B03" w:rsidP="0049048F">
      <w:pPr>
        <w:spacing w:after="0"/>
        <w:ind w:firstLine="708"/>
        <w:jc w:val="both"/>
        <w:rPr>
          <w:rFonts w:ascii="Times New Roman" w:eastAsia="Calibri" w:hAnsi="Times New Roman" w:cs="Times New Roman"/>
          <w:sz w:val="24"/>
          <w:szCs w:val="24"/>
        </w:rPr>
      </w:pPr>
      <w:r w:rsidRPr="00D82D75">
        <w:rPr>
          <w:rFonts w:ascii="Times New Roman" w:eastAsia="Calibri" w:hAnsi="Times New Roman" w:cs="Times New Roman"/>
          <w:sz w:val="24"/>
          <w:szCs w:val="24"/>
        </w:rPr>
        <w:t xml:space="preserve">Dužnosnica </w:t>
      </w:r>
      <w:r w:rsidR="00180146" w:rsidRPr="00D82D75">
        <w:rPr>
          <w:rFonts w:ascii="Times New Roman" w:eastAsia="Calibri" w:hAnsi="Times New Roman" w:cs="Times New Roman"/>
          <w:sz w:val="24"/>
          <w:szCs w:val="24"/>
        </w:rPr>
        <w:t xml:space="preserve">nije </w:t>
      </w:r>
      <w:r w:rsidR="008325CA" w:rsidRPr="00D82D75">
        <w:rPr>
          <w:rFonts w:ascii="Times New Roman" w:eastAsia="Calibri" w:hAnsi="Times New Roman" w:cs="Times New Roman"/>
          <w:sz w:val="24"/>
          <w:szCs w:val="24"/>
        </w:rPr>
        <w:t xml:space="preserve">ugovorom </w:t>
      </w:r>
      <w:r w:rsidRPr="00D82D75">
        <w:rPr>
          <w:rFonts w:ascii="Times New Roman" w:eastAsia="Calibri" w:hAnsi="Times New Roman" w:cs="Times New Roman"/>
          <w:sz w:val="24"/>
          <w:szCs w:val="24"/>
        </w:rPr>
        <w:t xml:space="preserve">prenijela </w:t>
      </w:r>
      <w:r w:rsidR="00180146" w:rsidRPr="00D82D75">
        <w:rPr>
          <w:rFonts w:ascii="Times New Roman" w:eastAsia="Calibri" w:hAnsi="Times New Roman" w:cs="Times New Roman"/>
          <w:sz w:val="24"/>
          <w:szCs w:val="24"/>
        </w:rPr>
        <w:t xml:space="preserve">pravo upravljanja na svog supruga koje proizlazi iz vlasništva nad poslovnim udjelom u trgovačkom društvu </w:t>
      </w:r>
      <w:proofErr w:type="spellStart"/>
      <w:r w:rsidR="00180146" w:rsidRPr="00D82D75">
        <w:rPr>
          <w:rFonts w:ascii="Times New Roman" w:eastAsia="Calibri" w:hAnsi="Times New Roman" w:cs="Times New Roman"/>
          <w:sz w:val="24"/>
          <w:szCs w:val="24"/>
        </w:rPr>
        <w:t>Apozito</w:t>
      </w:r>
      <w:proofErr w:type="spellEnd"/>
      <w:r w:rsidR="00B65859" w:rsidRPr="00D82D75">
        <w:rPr>
          <w:rFonts w:ascii="Times New Roman" w:eastAsia="Calibri" w:hAnsi="Times New Roman" w:cs="Times New Roman"/>
          <w:sz w:val="24"/>
          <w:szCs w:val="24"/>
        </w:rPr>
        <w:t xml:space="preserve"> d.o.o.</w:t>
      </w:r>
      <w:r w:rsidR="00180146" w:rsidRPr="00D82D75">
        <w:rPr>
          <w:rFonts w:ascii="Times New Roman" w:eastAsia="Calibri" w:hAnsi="Times New Roman" w:cs="Times New Roman"/>
          <w:sz w:val="24"/>
          <w:szCs w:val="24"/>
        </w:rPr>
        <w:t xml:space="preserve"> u smislu članka 16. stavka 1. ZSSI-a, već je prenijela vlasništvo nad poslovnim udjelom u tom trgovačkom društvu, što </w:t>
      </w:r>
      <w:r w:rsidR="00B65859" w:rsidRPr="00D82D75">
        <w:rPr>
          <w:rFonts w:ascii="Times New Roman" w:eastAsia="Calibri" w:hAnsi="Times New Roman" w:cs="Times New Roman"/>
          <w:sz w:val="24"/>
          <w:szCs w:val="24"/>
        </w:rPr>
        <w:t>nije suprotno</w:t>
      </w:r>
      <w:r w:rsidR="00180146" w:rsidRPr="00D82D75">
        <w:rPr>
          <w:rFonts w:ascii="Times New Roman" w:eastAsia="Calibri" w:hAnsi="Times New Roman" w:cs="Times New Roman"/>
          <w:sz w:val="24"/>
          <w:szCs w:val="24"/>
        </w:rPr>
        <w:t xml:space="preserve"> odredbama ZSSI-a</w:t>
      </w:r>
      <w:r w:rsidR="0049048F" w:rsidRPr="00D82D75">
        <w:rPr>
          <w:rFonts w:ascii="Times New Roman" w:eastAsia="Calibri" w:hAnsi="Times New Roman" w:cs="Times New Roman"/>
          <w:sz w:val="24"/>
          <w:szCs w:val="24"/>
        </w:rPr>
        <w:t xml:space="preserve">. </w:t>
      </w:r>
      <w:r w:rsidR="00EA0F67" w:rsidRPr="00D82D75">
        <w:rPr>
          <w:rFonts w:ascii="Times New Roman" w:eastAsia="Calibri" w:hAnsi="Times New Roman" w:cs="Times New Roman"/>
          <w:sz w:val="24"/>
          <w:szCs w:val="24"/>
        </w:rPr>
        <w:t xml:space="preserve">Pravo upravljanja koje proizlazi iz vlasništva nad poslovnim udjelom se, sukladno navedenoj zakonskoj odredbi, ne smije prenijeti na bračnog druga, ali se isto ograničenje na odnosi i na situaciju prijenosa vlasništva nad poslovnim udjelom u trgovačkom društvu, jer se vlasništvo može prenijeti </w:t>
      </w:r>
      <w:r w:rsidRPr="00D82D75">
        <w:rPr>
          <w:rFonts w:ascii="Times New Roman" w:eastAsia="Calibri" w:hAnsi="Times New Roman" w:cs="Times New Roman"/>
          <w:sz w:val="24"/>
          <w:szCs w:val="24"/>
        </w:rPr>
        <w:t xml:space="preserve">na </w:t>
      </w:r>
      <w:r w:rsidR="00A74E99" w:rsidRPr="00D82D75">
        <w:rPr>
          <w:rFonts w:ascii="Times New Roman" w:eastAsia="Calibri" w:hAnsi="Times New Roman" w:cs="Times New Roman"/>
          <w:sz w:val="24"/>
          <w:szCs w:val="24"/>
        </w:rPr>
        <w:t xml:space="preserve">bilo koju osobu pa time ni na </w:t>
      </w:r>
      <w:r w:rsidRPr="00D82D75">
        <w:rPr>
          <w:rFonts w:ascii="Times New Roman" w:eastAsia="Calibri" w:hAnsi="Times New Roman" w:cs="Times New Roman"/>
          <w:sz w:val="24"/>
          <w:szCs w:val="24"/>
        </w:rPr>
        <w:t>bračnog druga, slijedom čega nisu utvrđene okolnosti koje bi upućivale na moguću povre</w:t>
      </w:r>
      <w:r w:rsidR="00A74E99" w:rsidRPr="00D82D75">
        <w:rPr>
          <w:rFonts w:ascii="Times New Roman" w:eastAsia="Calibri" w:hAnsi="Times New Roman" w:cs="Times New Roman"/>
          <w:sz w:val="24"/>
          <w:szCs w:val="24"/>
        </w:rPr>
        <w:t>du odredbe</w:t>
      </w:r>
      <w:r w:rsidR="00EA0F67" w:rsidRPr="00D82D75">
        <w:rPr>
          <w:rFonts w:ascii="Times New Roman" w:eastAsia="Calibri" w:hAnsi="Times New Roman" w:cs="Times New Roman"/>
          <w:sz w:val="24"/>
          <w:szCs w:val="24"/>
        </w:rPr>
        <w:t xml:space="preserve"> članka 18. stavka 1. ZSSI-a.</w:t>
      </w:r>
      <w:r w:rsidR="00A74E99" w:rsidRPr="00D82D75">
        <w:rPr>
          <w:rFonts w:ascii="Times New Roman" w:eastAsia="Calibri" w:hAnsi="Times New Roman" w:cs="Times New Roman"/>
          <w:sz w:val="24"/>
          <w:szCs w:val="24"/>
        </w:rPr>
        <w:t xml:space="preserve">, </w:t>
      </w:r>
      <w:r w:rsidRPr="00D82D75">
        <w:rPr>
          <w:rFonts w:ascii="Times New Roman" w:eastAsia="Calibri" w:hAnsi="Times New Roman" w:cs="Times New Roman"/>
          <w:sz w:val="24"/>
          <w:szCs w:val="24"/>
        </w:rPr>
        <w:t xml:space="preserve">zbog čega se navodi prijave u tom dijelu ocjenjuju neosnovanima.  </w:t>
      </w:r>
    </w:p>
    <w:p w14:paraId="550ECDBD" w14:textId="77777777" w:rsidR="003A7B03" w:rsidRPr="00D82D75" w:rsidRDefault="003A7B03" w:rsidP="003A7B03">
      <w:pPr>
        <w:spacing w:after="0"/>
        <w:ind w:firstLine="708"/>
        <w:jc w:val="both"/>
        <w:rPr>
          <w:rFonts w:ascii="Times New Roman" w:eastAsia="Calibri" w:hAnsi="Times New Roman" w:cs="Times New Roman"/>
          <w:sz w:val="24"/>
          <w:szCs w:val="24"/>
        </w:rPr>
      </w:pPr>
    </w:p>
    <w:p w14:paraId="33F7A1D4" w14:textId="6F4AA8E0" w:rsidR="003A7B03" w:rsidRPr="00D82D75" w:rsidRDefault="003A7B03" w:rsidP="003A7B03">
      <w:pPr>
        <w:spacing w:after="0"/>
        <w:ind w:firstLine="708"/>
        <w:jc w:val="both"/>
        <w:rPr>
          <w:rFonts w:ascii="Times New Roman" w:eastAsia="Calibri" w:hAnsi="Times New Roman" w:cs="Times New Roman"/>
          <w:sz w:val="24"/>
          <w:szCs w:val="24"/>
        </w:rPr>
      </w:pPr>
      <w:r w:rsidRPr="00D82D75">
        <w:rPr>
          <w:rFonts w:ascii="Times New Roman" w:eastAsia="Calibri" w:hAnsi="Times New Roman" w:cs="Times New Roman"/>
          <w:sz w:val="24"/>
          <w:szCs w:val="24"/>
        </w:rPr>
        <w:t xml:space="preserve">Međutim, imajući u vidu okolnosti njezina aktualnog zaposlenja te ranijeg vlasništva i obavljanja upravljačke funkcije, kao i trenutnog vlasništva </w:t>
      </w:r>
      <w:r w:rsidR="00A74E99" w:rsidRPr="00D82D75">
        <w:rPr>
          <w:rFonts w:ascii="Times New Roman" w:eastAsia="Calibri" w:hAnsi="Times New Roman" w:cs="Times New Roman"/>
          <w:sz w:val="24"/>
          <w:szCs w:val="24"/>
        </w:rPr>
        <w:t xml:space="preserve">nad poslovnim udjelom </w:t>
      </w:r>
      <w:r w:rsidRPr="00D82D75">
        <w:rPr>
          <w:rFonts w:ascii="Times New Roman" w:eastAsia="Calibri" w:hAnsi="Times New Roman" w:cs="Times New Roman"/>
          <w:sz w:val="24"/>
          <w:szCs w:val="24"/>
        </w:rPr>
        <w:t xml:space="preserve">od strane bračnog druga dužnosnice te činjenice da isti obavlja funkciju prokuriste, poslovni subjekt </w:t>
      </w:r>
      <w:proofErr w:type="spellStart"/>
      <w:r w:rsidRPr="00D82D75">
        <w:rPr>
          <w:rFonts w:ascii="Times New Roman" w:eastAsia="Calibri" w:hAnsi="Times New Roman" w:cs="Times New Roman"/>
          <w:sz w:val="24"/>
          <w:szCs w:val="24"/>
        </w:rPr>
        <w:t>Apozito</w:t>
      </w:r>
      <w:proofErr w:type="spellEnd"/>
      <w:r w:rsidRPr="00D82D75">
        <w:rPr>
          <w:rFonts w:ascii="Times New Roman" w:eastAsia="Calibri" w:hAnsi="Times New Roman" w:cs="Times New Roman"/>
          <w:sz w:val="24"/>
          <w:szCs w:val="24"/>
        </w:rPr>
        <w:t xml:space="preserve"> d.o.o. može se smatrati s dužnosnicom interesno povezanom osobom u smislu članka 4. stavka 5. ZSSI-a, u odnosu na kojeg dužnosnica ne može biti nepristrana u obnašanju dužnosti. </w:t>
      </w:r>
    </w:p>
    <w:p w14:paraId="5C1AB19A" w14:textId="77777777" w:rsidR="00EA0F67" w:rsidRPr="00D82D75" w:rsidRDefault="00EA0F67" w:rsidP="003A7B03">
      <w:pPr>
        <w:spacing w:after="0"/>
        <w:ind w:firstLine="708"/>
        <w:jc w:val="both"/>
        <w:rPr>
          <w:rFonts w:ascii="Times New Roman" w:eastAsia="Calibri" w:hAnsi="Times New Roman" w:cs="Times New Roman"/>
          <w:sz w:val="24"/>
          <w:szCs w:val="24"/>
        </w:rPr>
      </w:pPr>
    </w:p>
    <w:p w14:paraId="577AB9BB" w14:textId="703ECFE8" w:rsidR="003A7B03" w:rsidRPr="00D82D75" w:rsidRDefault="003A7B03" w:rsidP="003A7B03">
      <w:pPr>
        <w:spacing w:after="0"/>
        <w:ind w:firstLine="708"/>
        <w:jc w:val="both"/>
        <w:rPr>
          <w:rFonts w:ascii="Times New Roman" w:eastAsia="Calibri" w:hAnsi="Times New Roman" w:cs="Times New Roman"/>
          <w:sz w:val="24"/>
          <w:szCs w:val="24"/>
        </w:rPr>
      </w:pPr>
      <w:r w:rsidRPr="00D82D75">
        <w:rPr>
          <w:rFonts w:ascii="Times New Roman" w:eastAsia="Calibri" w:hAnsi="Times New Roman" w:cs="Times New Roman"/>
          <w:sz w:val="24"/>
          <w:szCs w:val="24"/>
        </w:rPr>
        <w:t xml:space="preserve">Iz dokumentacije pribavljene u kontekstu provjere navoda prijave proizlazi da je dužnosnica </w:t>
      </w:r>
      <w:proofErr w:type="spellStart"/>
      <w:r w:rsidRPr="00D82D75">
        <w:rPr>
          <w:rFonts w:ascii="Times New Roman" w:eastAsia="Calibri" w:hAnsi="Times New Roman" w:cs="Times New Roman"/>
          <w:sz w:val="24"/>
          <w:szCs w:val="24"/>
        </w:rPr>
        <w:t>Orlanda</w:t>
      </w:r>
      <w:proofErr w:type="spellEnd"/>
      <w:r w:rsidRPr="00D82D75">
        <w:rPr>
          <w:rFonts w:ascii="Times New Roman" w:eastAsia="Calibri" w:hAnsi="Times New Roman" w:cs="Times New Roman"/>
          <w:sz w:val="24"/>
          <w:szCs w:val="24"/>
        </w:rPr>
        <w:t xml:space="preserve"> Tokić, koja je stupila na dužnost zamjenice gradonačelnika Grada Dubrovnika dana 9. lipnja 2017.g., usmenim putem bila zadužena od strane dužnosnika Mate </w:t>
      </w:r>
      <w:proofErr w:type="spellStart"/>
      <w:r w:rsidRPr="00D82D75">
        <w:rPr>
          <w:rFonts w:ascii="Times New Roman" w:eastAsia="Calibri" w:hAnsi="Times New Roman" w:cs="Times New Roman"/>
          <w:sz w:val="24"/>
          <w:szCs w:val="24"/>
        </w:rPr>
        <w:t>Frankovića</w:t>
      </w:r>
      <w:proofErr w:type="spellEnd"/>
      <w:r w:rsidRPr="00D82D75">
        <w:rPr>
          <w:rFonts w:ascii="Times New Roman" w:eastAsia="Calibri" w:hAnsi="Times New Roman" w:cs="Times New Roman"/>
          <w:sz w:val="24"/>
          <w:szCs w:val="24"/>
        </w:rPr>
        <w:t xml:space="preserve">, gradonačelnika Grada Dubrovnika, usmjeravati i nadzirati rad dvaju upravnih tijela Grada Dubrovnika, Upravnog odjela za promet te Upravnog odjela za izgradnju i upravljanje projektima. Dužnosnik Mate </w:t>
      </w:r>
      <w:proofErr w:type="spellStart"/>
      <w:r w:rsidRPr="00D82D75">
        <w:rPr>
          <w:rFonts w:ascii="Times New Roman" w:eastAsia="Calibri" w:hAnsi="Times New Roman" w:cs="Times New Roman"/>
          <w:sz w:val="24"/>
          <w:szCs w:val="24"/>
        </w:rPr>
        <w:t>Franković</w:t>
      </w:r>
      <w:proofErr w:type="spellEnd"/>
      <w:r w:rsidRPr="00D82D75">
        <w:rPr>
          <w:rFonts w:ascii="Times New Roman" w:eastAsia="Calibri" w:hAnsi="Times New Roman" w:cs="Times New Roman"/>
          <w:sz w:val="24"/>
          <w:szCs w:val="24"/>
        </w:rPr>
        <w:t xml:space="preserve"> joj je pisanim putem privremeno dana 21. studenoga 2018.g. oduzeo istu povjerenu ovlast </w:t>
      </w:r>
      <w:r w:rsidR="0049048F" w:rsidRPr="00D82D75">
        <w:rPr>
          <w:rFonts w:ascii="Times New Roman" w:eastAsia="Calibri" w:hAnsi="Times New Roman" w:cs="Times New Roman"/>
          <w:sz w:val="24"/>
          <w:szCs w:val="24"/>
        </w:rPr>
        <w:t xml:space="preserve">do davanja mišljenja Povjerenstva </w:t>
      </w:r>
      <w:r w:rsidRPr="00D82D75">
        <w:rPr>
          <w:rFonts w:ascii="Times New Roman" w:eastAsia="Calibri" w:hAnsi="Times New Roman" w:cs="Times New Roman"/>
          <w:sz w:val="24"/>
          <w:szCs w:val="24"/>
        </w:rPr>
        <w:t>nakon što se na sjednici Gradskog vijeća Grada Dubrovnika raspravljalo o prijedlogu zaključka za otkup dijela k.č.br. 1275/5, k.o. Gruž zbog njezine uloge u izradi projekta</w:t>
      </w:r>
      <w:r w:rsidR="00A74E99" w:rsidRPr="00D82D75">
        <w:rPr>
          <w:rFonts w:ascii="Times New Roman" w:eastAsia="Calibri" w:hAnsi="Times New Roman" w:cs="Times New Roman"/>
          <w:sz w:val="24"/>
          <w:szCs w:val="24"/>
        </w:rPr>
        <w:t xml:space="preserve">. Stoga se službenici dvaju navedenih upravnih tijela nalaze u položaju podređenosti prema dužnosnici </w:t>
      </w:r>
      <w:proofErr w:type="spellStart"/>
      <w:r w:rsidR="00A74E99" w:rsidRPr="00D82D75">
        <w:rPr>
          <w:rFonts w:ascii="Times New Roman" w:eastAsia="Calibri" w:hAnsi="Times New Roman" w:cs="Times New Roman"/>
          <w:sz w:val="24"/>
          <w:szCs w:val="24"/>
        </w:rPr>
        <w:t>Orlandi</w:t>
      </w:r>
      <w:proofErr w:type="spellEnd"/>
      <w:r w:rsidR="00A74E99" w:rsidRPr="00D82D75">
        <w:rPr>
          <w:rFonts w:ascii="Times New Roman" w:eastAsia="Calibri" w:hAnsi="Times New Roman" w:cs="Times New Roman"/>
          <w:sz w:val="24"/>
          <w:szCs w:val="24"/>
        </w:rPr>
        <w:t xml:space="preserve"> Tokić. </w:t>
      </w:r>
    </w:p>
    <w:p w14:paraId="1A341D2B" w14:textId="77777777" w:rsidR="003A7B03" w:rsidRPr="00D82D75" w:rsidRDefault="003A7B03" w:rsidP="003A7B03">
      <w:pPr>
        <w:spacing w:after="0"/>
        <w:ind w:firstLine="708"/>
        <w:jc w:val="both"/>
        <w:rPr>
          <w:rFonts w:ascii="Times New Roman" w:eastAsia="Calibri" w:hAnsi="Times New Roman" w:cs="Times New Roman"/>
          <w:sz w:val="24"/>
          <w:szCs w:val="24"/>
        </w:rPr>
      </w:pPr>
    </w:p>
    <w:p w14:paraId="5C4FB31E" w14:textId="2DB0DE22" w:rsidR="003A7B03" w:rsidRPr="00D82D75" w:rsidRDefault="003A7B03" w:rsidP="003A7B03">
      <w:pPr>
        <w:autoSpaceDE w:val="0"/>
        <w:autoSpaceDN w:val="0"/>
        <w:adjustRightInd w:val="0"/>
        <w:spacing w:after="0"/>
        <w:ind w:firstLine="708"/>
        <w:jc w:val="both"/>
        <w:rPr>
          <w:rFonts w:ascii="Times New Roman" w:eastAsia="Calibri" w:hAnsi="Times New Roman" w:cs="Times New Roman"/>
          <w:sz w:val="24"/>
          <w:szCs w:val="24"/>
        </w:rPr>
      </w:pPr>
      <w:r w:rsidRPr="00D82D75">
        <w:rPr>
          <w:rFonts w:ascii="Times New Roman" w:eastAsia="Calibri" w:hAnsi="Times New Roman" w:cs="Times New Roman"/>
          <w:sz w:val="24"/>
          <w:szCs w:val="24"/>
        </w:rPr>
        <w:t xml:space="preserve">U odnosu na zahtjev za otkup k.č.br 1275/5, k.o. Gruž, idejni projekt oznake 30/2017, koji se odnosio na navedenu nekretninu, za investitora </w:t>
      </w:r>
      <w:r w:rsidRPr="00D82D75">
        <w:rPr>
          <w:rFonts w:ascii="Times New Roman" w:eastAsia="Calibri" w:hAnsi="Times New Roman" w:cs="Times New Roman"/>
          <w:bCs/>
          <w:sz w:val="24"/>
          <w:szCs w:val="24"/>
        </w:rPr>
        <w:t xml:space="preserve">trgovačko društvo Primorje gradnja d.o.o., </w:t>
      </w:r>
      <w:r w:rsidRPr="00D82D75">
        <w:rPr>
          <w:rFonts w:ascii="Times New Roman" w:eastAsia="Calibri" w:hAnsi="Times New Roman" w:cs="Times New Roman"/>
          <w:sz w:val="24"/>
          <w:szCs w:val="24"/>
        </w:rPr>
        <w:t xml:space="preserve">izradila je dužnosnica </w:t>
      </w:r>
      <w:proofErr w:type="spellStart"/>
      <w:r w:rsidRPr="00D82D75">
        <w:rPr>
          <w:rFonts w:ascii="Times New Roman" w:eastAsia="Calibri" w:hAnsi="Times New Roman" w:cs="Times New Roman"/>
          <w:sz w:val="24"/>
          <w:szCs w:val="24"/>
        </w:rPr>
        <w:t>Orlanda</w:t>
      </w:r>
      <w:proofErr w:type="spellEnd"/>
      <w:r w:rsidRPr="00D82D75">
        <w:rPr>
          <w:rFonts w:ascii="Times New Roman" w:eastAsia="Calibri" w:hAnsi="Times New Roman" w:cs="Times New Roman"/>
          <w:sz w:val="24"/>
          <w:szCs w:val="24"/>
        </w:rPr>
        <w:t xml:space="preserve"> Tokić, ali je izrada projekta </w:t>
      </w:r>
      <w:r w:rsidRPr="00D82D75">
        <w:rPr>
          <w:rFonts w:ascii="Times New Roman" w:eastAsia="Calibri" w:hAnsi="Times New Roman" w:cs="Times New Roman"/>
          <w:bCs/>
          <w:sz w:val="24"/>
          <w:szCs w:val="24"/>
        </w:rPr>
        <w:t>ugovorena prije nego što je dužnosnica stupila na dužnost zamjenice gradonačelnika Grada Dubrovnika. Navedena projektna dokumentacija koju je izra</w:t>
      </w:r>
      <w:r w:rsidR="00A74E99" w:rsidRPr="00D82D75">
        <w:rPr>
          <w:rFonts w:ascii="Times New Roman" w:eastAsia="Calibri" w:hAnsi="Times New Roman" w:cs="Times New Roman"/>
          <w:bCs/>
          <w:sz w:val="24"/>
          <w:szCs w:val="24"/>
        </w:rPr>
        <w:t xml:space="preserve">dila dužnosnica ne odnosi se izravno na </w:t>
      </w:r>
      <w:r w:rsidRPr="00D82D75">
        <w:rPr>
          <w:rFonts w:ascii="Times New Roman" w:eastAsia="Calibri" w:hAnsi="Times New Roman" w:cs="Times New Roman"/>
          <w:bCs/>
          <w:sz w:val="24"/>
          <w:szCs w:val="24"/>
        </w:rPr>
        <w:t xml:space="preserve">sam postupak otkupa </w:t>
      </w:r>
      <w:r w:rsidR="00EA0F67" w:rsidRPr="00D82D75">
        <w:rPr>
          <w:rFonts w:ascii="Times New Roman" w:eastAsia="Calibri" w:hAnsi="Times New Roman" w:cs="Times New Roman"/>
          <w:sz w:val="24"/>
          <w:szCs w:val="24"/>
        </w:rPr>
        <w:t xml:space="preserve">k.č.br 1275/5, k.o. Gruž, već na gradnju objekata na toj čestici. </w:t>
      </w:r>
    </w:p>
    <w:p w14:paraId="78975E16" w14:textId="77777777" w:rsidR="003A7B03" w:rsidRPr="00D82D75" w:rsidRDefault="003A7B03" w:rsidP="003A7B03">
      <w:pPr>
        <w:spacing w:after="0"/>
        <w:ind w:firstLine="708"/>
        <w:jc w:val="both"/>
        <w:rPr>
          <w:rFonts w:ascii="Times New Roman" w:eastAsia="Calibri" w:hAnsi="Times New Roman" w:cs="Times New Roman"/>
          <w:sz w:val="24"/>
          <w:szCs w:val="24"/>
        </w:rPr>
      </w:pPr>
    </w:p>
    <w:p w14:paraId="62016A2D" w14:textId="34911252" w:rsidR="003A7B03" w:rsidRPr="00D82D75" w:rsidRDefault="003A7B03" w:rsidP="003A7B03">
      <w:pPr>
        <w:spacing w:after="0"/>
        <w:ind w:firstLine="708"/>
        <w:jc w:val="both"/>
        <w:rPr>
          <w:rFonts w:ascii="Times New Roman" w:eastAsia="Calibri" w:hAnsi="Times New Roman" w:cs="Times New Roman"/>
          <w:sz w:val="24"/>
          <w:szCs w:val="24"/>
        </w:rPr>
      </w:pPr>
      <w:r w:rsidRPr="00D82D75">
        <w:rPr>
          <w:rFonts w:ascii="Times New Roman" w:eastAsia="Calibri" w:hAnsi="Times New Roman" w:cs="Times New Roman"/>
          <w:sz w:val="24"/>
          <w:szCs w:val="24"/>
        </w:rPr>
        <w:t>Upravni odjel za promet te Upravni odjel za izgradnju i upravljanje projektima, kao i druga upravna tijela Grada Dubrovnika</w:t>
      </w:r>
      <w:r w:rsidR="0049048F" w:rsidRPr="00D82D75">
        <w:rPr>
          <w:rFonts w:ascii="Times New Roman" w:eastAsia="Calibri" w:hAnsi="Times New Roman" w:cs="Times New Roman"/>
          <w:sz w:val="24"/>
          <w:szCs w:val="24"/>
        </w:rPr>
        <w:t>, poduzimali su radnje u tom postupku</w:t>
      </w:r>
      <w:r w:rsidRPr="00D82D75">
        <w:rPr>
          <w:rFonts w:ascii="Times New Roman" w:eastAsia="Calibri" w:hAnsi="Times New Roman" w:cs="Times New Roman"/>
          <w:sz w:val="24"/>
          <w:szCs w:val="24"/>
        </w:rPr>
        <w:t>. Upravni odjel za promet prvi se put negativno očitovao o mogućnosti otkupa čestice, a Upravni odjel za izgradnju i upravljanje projektima usuglasio se da trgovačko društvo Primorje gradnja d.o.o. za račun</w:t>
      </w:r>
      <w:r w:rsidR="0049048F" w:rsidRPr="00D82D75">
        <w:rPr>
          <w:rFonts w:ascii="Times New Roman" w:eastAsia="Calibri" w:hAnsi="Times New Roman" w:cs="Times New Roman"/>
          <w:sz w:val="24"/>
          <w:szCs w:val="24"/>
        </w:rPr>
        <w:t xml:space="preserve"> Grada</w:t>
      </w:r>
      <w:r w:rsidRPr="00D82D75">
        <w:rPr>
          <w:rFonts w:ascii="Times New Roman" w:eastAsia="Calibri" w:hAnsi="Times New Roman" w:cs="Times New Roman"/>
          <w:sz w:val="24"/>
          <w:szCs w:val="24"/>
        </w:rPr>
        <w:t xml:space="preserve"> i svoj trošak obavi sve radnje ishođenja lokacijske dozvole. </w:t>
      </w:r>
    </w:p>
    <w:p w14:paraId="6B5327AC" w14:textId="77777777" w:rsidR="003A7B03" w:rsidRPr="00D82D75" w:rsidRDefault="003A7B03" w:rsidP="003A7B03">
      <w:pPr>
        <w:spacing w:after="0"/>
        <w:ind w:firstLine="708"/>
        <w:jc w:val="both"/>
        <w:rPr>
          <w:rFonts w:ascii="Times New Roman" w:eastAsia="Calibri" w:hAnsi="Times New Roman" w:cs="Times New Roman"/>
          <w:sz w:val="24"/>
          <w:szCs w:val="24"/>
        </w:rPr>
      </w:pPr>
    </w:p>
    <w:p w14:paraId="7025DDD4" w14:textId="16887C89" w:rsidR="003A7B03" w:rsidRPr="00D82D75" w:rsidRDefault="003A7B03" w:rsidP="003A7B03">
      <w:pPr>
        <w:spacing w:after="0"/>
        <w:ind w:firstLine="708"/>
        <w:jc w:val="both"/>
        <w:rPr>
          <w:rFonts w:ascii="Times New Roman" w:eastAsia="Calibri" w:hAnsi="Times New Roman" w:cs="Times New Roman"/>
          <w:bCs/>
          <w:sz w:val="24"/>
          <w:szCs w:val="24"/>
        </w:rPr>
      </w:pPr>
      <w:r w:rsidRPr="00D82D75">
        <w:rPr>
          <w:rFonts w:ascii="Times New Roman" w:eastAsia="Calibri" w:hAnsi="Times New Roman" w:cs="Times New Roman"/>
          <w:sz w:val="24"/>
          <w:szCs w:val="24"/>
        </w:rPr>
        <w:t xml:space="preserve">Povodom prvog traženja trgovačkog društva Primorje gradnja d.o.o. za otkupom k.č.br 1275/5, k.o. Gruž od </w:t>
      </w:r>
      <w:r w:rsidRPr="00D82D75">
        <w:rPr>
          <w:rFonts w:ascii="Times New Roman" w:eastAsia="Calibri" w:hAnsi="Times New Roman" w:cs="Times New Roman"/>
          <w:bCs/>
          <w:sz w:val="24"/>
          <w:szCs w:val="24"/>
        </w:rPr>
        <w:t>18. kolovoza 2017.g.</w:t>
      </w:r>
      <w:r w:rsidRPr="00D82D75">
        <w:rPr>
          <w:rFonts w:ascii="Times New Roman" w:eastAsia="Calibri" w:hAnsi="Times New Roman" w:cs="Times New Roman"/>
          <w:sz w:val="24"/>
          <w:szCs w:val="24"/>
        </w:rPr>
        <w:t>, Upravni odjel za promet, stanogradnju i razvojne projekte u svom dopisu od 4. rujna 2017.g. navodi da nije moguće ukinuti status puta na dijel</w:t>
      </w:r>
      <w:r w:rsidR="0049048F" w:rsidRPr="00D82D75">
        <w:rPr>
          <w:rFonts w:ascii="Times New Roman" w:eastAsia="Calibri" w:hAnsi="Times New Roman" w:cs="Times New Roman"/>
          <w:sz w:val="24"/>
          <w:szCs w:val="24"/>
        </w:rPr>
        <w:t>u</w:t>
      </w:r>
      <w:r w:rsidRPr="00D82D75">
        <w:rPr>
          <w:rFonts w:ascii="Times New Roman" w:eastAsia="Calibri" w:hAnsi="Times New Roman" w:cs="Times New Roman"/>
          <w:sz w:val="24"/>
          <w:szCs w:val="24"/>
        </w:rPr>
        <w:t xml:space="preserve"> iste nekretnine. </w:t>
      </w:r>
    </w:p>
    <w:p w14:paraId="77BC0107" w14:textId="77777777" w:rsidR="003A7B03" w:rsidRPr="00D82D75" w:rsidRDefault="003A7B03" w:rsidP="003A7B03">
      <w:pPr>
        <w:autoSpaceDE w:val="0"/>
        <w:autoSpaceDN w:val="0"/>
        <w:adjustRightInd w:val="0"/>
        <w:spacing w:after="0"/>
        <w:ind w:firstLine="708"/>
        <w:jc w:val="both"/>
        <w:rPr>
          <w:rFonts w:ascii="Times New Roman" w:eastAsia="Calibri" w:hAnsi="Times New Roman" w:cs="Times New Roman"/>
          <w:sz w:val="24"/>
          <w:szCs w:val="24"/>
        </w:rPr>
      </w:pPr>
    </w:p>
    <w:p w14:paraId="028062DB" w14:textId="1201B607" w:rsidR="003A7B03" w:rsidRPr="00D82D75" w:rsidRDefault="003A7B03" w:rsidP="003A7B03">
      <w:pPr>
        <w:autoSpaceDE w:val="0"/>
        <w:autoSpaceDN w:val="0"/>
        <w:adjustRightInd w:val="0"/>
        <w:spacing w:after="0"/>
        <w:ind w:firstLine="708"/>
        <w:jc w:val="both"/>
        <w:rPr>
          <w:rFonts w:ascii="Times New Roman" w:eastAsia="Calibri" w:hAnsi="Times New Roman" w:cs="Times New Roman"/>
          <w:bCs/>
          <w:sz w:val="24"/>
          <w:szCs w:val="24"/>
        </w:rPr>
      </w:pPr>
      <w:r w:rsidRPr="00D82D75">
        <w:rPr>
          <w:rFonts w:ascii="Times New Roman" w:eastAsia="Calibri" w:hAnsi="Times New Roman" w:cs="Times New Roman"/>
          <w:bCs/>
          <w:sz w:val="24"/>
          <w:szCs w:val="24"/>
        </w:rPr>
        <w:t>Radnji otkupa</w:t>
      </w:r>
      <w:r w:rsidRPr="00D82D75">
        <w:rPr>
          <w:rFonts w:ascii="Times New Roman" w:eastAsia="Calibri" w:hAnsi="Times New Roman" w:cs="Times New Roman"/>
          <w:sz w:val="24"/>
          <w:szCs w:val="24"/>
        </w:rPr>
        <w:t xml:space="preserve"> k.č.br 1275/5, k.o. Gruž prethodili su izdavanje</w:t>
      </w:r>
      <w:r w:rsidRPr="00D82D75">
        <w:rPr>
          <w:rFonts w:ascii="Times New Roman" w:eastAsia="Calibri" w:hAnsi="Times New Roman" w:cs="Times New Roman"/>
          <w:bCs/>
          <w:sz w:val="24"/>
          <w:szCs w:val="24"/>
        </w:rPr>
        <w:t xml:space="preserve"> Lokacijske dozvole od 2. svibnja 2018.g. koju je donio </w:t>
      </w:r>
      <w:r w:rsidRPr="00D82D75">
        <w:rPr>
          <w:rFonts w:ascii="Times New Roman" w:hAnsi="Times New Roman" w:cs="Times New Roman"/>
          <w:sz w:val="24"/>
          <w:szCs w:val="24"/>
        </w:rPr>
        <w:t xml:space="preserve">Upravni odjel za izdavanje i provedbu dokumenata prostornog uređenja i gradnje na temelju </w:t>
      </w:r>
      <w:r w:rsidRPr="00D82D75">
        <w:rPr>
          <w:rFonts w:ascii="Times New Roman" w:eastAsia="Calibri" w:hAnsi="Times New Roman" w:cs="Times New Roman"/>
          <w:sz w:val="24"/>
          <w:szCs w:val="24"/>
        </w:rPr>
        <w:t xml:space="preserve">Idejnog projekta društva TEHNO ŽING d.o.o., ovlaštenog projektanta </w:t>
      </w:r>
      <w:r w:rsidR="00A07AE2" w:rsidRPr="00A07AE2">
        <w:rPr>
          <w:rFonts w:ascii="Times New Roman" w:eastAsia="Calibri" w:hAnsi="Times New Roman" w:cs="Times New Roman"/>
          <w:sz w:val="24"/>
          <w:szCs w:val="24"/>
          <w:highlight w:val="black"/>
        </w:rPr>
        <w:t>………………….</w:t>
      </w:r>
      <w:r w:rsidRPr="00D82D75">
        <w:rPr>
          <w:rFonts w:ascii="Times New Roman" w:eastAsia="Calibri" w:hAnsi="Times New Roman" w:cs="Times New Roman"/>
          <w:sz w:val="24"/>
          <w:szCs w:val="24"/>
        </w:rPr>
        <w:t xml:space="preserve"> po punomoći </w:t>
      </w:r>
      <w:r w:rsidRPr="00D82D75">
        <w:rPr>
          <w:rFonts w:ascii="Times New Roman" w:hAnsi="Times New Roman" w:cs="Times New Roman"/>
          <w:color w:val="000000"/>
          <w:sz w:val="24"/>
          <w:szCs w:val="24"/>
          <w:lang w:eastAsia="hr-HR" w:bidi="hr-HR"/>
        </w:rPr>
        <w:t xml:space="preserve">gradonačelnika Grada Dubrovnika dužnosnika Mate </w:t>
      </w:r>
      <w:proofErr w:type="spellStart"/>
      <w:r w:rsidRPr="00D82D75">
        <w:rPr>
          <w:rFonts w:ascii="Times New Roman" w:hAnsi="Times New Roman" w:cs="Times New Roman"/>
          <w:color w:val="000000"/>
          <w:sz w:val="24"/>
          <w:szCs w:val="24"/>
          <w:lang w:eastAsia="hr-HR" w:bidi="hr-HR"/>
        </w:rPr>
        <w:t>Frankovića</w:t>
      </w:r>
      <w:proofErr w:type="spellEnd"/>
      <w:r w:rsidRPr="00D82D75">
        <w:rPr>
          <w:rFonts w:ascii="Times New Roman" w:hAnsi="Times New Roman" w:cs="Times New Roman"/>
          <w:color w:val="000000"/>
          <w:sz w:val="24"/>
          <w:szCs w:val="24"/>
          <w:lang w:eastAsia="hr-HR" w:bidi="hr-HR"/>
        </w:rPr>
        <w:t xml:space="preserve"> od 27. travnja 2018.g. kojom se trgovačko društvo Primorje gradnja d.o.o. ovlašćuje da u ime investitora Grada Dubrovnika, a putem </w:t>
      </w:r>
      <w:r w:rsidRPr="00D82D75">
        <w:rPr>
          <w:rFonts w:ascii="Times New Roman" w:eastAsia="Calibri" w:hAnsi="Times New Roman" w:cs="Times New Roman"/>
          <w:sz w:val="24"/>
          <w:szCs w:val="24"/>
        </w:rPr>
        <w:t xml:space="preserve">Upravnog odjela za izgradnju i upravljanje projektima, obavi sve radnje vezano za ishođenje lokacijske dozvole. Prije izdavanje te punomoći Upravni odjel za izgradnju i upravljanje projektima usuglasio se s time da </w:t>
      </w:r>
      <w:r w:rsidRPr="00D82D75">
        <w:rPr>
          <w:rFonts w:ascii="Times New Roman" w:hAnsi="Times New Roman" w:cs="Times New Roman"/>
          <w:color w:val="000000"/>
          <w:sz w:val="24"/>
          <w:szCs w:val="24"/>
          <w:lang w:eastAsia="hr-HR" w:bidi="hr-HR"/>
        </w:rPr>
        <w:t xml:space="preserve">trgovačko društvo Primorje gradnja d.o.o. postupa u ime investitora Grada Dubrovnika u postupku ishođenja </w:t>
      </w:r>
      <w:r w:rsidRPr="00D82D75">
        <w:rPr>
          <w:rFonts w:ascii="Times New Roman" w:eastAsia="Calibri" w:hAnsi="Times New Roman" w:cs="Times New Roman"/>
          <w:bCs/>
          <w:sz w:val="24"/>
          <w:szCs w:val="24"/>
        </w:rPr>
        <w:t xml:space="preserve">Lokacijske dozvole. </w:t>
      </w:r>
    </w:p>
    <w:p w14:paraId="125D2209" w14:textId="77777777" w:rsidR="003A7B03" w:rsidRPr="00D82D75" w:rsidRDefault="003A7B03" w:rsidP="003A7B03">
      <w:pPr>
        <w:autoSpaceDE w:val="0"/>
        <w:autoSpaceDN w:val="0"/>
        <w:adjustRightInd w:val="0"/>
        <w:spacing w:after="0"/>
        <w:ind w:firstLine="708"/>
        <w:jc w:val="both"/>
        <w:rPr>
          <w:rFonts w:ascii="Times New Roman" w:eastAsia="Calibri" w:hAnsi="Times New Roman" w:cs="Times New Roman"/>
          <w:bCs/>
          <w:sz w:val="24"/>
          <w:szCs w:val="24"/>
        </w:rPr>
      </w:pPr>
    </w:p>
    <w:p w14:paraId="19EF68C6" w14:textId="77777777" w:rsidR="003A7B03" w:rsidRPr="00D82D75" w:rsidRDefault="003A7B03" w:rsidP="003A7B03">
      <w:pPr>
        <w:autoSpaceDE w:val="0"/>
        <w:autoSpaceDN w:val="0"/>
        <w:adjustRightInd w:val="0"/>
        <w:spacing w:after="0"/>
        <w:ind w:firstLine="708"/>
        <w:jc w:val="both"/>
        <w:rPr>
          <w:rFonts w:ascii="Times New Roman" w:hAnsi="Times New Roman" w:cs="Times New Roman"/>
          <w:sz w:val="24"/>
          <w:szCs w:val="24"/>
        </w:rPr>
      </w:pPr>
      <w:r w:rsidRPr="00D82D75">
        <w:rPr>
          <w:rFonts w:ascii="Times New Roman" w:eastAsia="Calibri" w:hAnsi="Times New Roman" w:cs="Times New Roman"/>
          <w:bCs/>
          <w:sz w:val="24"/>
          <w:szCs w:val="24"/>
        </w:rPr>
        <w:t xml:space="preserve">Po ponovljenom traženju za otkup istog poslovnog subjekta od </w:t>
      </w:r>
      <w:r w:rsidRPr="00D82D75">
        <w:rPr>
          <w:rFonts w:ascii="Times New Roman" w:eastAsia="Calibri" w:hAnsi="Times New Roman" w:cs="Times New Roman"/>
          <w:sz w:val="24"/>
          <w:szCs w:val="24"/>
        </w:rPr>
        <w:t xml:space="preserve">17. svibnja 2018.g. Upravni odjel za promet u svom dopisu od 28. svibnja 2018.g. navodi da se može udovoljiti zahtjevu trgovačkog društva </w:t>
      </w:r>
      <w:r w:rsidRPr="00D82D75">
        <w:rPr>
          <w:rFonts w:ascii="Times New Roman" w:eastAsia="Calibri" w:hAnsi="Times New Roman" w:cs="Times New Roman"/>
          <w:bCs/>
          <w:sz w:val="24"/>
          <w:szCs w:val="24"/>
        </w:rPr>
        <w:t xml:space="preserve">Primorje gradnja d.o.o. i ukinuti </w:t>
      </w:r>
      <w:r w:rsidRPr="00D82D75">
        <w:rPr>
          <w:rFonts w:ascii="Times New Roman" w:eastAsia="Calibri" w:hAnsi="Times New Roman" w:cs="Times New Roman"/>
          <w:sz w:val="24"/>
          <w:szCs w:val="24"/>
        </w:rPr>
        <w:t xml:space="preserve">status puta na dijelu k.č.br 1275/5, k.o. Gruž upravo na temelju izdane Lokacijske dozvole. </w:t>
      </w:r>
      <w:r w:rsidRPr="00D82D75">
        <w:rPr>
          <w:rFonts w:ascii="Times New Roman" w:hAnsi="Times New Roman" w:cs="Times New Roman"/>
          <w:sz w:val="24"/>
          <w:szCs w:val="24"/>
        </w:rPr>
        <w:t xml:space="preserve">Gradsko vijeće Grada Dubrovnika je po prijedlogu dužnosnika Mate </w:t>
      </w:r>
      <w:proofErr w:type="spellStart"/>
      <w:r w:rsidRPr="00D82D75">
        <w:rPr>
          <w:rFonts w:ascii="Times New Roman" w:hAnsi="Times New Roman" w:cs="Times New Roman"/>
          <w:sz w:val="24"/>
          <w:szCs w:val="24"/>
        </w:rPr>
        <w:t>Frankovića</w:t>
      </w:r>
      <w:proofErr w:type="spellEnd"/>
      <w:r w:rsidRPr="00D82D75">
        <w:rPr>
          <w:rFonts w:ascii="Times New Roman" w:hAnsi="Times New Roman" w:cs="Times New Roman"/>
          <w:sz w:val="24"/>
          <w:szCs w:val="24"/>
        </w:rPr>
        <w:t xml:space="preserve">, gradonačelnika, donijelo zaključak od 28. svibnja 2018.g. kojim se ukida status puta, odnosno javnog dobra u općoj uporabi za dio nekretnine k.o. 1275/5, k.o. Gruž, sukladno nacrtu izrađenom od strane trgovačkog društva </w:t>
      </w:r>
      <w:proofErr w:type="spellStart"/>
      <w:r w:rsidRPr="00D82D75">
        <w:rPr>
          <w:rFonts w:ascii="Times New Roman" w:hAnsi="Times New Roman" w:cs="Times New Roman"/>
          <w:sz w:val="24"/>
          <w:szCs w:val="24"/>
        </w:rPr>
        <w:t>Habitat</w:t>
      </w:r>
      <w:proofErr w:type="spellEnd"/>
      <w:r w:rsidRPr="00D82D75">
        <w:rPr>
          <w:rFonts w:ascii="Times New Roman" w:hAnsi="Times New Roman" w:cs="Times New Roman"/>
          <w:sz w:val="24"/>
          <w:szCs w:val="24"/>
        </w:rPr>
        <w:t xml:space="preserve"> d.o.o., po Mladenu </w:t>
      </w:r>
      <w:proofErr w:type="spellStart"/>
      <w:r w:rsidRPr="00D82D75">
        <w:rPr>
          <w:rFonts w:ascii="Times New Roman" w:hAnsi="Times New Roman" w:cs="Times New Roman"/>
          <w:sz w:val="24"/>
          <w:szCs w:val="24"/>
        </w:rPr>
        <w:t>Galinoviću</w:t>
      </w:r>
      <w:proofErr w:type="spellEnd"/>
      <w:r w:rsidRPr="00D82D75">
        <w:rPr>
          <w:rFonts w:ascii="Times New Roman" w:hAnsi="Times New Roman" w:cs="Times New Roman"/>
          <w:sz w:val="24"/>
          <w:szCs w:val="24"/>
        </w:rPr>
        <w:t xml:space="preserve">, </w:t>
      </w:r>
      <w:proofErr w:type="spellStart"/>
      <w:r w:rsidRPr="00D82D75">
        <w:rPr>
          <w:rFonts w:ascii="Times New Roman" w:hAnsi="Times New Roman" w:cs="Times New Roman"/>
          <w:sz w:val="24"/>
          <w:szCs w:val="24"/>
        </w:rPr>
        <w:t>dipl.ing</w:t>
      </w:r>
      <w:proofErr w:type="spellEnd"/>
      <w:r w:rsidRPr="00D82D75">
        <w:rPr>
          <w:rFonts w:ascii="Times New Roman" w:hAnsi="Times New Roman" w:cs="Times New Roman"/>
          <w:sz w:val="24"/>
          <w:szCs w:val="24"/>
        </w:rPr>
        <w:t xml:space="preserve">. </w:t>
      </w:r>
    </w:p>
    <w:p w14:paraId="10933293" w14:textId="77777777" w:rsidR="003A7B03" w:rsidRPr="00D82D75" w:rsidRDefault="003A7B03" w:rsidP="003A7B03">
      <w:pPr>
        <w:autoSpaceDE w:val="0"/>
        <w:autoSpaceDN w:val="0"/>
        <w:adjustRightInd w:val="0"/>
        <w:spacing w:after="0"/>
        <w:ind w:firstLine="708"/>
        <w:jc w:val="both"/>
        <w:rPr>
          <w:rFonts w:ascii="Times New Roman" w:hAnsi="Times New Roman" w:cs="Times New Roman"/>
          <w:sz w:val="24"/>
          <w:szCs w:val="24"/>
        </w:rPr>
      </w:pPr>
    </w:p>
    <w:p w14:paraId="7A07DF2E" w14:textId="77777777" w:rsidR="003A7B03" w:rsidRPr="00D82D75" w:rsidRDefault="003A7B03" w:rsidP="003A7B03">
      <w:pPr>
        <w:autoSpaceDE w:val="0"/>
        <w:autoSpaceDN w:val="0"/>
        <w:adjustRightInd w:val="0"/>
        <w:spacing w:after="0"/>
        <w:ind w:firstLine="708"/>
        <w:jc w:val="both"/>
        <w:rPr>
          <w:rFonts w:ascii="Times New Roman" w:eastAsia="Calibri" w:hAnsi="Times New Roman" w:cs="Times New Roman"/>
          <w:sz w:val="24"/>
          <w:szCs w:val="24"/>
        </w:rPr>
      </w:pPr>
      <w:r w:rsidRPr="00D82D75">
        <w:rPr>
          <w:rFonts w:ascii="Times New Roman" w:hAnsi="Times New Roman" w:cs="Times New Roman"/>
          <w:sz w:val="24"/>
          <w:szCs w:val="24"/>
        </w:rPr>
        <w:t xml:space="preserve">Nakon što je nadležno gradsko </w:t>
      </w:r>
      <w:r w:rsidRPr="00B7391D">
        <w:rPr>
          <w:rFonts w:ascii="Times New Roman" w:hAnsi="Times New Roman" w:cs="Times New Roman"/>
          <w:sz w:val="24"/>
          <w:szCs w:val="24"/>
        </w:rPr>
        <w:t>Procjembeno</w:t>
      </w:r>
      <w:r w:rsidRPr="00D82D75">
        <w:rPr>
          <w:rFonts w:ascii="Times New Roman" w:hAnsi="Times New Roman" w:cs="Times New Roman"/>
          <w:sz w:val="24"/>
          <w:szCs w:val="24"/>
        </w:rPr>
        <w:t xml:space="preserve"> povjerenstvo prihvatilo nalaz vještaka o vrijednosti dijela predmetne nekretnine, Gradsko vijeće Grada Dubrovnika trebalo je na sjednici održanoj 9. studenoga 2018.g. raspravljati o prijedlogu zaključka </w:t>
      </w:r>
      <w:r w:rsidRPr="00D82D75">
        <w:rPr>
          <w:rFonts w:ascii="Times New Roman" w:eastAsia="Calibri" w:hAnsi="Times New Roman" w:cs="Times New Roman"/>
          <w:sz w:val="24"/>
          <w:szCs w:val="24"/>
        </w:rPr>
        <w:t>o raspisivanju javnog natječaja za prodaju dijela nekretnine</w:t>
      </w:r>
      <w:r w:rsidRPr="00D82D75">
        <w:rPr>
          <w:rFonts w:ascii="Times New Roman" w:hAnsi="Times New Roman" w:cs="Times New Roman"/>
          <w:sz w:val="24"/>
          <w:szCs w:val="24"/>
        </w:rPr>
        <w:t xml:space="preserve"> koji je podnesen od dužnosnika Mate </w:t>
      </w:r>
      <w:proofErr w:type="spellStart"/>
      <w:r w:rsidRPr="00D82D75">
        <w:rPr>
          <w:rFonts w:ascii="Times New Roman" w:hAnsi="Times New Roman" w:cs="Times New Roman"/>
          <w:sz w:val="24"/>
          <w:szCs w:val="24"/>
        </w:rPr>
        <w:t>Frankovića</w:t>
      </w:r>
      <w:proofErr w:type="spellEnd"/>
      <w:r w:rsidRPr="00D82D75">
        <w:rPr>
          <w:rFonts w:ascii="Times New Roman" w:hAnsi="Times New Roman" w:cs="Times New Roman"/>
          <w:sz w:val="24"/>
          <w:szCs w:val="24"/>
        </w:rPr>
        <w:t xml:space="preserve">, gradonačelnika, ali je rasprava o tom prijedlogu povučena te je dužnosnik Mate </w:t>
      </w:r>
      <w:proofErr w:type="spellStart"/>
      <w:r w:rsidRPr="00D82D75">
        <w:rPr>
          <w:rFonts w:ascii="Times New Roman" w:hAnsi="Times New Roman" w:cs="Times New Roman"/>
          <w:sz w:val="24"/>
          <w:szCs w:val="24"/>
        </w:rPr>
        <w:t>Franković</w:t>
      </w:r>
      <w:proofErr w:type="spellEnd"/>
      <w:r w:rsidRPr="00D82D75">
        <w:rPr>
          <w:rFonts w:ascii="Times New Roman" w:hAnsi="Times New Roman" w:cs="Times New Roman"/>
          <w:sz w:val="24"/>
          <w:szCs w:val="24"/>
        </w:rPr>
        <w:t xml:space="preserve"> zbog ranije uloge dužnosnice </w:t>
      </w:r>
      <w:proofErr w:type="spellStart"/>
      <w:r w:rsidRPr="00D82D75">
        <w:rPr>
          <w:rFonts w:ascii="Times New Roman" w:hAnsi="Times New Roman" w:cs="Times New Roman"/>
          <w:sz w:val="24"/>
          <w:szCs w:val="24"/>
        </w:rPr>
        <w:t>Orlande</w:t>
      </w:r>
      <w:proofErr w:type="spellEnd"/>
      <w:r w:rsidRPr="00D82D75">
        <w:rPr>
          <w:rFonts w:ascii="Times New Roman" w:hAnsi="Times New Roman" w:cs="Times New Roman"/>
          <w:sz w:val="24"/>
          <w:szCs w:val="24"/>
        </w:rPr>
        <w:t xml:space="preserve"> Tokić u izradi projektne dokumentacije i njezina poslovna odnosa s Primorje gradnja d.o.o. zatražio mišljenje od Povjerenstva, o čemu je pisano obavijestio dužnosnicu </w:t>
      </w:r>
      <w:proofErr w:type="spellStart"/>
      <w:r w:rsidRPr="00D82D75">
        <w:rPr>
          <w:rFonts w:ascii="Times New Roman" w:hAnsi="Times New Roman" w:cs="Times New Roman"/>
          <w:sz w:val="24"/>
          <w:szCs w:val="24"/>
        </w:rPr>
        <w:t>Orlandu</w:t>
      </w:r>
      <w:proofErr w:type="spellEnd"/>
      <w:r w:rsidRPr="00D82D75">
        <w:rPr>
          <w:rFonts w:ascii="Times New Roman" w:hAnsi="Times New Roman" w:cs="Times New Roman"/>
          <w:sz w:val="24"/>
          <w:szCs w:val="24"/>
        </w:rPr>
        <w:t xml:space="preserve"> Tokić te joj naložio da ne obavlja povjerene poslove usmjeravanja i nadziranja rada dvaju navedenih upravnih odjela do davanja mišljenja Povjerenstva. </w:t>
      </w:r>
    </w:p>
    <w:p w14:paraId="1B09E73E" w14:textId="77777777" w:rsidR="003A7B03" w:rsidRPr="00D82D75" w:rsidRDefault="003A7B03" w:rsidP="003A7B03">
      <w:pPr>
        <w:autoSpaceDE w:val="0"/>
        <w:autoSpaceDN w:val="0"/>
        <w:adjustRightInd w:val="0"/>
        <w:spacing w:after="0"/>
        <w:ind w:firstLine="708"/>
        <w:jc w:val="both"/>
        <w:rPr>
          <w:rFonts w:ascii="Times New Roman" w:hAnsi="Times New Roman" w:cs="Times New Roman"/>
          <w:sz w:val="24"/>
          <w:szCs w:val="24"/>
        </w:rPr>
      </w:pPr>
    </w:p>
    <w:p w14:paraId="65F8EEFE" w14:textId="39F8ACA1" w:rsidR="003A7B03" w:rsidRPr="00D82D75" w:rsidRDefault="003A7B03" w:rsidP="0049048F">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Iz očitovanja Upravnog odjela za gospodarenje gradskom imovinom od 28. studenoga 2018.g. proizlazi da dužnosnica </w:t>
      </w:r>
      <w:proofErr w:type="spellStart"/>
      <w:r w:rsidRPr="00D82D75">
        <w:rPr>
          <w:rFonts w:ascii="Times New Roman" w:hAnsi="Times New Roman" w:cs="Times New Roman"/>
          <w:sz w:val="24"/>
          <w:szCs w:val="24"/>
        </w:rPr>
        <w:t>Orlanda</w:t>
      </w:r>
      <w:proofErr w:type="spellEnd"/>
      <w:r w:rsidRPr="00D82D75">
        <w:rPr>
          <w:rFonts w:ascii="Times New Roman" w:hAnsi="Times New Roman" w:cs="Times New Roman"/>
          <w:sz w:val="24"/>
          <w:szCs w:val="24"/>
        </w:rPr>
        <w:t xml:space="preserve"> Tokić nije sudjelovala u postupku povodom zahtjeva za otkup, a </w:t>
      </w:r>
      <w:r w:rsidR="0049048F" w:rsidRPr="00D82D75">
        <w:rPr>
          <w:rFonts w:ascii="Times New Roman" w:hAnsi="Times New Roman" w:cs="Times New Roman"/>
          <w:sz w:val="24"/>
          <w:szCs w:val="24"/>
        </w:rPr>
        <w:t xml:space="preserve">iz priložene dokumentacije nije utvrđeno da bi dužnosnica u obnašanju dužnosti zamjenice gradonačelnika u okviru svojih ovlasti poduzimala radnje ili donosila odluke u istom postupku. </w:t>
      </w:r>
      <w:r w:rsidRPr="00D82D75">
        <w:rPr>
          <w:rFonts w:ascii="Times New Roman" w:hAnsi="Times New Roman" w:cs="Times New Roman"/>
          <w:sz w:val="24"/>
          <w:szCs w:val="24"/>
        </w:rPr>
        <w:t xml:space="preserve">Osim toga, u postupku za otkup </w:t>
      </w:r>
      <w:r w:rsidR="000A5442" w:rsidRPr="00D82D75">
        <w:rPr>
          <w:rFonts w:ascii="Times New Roman" w:hAnsi="Times New Roman" w:cs="Times New Roman"/>
          <w:sz w:val="24"/>
          <w:szCs w:val="24"/>
        </w:rPr>
        <w:t xml:space="preserve">navedene </w:t>
      </w:r>
      <w:r w:rsidRPr="00D82D75">
        <w:rPr>
          <w:rFonts w:ascii="Times New Roman" w:hAnsi="Times New Roman" w:cs="Times New Roman"/>
          <w:sz w:val="24"/>
          <w:szCs w:val="24"/>
        </w:rPr>
        <w:t xml:space="preserve">čestice nije se postupalo na temelju projekata koje bi izradilo trgovačko društvo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ili dužnosnica, već se pretpostavke za ukidanje statusa javnog puta i time omogućavanje otkupa stvorene ocjenom projektne dokumentacije izrađene od trgovačkih društava </w:t>
      </w:r>
      <w:r w:rsidRPr="00D82D75">
        <w:rPr>
          <w:rFonts w:ascii="Times New Roman" w:eastAsia="Calibri" w:hAnsi="Times New Roman" w:cs="Times New Roman"/>
          <w:sz w:val="24"/>
          <w:szCs w:val="24"/>
        </w:rPr>
        <w:t xml:space="preserve">TEHNO ŽING d.o.o. i </w:t>
      </w:r>
      <w:proofErr w:type="spellStart"/>
      <w:r w:rsidRPr="00D82D75">
        <w:rPr>
          <w:rFonts w:ascii="Times New Roman" w:eastAsia="Calibri" w:hAnsi="Times New Roman" w:cs="Times New Roman"/>
          <w:sz w:val="24"/>
          <w:szCs w:val="24"/>
        </w:rPr>
        <w:t>Habitat</w:t>
      </w:r>
      <w:proofErr w:type="spellEnd"/>
      <w:r w:rsidRPr="00D82D75">
        <w:rPr>
          <w:rFonts w:ascii="Times New Roman" w:eastAsia="Calibri" w:hAnsi="Times New Roman" w:cs="Times New Roman"/>
          <w:sz w:val="24"/>
          <w:szCs w:val="24"/>
        </w:rPr>
        <w:t xml:space="preserve"> </w:t>
      </w:r>
      <w:proofErr w:type="spellStart"/>
      <w:r w:rsidRPr="00D82D75">
        <w:rPr>
          <w:rFonts w:ascii="Times New Roman" w:eastAsia="Calibri" w:hAnsi="Times New Roman" w:cs="Times New Roman"/>
          <w:sz w:val="24"/>
          <w:szCs w:val="24"/>
        </w:rPr>
        <w:t>geo</w:t>
      </w:r>
      <w:proofErr w:type="spellEnd"/>
      <w:r w:rsidRPr="00D82D75">
        <w:rPr>
          <w:rFonts w:ascii="Times New Roman" w:eastAsia="Calibri" w:hAnsi="Times New Roman" w:cs="Times New Roman"/>
          <w:sz w:val="24"/>
          <w:szCs w:val="24"/>
        </w:rPr>
        <w:t xml:space="preserve"> d.o.o.</w:t>
      </w:r>
    </w:p>
    <w:p w14:paraId="19F56C54" w14:textId="77777777" w:rsidR="003A7B03" w:rsidRPr="00D82D75" w:rsidRDefault="003A7B03" w:rsidP="003A7B03">
      <w:pPr>
        <w:spacing w:after="0"/>
        <w:ind w:firstLine="708"/>
        <w:jc w:val="both"/>
        <w:rPr>
          <w:rFonts w:ascii="Times New Roman" w:eastAsia="Calibri" w:hAnsi="Times New Roman" w:cs="Times New Roman"/>
          <w:sz w:val="24"/>
          <w:szCs w:val="24"/>
        </w:rPr>
      </w:pPr>
    </w:p>
    <w:p w14:paraId="77499520" w14:textId="3467E19E" w:rsidR="003A7B03" w:rsidRPr="00D82D75" w:rsidRDefault="003A7B03" w:rsidP="003A7B03">
      <w:pPr>
        <w:spacing w:after="0"/>
        <w:ind w:firstLine="708"/>
        <w:jc w:val="both"/>
        <w:rPr>
          <w:rFonts w:ascii="Times New Roman" w:eastAsia="Calibri" w:hAnsi="Times New Roman" w:cs="Times New Roman"/>
          <w:sz w:val="24"/>
          <w:szCs w:val="24"/>
        </w:rPr>
      </w:pPr>
      <w:r w:rsidRPr="00D82D75">
        <w:rPr>
          <w:rFonts w:ascii="Times New Roman" w:eastAsia="Calibri" w:hAnsi="Times New Roman" w:cs="Times New Roman"/>
          <w:sz w:val="24"/>
          <w:szCs w:val="24"/>
        </w:rPr>
        <w:t>Sukladno izn</w:t>
      </w:r>
      <w:r w:rsidR="00B7391D">
        <w:rPr>
          <w:rFonts w:ascii="Times New Roman" w:eastAsia="Calibri" w:hAnsi="Times New Roman" w:cs="Times New Roman"/>
          <w:sz w:val="24"/>
          <w:szCs w:val="24"/>
        </w:rPr>
        <w:t>i</w:t>
      </w:r>
      <w:r w:rsidRPr="00D82D75">
        <w:rPr>
          <w:rFonts w:ascii="Times New Roman" w:eastAsia="Calibri" w:hAnsi="Times New Roman" w:cs="Times New Roman"/>
          <w:sz w:val="24"/>
          <w:szCs w:val="24"/>
        </w:rPr>
        <w:t>jetome, postupanje dvaju navedenih</w:t>
      </w:r>
      <w:r w:rsidR="00B7391D">
        <w:rPr>
          <w:rFonts w:ascii="Times New Roman" w:eastAsia="Calibri" w:hAnsi="Times New Roman" w:cs="Times New Roman"/>
          <w:sz w:val="24"/>
          <w:szCs w:val="24"/>
        </w:rPr>
        <w:t>,</w:t>
      </w:r>
      <w:r w:rsidRPr="00D82D75">
        <w:rPr>
          <w:rFonts w:ascii="Times New Roman" w:eastAsia="Calibri" w:hAnsi="Times New Roman" w:cs="Times New Roman"/>
          <w:sz w:val="24"/>
          <w:szCs w:val="24"/>
        </w:rPr>
        <w:t xml:space="preserve"> dužnosnici </w:t>
      </w:r>
      <w:proofErr w:type="spellStart"/>
      <w:r w:rsidRPr="00D82D75">
        <w:rPr>
          <w:rFonts w:ascii="Times New Roman" w:eastAsia="Calibri" w:hAnsi="Times New Roman" w:cs="Times New Roman"/>
          <w:sz w:val="24"/>
          <w:szCs w:val="24"/>
        </w:rPr>
        <w:t>Orlandi</w:t>
      </w:r>
      <w:proofErr w:type="spellEnd"/>
      <w:r w:rsidRPr="00D82D75">
        <w:rPr>
          <w:rFonts w:ascii="Times New Roman" w:eastAsia="Calibri" w:hAnsi="Times New Roman" w:cs="Times New Roman"/>
          <w:sz w:val="24"/>
          <w:szCs w:val="24"/>
        </w:rPr>
        <w:t xml:space="preserve"> Tokić podređenih upravnih odjela u postupk</w:t>
      </w:r>
      <w:r w:rsidR="00B7391D">
        <w:rPr>
          <w:rFonts w:ascii="Times New Roman" w:eastAsia="Calibri" w:hAnsi="Times New Roman" w:cs="Times New Roman"/>
          <w:sz w:val="24"/>
          <w:szCs w:val="24"/>
        </w:rPr>
        <w:t>u</w:t>
      </w:r>
      <w:r w:rsidRPr="00D82D75">
        <w:rPr>
          <w:rFonts w:ascii="Times New Roman" w:eastAsia="Calibri" w:hAnsi="Times New Roman" w:cs="Times New Roman"/>
          <w:sz w:val="24"/>
          <w:szCs w:val="24"/>
        </w:rPr>
        <w:t xml:space="preserve"> otkupa predmetne čestice 1275/5, k.o. Gruž, kojima se izražava </w:t>
      </w:r>
      <w:r w:rsidRPr="00D82D75">
        <w:rPr>
          <w:rFonts w:ascii="Times New Roman" w:hAnsi="Times New Roman" w:cs="Times New Roman"/>
          <w:color w:val="000000"/>
          <w:sz w:val="24"/>
          <w:szCs w:val="24"/>
          <w:lang w:eastAsia="hr-HR" w:bidi="hr-HR"/>
        </w:rPr>
        <w:t xml:space="preserve">suglasnost za poduzimanje radnji za račun Grada Dubrovnika te izražava stav o ispunjenosti pretpostavki za ukidanje statusa javnog puta, ne može se dovesti u vezu s ostvarivanjem privatnih interesa dužnosnice i ne upućuje na sukob interesa u kojem bi se ona našla ili na koju drugu zakonsku povredu. </w:t>
      </w:r>
    </w:p>
    <w:p w14:paraId="5CEAD8D2" w14:textId="77777777" w:rsidR="003A7B03" w:rsidRPr="00D82D75" w:rsidRDefault="003A7B03" w:rsidP="003A7B03">
      <w:pPr>
        <w:spacing w:after="0"/>
        <w:ind w:firstLine="708"/>
        <w:jc w:val="both"/>
        <w:rPr>
          <w:rFonts w:ascii="Times New Roman" w:eastAsia="Calibri" w:hAnsi="Times New Roman" w:cs="Times New Roman"/>
          <w:sz w:val="24"/>
          <w:szCs w:val="24"/>
        </w:rPr>
      </w:pPr>
    </w:p>
    <w:p w14:paraId="388CD538" w14:textId="3E9120A7" w:rsidR="003A7B03" w:rsidRPr="00D82D75" w:rsidRDefault="003A7B03" w:rsidP="003A7B03">
      <w:pPr>
        <w:spacing w:after="0"/>
        <w:ind w:firstLine="708"/>
        <w:jc w:val="both"/>
        <w:rPr>
          <w:rFonts w:ascii="Times New Roman" w:eastAsia="Calibri" w:hAnsi="Times New Roman" w:cs="Times New Roman"/>
          <w:sz w:val="24"/>
          <w:szCs w:val="24"/>
        </w:rPr>
      </w:pPr>
      <w:r w:rsidRPr="00D82D75">
        <w:rPr>
          <w:rFonts w:ascii="Times New Roman" w:eastAsia="Calibri" w:hAnsi="Times New Roman" w:cs="Times New Roman"/>
          <w:sz w:val="24"/>
          <w:szCs w:val="24"/>
        </w:rPr>
        <w:t xml:space="preserve">Nadalje, u odnosu na izgradnju kompleksa Studentskog centra u Dubrovniku, iz dokumentacije </w:t>
      </w:r>
      <w:r w:rsidRPr="00D82D75">
        <w:rPr>
          <w:rFonts w:ascii="Times New Roman" w:hAnsi="Times New Roman" w:cs="Times New Roman"/>
          <w:sz w:val="24"/>
          <w:szCs w:val="24"/>
        </w:rPr>
        <w:t xml:space="preserve">Upravnog odjela za izdavanje i provedbu dokumenata prostornog uređenja i gradnje </w:t>
      </w:r>
      <w:r w:rsidRPr="00D82D75">
        <w:rPr>
          <w:rFonts w:ascii="Times New Roman" w:eastAsia="Calibri" w:hAnsi="Times New Roman" w:cs="Times New Roman"/>
          <w:sz w:val="24"/>
          <w:szCs w:val="24"/>
        </w:rPr>
        <w:t xml:space="preserve">proizlazi da je Studentski centar u Dubrovniku investitor u tom projektu te da se Grad Dubrovnik obvezao isplatiti dio sredstava za izgradnju kompleksa. Iz građevinske dozvole ne proizlazi da bi trgovačko društvo </w:t>
      </w:r>
      <w:proofErr w:type="spellStart"/>
      <w:r w:rsidRPr="00D82D75">
        <w:rPr>
          <w:rFonts w:ascii="Times New Roman" w:eastAsia="Calibri" w:hAnsi="Times New Roman" w:cs="Times New Roman"/>
          <w:sz w:val="24"/>
          <w:szCs w:val="24"/>
        </w:rPr>
        <w:t>Apozito</w:t>
      </w:r>
      <w:proofErr w:type="spellEnd"/>
      <w:r w:rsidRPr="00D82D75">
        <w:rPr>
          <w:rFonts w:ascii="Times New Roman" w:eastAsia="Calibri" w:hAnsi="Times New Roman" w:cs="Times New Roman"/>
          <w:sz w:val="24"/>
          <w:szCs w:val="24"/>
        </w:rPr>
        <w:t xml:space="preserve"> d.o.o. ili dužnosnica bili uključeni u izradu projekata na temelju kojih je izdana navedena građevinska dozvola, obzirom da su u toj građevinskoj dozvoli navedeni svi subjekti prema posebnim područjima koji su izrađivali projektnu dokumentaciju, a među kojima nije navedeno i trgovačko društvo </w:t>
      </w:r>
      <w:proofErr w:type="spellStart"/>
      <w:r w:rsidRPr="00D82D75">
        <w:rPr>
          <w:rFonts w:ascii="Times New Roman" w:eastAsia="Calibri" w:hAnsi="Times New Roman" w:cs="Times New Roman"/>
          <w:sz w:val="24"/>
          <w:szCs w:val="24"/>
        </w:rPr>
        <w:t>Apozito</w:t>
      </w:r>
      <w:proofErr w:type="spellEnd"/>
      <w:r w:rsidRPr="00D82D75">
        <w:rPr>
          <w:rFonts w:ascii="Times New Roman" w:eastAsia="Calibri" w:hAnsi="Times New Roman" w:cs="Times New Roman"/>
          <w:sz w:val="24"/>
          <w:szCs w:val="24"/>
        </w:rPr>
        <w:t xml:space="preserve"> d.o.o. ili dužnosnica osobno. Stoga nisu utvrđene okolnosti koje bi upućivale da se dužnosnica u okviru provedbe </w:t>
      </w:r>
      <w:r w:rsidR="0049048F" w:rsidRPr="00D82D75">
        <w:rPr>
          <w:rFonts w:ascii="Times New Roman" w:eastAsia="Calibri" w:hAnsi="Times New Roman" w:cs="Times New Roman"/>
          <w:sz w:val="24"/>
          <w:szCs w:val="24"/>
        </w:rPr>
        <w:t xml:space="preserve">ovog </w:t>
      </w:r>
      <w:r w:rsidR="00DE6504" w:rsidRPr="00D82D75">
        <w:rPr>
          <w:rFonts w:ascii="Times New Roman" w:eastAsia="Calibri" w:hAnsi="Times New Roman" w:cs="Times New Roman"/>
          <w:sz w:val="24"/>
          <w:szCs w:val="24"/>
        </w:rPr>
        <w:t xml:space="preserve">projekta </w:t>
      </w:r>
      <w:r w:rsidRPr="00D82D75">
        <w:rPr>
          <w:rFonts w:ascii="Times New Roman" w:eastAsia="Calibri" w:hAnsi="Times New Roman" w:cs="Times New Roman"/>
          <w:sz w:val="24"/>
          <w:szCs w:val="24"/>
        </w:rPr>
        <w:t xml:space="preserve">našla </w:t>
      </w:r>
      <w:r w:rsidR="000A5442" w:rsidRPr="00D82D75">
        <w:rPr>
          <w:rFonts w:ascii="Times New Roman" w:eastAsia="Calibri" w:hAnsi="Times New Roman" w:cs="Times New Roman"/>
          <w:sz w:val="24"/>
          <w:szCs w:val="24"/>
        </w:rPr>
        <w:t xml:space="preserve">u </w:t>
      </w:r>
      <w:r w:rsidRPr="00D82D75">
        <w:rPr>
          <w:rFonts w:ascii="Times New Roman" w:eastAsia="Calibri" w:hAnsi="Times New Roman" w:cs="Times New Roman"/>
          <w:sz w:val="24"/>
          <w:szCs w:val="24"/>
        </w:rPr>
        <w:t xml:space="preserve">povredi odredbi ZSSI-a. </w:t>
      </w:r>
    </w:p>
    <w:p w14:paraId="0DDC9286" w14:textId="77777777" w:rsidR="003A7B03" w:rsidRPr="00D82D75" w:rsidRDefault="003A7B03" w:rsidP="003A7B03">
      <w:pPr>
        <w:spacing w:after="0"/>
        <w:ind w:firstLine="708"/>
        <w:jc w:val="both"/>
        <w:rPr>
          <w:rFonts w:ascii="Times New Roman" w:eastAsia="Calibri" w:hAnsi="Times New Roman" w:cs="Times New Roman"/>
          <w:sz w:val="24"/>
          <w:szCs w:val="24"/>
        </w:rPr>
      </w:pPr>
    </w:p>
    <w:p w14:paraId="61EDD59A" w14:textId="77777777"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Upravni odjel za izdavanje i provedbu dokumenata prostornog uređenja i gradnje dostavio je dokumentaciju koja obuhvaća građevinske dozvole u razdoblju u kojem dužnosnica </w:t>
      </w:r>
      <w:proofErr w:type="spellStart"/>
      <w:r w:rsidRPr="00D82D75">
        <w:rPr>
          <w:rFonts w:ascii="Times New Roman" w:hAnsi="Times New Roman" w:cs="Times New Roman"/>
          <w:sz w:val="24"/>
          <w:szCs w:val="24"/>
        </w:rPr>
        <w:t>Orlanda</w:t>
      </w:r>
      <w:proofErr w:type="spellEnd"/>
      <w:r w:rsidRPr="00D82D75">
        <w:rPr>
          <w:rFonts w:ascii="Times New Roman" w:hAnsi="Times New Roman" w:cs="Times New Roman"/>
          <w:sz w:val="24"/>
          <w:szCs w:val="24"/>
        </w:rPr>
        <w:t xml:space="preserve"> Tokić obnaša predmetu dužnost, izdane od strane tog Upravnog odjela na zahtjev većeg broja investitora u kojim je opunomoćenik bilo trgovačko društvo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a glavni projekt je izradilo navedeno trgovačko društvo po projektantici </w:t>
      </w:r>
      <w:proofErr w:type="spellStart"/>
      <w:r w:rsidRPr="00D82D75">
        <w:rPr>
          <w:rFonts w:ascii="Times New Roman" w:hAnsi="Times New Roman" w:cs="Times New Roman"/>
          <w:sz w:val="24"/>
          <w:szCs w:val="24"/>
        </w:rPr>
        <w:t>Orlandi</w:t>
      </w:r>
      <w:proofErr w:type="spellEnd"/>
      <w:r w:rsidRPr="00D82D75">
        <w:rPr>
          <w:rFonts w:ascii="Times New Roman" w:hAnsi="Times New Roman" w:cs="Times New Roman"/>
          <w:sz w:val="24"/>
          <w:szCs w:val="24"/>
        </w:rPr>
        <w:t xml:space="preserve"> Tokić. Iste građevinske dozvole u pojedinačnim predmetima donosili su službenici gradske uprave. Dužnosnica nije slijedom upute gradonačelnika Grada Dubrovnika bila ovlaštena usmjeravati i nadzirati rad navedenog Upravnog odjela, pa se ne može smatrati da postoje okolnosti koje bi upućivale da bi dužnosnica </w:t>
      </w:r>
      <w:proofErr w:type="spellStart"/>
      <w:r w:rsidRPr="00D82D75">
        <w:rPr>
          <w:rFonts w:ascii="Times New Roman" w:hAnsi="Times New Roman" w:cs="Times New Roman"/>
          <w:sz w:val="24"/>
          <w:szCs w:val="24"/>
        </w:rPr>
        <w:t>Orlanda</w:t>
      </w:r>
      <w:proofErr w:type="spellEnd"/>
      <w:r w:rsidRPr="00D82D75">
        <w:rPr>
          <w:rFonts w:ascii="Times New Roman" w:hAnsi="Times New Roman" w:cs="Times New Roman"/>
          <w:sz w:val="24"/>
          <w:szCs w:val="24"/>
        </w:rPr>
        <w:t xml:space="preserve"> Tokić u obnašanju dužnosti zamjenice gradonačelnika Grada Dubrovnika u situaciji kada, upravno tijelo kojem nije nadređena donosi akte kojima ocjenjuje glavne projekte izrađene od dužnosnice, bila u povredi odredbi ZSSI-a. </w:t>
      </w:r>
    </w:p>
    <w:p w14:paraId="7C285440" w14:textId="77777777" w:rsidR="003A7B03" w:rsidRPr="00D82D75" w:rsidRDefault="003A7B03" w:rsidP="003A7B03">
      <w:pPr>
        <w:spacing w:after="0"/>
        <w:ind w:firstLine="708"/>
        <w:jc w:val="both"/>
        <w:rPr>
          <w:rFonts w:ascii="Times New Roman" w:hAnsi="Times New Roman" w:cs="Times New Roman"/>
          <w:sz w:val="24"/>
          <w:szCs w:val="24"/>
        </w:rPr>
      </w:pPr>
    </w:p>
    <w:p w14:paraId="32351D40" w14:textId="77777777"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 Naime, nije suprotno odredbama ZSSI-a da je dužnosnica projektant ili opunomoćeni podnositelj zahtjeva o kojima odlučuje upravno tijelo one jedinice lokalne samouprave u kojoj obnaša dužnost zamjenika čelnika izvršne vlasti, ukoliko dužnosnica ne postupa povodom tih zahtjeva ili ukoliko po položaju ili temeljem danih ovlasti u obnašanju dužnosti nije u mogućnosti utjecati na rad upravnog tijela i time na postupanje u konkretnom predmetu. </w:t>
      </w:r>
    </w:p>
    <w:p w14:paraId="3AAFFFC9" w14:textId="77777777" w:rsidR="003A7B03" w:rsidRPr="00D82D75" w:rsidRDefault="003A7B03" w:rsidP="003A7B03">
      <w:pPr>
        <w:spacing w:after="0"/>
        <w:ind w:firstLine="708"/>
        <w:jc w:val="both"/>
        <w:rPr>
          <w:rFonts w:ascii="Times New Roman" w:hAnsi="Times New Roman" w:cs="Times New Roman"/>
          <w:sz w:val="24"/>
          <w:szCs w:val="24"/>
        </w:rPr>
      </w:pPr>
    </w:p>
    <w:p w14:paraId="0CF48C34" w14:textId="3C1ACBDD" w:rsidR="003A7B03" w:rsidRPr="00D82D75" w:rsidRDefault="003A7B03" w:rsidP="003A7B03">
      <w:pPr>
        <w:spacing w:after="0"/>
        <w:ind w:firstLine="708"/>
        <w:jc w:val="both"/>
        <w:rPr>
          <w:rFonts w:ascii="Times New Roman" w:eastAsia="Calibri" w:hAnsi="Times New Roman" w:cs="Times New Roman"/>
          <w:sz w:val="24"/>
          <w:szCs w:val="24"/>
        </w:rPr>
      </w:pPr>
      <w:r w:rsidRPr="00D82D75">
        <w:rPr>
          <w:rFonts w:ascii="Times New Roman" w:eastAsia="Calibri" w:hAnsi="Times New Roman" w:cs="Times New Roman"/>
          <w:sz w:val="24"/>
          <w:szCs w:val="24"/>
        </w:rPr>
        <w:t xml:space="preserve">U odnosu na Upravni odjel za promet, uvidom u dokumentaciju koja je priložena uz očitovanje Grada Dubrovnika, utvrđeno je da je taj Upravni odjel u predmetnom razdoblju od 9. lipnja 2017.g. pa nadalje donosio akte kojima je potvrdio 25 glavnih projekata iz područja prometa odnosno područja odvodnje oborinskih voda većeg broja investitora, gdje je kao opunomoćenik investitora nastupalo trgovačko društvo </w:t>
      </w:r>
      <w:proofErr w:type="spellStart"/>
      <w:r w:rsidRPr="00D82D75">
        <w:rPr>
          <w:rFonts w:ascii="Times New Roman" w:eastAsia="Calibri" w:hAnsi="Times New Roman" w:cs="Times New Roman"/>
          <w:sz w:val="24"/>
          <w:szCs w:val="24"/>
        </w:rPr>
        <w:t>Apozito</w:t>
      </w:r>
      <w:proofErr w:type="spellEnd"/>
      <w:r w:rsidRPr="00D82D75">
        <w:rPr>
          <w:rFonts w:ascii="Times New Roman" w:eastAsia="Calibri" w:hAnsi="Times New Roman" w:cs="Times New Roman"/>
          <w:sz w:val="24"/>
          <w:szCs w:val="24"/>
        </w:rPr>
        <w:t xml:space="preserve"> d.o.o., a </w:t>
      </w:r>
      <w:r w:rsidR="00A3552E" w:rsidRPr="00D82D75">
        <w:rPr>
          <w:rFonts w:ascii="Times New Roman" w:eastAsia="Calibri" w:hAnsi="Times New Roman" w:cs="Times New Roman"/>
          <w:sz w:val="24"/>
          <w:szCs w:val="24"/>
        </w:rPr>
        <w:t>kod njih 12</w:t>
      </w:r>
      <w:r w:rsidRPr="00D82D75">
        <w:rPr>
          <w:rFonts w:ascii="Times New Roman" w:eastAsia="Calibri" w:hAnsi="Times New Roman" w:cs="Times New Roman"/>
          <w:sz w:val="24"/>
          <w:szCs w:val="24"/>
        </w:rPr>
        <w:t xml:space="preserve"> glavni projekt izradilo je navedeno trgovačko društvo po glavnoj projektantici dužnosnici </w:t>
      </w:r>
      <w:proofErr w:type="spellStart"/>
      <w:r w:rsidRPr="00D82D75">
        <w:rPr>
          <w:rFonts w:ascii="Times New Roman" w:eastAsia="Calibri" w:hAnsi="Times New Roman" w:cs="Times New Roman"/>
          <w:sz w:val="24"/>
          <w:szCs w:val="24"/>
        </w:rPr>
        <w:t>Orlandi</w:t>
      </w:r>
      <w:proofErr w:type="spellEnd"/>
      <w:r w:rsidRPr="00D82D75">
        <w:rPr>
          <w:rFonts w:ascii="Times New Roman" w:eastAsia="Calibri" w:hAnsi="Times New Roman" w:cs="Times New Roman"/>
          <w:sz w:val="24"/>
          <w:szCs w:val="24"/>
        </w:rPr>
        <w:t xml:space="preserve"> Tokić. Na temelju tih akata investitori su stjecali pravo na poduzimanje zahvata u prostoru, a </w:t>
      </w:r>
      <w:r w:rsidR="00A3552E" w:rsidRPr="00D82D75">
        <w:rPr>
          <w:rFonts w:ascii="Times New Roman" w:eastAsia="Calibri" w:hAnsi="Times New Roman" w:cs="Times New Roman"/>
          <w:sz w:val="24"/>
          <w:szCs w:val="24"/>
        </w:rPr>
        <w:t>za njihovo pozitivno rješavanje interes</w:t>
      </w:r>
      <w:r w:rsidRPr="00D82D75">
        <w:rPr>
          <w:rFonts w:ascii="Times New Roman" w:eastAsia="Calibri" w:hAnsi="Times New Roman" w:cs="Times New Roman"/>
          <w:sz w:val="24"/>
          <w:szCs w:val="24"/>
        </w:rPr>
        <w:t xml:space="preserve"> </w:t>
      </w:r>
      <w:r w:rsidR="00A3552E" w:rsidRPr="00D82D75">
        <w:rPr>
          <w:rFonts w:ascii="Times New Roman" w:eastAsia="Calibri" w:hAnsi="Times New Roman" w:cs="Times New Roman"/>
          <w:sz w:val="24"/>
          <w:szCs w:val="24"/>
        </w:rPr>
        <w:t>ima</w:t>
      </w:r>
      <w:r w:rsidRPr="00D82D75">
        <w:rPr>
          <w:rFonts w:ascii="Times New Roman" w:eastAsia="Calibri" w:hAnsi="Times New Roman" w:cs="Times New Roman"/>
          <w:sz w:val="24"/>
          <w:szCs w:val="24"/>
        </w:rPr>
        <w:t xml:space="preserve"> i dužnosnica kao glavni projektant te istodobno i kao osoba zaposlena u trgovačkom društvu koje je opunomoćeni podnositelj zahtjeva za potvrđivanje. Upravni odjel za promet donio je i 7 rješenja kojima se obustavlja postupak </w:t>
      </w:r>
      <w:r w:rsidRPr="00D82D75">
        <w:rPr>
          <w:rFonts w:ascii="Times New Roman" w:hAnsi="Times New Roman" w:cs="Times New Roman"/>
          <w:sz w:val="24"/>
          <w:szCs w:val="24"/>
        </w:rPr>
        <w:t>izdavanja potvrde glavnog projekt</w:t>
      </w:r>
      <w:r w:rsidR="007409BF" w:rsidRPr="00D82D75">
        <w:rPr>
          <w:rFonts w:ascii="Times New Roman" w:hAnsi="Times New Roman" w:cs="Times New Roman"/>
          <w:sz w:val="24"/>
          <w:szCs w:val="24"/>
        </w:rPr>
        <w:t>a u kojima je opunomoćenik</w:t>
      </w:r>
      <w:r w:rsidRPr="00D82D75">
        <w:rPr>
          <w:rFonts w:ascii="Times New Roman" w:hAnsi="Times New Roman" w:cs="Times New Roman"/>
          <w:sz w:val="24"/>
          <w:szCs w:val="24"/>
        </w:rPr>
        <w:t xml:space="preserve"> bilo trgovačko društvo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w:t>
      </w:r>
    </w:p>
    <w:p w14:paraId="1CB353A0" w14:textId="77777777" w:rsidR="003A7B03" w:rsidRPr="00D82D75" w:rsidRDefault="003A7B03" w:rsidP="003A7B03">
      <w:pPr>
        <w:spacing w:after="0"/>
        <w:ind w:firstLine="708"/>
        <w:jc w:val="both"/>
        <w:rPr>
          <w:rFonts w:ascii="Times New Roman" w:eastAsia="Calibri" w:hAnsi="Times New Roman" w:cs="Times New Roman"/>
          <w:sz w:val="24"/>
          <w:szCs w:val="24"/>
        </w:rPr>
      </w:pPr>
    </w:p>
    <w:p w14:paraId="516C2755" w14:textId="792F4DC4" w:rsidR="007F6FB2" w:rsidRPr="00D82D75" w:rsidRDefault="007F6FB2" w:rsidP="007F6FB2">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Povjerenstvo nije u ovom predmetu </w:t>
      </w:r>
      <w:r w:rsidR="00DE6504" w:rsidRPr="00D82D75">
        <w:rPr>
          <w:rFonts w:ascii="Times New Roman" w:hAnsi="Times New Roman" w:cs="Times New Roman"/>
          <w:sz w:val="24"/>
          <w:szCs w:val="24"/>
        </w:rPr>
        <w:t xml:space="preserve">za sada </w:t>
      </w:r>
      <w:r w:rsidRPr="00D82D75">
        <w:rPr>
          <w:rFonts w:ascii="Times New Roman" w:hAnsi="Times New Roman" w:cs="Times New Roman"/>
          <w:sz w:val="24"/>
          <w:szCs w:val="24"/>
        </w:rPr>
        <w:t xml:space="preserve">utvrdilo da bi dužnosnica </w:t>
      </w:r>
      <w:proofErr w:type="spellStart"/>
      <w:r w:rsidRPr="00D82D75">
        <w:rPr>
          <w:rFonts w:ascii="Times New Roman" w:hAnsi="Times New Roman" w:cs="Times New Roman"/>
          <w:sz w:val="24"/>
          <w:szCs w:val="24"/>
        </w:rPr>
        <w:t>Orlanda</w:t>
      </w:r>
      <w:proofErr w:type="spellEnd"/>
      <w:r w:rsidRPr="00D82D75">
        <w:rPr>
          <w:rFonts w:ascii="Times New Roman" w:hAnsi="Times New Roman" w:cs="Times New Roman"/>
          <w:sz w:val="24"/>
          <w:szCs w:val="24"/>
        </w:rPr>
        <w:t xml:space="preserve"> Tokić poduzimala radnje ili davala upute za postupanje u konkretnim predmetima kada je upravno tijelo Grada Dubrovnika, kojeg je dužnosnica bila ovlaštena usmjeravati i nadzirati, donosilo akte ocjenjujući projekte koje je dužnosnica izradila ili u postupcima kada je trgovačko društvo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bilo opunomoćeni podnositelj u ime investitora, jer bi to upućivalo na moguću povredu odredbe članka 7. ZSSI-a koji propisuje zabranjena djelovanja dužnosnika. </w:t>
      </w:r>
    </w:p>
    <w:p w14:paraId="5B452325" w14:textId="77777777" w:rsidR="007F6FB2" w:rsidRPr="00D82D75" w:rsidRDefault="007F6FB2" w:rsidP="003A7B03">
      <w:pPr>
        <w:spacing w:after="0"/>
        <w:ind w:firstLine="708"/>
        <w:jc w:val="both"/>
        <w:rPr>
          <w:rFonts w:ascii="Times New Roman" w:eastAsia="Calibri" w:hAnsi="Times New Roman" w:cs="Times New Roman"/>
          <w:sz w:val="24"/>
          <w:szCs w:val="24"/>
        </w:rPr>
      </w:pPr>
    </w:p>
    <w:p w14:paraId="269BE576" w14:textId="2BFBF70C" w:rsidR="003A7B03" w:rsidRPr="00D82D75" w:rsidRDefault="00290EF5" w:rsidP="003A7B03">
      <w:pPr>
        <w:spacing w:after="0"/>
        <w:ind w:firstLine="708"/>
        <w:jc w:val="both"/>
        <w:rPr>
          <w:rFonts w:ascii="Times New Roman" w:hAnsi="Times New Roman" w:cs="Times New Roman"/>
          <w:sz w:val="24"/>
          <w:szCs w:val="24"/>
        </w:rPr>
      </w:pPr>
      <w:r w:rsidRPr="00D82D75">
        <w:rPr>
          <w:rFonts w:ascii="Times New Roman" w:eastAsia="Calibri" w:hAnsi="Times New Roman" w:cs="Times New Roman"/>
          <w:sz w:val="24"/>
          <w:szCs w:val="24"/>
        </w:rPr>
        <w:t>Navedena rješenja</w:t>
      </w:r>
      <w:r w:rsidR="003A7B03" w:rsidRPr="00D82D75">
        <w:rPr>
          <w:rFonts w:ascii="Times New Roman" w:eastAsia="Calibri" w:hAnsi="Times New Roman" w:cs="Times New Roman"/>
          <w:sz w:val="24"/>
          <w:szCs w:val="24"/>
        </w:rPr>
        <w:t xml:space="preserve"> donosili su službenici istog Upravnog odjela sukladno propisima kojima se uređuje postupak njihova donošenja te nije utvrđeno da bi ih osobno donosila dužnosnica. Službenici koji ih donose nalaze se u odnosu hijerarhijske podređenosti i zavisnosti prema dužnosnici koja nadzire i usmjerava njihov rad po nalogu gradonačelnika Grada Dubrovnika, a radi se o relativno velikom broju zahtjeva koje je kontinuirano podnosilo trgovačko društvo </w:t>
      </w:r>
      <w:proofErr w:type="spellStart"/>
      <w:r w:rsidR="003A7B03" w:rsidRPr="00D82D75">
        <w:rPr>
          <w:rFonts w:ascii="Times New Roman" w:eastAsia="Calibri" w:hAnsi="Times New Roman" w:cs="Times New Roman"/>
          <w:sz w:val="24"/>
          <w:szCs w:val="24"/>
        </w:rPr>
        <w:t>Apozito</w:t>
      </w:r>
      <w:proofErr w:type="spellEnd"/>
      <w:r w:rsidR="003A7B03" w:rsidRPr="00D82D75">
        <w:rPr>
          <w:rFonts w:ascii="Times New Roman" w:eastAsia="Calibri" w:hAnsi="Times New Roman" w:cs="Times New Roman"/>
          <w:sz w:val="24"/>
          <w:szCs w:val="24"/>
        </w:rPr>
        <w:t xml:space="preserve"> d.o.o. te s tim u vezi o većem broju potvrđenih glavnih projekata koje je osobno izradila dužnosnica kao projektant tog trgovačkog društva.</w:t>
      </w:r>
    </w:p>
    <w:p w14:paraId="2F57CCC3" w14:textId="77777777" w:rsidR="007F6FB2" w:rsidRPr="00D82D75" w:rsidRDefault="007F6FB2" w:rsidP="003A7B03">
      <w:pPr>
        <w:spacing w:after="0"/>
        <w:ind w:firstLine="708"/>
        <w:jc w:val="both"/>
        <w:rPr>
          <w:rFonts w:ascii="Times New Roman" w:hAnsi="Times New Roman" w:cs="Times New Roman"/>
          <w:sz w:val="24"/>
          <w:szCs w:val="24"/>
        </w:rPr>
      </w:pPr>
    </w:p>
    <w:p w14:paraId="7BB42072" w14:textId="7188FE69" w:rsidR="003A7B03" w:rsidRPr="00D82D75" w:rsidRDefault="003A7B03" w:rsidP="007409BF">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Pod opisanim okolnostima privatni interes dužnosnice proizlazi iz </w:t>
      </w:r>
      <w:r w:rsidR="007409BF" w:rsidRPr="00D82D75">
        <w:rPr>
          <w:rFonts w:ascii="Times New Roman" w:hAnsi="Times New Roman" w:cs="Times New Roman"/>
          <w:sz w:val="24"/>
          <w:szCs w:val="24"/>
        </w:rPr>
        <w:t xml:space="preserve">potvrđivanja </w:t>
      </w:r>
      <w:r w:rsidRPr="00D82D75">
        <w:rPr>
          <w:rFonts w:ascii="Times New Roman" w:hAnsi="Times New Roman" w:cs="Times New Roman"/>
          <w:sz w:val="24"/>
          <w:szCs w:val="24"/>
        </w:rPr>
        <w:t>podn</w:t>
      </w:r>
      <w:r w:rsidR="007409BF" w:rsidRPr="00D82D75">
        <w:rPr>
          <w:rFonts w:ascii="Times New Roman" w:hAnsi="Times New Roman" w:cs="Times New Roman"/>
          <w:sz w:val="24"/>
          <w:szCs w:val="24"/>
        </w:rPr>
        <w:t xml:space="preserve">esenog </w:t>
      </w:r>
      <w:r w:rsidRPr="00D82D75">
        <w:rPr>
          <w:rFonts w:ascii="Times New Roman" w:hAnsi="Times New Roman" w:cs="Times New Roman"/>
          <w:sz w:val="24"/>
          <w:szCs w:val="24"/>
        </w:rPr>
        <w:t xml:space="preserve">zahtjeva koji pravni učinak stječe </w:t>
      </w:r>
      <w:r w:rsidR="007409BF" w:rsidRPr="00D82D75">
        <w:rPr>
          <w:rFonts w:ascii="Times New Roman" w:hAnsi="Times New Roman" w:cs="Times New Roman"/>
          <w:sz w:val="24"/>
          <w:szCs w:val="24"/>
        </w:rPr>
        <w:t>izdavanjem akta od strane upravnog tijela</w:t>
      </w:r>
      <w:r w:rsidRPr="00D82D75">
        <w:rPr>
          <w:rFonts w:ascii="Times New Roman" w:hAnsi="Times New Roman" w:cs="Times New Roman"/>
          <w:sz w:val="24"/>
          <w:szCs w:val="24"/>
        </w:rPr>
        <w:t xml:space="preserve">, jer </w:t>
      </w:r>
      <w:r w:rsidR="007409BF" w:rsidRPr="00D82D75">
        <w:rPr>
          <w:rFonts w:ascii="Times New Roman" w:hAnsi="Times New Roman" w:cs="Times New Roman"/>
          <w:sz w:val="24"/>
          <w:szCs w:val="24"/>
        </w:rPr>
        <w:t>tada</w:t>
      </w:r>
      <w:r w:rsidRPr="00D82D75">
        <w:rPr>
          <w:rFonts w:ascii="Times New Roman" w:hAnsi="Times New Roman" w:cs="Times New Roman"/>
          <w:sz w:val="24"/>
          <w:szCs w:val="24"/>
        </w:rPr>
        <w:t xml:space="preserve"> za investitora </w:t>
      </w:r>
      <w:r w:rsidR="007409BF" w:rsidRPr="00D82D75">
        <w:rPr>
          <w:rFonts w:ascii="Times New Roman" w:hAnsi="Times New Roman" w:cs="Times New Roman"/>
          <w:sz w:val="24"/>
          <w:szCs w:val="24"/>
        </w:rPr>
        <w:t xml:space="preserve">nastaje pravo da poduzme neki zahvat u prostoru na temelju dokumentacije izrađene od dužnosnice ili s njom interesno povezane pravne osobe, koja je i opunomoćeni podnositelj zahtjeva, </w:t>
      </w:r>
      <w:r w:rsidRPr="00D82D75">
        <w:rPr>
          <w:rFonts w:ascii="Times New Roman" w:hAnsi="Times New Roman" w:cs="Times New Roman"/>
          <w:sz w:val="24"/>
          <w:szCs w:val="24"/>
        </w:rPr>
        <w:t>a javni interes očituje se u zakonito provedenom postupku njihova potvrđivanja na čiji ishod ne bi smjeli utjecati privatni interesi dužnosnika nadređenog službenicima koji postupaju u pojedinačnim predmetima.</w:t>
      </w:r>
    </w:p>
    <w:p w14:paraId="484DAD86" w14:textId="77777777" w:rsidR="003A7B03" w:rsidRPr="00D82D75" w:rsidRDefault="003A7B03" w:rsidP="003A7B03">
      <w:pPr>
        <w:spacing w:after="0"/>
        <w:ind w:firstLine="708"/>
        <w:jc w:val="both"/>
        <w:rPr>
          <w:rFonts w:ascii="Times New Roman" w:hAnsi="Times New Roman" w:cs="Times New Roman"/>
          <w:sz w:val="24"/>
          <w:szCs w:val="24"/>
        </w:rPr>
      </w:pPr>
    </w:p>
    <w:p w14:paraId="6706CE1C" w14:textId="73A960D8"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Iz prikupljenih podataka proizlazi da je dužnosnica bila ovlaštena nadzirati rad Upravnog odjela za promet od dana stupanja na dužnost zamjenice gradonačelnika Grada Dubrovnika na temelju ovlaštenja koje joj je privremeno oduzeto, u kojem razdoblju postoji opisana situacija potencijalnog sukoba interesa, odnosno proizlazi kako nije otklonila od sebe  ili zatražila odu</w:t>
      </w:r>
      <w:r w:rsidR="007409BF" w:rsidRPr="00D82D75">
        <w:rPr>
          <w:rFonts w:ascii="Times New Roman" w:hAnsi="Times New Roman" w:cs="Times New Roman"/>
          <w:sz w:val="24"/>
          <w:szCs w:val="24"/>
        </w:rPr>
        <w:t>zimanje povjerenih joj ovlasti</w:t>
      </w:r>
      <w:r w:rsidR="007F6FB2" w:rsidRPr="00D82D75">
        <w:rPr>
          <w:rFonts w:ascii="Times New Roman" w:hAnsi="Times New Roman" w:cs="Times New Roman"/>
          <w:sz w:val="24"/>
          <w:szCs w:val="24"/>
        </w:rPr>
        <w:t xml:space="preserve"> tijekom razdoblja u kojem su kontinuirano podnošeni zahtjevi za potvrđivanje projekata</w:t>
      </w:r>
      <w:r w:rsidR="007409BF" w:rsidRPr="00D82D75">
        <w:rPr>
          <w:rFonts w:ascii="Times New Roman" w:hAnsi="Times New Roman" w:cs="Times New Roman"/>
          <w:sz w:val="24"/>
          <w:szCs w:val="24"/>
        </w:rPr>
        <w:t xml:space="preserve">. Dužnosnica je </w:t>
      </w:r>
      <w:r w:rsidRPr="00D82D75">
        <w:rPr>
          <w:rFonts w:ascii="Times New Roman" w:hAnsi="Times New Roman" w:cs="Times New Roman"/>
          <w:sz w:val="24"/>
          <w:szCs w:val="24"/>
        </w:rPr>
        <w:t>eventualno mogla donositi odluke koje izravno ili neizravno utječu na status i materijalna prava službenika Upravnog odjela za promet Grada Dubrovnika</w:t>
      </w:r>
      <w:r w:rsidR="007409BF" w:rsidRPr="00D82D75">
        <w:rPr>
          <w:rFonts w:ascii="Times New Roman" w:hAnsi="Times New Roman" w:cs="Times New Roman"/>
          <w:sz w:val="24"/>
          <w:szCs w:val="24"/>
        </w:rPr>
        <w:t>, koji povodom ponesenog zahtjeva ocjenjuju upravo onu dokumentaciju koju je dužnosnica osobno izradila</w:t>
      </w:r>
      <w:r w:rsidR="007F6FB2" w:rsidRPr="00D82D75">
        <w:rPr>
          <w:rFonts w:ascii="Times New Roman" w:hAnsi="Times New Roman" w:cs="Times New Roman"/>
          <w:sz w:val="24"/>
          <w:szCs w:val="24"/>
        </w:rPr>
        <w:t xml:space="preserve"> te postupaju povodom zahtjeva podnesenih od opunomoćenog trgovačkog društva koje je s dužnosnicom interesno povezano. </w:t>
      </w:r>
    </w:p>
    <w:p w14:paraId="0B1DFF9C" w14:textId="77777777" w:rsidR="003A7B03" w:rsidRPr="00D82D75" w:rsidRDefault="003A7B03" w:rsidP="003A7B03">
      <w:pPr>
        <w:spacing w:after="0"/>
        <w:ind w:firstLine="708"/>
        <w:jc w:val="both"/>
        <w:rPr>
          <w:rFonts w:ascii="Times New Roman" w:hAnsi="Times New Roman" w:cs="Times New Roman"/>
          <w:sz w:val="24"/>
          <w:szCs w:val="24"/>
        </w:rPr>
      </w:pPr>
    </w:p>
    <w:p w14:paraId="18E3CBAE" w14:textId="4D56B792" w:rsidR="003A7B03" w:rsidRPr="00D82D75" w:rsidRDefault="003A7B03" w:rsidP="003A7B03">
      <w:pPr>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U situaciji kada je dužnosnici povjereno od strane gradonačelnika Grada Dubrovnika u obnašanju dužnosti njegove zamjenice usmjeravati i nadzirati rad Upravnog odjela za promet, a trgovačko društvo </w:t>
      </w:r>
      <w:proofErr w:type="spellStart"/>
      <w:r w:rsidRPr="00D82D75">
        <w:rPr>
          <w:rFonts w:ascii="Times New Roman" w:hAnsi="Times New Roman" w:cs="Times New Roman"/>
          <w:sz w:val="24"/>
          <w:szCs w:val="24"/>
        </w:rPr>
        <w:t>Apozito</w:t>
      </w:r>
      <w:proofErr w:type="spellEnd"/>
      <w:r w:rsidRPr="00D82D75">
        <w:rPr>
          <w:rFonts w:ascii="Times New Roman" w:hAnsi="Times New Roman" w:cs="Times New Roman"/>
          <w:sz w:val="24"/>
          <w:szCs w:val="24"/>
        </w:rPr>
        <w:t xml:space="preserve"> d.o.o. s kojim je interesno povezana, u svojstvu opunomoćenika kontinuirano podnosi zahtjeve za potvrđivanje glavnog projekta istom Upravnom odjelu, pri čemu je dužnosnica u </w:t>
      </w:r>
      <w:r w:rsidR="007F6FB2" w:rsidRPr="00D82D75">
        <w:rPr>
          <w:rFonts w:ascii="Times New Roman" w:hAnsi="Times New Roman" w:cs="Times New Roman"/>
          <w:sz w:val="24"/>
          <w:szCs w:val="24"/>
        </w:rPr>
        <w:t xml:space="preserve">gotovo </w:t>
      </w:r>
      <w:r w:rsidRPr="00D82D75">
        <w:rPr>
          <w:rFonts w:ascii="Times New Roman" w:hAnsi="Times New Roman" w:cs="Times New Roman"/>
          <w:sz w:val="24"/>
          <w:szCs w:val="24"/>
        </w:rPr>
        <w:t>polovini predmeta bila osobno angažirana na izradi tih projekata kao zaposlenik istog trgovačkog društva, a dužnosnici podređeni službenici postupaju povodom tih zahtjeva i donose akte o potvrdi glavnih projekata, postoje okolnosti koje upućuju da se dužnosnica našla u situaciji u kojoj njezini privatni interesi mogu utjecati na nepristranost u obavljanju javne dužnosti, što predstavlja mogući sukob interesa u smislu članka 2. stavka 2. podstavka 2. ZSSI-a.</w:t>
      </w:r>
    </w:p>
    <w:p w14:paraId="12CD3714" w14:textId="72FA2AC8" w:rsidR="001039F8" w:rsidRPr="00D82D75" w:rsidRDefault="001039F8" w:rsidP="003A7B03">
      <w:pPr>
        <w:spacing w:after="0"/>
        <w:ind w:firstLine="708"/>
        <w:jc w:val="both"/>
        <w:rPr>
          <w:rFonts w:ascii="Times New Roman" w:hAnsi="Times New Roman" w:cs="Times New Roman"/>
          <w:sz w:val="24"/>
          <w:szCs w:val="24"/>
        </w:rPr>
      </w:pPr>
    </w:p>
    <w:p w14:paraId="1110F8AB" w14:textId="77777777" w:rsidR="00322103" w:rsidRPr="00D82D75" w:rsidRDefault="00322103" w:rsidP="00322103">
      <w:pPr>
        <w:pStyle w:val="t-9-8"/>
        <w:spacing w:before="0" w:beforeAutospacing="0" w:after="0" w:afterAutospacing="0" w:line="276" w:lineRule="auto"/>
        <w:ind w:firstLine="708"/>
        <w:jc w:val="both"/>
        <w:rPr>
          <w:rFonts w:eastAsia="Calibri"/>
        </w:rPr>
      </w:pPr>
      <w:r w:rsidRPr="00D82D75">
        <w:rPr>
          <w:rFonts w:eastAsia="Calibri"/>
        </w:rPr>
        <w:t xml:space="preserve">Upravni odjel za izdavanje i provedbu dokumenata prostornog uređenja i gradnje dostavio je dokumentaciju koja se odnosi na rješenja kojima se postupalo u predmetima prema projektima izrađenima po trgovačkom društvu </w:t>
      </w:r>
      <w:proofErr w:type="spellStart"/>
      <w:r w:rsidRPr="00D82D75">
        <w:rPr>
          <w:rFonts w:eastAsia="Calibri"/>
        </w:rPr>
        <w:t>Apozito</w:t>
      </w:r>
      <w:proofErr w:type="spellEnd"/>
      <w:r w:rsidRPr="00D82D75">
        <w:rPr>
          <w:rFonts w:eastAsia="Calibri"/>
        </w:rPr>
        <w:t xml:space="preserve"> d.o.o. i dužnosnici osobno, međutim, dužnosnica nije bila ovlaštena usmjeravati i nadzirati rad ovog Upravnog odjela te ne postoje okolnosti koji upućuju na situacija sukoba interesa u kojoj bi se našla izdavanjem tih rješenja.   Nadalje, i</w:t>
      </w:r>
      <w:r w:rsidRPr="00D82D75">
        <w:t xml:space="preserve">z zaprimljene dokumentacije ne proizlazi da bi trgovačko društvo </w:t>
      </w:r>
      <w:proofErr w:type="spellStart"/>
      <w:r w:rsidRPr="00D82D75">
        <w:t>Apozito</w:t>
      </w:r>
      <w:proofErr w:type="spellEnd"/>
      <w:r w:rsidRPr="00D82D75">
        <w:t xml:space="preserve"> d.o.o. ili dužnosnica osobno bili uključeni kao projektanti ili u nekom drugom svojstvu u realizaciju projekta studentskog centra u kojem je naručitelj Studentski centar u Dubrovniku, a cjelokupna dokumentacija nastala je prije nego je dužnosnica </w:t>
      </w:r>
      <w:proofErr w:type="spellStart"/>
      <w:r w:rsidRPr="00D82D75">
        <w:t>Orlanda</w:t>
      </w:r>
      <w:proofErr w:type="spellEnd"/>
      <w:r w:rsidRPr="00D82D75">
        <w:t xml:space="preserve"> Tokić stupila na dužnost zamjenice gradonačelnice Grada Dubrovnika. </w:t>
      </w:r>
    </w:p>
    <w:p w14:paraId="5320824D" w14:textId="77777777" w:rsidR="00322103" w:rsidRPr="00D82D75" w:rsidRDefault="00322103" w:rsidP="00322103">
      <w:pPr>
        <w:pStyle w:val="t-9-8"/>
        <w:spacing w:before="0" w:beforeAutospacing="0" w:after="0" w:afterAutospacing="0" w:line="276" w:lineRule="auto"/>
        <w:ind w:firstLine="708"/>
        <w:jc w:val="both"/>
        <w:rPr>
          <w:rFonts w:eastAsia="Calibri"/>
        </w:rPr>
      </w:pPr>
    </w:p>
    <w:p w14:paraId="21339712" w14:textId="77777777" w:rsidR="00322103" w:rsidRPr="00D82D75" w:rsidRDefault="00322103" w:rsidP="00322103">
      <w:pPr>
        <w:pStyle w:val="t-9-8"/>
        <w:spacing w:before="0" w:beforeAutospacing="0" w:after="0" w:afterAutospacing="0" w:line="276" w:lineRule="auto"/>
        <w:ind w:firstLine="708"/>
        <w:jc w:val="both"/>
      </w:pPr>
      <w:r w:rsidRPr="00D82D75">
        <w:rPr>
          <w:rFonts w:eastAsia="Calibri"/>
        </w:rPr>
        <w:t xml:space="preserve">U odnosu na sve druge upravne odjele Grada Dubrovnika koji su se očitovali, iz očitovanja i priložene dokumentacije ne proizlazi da bi im dužnosnica </w:t>
      </w:r>
      <w:proofErr w:type="spellStart"/>
      <w:r w:rsidRPr="00D82D75">
        <w:rPr>
          <w:rFonts w:eastAsia="Calibri"/>
        </w:rPr>
        <w:t>Orlanda</w:t>
      </w:r>
      <w:proofErr w:type="spellEnd"/>
      <w:r w:rsidRPr="00D82D75">
        <w:rPr>
          <w:rFonts w:eastAsia="Calibri"/>
        </w:rPr>
        <w:t xml:space="preserve"> Tokić bila nadređena u smislu nadziranja ili usmjeravanja rada, a akti koje su donosili nisu bili povodom pojedinačnih traženja podnositelja gdje bi punomoćnik podnositelja zahtjeva ili izrađivač glavnog projekta bila dužnosnica ili trgovačko društvo </w:t>
      </w:r>
      <w:proofErr w:type="spellStart"/>
      <w:r w:rsidRPr="00D82D75">
        <w:rPr>
          <w:rFonts w:eastAsia="Calibri"/>
        </w:rPr>
        <w:t>Apozito</w:t>
      </w:r>
      <w:proofErr w:type="spellEnd"/>
      <w:r w:rsidRPr="00D82D75">
        <w:rPr>
          <w:rFonts w:eastAsia="Calibri"/>
        </w:rPr>
        <w:t xml:space="preserve"> d.o.o. Tako je </w:t>
      </w:r>
      <w:r w:rsidRPr="00D82D75">
        <w:t xml:space="preserve">Upravni odjel za proračun, financije i naplatu potraživanja dostavio je dokumentaciju koja se odnosi na predmet nabave „Rekonstrukcija i opremanje staklenika Zavoda za mediteranske kulture“, naručitelja Studentski centar u Dubrovniku, Upravni odjel za gospodarenje gradskom imovinom poduzimao u postupku za otkup 1275/5, k.o. Gruž, Upravni odjel za urbanizam dostavio je dvije lokacijske informacije koje se odnose na trgovačko društvo Primorje gradnja d.o.o., a Upravni odjel za komunalne djelatnosti i mjesnu samoupravu dostavio je rješenja o utvrđivanju komunalne naknade za </w:t>
      </w:r>
      <w:proofErr w:type="spellStart"/>
      <w:r w:rsidRPr="00D82D75">
        <w:t>Orlandu</w:t>
      </w:r>
      <w:proofErr w:type="spellEnd"/>
      <w:r w:rsidRPr="00D82D75">
        <w:t xml:space="preserve"> Tokić te rješenja o utvrđivanju obveze spomeničke rente za trgovačko društvo </w:t>
      </w:r>
      <w:proofErr w:type="spellStart"/>
      <w:r w:rsidRPr="00D82D75">
        <w:t>Apozito</w:t>
      </w:r>
      <w:proofErr w:type="spellEnd"/>
      <w:r w:rsidRPr="00D82D75">
        <w:t xml:space="preserve"> d.o.o., dok su se preostala četiri upravna odjela očitovala da ne raspolažu dokumentacijom koja bi se odnosila na dužnosnicu ili navedeno trgovačko društvo. </w:t>
      </w:r>
    </w:p>
    <w:p w14:paraId="5D321DB7" w14:textId="77777777" w:rsidR="00322103" w:rsidRDefault="00322103" w:rsidP="00322103">
      <w:pPr>
        <w:spacing w:after="0"/>
        <w:ind w:firstLine="708"/>
        <w:jc w:val="both"/>
        <w:rPr>
          <w:rFonts w:ascii="Times New Roman" w:eastAsia="Calibri" w:hAnsi="Times New Roman" w:cs="Times New Roman"/>
          <w:sz w:val="24"/>
          <w:szCs w:val="24"/>
        </w:rPr>
      </w:pPr>
      <w:r w:rsidRPr="00D82D75">
        <w:rPr>
          <w:rFonts w:ascii="Times New Roman" w:eastAsia="Calibri" w:hAnsi="Times New Roman" w:cs="Times New Roman"/>
          <w:sz w:val="24"/>
          <w:szCs w:val="24"/>
        </w:rPr>
        <w:t xml:space="preserve"> </w:t>
      </w:r>
    </w:p>
    <w:p w14:paraId="30D681B3" w14:textId="06EA14F1" w:rsidR="003A7B03" w:rsidRPr="00D82D75" w:rsidRDefault="003A7B03" w:rsidP="00322103">
      <w:pPr>
        <w:spacing w:after="0"/>
        <w:ind w:firstLine="708"/>
        <w:jc w:val="both"/>
        <w:rPr>
          <w:rFonts w:ascii="Times New Roman" w:hAnsi="Times New Roman" w:cs="Times New Roman"/>
          <w:sz w:val="24"/>
          <w:szCs w:val="24"/>
        </w:rPr>
      </w:pPr>
      <w:r w:rsidRPr="00D82D75">
        <w:rPr>
          <w:rFonts w:ascii="Times New Roman" w:eastAsia="Calibri" w:hAnsi="Times New Roman" w:cs="Times New Roman"/>
          <w:sz w:val="24"/>
          <w:szCs w:val="24"/>
        </w:rPr>
        <w:t xml:space="preserve">U postupku </w:t>
      </w:r>
      <w:r w:rsidRPr="00D82D75">
        <w:rPr>
          <w:rFonts w:ascii="Times New Roman" w:hAnsi="Times New Roman" w:cs="Times New Roman"/>
          <w:sz w:val="24"/>
          <w:szCs w:val="24"/>
        </w:rPr>
        <w:t xml:space="preserve">pred Povjerenstvom potrebno je utvrditi je li dužnosnica donosila konkretne odluke kojima je utjecala na status i materijalna prava službenika tog Upravnog odjela. </w:t>
      </w:r>
    </w:p>
    <w:p w14:paraId="303A7197" w14:textId="77777777" w:rsidR="003A7B03" w:rsidRPr="00D82D75" w:rsidRDefault="003A7B03" w:rsidP="003A7B03">
      <w:pPr>
        <w:pStyle w:val="t-9-8"/>
        <w:spacing w:before="0" w:beforeAutospacing="0" w:after="0" w:afterAutospacing="0" w:line="276" w:lineRule="auto"/>
        <w:ind w:firstLine="708"/>
        <w:jc w:val="both"/>
      </w:pPr>
    </w:p>
    <w:p w14:paraId="4D248539" w14:textId="265B1D2B" w:rsidR="003A7B03" w:rsidRPr="00D82D75" w:rsidRDefault="003A7B03" w:rsidP="003A7B03">
      <w:pPr>
        <w:autoSpaceDE w:val="0"/>
        <w:autoSpaceDN w:val="0"/>
        <w:adjustRightInd w:val="0"/>
        <w:spacing w:after="0"/>
        <w:ind w:firstLine="708"/>
        <w:jc w:val="both"/>
        <w:rPr>
          <w:rFonts w:ascii="Times New Roman" w:hAnsi="Times New Roman" w:cs="Times New Roman"/>
          <w:sz w:val="24"/>
          <w:szCs w:val="24"/>
        </w:rPr>
      </w:pPr>
      <w:r w:rsidRPr="00D82D75">
        <w:rPr>
          <w:rFonts w:ascii="Times New Roman" w:hAnsi="Times New Roman" w:cs="Times New Roman"/>
          <w:sz w:val="24"/>
          <w:szCs w:val="24"/>
        </w:rPr>
        <w:t xml:space="preserve">Poziva se dužnosnica </w:t>
      </w:r>
      <w:proofErr w:type="spellStart"/>
      <w:r w:rsidRPr="00D82D75">
        <w:rPr>
          <w:rFonts w:ascii="Times New Roman" w:hAnsi="Times New Roman" w:cs="Times New Roman"/>
          <w:sz w:val="24"/>
          <w:szCs w:val="24"/>
        </w:rPr>
        <w:t>Orlanda</w:t>
      </w:r>
      <w:proofErr w:type="spellEnd"/>
      <w:r w:rsidRPr="00D82D75">
        <w:rPr>
          <w:rFonts w:ascii="Times New Roman" w:hAnsi="Times New Roman" w:cs="Times New Roman"/>
          <w:sz w:val="24"/>
          <w:szCs w:val="24"/>
        </w:rPr>
        <w:t xml:space="preserve"> Tokić, da sukladno članku 39. stavku 3. ZSSI-a, u roku od 15 dana od dana primitka ove odluke, dostavi Povjerenstvu pisano očitovanje u odnosu na razlog pokretanja ovog postupka kao i na ostale navode iz obrazloženja ove odluke te da Povjerenstvu dostavi relevantnu dokumentaciju s kojom raspolaže. </w:t>
      </w:r>
    </w:p>
    <w:p w14:paraId="107AD344" w14:textId="77777777" w:rsidR="007F6FB2" w:rsidRPr="00D82D75" w:rsidRDefault="007F6FB2" w:rsidP="003A7B03">
      <w:pPr>
        <w:autoSpaceDE w:val="0"/>
        <w:autoSpaceDN w:val="0"/>
        <w:adjustRightInd w:val="0"/>
        <w:spacing w:after="0"/>
        <w:ind w:firstLine="708"/>
        <w:jc w:val="both"/>
        <w:rPr>
          <w:rFonts w:ascii="Times New Roman" w:hAnsi="Times New Roman" w:cs="Times New Roman"/>
          <w:sz w:val="24"/>
          <w:szCs w:val="24"/>
        </w:rPr>
      </w:pPr>
    </w:p>
    <w:p w14:paraId="606BDB3D" w14:textId="77777777" w:rsidR="003A7B03" w:rsidRPr="00D82D75" w:rsidRDefault="003A7B03" w:rsidP="003A7B03">
      <w:pPr>
        <w:spacing w:after="0"/>
        <w:ind w:firstLine="708"/>
        <w:jc w:val="both"/>
        <w:rPr>
          <w:rFonts w:ascii="Times New Roman" w:eastAsia="Calibri" w:hAnsi="Times New Roman" w:cs="Times New Roman"/>
          <w:sz w:val="24"/>
          <w:szCs w:val="24"/>
        </w:rPr>
      </w:pPr>
      <w:r w:rsidRPr="00D82D75">
        <w:rPr>
          <w:rFonts w:ascii="Times New Roman" w:hAnsi="Times New Roman" w:cs="Times New Roman"/>
          <w:sz w:val="24"/>
          <w:szCs w:val="24"/>
        </w:rPr>
        <w:t>Slijedom svega navedenog, Povjerenstvo je donijelo odluku kao što je to navedeno u izreci ovog akta.</w:t>
      </w:r>
      <w:r w:rsidRPr="00D82D75">
        <w:rPr>
          <w:rFonts w:ascii="Times New Roman" w:hAnsi="Times New Roman" w:cs="Times New Roman"/>
          <w:sz w:val="24"/>
          <w:szCs w:val="24"/>
        </w:rPr>
        <w:tab/>
      </w:r>
    </w:p>
    <w:p w14:paraId="24C69B63" w14:textId="77777777" w:rsidR="003A7B03" w:rsidRPr="00D82D75" w:rsidRDefault="003A7B03" w:rsidP="003A7B03">
      <w:pPr>
        <w:spacing w:after="0"/>
        <w:ind w:firstLine="708"/>
        <w:jc w:val="both"/>
        <w:rPr>
          <w:rFonts w:ascii="Times New Roman" w:eastAsia="Calibri" w:hAnsi="Times New Roman" w:cs="Times New Roman"/>
          <w:sz w:val="24"/>
          <w:szCs w:val="24"/>
        </w:rPr>
      </w:pPr>
    </w:p>
    <w:p w14:paraId="7243F1D7" w14:textId="77777777" w:rsidR="003A7B03" w:rsidRPr="00D82D75" w:rsidRDefault="003A7B03" w:rsidP="003A7B03">
      <w:pPr>
        <w:spacing w:before="240" w:after="0"/>
        <w:ind w:left="5376"/>
        <w:jc w:val="both"/>
        <w:rPr>
          <w:rFonts w:ascii="Times New Roman" w:eastAsia="Calibri" w:hAnsi="Times New Roman" w:cs="Times New Roman"/>
          <w:sz w:val="24"/>
          <w:szCs w:val="24"/>
        </w:rPr>
      </w:pPr>
      <w:r w:rsidRPr="00D82D75">
        <w:rPr>
          <w:rFonts w:ascii="Times New Roman" w:eastAsia="Calibri" w:hAnsi="Times New Roman" w:cs="Times New Roman"/>
          <w:sz w:val="24"/>
          <w:szCs w:val="24"/>
        </w:rPr>
        <w:t xml:space="preserve">PREDSJEDNICA POVJERENSTVA          </w:t>
      </w:r>
    </w:p>
    <w:p w14:paraId="33A1ACE2" w14:textId="77777777" w:rsidR="003A7B03" w:rsidRPr="00D82D75" w:rsidRDefault="003A7B03" w:rsidP="003A7B03">
      <w:pPr>
        <w:spacing w:before="240" w:after="0"/>
        <w:ind w:left="5376" w:firstLine="288"/>
        <w:jc w:val="both"/>
        <w:rPr>
          <w:rFonts w:ascii="Times New Roman" w:eastAsia="Calibri" w:hAnsi="Times New Roman" w:cs="Times New Roman"/>
          <w:sz w:val="24"/>
          <w:szCs w:val="24"/>
        </w:rPr>
      </w:pPr>
      <w:r w:rsidRPr="00D82D75">
        <w:rPr>
          <w:rFonts w:ascii="Times New Roman" w:eastAsia="Calibri" w:hAnsi="Times New Roman" w:cs="Times New Roman"/>
          <w:sz w:val="24"/>
          <w:szCs w:val="24"/>
        </w:rPr>
        <w:t xml:space="preserve">  Nataša Novaković, </w:t>
      </w:r>
      <w:proofErr w:type="spellStart"/>
      <w:r w:rsidRPr="00D82D75">
        <w:rPr>
          <w:rFonts w:ascii="Times New Roman" w:eastAsia="Calibri" w:hAnsi="Times New Roman" w:cs="Times New Roman"/>
          <w:sz w:val="24"/>
          <w:szCs w:val="24"/>
        </w:rPr>
        <w:t>dipl.iur</w:t>
      </w:r>
      <w:proofErr w:type="spellEnd"/>
      <w:r w:rsidRPr="00D82D75">
        <w:rPr>
          <w:rFonts w:ascii="Times New Roman" w:eastAsia="Calibri" w:hAnsi="Times New Roman" w:cs="Times New Roman"/>
          <w:sz w:val="24"/>
          <w:szCs w:val="24"/>
        </w:rPr>
        <w:t>.</w:t>
      </w:r>
    </w:p>
    <w:p w14:paraId="5C72239B" w14:textId="77777777" w:rsidR="003A7B03" w:rsidRPr="00D82D75" w:rsidRDefault="003A7B03" w:rsidP="003A7B03">
      <w:pPr>
        <w:spacing w:after="0"/>
        <w:jc w:val="both"/>
        <w:rPr>
          <w:rFonts w:ascii="Times New Roman" w:eastAsia="Times New Roman" w:hAnsi="Times New Roman" w:cs="Times New Roman"/>
          <w:b/>
          <w:sz w:val="24"/>
          <w:szCs w:val="24"/>
          <w:lang w:eastAsia="hr-HR"/>
        </w:rPr>
      </w:pPr>
    </w:p>
    <w:p w14:paraId="21CCD26B" w14:textId="77777777" w:rsidR="003A7B03" w:rsidRPr="00D82D75" w:rsidRDefault="003A7B03" w:rsidP="003A7B03">
      <w:pPr>
        <w:spacing w:after="0"/>
        <w:jc w:val="both"/>
        <w:rPr>
          <w:rFonts w:ascii="Times New Roman" w:eastAsia="Times New Roman" w:hAnsi="Times New Roman" w:cs="Times New Roman"/>
          <w:b/>
          <w:sz w:val="24"/>
          <w:szCs w:val="24"/>
          <w:lang w:eastAsia="hr-HR"/>
        </w:rPr>
      </w:pPr>
    </w:p>
    <w:p w14:paraId="29A33B1B" w14:textId="77777777" w:rsidR="003A7B03" w:rsidRPr="00D82D75" w:rsidRDefault="003A7B03" w:rsidP="003A7B03">
      <w:pPr>
        <w:spacing w:after="0"/>
        <w:jc w:val="both"/>
        <w:rPr>
          <w:rFonts w:ascii="Times New Roman" w:eastAsia="Times New Roman" w:hAnsi="Times New Roman" w:cs="Times New Roman"/>
          <w:b/>
          <w:sz w:val="24"/>
          <w:szCs w:val="24"/>
          <w:lang w:eastAsia="hr-HR"/>
        </w:rPr>
      </w:pPr>
      <w:r w:rsidRPr="00D82D75">
        <w:rPr>
          <w:rFonts w:ascii="Times New Roman" w:eastAsia="Times New Roman" w:hAnsi="Times New Roman" w:cs="Times New Roman"/>
          <w:b/>
          <w:sz w:val="24"/>
          <w:szCs w:val="24"/>
          <w:lang w:eastAsia="hr-HR"/>
        </w:rPr>
        <w:t>Dostaviti:</w:t>
      </w:r>
    </w:p>
    <w:p w14:paraId="761F4702" w14:textId="77777777" w:rsidR="003A7B03" w:rsidRPr="00D82D75" w:rsidRDefault="003A7B03" w:rsidP="003A7B03">
      <w:pPr>
        <w:pStyle w:val="Odlomakpopisa"/>
        <w:numPr>
          <w:ilvl w:val="0"/>
          <w:numId w:val="7"/>
        </w:numPr>
        <w:spacing w:after="0"/>
        <w:jc w:val="both"/>
        <w:rPr>
          <w:rFonts w:ascii="Times New Roman" w:eastAsia="Times New Roman" w:hAnsi="Times New Roman" w:cs="Times New Roman"/>
          <w:sz w:val="24"/>
          <w:szCs w:val="24"/>
          <w:lang w:eastAsia="hr-HR"/>
        </w:rPr>
      </w:pPr>
      <w:r w:rsidRPr="00D82D75">
        <w:rPr>
          <w:rFonts w:ascii="Times New Roman" w:hAnsi="Times New Roman" w:cs="Times New Roman"/>
          <w:sz w:val="24"/>
          <w:szCs w:val="24"/>
        </w:rPr>
        <w:t xml:space="preserve">Dužnosnica </w:t>
      </w:r>
      <w:proofErr w:type="spellStart"/>
      <w:r w:rsidRPr="00D82D75">
        <w:rPr>
          <w:rFonts w:ascii="Times New Roman" w:hAnsi="Times New Roman" w:cs="Times New Roman"/>
          <w:sz w:val="24"/>
          <w:szCs w:val="24"/>
        </w:rPr>
        <w:t>Orlanda</w:t>
      </w:r>
      <w:proofErr w:type="spellEnd"/>
      <w:r w:rsidRPr="00D82D75">
        <w:rPr>
          <w:rFonts w:ascii="Times New Roman" w:hAnsi="Times New Roman" w:cs="Times New Roman"/>
          <w:sz w:val="24"/>
          <w:szCs w:val="24"/>
        </w:rPr>
        <w:t xml:space="preserve"> Tokić</w:t>
      </w:r>
      <w:r w:rsidRPr="00D82D75">
        <w:rPr>
          <w:rFonts w:ascii="Times New Roman" w:eastAsia="Times New Roman" w:hAnsi="Times New Roman" w:cs="Times New Roman"/>
          <w:sz w:val="24"/>
          <w:szCs w:val="24"/>
          <w:lang w:eastAsia="hr-HR"/>
        </w:rPr>
        <w:t>, elektronička dostava</w:t>
      </w:r>
    </w:p>
    <w:p w14:paraId="28F40D84" w14:textId="77777777" w:rsidR="003A7B03" w:rsidRPr="00D82D75" w:rsidRDefault="003A7B03" w:rsidP="003A7B03">
      <w:pPr>
        <w:pStyle w:val="Odlomakpopisa"/>
        <w:numPr>
          <w:ilvl w:val="0"/>
          <w:numId w:val="7"/>
        </w:numPr>
        <w:spacing w:after="0"/>
        <w:jc w:val="both"/>
        <w:rPr>
          <w:rFonts w:ascii="Times New Roman" w:eastAsia="Times New Roman" w:hAnsi="Times New Roman" w:cs="Times New Roman"/>
          <w:sz w:val="24"/>
          <w:szCs w:val="24"/>
          <w:lang w:eastAsia="hr-HR"/>
        </w:rPr>
      </w:pPr>
      <w:r w:rsidRPr="00D82D75">
        <w:rPr>
          <w:rFonts w:ascii="Times New Roman" w:eastAsia="Times New Roman" w:hAnsi="Times New Roman" w:cs="Times New Roman"/>
          <w:sz w:val="24"/>
          <w:szCs w:val="24"/>
          <w:lang w:eastAsia="hr-HR"/>
        </w:rPr>
        <w:t xml:space="preserve">Podnositelj prijave </w:t>
      </w:r>
    </w:p>
    <w:p w14:paraId="35B7491C" w14:textId="77777777" w:rsidR="003A7B03" w:rsidRPr="00D82D75" w:rsidRDefault="003A7B03" w:rsidP="003A7B03">
      <w:pPr>
        <w:pStyle w:val="Odlomakpopisa"/>
        <w:numPr>
          <w:ilvl w:val="0"/>
          <w:numId w:val="7"/>
        </w:numPr>
        <w:spacing w:after="0"/>
        <w:jc w:val="both"/>
        <w:rPr>
          <w:rFonts w:ascii="Times New Roman" w:eastAsia="Times New Roman" w:hAnsi="Times New Roman" w:cs="Times New Roman"/>
          <w:sz w:val="24"/>
          <w:szCs w:val="24"/>
          <w:lang w:eastAsia="hr-HR"/>
        </w:rPr>
      </w:pPr>
      <w:r w:rsidRPr="00D82D75">
        <w:rPr>
          <w:rFonts w:ascii="Times New Roman" w:hAnsi="Times New Roman" w:cs="Times New Roman"/>
          <w:sz w:val="24"/>
          <w:szCs w:val="24"/>
        </w:rPr>
        <w:t>Objava na internetskim stranica Povjerenstva</w:t>
      </w:r>
    </w:p>
    <w:p w14:paraId="537C8DF0" w14:textId="77777777" w:rsidR="003A7B03" w:rsidRPr="00D82D75" w:rsidRDefault="003A7B03" w:rsidP="003A7B03">
      <w:pPr>
        <w:pStyle w:val="Odlomakpopisa"/>
        <w:numPr>
          <w:ilvl w:val="0"/>
          <w:numId w:val="7"/>
        </w:numPr>
        <w:spacing w:after="0"/>
        <w:jc w:val="both"/>
        <w:rPr>
          <w:rFonts w:ascii="Times New Roman" w:eastAsia="Times New Roman" w:hAnsi="Times New Roman" w:cs="Times New Roman"/>
          <w:sz w:val="24"/>
          <w:szCs w:val="24"/>
          <w:lang w:eastAsia="hr-HR"/>
        </w:rPr>
      </w:pPr>
      <w:r w:rsidRPr="00D82D75">
        <w:rPr>
          <w:rFonts w:ascii="Times New Roman" w:hAnsi="Times New Roman" w:cs="Times New Roman"/>
          <w:sz w:val="24"/>
          <w:szCs w:val="24"/>
        </w:rPr>
        <w:t>Pismohrana</w:t>
      </w:r>
    </w:p>
    <w:p w14:paraId="6C5E1710" w14:textId="77777777" w:rsidR="003A7B03" w:rsidRPr="00D82D75" w:rsidRDefault="003A7B03" w:rsidP="003A7B03">
      <w:pPr>
        <w:spacing w:after="0"/>
        <w:ind w:firstLine="708"/>
        <w:jc w:val="both"/>
        <w:rPr>
          <w:rFonts w:ascii="Times New Roman" w:eastAsia="Calibri" w:hAnsi="Times New Roman" w:cs="Times New Roman"/>
          <w:sz w:val="24"/>
          <w:szCs w:val="24"/>
        </w:rPr>
      </w:pPr>
    </w:p>
    <w:p w14:paraId="70A7A9B6" w14:textId="77777777" w:rsidR="003A7B03" w:rsidRPr="00D82D75" w:rsidRDefault="003A7B03" w:rsidP="003A7B03">
      <w:pPr>
        <w:spacing w:after="0"/>
        <w:ind w:firstLine="708"/>
        <w:jc w:val="both"/>
        <w:rPr>
          <w:rFonts w:ascii="Times New Roman" w:eastAsia="Calibri" w:hAnsi="Times New Roman" w:cs="Times New Roman"/>
          <w:sz w:val="24"/>
          <w:szCs w:val="24"/>
        </w:rPr>
      </w:pPr>
    </w:p>
    <w:p w14:paraId="6B269058" w14:textId="77777777" w:rsidR="003A7B03" w:rsidRPr="00D82D75" w:rsidRDefault="003A7B03" w:rsidP="003A7B03">
      <w:pPr>
        <w:spacing w:after="0"/>
        <w:ind w:firstLine="708"/>
        <w:jc w:val="both"/>
        <w:rPr>
          <w:rFonts w:ascii="Times New Roman" w:eastAsia="Calibri" w:hAnsi="Times New Roman" w:cs="Times New Roman"/>
          <w:sz w:val="24"/>
          <w:szCs w:val="24"/>
        </w:rPr>
      </w:pPr>
    </w:p>
    <w:p w14:paraId="417C6918" w14:textId="77777777" w:rsidR="003A7B03" w:rsidRPr="00D82D75" w:rsidRDefault="003A7B03" w:rsidP="003A7B03">
      <w:pPr>
        <w:spacing w:after="0"/>
        <w:ind w:firstLine="708"/>
        <w:jc w:val="both"/>
        <w:rPr>
          <w:rFonts w:ascii="Times New Roman" w:hAnsi="Times New Roman" w:cs="Times New Roman"/>
          <w:color w:val="000000"/>
          <w:sz w:val="24"/>
          <w:szCs w:val="24"/>
        </w:rPr>
      </w:pPr>
    </w:p>
    <w:p w14:paraId="5959842D" w14:textId="77777777" w:rsidR="003A7B03" w:rsidRPr="00D82D75" w:rsidRDefault="003A7B03" w:rsidP="003A7B03">
      <w:pPr>
        <w:spacing w:after="0"/>
        <w:ind w:firstLine="708"/>
        <w:jc w:val="both"/>
        <w:rPr>
          <w:rFonts w:ascii="Times New Roman" w:hAnsi="Times New Roman" w:cs="Times New Roman"/>
          <w:sz w:val="24"/>
          <w:szCs w:val="24"/>
        </w:rPr>
      </w:pPr>
    </w:p>
    <w:p w14:paraId="5A309B2C" w14:textId="77777777" w:rsidR="003A7B03" w:rsidRPr="00D82D75" w:rsidRDefault="003A7B03" w:rsidP="003A7B03">
      <w:pPr>
        <w:spacing w:after="0"/>
        <w:ind w:firstLine="708"/>
        <w:jc w:val="both"/>
        <w:rPr>
          <w:rFonts w:ascii="Times New Roman" w:hAnsi="Times New Roman" w:cs="Times New Roman"/>
          <w:sz w:val="24"/>
          <w:szCs w:val="24"/>
        </w:rPr>
      </w:pPr>
    </w:p>
    <w:p w14:paraId="15BDC53F" w14:textId="77777777" w:rsidR="003A7B03" w:rsidRPr="00D82D75" w:rsidRDefault="003A7B03" w:rsidP="003A7B03">
      <w:pPr>
        <w:spacing w:after="0"/>
        <w:ind w:firstLine="708"/>
        <w:jc w:val="both"/>
        <w:rPr>
          <w:rFonts w:ascii="Times New Roman" w:hAnsi="Times New Roman" w:cs="Times New Roman"/>
          <w:sz w:val="24"/>
          <w:szCs w:val="24"/>
        </w:rPr>
      </w:pPr>
    </w:p>
    <w:p w14:paraId="2C44C8B2" w14:textId="77777777" w:rsidR="003A7B03" w:rsidRPr="00D82D75" w:rsidRDefault="003A7B03" w:rsidP="003A7B03">
      <w:pPr>
        <w:spacing w:after="0"/>
        <w:ind w:firstLine="708"/>
        <w:jc w:val="both"/>
        <w:rPr>
          <w:rFonts w:ascii="Times New Roman" w:hAnsi="Times New Roman" w:cs="Times New Roman"/>
          <w:sz w:val="24"/>
          <w:szCs w:val="24"/>
        </w:rPr>
      </w:pPr>
    </w:p>
    <w:p w14:paraId="27F61A6F" w14:textId="77777777" w:rsidR="003A7B03" w:rsidRPr="00D82D75" w:rsidRDefault="003A7B03" w:rsidP="003A7B03">
      <w:pPr>
        <w:rPr>
          <w:rFonts w:ascii="Times New Roman" w:hAnsi="Times New Roman" w:cs="Times New Roman"/>
          <w:sz w:val="24"/>
          <w:szCs w:val="24"/>
        </w:rPr>
      </w:pPr>
    </w:p>
    <w:sectPr w:rsidR="003A7B03" w:rsidRPr="00D82D75"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1CA7D" w14:textId="77777777" w:rsidR="00052D77" w:rsidRDefault="00052D77" w:rsidP="005B5818">
      <w:pPr>
        <w:spacing w:after="0" w:line="240" w:lineRule="auto"/>
      </w:pPr>
      <w:r>
        <w:separator/>
      </w:r>
    </w:p>
  </w:endnote>
  <w:endnote w:type="continuationSeparator" w:id="0">
    <w:p w14:paraId="2863470B" w14:textId="77777777" w:rsidR="00052D77" w:rsidRDefault="00052D7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052D77" w:rsidRPr="005B5818" w:rsidRDefault="00052D7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731A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052D77" w:rsidRPr="005B5818" w:rsidRDefault="00A07AE2" w:rsidP="005B5818">
    <w:pPr>
      <w:spacing w:after="0" w:line="360" w:lineRule="auto"/>
      <w:jc w:val="center"/>
      <w:rPr>
        <w:rFonts w:ascii="Times New Roman" w:eastAsia="Times New Roman" w:hAnsi="Times New Roman" w:cs="Times New Roman"/>
        <w:i/>
        <w:sz w:val="18"/>
        <w:szCs w:val="18"/>
        <w:lang w:eastAsia="hr-HR"/>
      </w:rPr>
    </w:pPr>
    <w:hyperlink r:id="rId1" w:history="1">
      <w:r w:rsidR="00052D77" w:rsidRPr="00887C66">
        <w:rPr>
          <w:rStyle w:val="Hiperveza"/>
          <w:rFonts w:ascii="Times New Roman" w:eastAsia="Times New Roman" w:hAnsi="Times New Roman" w:cs="Times New Roman"/>
          <w:i/>
          <w:sz w:val="18"/>
          <w:szCs w:val="18"/>
          <w:lang w:eastAsia="hr-HR"/>
        </w:rPr>
        <w:t>www.sukobinteresa.hr</w:t>
      </w:r>
    </w:hyperlink>
    <w:r w:rsidR="00052D77">
      <w:rPr>
        <w:rFonts w:ascii="Times New Roman" w:eastAsia="Times New Roman" w:hAnsi="Times New Roman" w:cs="Times New Roman"/>
        <w:i/>
        <w:sz w:val="18"/>
        <w:szCs w:val="18"/>
        <w:lang w:eastAsia="hr-HR"/>
      </w:rPr>
      <w:t xml:space="preserve"> , </w:t>
    </w:r>
    <w:r w:rsidR="00052D77" w:rsidRPr="005B5818">
      <w:rPr>
        <w:rFonts w:ascii="Times New Roman" w:eastAsia="Times New Roman" w:hAnsi="Times New Roman" w:cs="Times New Roman"/>
        <w:i/>
        <w:sz w:val="18"/>
        <w:szCs w:val="18"/>
        <w:lang w:eastAsia="hr-HR"/>
      </w:rPr>
      <w:t xml:space="preserve">e-mail: </w:t>
    </w:r>
    <w:hyperlink r:id="rId2" w:history="1">
      <w:r w:rsidR="00052D77" w:rsidRPr="005B5818">
        <w:rPr>
          <w:rFonts w:ascii="Times New Roman" w:eastAsia="Times New Roman" w:hAnsi="Times New Roman" w:cs="Times New Roman"/>
          <w:i/>
          <w:color w:val="0000FF"/>
          <w:sz w:val="18"/>
          <w:szCs w:val="18"/>
          <w:u w:val="single"/>
          <w:lang w:eastAsia="hr-HR"/>
        </w:rPr>
        <w:t>info@sukobinteresa.hr</w:t>
      </w:r>
    </w:hyperlink>
    <w:r w:rsidR="00052D77" w:rsidRPr="005B5818">
      <w:rPr>
        <w:rFonts w:ascii="Times New Roman" w:eastAsia="Times New Roman" w:hAnsi="Times New Roman" w:cs="Times New Roman"/>
        <w:i/>
        <w:sz w:val="18"/>
        <w:szCs w:val="18"/>
        <w:lang w:eastAsia="hr-HR"/>
      </w:rPr>
      <w:t xml:space="preserve">, OIB   60383416394 </w:t>
    </w:r>
  </w:p>
  <w:p w14:paraId="5DDE227D" w14:textId="77777777" w:rsidR="00052D77" w:rsidRDefault="00052D7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3FBAC83" w:rsidR="00052D77" w:rsidRPr="005B5818" w:rsidRDefault="00052D7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C18F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052D77" w:rsidRPr="005B5818" w:rsidRDefault="00A07AE2" w:rsidP="005B5818">
    <w:pPr>
      <w:spacing w:after="0" w:line="360" w:lineRule="auto"/>
      <w:jc w:val="center"/>
      <w:rPr>
        <w:rFonts w:ascii="Times New Roman" w:eastAsia="Times New Roman" w:hAnsi="Times New Roman" w:cs="Times New Roman"/>
        <w:i/>
        <w:sz w:val="18"/>
        <w:szCs w:val="18"/>
        <w:lang w:eastAsia="hr-HR"/>
      </w:rPr>
    </w:pPr>
    <w:hyperlink r:id="rId1" w:history="1">
      <w:r w:rsidR="00052D77" w:rsidRPr="00A96594">
        <w:rPr>
          <w:rStyle w:val="Hiperveza"/>
          <w:rFonts w:ascii="Times New Roman" w:eastAsia="Times New Roman" w:hAnsi="Times New Roman" w:cs="Times New Roman"/>
          <w:i/>
          <w:sz w:val="18"/>
          <w:szCs w:val="18"/>
          <w:lang w:eastAsia="hr-HR"/>
        </w:rPr>
        <w:t>www.sukobinteresa.hr</w:t>
      </w:r>
    </w:hyperlink>
    <w:r w:rsidR="00052D77">
      <w:rPr>
        <w:rFonts w:ascii="Times New Roman" w:eastAsia="Times New Roman" w:hAnsi="Times New Roman" w:cs="Times New Roman"/>
        <w:i/>
        <w:sz w:val="18"/>
        <w:szCs w:val="18"/>
        <w:lang w:eastAsia="hr-HR"/>
      </w:rPr>
      <w:t xml:space="preserve"> , </w:t>
    </w:r>
    <w:r w:rsidR="00052D77" w:rsidRPr="005B5818">
      <w:rPr>
        <w:rFonts w:ascii="Times New Roman" w:eastAsia="Times New Roman" w:hAnsi="Times New Roman" w:cs="Times New Roman"/>
        <w:i/>
        <w:sz w:val="18"/>
        <w:szCs w:val="18"/>
        <w:lang w:eastAsia="hr-HR"/>
      </w:rPr>
      <w:t xml:space="preserve">e-mail: </w:t>
    </w:r>
    <w:hyperlink r:id="rId2" w:history="1">
      <w:r w:rsidR="00052D77" w:rsidRPr="005B5818">
        <w:rPr>
          <w:rFonts w:ascii="Times New Roman" w:eastAsia="Times New Roman" w:hAnsi="Times New Roman" w:cs="Times New Roman"/>
          <w:i/>
          <w:color w:val="0000FF"/>
          <w:sz w:val="18"/>
          <w:szCs w:val="18"/>
          <w:u w:val="single"/>
          <w:lang w:eastAsia="hr-HR"/>
        </w:rPr>
        <w:t>info@sukobinteresa.hr</w:t>
      </w:r>
    </w:hyperlink>
    <w:r w:rsidR="00052D7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650D1" w14:textId="77777777" w:rsidR="00052D77" w:rsidRDefault="00052D77" w:rsidP="005B5818">
      <w:pPr>
        <w:spacing w:after="0" w:line="240" w:lineRule="auto"/>
      </w:pPr>
      <w:r>
        <w:separator/>
      </w:r>
    </w:p>
  </w:footnote>
  <w:footnote w:type="continuationSeparator" w:id="0">
    <w:p w14:paraId="6F69C627" w14:textId="77777777" w:rsidR="00052D77" w:rsidRDefault="00052D7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7AA5A511" w:rsidR="00052D77" w:rsidRDefault="00052D77">
        <w:pPr>
          <w:pStyle w:val="Zaglavlje"/>
          <w:jc w:val="right"/>
        </w:pPr>
        <w:r>
          <w:fldChar w:fldCharType="begin"/>
        </w:r>
        <w:r>
          <w:instrText xml:space="preserve"> PAGE   \* MERGEFORMAT </w:instrText>
        </w:r>
        <w:r>
          <w:fldChar w:fldCharType="separate"/>
        </w:r>
        <w:r w:rsidR="00A07AE2">
          <w:rPr>
            <w:noProof/>
          </w:rPr>
          <w:t>6</w:t>
        </w:r>
        <w:r>
          <w:rPr>
            <w:noProof/>
          </w:rPr>
          <w:fldChar w:fldCharType="end"/>
        </w:r>
      </w:p>
    </w:sdtContent>
  </w:sdt>
  <w:p w14:paraId="5DDE227A" w14:textId="77777777" w:rsidR="00052D77" w:rsidRDefault="00052D7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052D77" w:rsidRDefault="00052D7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052D77" w:rsidRDefault="00052D7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052D77" w:rsidRDefault="00052D7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052D77" w:rsidRPr="005B5818" w:rsidRDefault="00052D7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052D77" w:rsidRPr="00CA2B25" w:rsidRDefault="00052D77" w:rsidP="005B5818">
                          <w:pPr>
                            <w:jc w:val="right"/>
                            <w:rPr>
                              <w:sz w:val="16"/>
                              <w:szCs w:val="16"/>
                            </w:rPr>
                          </w:pPr>
                          <w:r w:rsidRPr="00CA2B25">
                            <w:rPr>
                              <w:sz w:val="16"/>
                              <w:szCs w:val="16"/>
                            </w:rPr>
                            <w:t xml:space="preserve">                                                </w:t>
                          </w:r>
                        </w:p>
                        <w:p w14:paraId="5DDE2294" w14:textId="77777777" w:rsidR="00052D77" w:rsidRPr="00CA2B25" w:rsidRDefault="00052D7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52D77" w:rsidRDefault="00052D7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052D77" w:rsidRPr="00CA2B25" w:rsidRDefault="00052D77" w:rsidP="005B5818">
                    <w:pPr>
                      <w:jc w:val="right"/>
                      <w:rPr>
                        <w:sz w:val="16"/>
                        <w:szCs w:val="16"/>
                      </w:rPr>
                    </w:pPr>
                    <w:r w:rsidRPr="00CA2B25">
                      <w:rPr>
                        <w:sz w:val="16"/>
                        <w:szCs w:val="16"/>
                      </w:rPr>
                      <w:t xml:space="preserve">                                                </w:t>
                    </w:r>
                  </w:p>
                  <w:p w14:paraId="5DDE2294" w14:textId="77777777" w:rsidR="00052D77" w:rsidRPr="00CA2B25" w:rsidRDefault="00052D7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52D77" w:rsidRDefault="00052D7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052D77" w:rsidRDefault="00052D7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052D77" w:rsidRDefault="00052D7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052D77" w:rsidRDefault="00052D7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052D77" w:rsidRDefault="00052D7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052D77" w:rsidRDefault="00052D7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7D422ED5" w:rsidR="00052D77" w:rsidRDefault="00052D77"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311950">
      <w:rPr>
        <w:rFonts w:ascii="Times New Roman" w:eastAsia="Times New Roman" w:hAnsi="Times New Roman" w:cs="Times New Roman"/>
        <w:b/>
        <w:color w:val="000000"/>
        <w:sz w:val="24"/>
        <w:szCs w:val="24"/>
        <w:lang w:eastAsia="hr-HR"/>
      </w:rPr>
      <w:t>1109</w:t>
    </w:r>
    <w:r>
      <w:rPr>
        <w:rFonts w:ascii="Times New Roman" w:eastAsia="Times New Roman" w:hAnsi="Times New Roman" w:cs="Times New Roman"/>
        <w:b/>
        <w:color w:val="000000"/>
        <w:sz w:val="24"/>
        <w:szCs w:val="24"/>
        <w:lang w:eastAsia="hr-HR"/>
      </w:rPr>
      <w:t>-P-</w:t>
    </w:r>
    <w:r w:rsidR="00311950">
      <w:rPr>
        <w:rFonts w:ascii="Times New Roman" w:eastAsia="Times New Roman" w:hAnsi="Times New Roman" w:cs="Times New Roman"/>
        <w:b/>
        <w:color w:val="000000"/>
        <w:sz w:val="24"/>
        <w:szCs w:val="24"/>
        <w:lang w:eastAsia="hr-HR"/>
      </w:rPr>
      <w:t>42</w:t>
    </w:r>
    <w:r>
      <w:rPr>
        <w:rFonts w:ascii="Times New Roman" w:eastAsia="Times New Roman" w:hAnsi="Times New Roman" w:cs="Times New Roman"/>
        <w:b/>
        <w:color w:val="000000"/>
        <w:sz w:val="24"/>
        <w:szCs w:val="24"/>
        <w:lang w:eastAsia="hr-HR"/>
      </w:rPr>
      <w:t>-19/20-0</w:t>
    </w:r>
    <w:r w:rsidR="00311950">
      <w:rPr>
        <w:rFonts w:ascii="Times New Roman" w:eastAsia="Times New Roman" w:hAnsi="Times New Roman" w:cs="Times New Roman"/>
        <w:b/>
        <w:color w:val="000000"/>
        <w:sz w:val="24"/>
        <w:szCs w:val="24"/>
        <w:lang w:eastAsia="hr-HR"/>
      </w:rPr>
      <w:t>7</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550"/>
    <w:multiLevelType w:val="multilevel"/>
    <w:tmpl w:val="FC34E16C"/>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B15FE"/>
    <w:multiLevelType w:val="hybridMultilevel"/>
    <w:tmpl w:val="67409E42"/>
    <w:lvl w:ilvl="0" w:tplc="6FC42308">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335BDB"/>
    <w:multiLevelType w:val="multilevel"/>
    <w:tmpl w:val="5DFA9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6C7859"/>
    <w:multiLevelType w:val="hybridMultilevel"/>
    <w:tmpl w:val="B56C7EB8"/>
    <w:lvl w:ilvl="0" w:tplc="83EA4850">
      <w:start w:val="1"/>
      <w:numFmt w:val="decimal"/>
      <w:lvlText w:val="%1)"/>
      <w:lvlJc w:val="left"/>
      <w:pPr>
        <w:ind w:left="740" w:hanging="360"/>
      </w:pPr>
      <w:rPr>
        <w:rFonts w:hint="default"/>
      </w:rPr>
    </w:lvl>
    <w:lvl w:ilvl="1" w:tplc="041A0019" w:tentative="1">
      <w:start w:val="1"/>
      <w:numFmt w:val="lowerLetter"/>
      <w:lvlText w:val="%2."/>
      <w:lvlJc w:val="left"/>
      <w:pPr>
        <w:ind w:left="1460" w:hanging="360"/>
      </w:pPr>
    </w:lvl>
    <w:lvl w:ilvl="2" w:tplc="041A001B" w:tentative="1">
      <w:start w:val="1"/>
      <w:numFmt w:val="lowerRoman"/>
      <w:lvlText w:val="%3."/>
      <w:lvlJc w:val="right"/>
      <w:pPr>
        <w:ind w:left="2180" w:hanging="180"/>
      </w:pPr>
    </w:lvl>
    <w:lvl w:ilvl="3" w:tplc="041A000F" w:tentative="1">
      <w:start w:val="1"/>
      <w:numFmt w:val="decimal"/>
      <w:lvlText w:val="%4."/>
      <w:lvlJc w:val="left"/>
      <w:pPr>
        <w:ind w:left="2900" w:hanging="360"/>
      </w:pPr>
    </w:lvl>
    <w:lvl w:ilvl="4" w:tplc="041A0019" w:tentative="1">
      <w:start w:val="1"/>
      <w:numFmt w:val="lowerLetter"/>
      <w:lvlText w:val="%5."/>
      <w:lvlJc w:val="left"/>
      <w:pPr>
        <w:ind w:left="3620" w:hanging="360"/>
      </w:pPr>
    </w:lvl>
    <w:lvl w:ilvl="5" w:tplc="041A001B" w:tentative="1">
      <w:start w:val="1"/>
      <w:numFmt w:val="lowerRoman"/>
      <w:lvlText w:val="%6."/>
      <w:lvlJc w:val="right"/>
      <w:pPr>
        <w:ind w:left="4340" w:hanging="180"/>
      </w:pPr>
    </w:lvl>
    <w:lvl w:ilvl="6" w:tplc="041A000F" w:tentative="1">
      <w:start w:val="1"/>
      <w:numFmt w:val="decimal"/>
      <w:lvlText w:val="%7."/>
      <w:lvlJc w:val="left"/>
      <w:pPr>
        <w:ind w:left="5060" w:hanging="360"/>
      </w:pPr>
    </w:lvl>
    <w:lvl w:ilvl="7" w:tplc="041A0019" w:tentative="1">
      <w:start w:val="1"/>
      <w:numFmt w:val="lowerLetter"/>
      <w:lvlText w:val="%8."/>
      <w:lvlJc w:val="left"/>
      <w:pPr>
        <w:ind w:left="5780" w:hanging="360"/>
      </w:pPr>
    </w:lvl>
    <w:lvl w:ilvl="8" w:tplc="041A001B" w:tentative="1">
      <w:start w:val="1"/>
      <w:numFmt w:val="lowerRoman"/>
      <w:lvlText w:val="%9."/>
      <w:lvlJc w:val="right"/>
      <w:pPr>
        <w:ind w:left="6500" w:hanging="180"/>
      </w:pPr>
    </w:lvl>
  </w:abstractNum>
  <w:abstractNum w:abstractNumId="6" w15:restartNumberingAfterBreak="0">
    <w:nsid w:val="2EDA0BA8"/>
    <w:multiLevelType w:val="hybridMultilevel"/>
    <w:tmpl w:val="00028BA2"/>
    <w:lvl w:ilvl="0" w:tplc="9820B3B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0B00CC"/>
    <w:multiLevelType w:val="multilevel"/>
    <w:tmpl w:val="7FE4DCF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15:restartNumberingAfterBreak="0">
    <w:nsid w:val="43031430"/>
    <w:multiLevelType w:val="hybridMultilevel"/>
    <w:tmpl w:val="0CE4C858"/>
    <w:lvl w:ilvl="0" w:tplc="78A6DF0A">
      <w:numFmt w:val="bullet"/>
      <w:lvlText w:val="-"/>
      <w:lvlJc w:val="left"/>
      <w:pPr>
        <w:ind w:left="1069" w:hanging="360"/>
      </w:pPr>
      <w:rPr>
        <w:rFonts w:ascii="Calibri" w:eastAsiaTheme="minorHAnsi"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1D645B"/>
    <w:multiLevelType w:val="hybridMultilevel"/>
    <w:tmpl w:val="EB7C8AC4"/>
    <w:lvl w:ilvl="0" w:tplc="1B50317C">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C027E44"/>
    <w:multiLevelType w:val="hybridMultilevel"/>
    <w:tmpl w:val="767266B4"/>
    <w:lvl w:ilvl="0" w:tplc="953CAE4E">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1"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54A59EB"/>
    <w:multiLevelType w:val="hybridMultilevel"/>
    <w:tmpl w:val="8244F87A"/>
    <w:lvl w:ilvl="0" w:tplc="A2A2C15C">
      <w:numFmt w:val="bullet"/>
      <w:lvlText w:val="-"/>
      <w:lvlJc w:val="left"/>
      <w:pPr>
        <w:ind w:left="740" w:hanging="360"/>
      </w:pPr>
      <w:rPr>
        <w:rFonts w:ascii="Times New Roman" w:eastAsia="Arial" w:hAnsi="Times New Roman" w:cs="Times New Roman" w:hint="default"/>
      </w:rPr>
    </w:lvl>
    <w:lvl w:ilvl="1" w:tplc="041A0003" w:tentative="1">
      <w:start w:val="1"/>
      <w:numFmt w:val="bullet"/>
      <w:lvlText w:val="o"/>
      <w:lvlJc w:val="left"/>
      <w:pPr>
        <w:ind w:left="1460" w:hanging="360"/>
      </w:pPr>
      <w:rPr>
        <w:rFonts w:ascii="Courier New" w:hAnsi="Courier New" w:cs="Courier New" w:hint="default"/>
      </w:rPr>
    </w:lvl>
    <w:lvl w:ilvl="2" w:tplc="041A0005" w:tentative="1">
      <w:start w:val="1"/>
      <w:numFmt w:val="bullet"/>
      <w:lvlText w:val=""/>
      <w:lvlJc w:val="left"/>
      <w:pPr>
        <w:ind w:left="2180" w:hanging="360"/>
      </w:pPr>
      <w:rPr>
        <w:rFonts w:ascii="Wingdings" w:hAnsi="Wingdings" w:hint="default"/>
      </w:rPr>
    </w:lvl>
    <w:lvl w:ilvl="3" w:tplc="041A0001" w:tentative="1">
      <w:start w:val="1"/>
      <w:numFmt w:val="bullet"/>
      <w:lvlText w:val=""/>
      <w:lvlJc w:val="left"/>
      <w:pPr>
        <w:ind w:left="2900" w:hanging="360"/>
      </w:pPr>
      <w:rPr>
        <w:rFonts w:ascii="Symbol" w:hAnsi="Symbol" w:hint="default"/>
      </w:rPr>
    </w:lvl>
    <w:lvl w:ilvl="4" w:tplc="041A0003" w:tentative="1">
      <w:start w:val="1"/>
      <w:numFmt w:val="bullet"/>
      <w:lvlText w:val="o"/>
      <w:lvlJc w:val="left"/>
      <w:pPr>
        <w:ind w:left="3620" w:hanging="360"/>
      </w:pPr>
      <w:rPr>
        <w:rFonts w:ascii="Courier New" w:hAnsi="Courier New" w:cs="Courier New" w:hint="default"/>
      </w:rPr>
    </w:lvl>
    <w:lvl w:ilvl="5" w:tplc="041A0005" w:tentative="1">
      <w:start w:val="1"/>
      <w:numFmt w:val="bullet"/>
      <w:lvlText w:val=""/>
      <w:lvlJc w:val="left"/>
      <w:pPr>
        <w:ind w:left="4340" w:hanging="360"/>
      </w:pPr>
      <w:rPr>
        <w:rFonts w:ascii="Wingdings" w:hAnsi="Wingdings" w:hint="default"/>
      </w:rPr>
    </w:lvl>
    <w:lvl w:ilvl="6" w:tplc="041A0001" w:tentative="1">
      <w:start w:val="1"/>
      <w:numFmt w:val="bullet"/>
      <w:lvlText w:val=""/>
      <w:lvlJc w:val="left"/>
      <w:pPr>
        <w:ind w:left="5060" w:hanging="360"/>
      </w:pPr>
      <w:rPr>
        <w:rFonts w:ascii="Symbol" w:hAnsi="Symbol" w:hint="default"/>
      </w:rPr>
    </w:lvl>
    <w:lvl w:ilvl="7" w:tplc="041A0003" w:tentative="1">
      <w:start w:val="1"/>
      <w:numFmt w:val="bullet"/>
      <w:lvlText w:val="o"/>
      <w:lvlJc w:val="left"/>
      <w:pPr>
        <w:ind w:left="5780" w:hanging="360"/>
      </w:pPr>
      <w:rPr>
        <w:rFonts w:ascii="Courier New" w:hAnsi="Courier New" w:cs="Courier New" w:hint="default"/>
      </w:rPr>
    </w:lvl>
    <w:lvl w:ilvl="8" w:tplc="041A0005" w:tentative="1">
      <w:start w:val="1"/>
      <w:numFmt w:val="bullet"/>
      <w:lvlText w:val=""/>
      <w:lvlJc w:val="left"/>
      <w:pPr>
        <w:ind w:left="6500" w:hanging="360"/>
      </w:pPr>
      <w:rPr>
        <w:rFonts w:ascii="Wingdings" w:hAnsi="Wingdings" w:hint="default"/>
      </w:rPr>
    </w:lvl>
  </w:abstractNum>
  <w:abstractNum w:abstractNumId="24" w15:restartNumberingAfterBreak="0">
    <w:nsid w:val="780B0CF4"/>
    <w:multiLevelType w:val="hybridMultilevel"/>
    <w:tmpl w:val="13561B5E"/>
    <w:lvl w:ilvl="0" w:tplc="AD960696">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5"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4"/>
  </w:num>
  <w:num w:numId="2">
    <w:abstractNumId w:val="2"/>
  </w:num>
  <w:num w:numId="3">
    <w:abstractNumId w:val="12"/>
  </w:num>
  <w:num w:numId="4">
    <w:abstractNumId w:val="3"/>
  </w:num>
  <w:num w:numId="5">
    <w:abstractNumId w:val="10"/>
  </w:num>
  <w:num w:numId="6">
    <w:abstractNumId w:val="21"/>
  </w:num>
  <w:num w:numId="7">
    <w:abstractNumId w:val="8"/>
  </w:num>
  <w:num w:numId="8">
    <w:abstractNumId w:val="20"/>
  </w:num>
  <w:num w:numId="9">
    <w:abstractNumId w:val="25"/>
  </w:num>
  <w:num w:numId="10">
    <w:abstractNumId w:val="7"/>
  </w:num>
  <w:num w:numId="11">
    <w:abstractNumId w:val="1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
  </w:num>
  <w:num w:numId="15">
    <w:abstractNumId w:val="0"/>
  </w:num>
  <w:num w:numId="16">
    <w:abstractNumId w:val="9"/>
  </w:num>
  <w:num w:numId="17">
    <w:abstractNumId w:val="11"/>
  </w:num>
  <w:num w:numId="18">
    <w:abstractNumId w:val="16"/>
  </w:num>
  <w:num w:numId="19">
    <w:abstractNumId w:val="13"/>
  </w:num>
  <w:num w:numId="20">
    <w:abstractNumId w:val="24"/>
  </w:num>
  <w:num w:numId="21">
    <w:abstractNumId w:val="18"/>
  </w:num>
  <w:num w:numId="22">
    <w:abstractNumId w:val="23"/>
  </w:num>
  <w:num w:numId="23">
    <w:abstractNumId w:val="5"/>
  </w:num>
  <w:num w:numId="24">
    <w:abstractNumId w:val="15"/>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BA"/>
    <w:rsid w:val="0000728E"/>
    <w:rsid w:val="0000799D"/>
    <w:rsid w:val="000108AE"/>
    <w:rsid w:val="000112A2"/>
    <w:rsid w:val="00012E10"/>
    <w:rsid w:val="00013127"/>
    <w:rsid w:val="0001337B"/>
    <w:rsid w:val="00016B84"/>
    <w:rsid w:val="000260CC"/>
    <w:rsid w:val="00026F3A"/>
    <w:rsid w:val="000367E6"/>
    <w:rsid w:val="00036A25"/>
    <w:rsid w:val="000404D1"/>
    <w:rsid w:val="000414AA"/>
    <w:rsid w:val="0004530A"/>
    <w:rsid w:val="00046AA6"/>
    <w:rsid w:val="00052D77"/>
    <w:rsid w:val="00052DA3"/>
    <w:rsid w:val="00053908"/>
    <w:rsid w:val="00053BB6"/>
    <w:rsid w:val="00060106"/>
    <w:rsid w:val="000602E7"/>
    <w:rsid w:val="00061E98"/>
    <w:rsid w:val="00062BB3"/>
    <w:rsid w:val="00063B60"/>
    <w:rsid w:val="000653DB"/>
    <w:rsid w:val="000654FB"/>
    <w:rsid w:val="00065D21"/>
    <w:rsid w:val="0006691C"/>
    <w:rsid w:val="00067897"/>
    <w:rsid w:val="00067EC1"/>
    <w:rsid w:val="00070F1B"/>
    <w:rsid w:val="0007450A"/>
    <w:rsid w:val="00074612"/>
    <w:rsid w:val="00080097"/>
    <w:rsid w:val="00085A97"/>
    <w:rsid w:val="00087421"/>
    <w:rsid w:val="00090EDE"/>
    <w:rsid w:val="00091AC8"/>
    <w:rsid w:val="00093BB0"/>
    <w:rsid w:val="000963C1"/>
    <w:rsid w:val="0009795F"/>
    <w:rsid w:val="000A149A"/>
    <w:rsid w:val="000A1D1B"/>
    <w:rsid w:val="000A33B1"/>
    <w:rsid w:val="000A5442"/>
    <w:rsid w:val="000A67B8"/>
    <w:rsid w:val="000A7FB3"/>
    <w:rsid w:val="000B01CE"/>
    <w:rsid w:val="000B0544"/>
    <w:rsid w:val="000B098F"/>
    <w:rsid w:val="000B12D6"/>
    <w:rsid w:val="000B16BF"/>
    <w:rsid w:val="000B2000"/>
    <w:rsid w:val="000B6448"/>
    <w:rsid w:val="000B71AA"/>
    <w:rsid w:val="000C180D"/>
    <w:rsid w:val="000C5652"/>
    <w:rsid w:val="000D20E3"/>
    <w:rsid w:val="000D2B18"/>
    <w:rsid w:val="000D444A"/>
    <w:rsid w:val="000D5ED9"/>
    <w:rsid w:val="000D799B"/>
    <w:rsid w:val="000E0818"/>
    <w:rsid w:val="000E2159"/>
    <w:rsid w:val="000E323B"/>
    <w:rsid w:val="000E3F60"/>
    <w:rsid w:val="000E4959"/>
    <w:rsid w:val="000E5197"/>
    <w:rsid w:val="000E75E4"/>
    <w:rsid w:val="000F1231"/>
    <w:rsid w:val="000F3E7F"/>
    <w:rsid w:val="000F3F72"/>
    <w:rsid w:val="000F4822"/>
    <w:rsid w:val="000F48CD"/>
    <w:rsid w:val="000F523F"/>
    <w:rsid w:val="000F6BBC"/>
    <w:rsid w:val="000F6FD6"/>
    <w:rsid w:val="000F7087"/>
    <w:rsid w:val="000F7ADF"/>
    <w:rsid w:val="00100AA0"/>
    <w:rsid w:val="00101F03"/>
    <w:rsid w:val="001029C3"/>
    <w:rsid w:val="001039F8"/>
    <w:rsid w:val="00103A4F"/>
    <w:rsid w:val="001043F1"/>
    <w:rsid w:val="0010561A"/>
    <w:rsid w:val="00112E23"/>
    <w:rsid w:val="00114713"/>
    <w:rsid w:val="00116B93"/>
    <w:rsid w:val="00117383"/>
    <w:rsid w:val="00120C67"/>
    <w:rsid w:val="00121327"/>
    <w:rsid w:val="0012224D"/>
    <w:rsid w:val="0012448B"/>
    <w:rsid w:val="001248FA"/>
    <w:rsid w:val="00124B77"/>
    <w:rsid w:val="001252B5"/>
    <w:rsid w:val="00125D3B"/>
    <w:rsid w:val="001269D5"/>
    <w:rsid w:val="00126EA0"/>
    <w:rsid w:val="00127840"/>
    <w:rsid w:val="00127969"/>
    <w:rsid w:val="00132A5C"/>
    <w:rsid w:val="00140B87"/>
    <w:rsid w:val="0014226C"/>
    <w:rsid w:val="001475F0"/>
    <w:rsid w:val="001508E8"/>
    <w:rsid w:val="00150FBA"/>
    <w:rsid w:val="00152334"/>
    <w:rsid w:val="00152A92"/>
    <w:rsid w:val="00155748"/>
    <w:rsid w:val="0015665D"/>
    <w:rsid w:val="001577A6"/>
    <w:rsid w:val="0016169A"/>
    <w:rsid w:val="00161E22"/>
    <w:rsid w:val="00162D31"/>
    <w:rsid w:val="00163804"/>
    <w:rsid w:val="00164BF0"/>
    <w:rsid w:val="0016537F"/>
    <w:rsid w:val="0016664A"/>
    <w:rsid w:val="00167CDF"/>
    <w:rsid w:val="001721B9"/>
    <w:rsid w:val="00172A65"/>
    <w:rsid w:val="00176BB2"/>
    <w:rsid w:val="00176E02"/>
    <w:rsid w:val="00180146"/>
    <w:rsid w:val="00181981"/>
    <w:rsid w:val="00182EAE"/>
    <w:rsid w:val="00183580"/>
    <w:rsid w:val="00184283"/>
    <w:rsid w:val="0018502E"/>
    <w:rsid w:val="001879F5"/>
    <w:rsid w:val="001911AC"/>
    <w:rsid w:val="00192D4D"/>
    <w:rsid w:val="00192F3F"/>
    <w:rsid w:val="0019337E"/>
    <w:rsid w:val="0019383C"/>
    <w:rsid w:val="00196753"/>
    <w:rsid w:val="0019781B"/>
    <w:rsid w:val="00197874"/>
    <w:rsid w:val="001A0359"/>
    <w:rsid w:val="001A0775"/>
    <w:rsid w:val="001A549B"/>
    <w:rsid w:val="001A7517"/>
    <w:rsid w:val="001B0D2E"/>
    <w:rsid w:val="001B2427"/>
    <w:rsid w:val="001B44AC"/>
    <w:rsid w:val="001B4A76"/>
    <w:rsid w:val="001B5B64"/>
    <w:rsid w:val="001B7521"/>
    <w:rsid w:val="001C1082"/>
    <w:rsid w:val="001C42CA"/>
    <w:rsid w:val="001C6D91"/>
    <w:rsid w:val="001D099E"/>
    <w:rsid w:val="001D2E0B"/>
    <w:rsid w:val="001D38AC"/>
    <w:rsid w:val="001D4A86"/>
    <w:rsid w:val="001D5E4B"/>
    <w:rsid w:val="001D7515"/>
    <w:rsid w:val="001E1B5B"/>
    <w:rsid w:val="001E1CAC"/>
    <w:rsid w:val="001E3AAE"/>
    <w:rsid w:val="001E48C0"/>
    <w:rsid w:val="001E62AF"/>
    <w:rsid w:val="001E7584"/>
    <w:rsid w:val="001E75A4"/>
    <w:rsid w:val="001E7E96"/>
    <w:rsid w:val="001F2BF8"/>
    <w:rsid w:val="001F3B71"/>
    <w:rsid w:val="001F4B27"/>
    <w:rsid w:val="001F50D5"/>
    <w:rsid w:val="001F64C0"/>
    <w:rsid w:val="001F7604"/>
    <w:rsid w:val="001F7A04"/>
    <w:rsid w:val="001F7D9B"/>
    <w:rsid w:val="00200686"/>
    <w:rsid w:val="00201395"/>
    <w:rsid w:val="00204131"/>
    <w:rsid w:val="00206ACC"/>
    <w:rsid w:val="00207147"/>
    <w:rsid w:val="002076E1"/>
    <w:rsid w:val="002106B5"/>
    <w:rsid w:val="00210ED4"/>
    <w:rsid w:val="0021248A"/>
    <w:rsid w:val="00212987"/>
    <w:rsid w:val="00212E5C"/>
    <w:rsid w:val="0021369A"/>
    <w:rsid w:val="00215DCD"/>
    <w:rsid w:val="002243BC"/>
    <w:rsid w:val="00225168"/>
    <w:rsid w:val="00226855"/>
    <w:rsid w:val="0022778F"/>
    <w:rsid w:val="00230D0F"/>
    <w:rsid w:val="0023102B"/>
    <w:rsid w:val="00231EEE"/>
    <w:rsid w:val="002343F7"/>
    <w:rsid w:val="0023633B"/>
    <w:rsid w:val="0023718E"/>
    <w:rsid w:val="00241ACB"/>
    <w:rsid w:val="002456C3"/>
    <w:rsid w:val="00246577"/>
    <w:rsid w:val="00246DC6"/>
    <w:rsid w:val="002519A7"/>
    <w:rsid w:val="00251E13"/>
    <w:rsid w:val="0025233B"/>
    <w:rsid w:val="00252E0D"/>
    <w:rsid w:val="00253A53"/>
    <w:rsid w:val="002540B5"/>
    <w:rsid w:val="00254180"/>
    <w:rsid w:val="00254EF9"/>
    <w:rsid w:val="00261EBA"/>
    <w:rsid w:val="0026223D"/>
    <w:rsid w:val="00262BD1"/>
    <w:rsid w:val="00262CD6"/>
    <w:rsid w:val="00263E46"/>
    <w:rsid w:val="00264EEB"/>
    <w:rsid w:val="00270067"/>
    <w:rsid w:val="00272AA2"/>
    <w:rsid w:val="002745E2"/>
    <w:rsid w:val="00276BC4"/>
    <w:rsid w:val="00280748"/>
    <w:rsid w:val="0028117E"/>
    <w:rsid w:val="002811ED"/>
    <w:rsid w:val="002821C8"/>
    <w:rsid w:val="002827A5"/>
    <w:rsid w:val="002875C7"/>
    <w:rsid w:val="00290EF5"/>
    <w:rsid w:val="002915D2"/>
    <w:rsid w:val="00294E9C"/>
    <w:rsid w:val="00294F14"/>
    <w:rsid w:val="002958DE"/>
    <w:rsid w:val="00295985"/>
    <w:rsid w:val="00296162"/>
    <w:rsid w:val="00296618"/>
    <w:rsid w:val="0029697E"/>
    <w:rsid w:val="002A0ADB"/>
    <w:rsid w:val="002A213C"/>
    <w:rsid w:val="002A4DAA"/>
    <w:rsid w:val="002A60C6"/>
    <w:rsid w:val="002A7829"/>
    <w:rsid w:val="002A7F0D"/>
    <w:rsid w:val="002B037A"/>
    <w:rsid w:val="002B0964"/>
    <w:rsid w:val="002B0DC9"/>
    <w:rsid w:val="002B1313"/>
    <w:rsid w:val="002B1696"/>
    <w:rsid w:val="002B77C3"/>
    <w:rsid w:val="002C1E37"/>
    <w:rsid w:val="002C7153"/>
    <w:rsid w:val="002D12E7"/>
    <w:rsid w:val="002D1A93"/>
    <w:rsid w:val="002D1C52"/>
    <w:rsid w:val="002D3734"/>
    <w:rsid w:val="002D59A3"/>
    <w:rsid w:val="002E0797"/>
    <w:rsid w:val="002E0889"/>
    <w:rsid w:val="002E1304"/>
    <w:rsid w:val="002E3683"/>
    <w:rsid w:val="002E3A84"/>
    <w:rsid w:val="002E3E4F"/>
    <w:rsid w:val="002E52EE"/>
    <w:rsid w:val="002E5E5E"/>
    <w:rsid w:val="002E6D93"/>
    <w:rsid w:val="002F1DF1"/>
    <w:rsid w:val="002F313C"/>
    <w:rsid w:val="002F5F23"/>
    <w:rsid w:val="003008C1"/>
    <w:rsid w:val="0030263C"/>
    <w:rsid w:val="00302A20"/>
    <w:rsid w:val="00302D73"/>
    <w:rsid w:val="00303A2F"/>
    <w:rsid w:val="00305364"/>
    <w:rsid w:val="00306E33"/>
    <w:rsid w:val="00306EF0"/>
    <w:rsid w:val="0030711A"/>
    <w:rsid w:val="003105A9"/>
    <w:rsid w:val="003105AC"/>
    <w:rsid w:val="00311950"/>
    <w:rsid w:val="003129EE"/>
    <w:rsid w:val="00312D71"/>
    <w:rsid w:val="003150F1"/>
    <w:rsid w:val="00315C7F"/>
    <w:rsid w:val="00316625"/>
    <w:rsid w:val="00317DF1"/>
    <w:rsid w:val="00321056"/>
    <w:rsid w:val="00322103"/>
    <w:rsid w:val="00325312"/>
    <w:rsid w:val="00325F64"/>
    <w:rsid w:val="00334297"/>
    <w:rsid w:val="003356C4"/>
    <w:rsid w:val="00335A16"/>
    <w:rsid w:val="00337A76"/>
    <w:rsid w:val="00340B33"/>
    <w:rsid w:val="003416CC"/>
    <w:rsid w:val="00342B37"/>
    <w:rsid w:val="003431A4"/>
    <w:rsid w:val="00343B13"/>
    <w:rsid w:val="00344518"/>
    <w:rsid w:val="00346FA2"/>
    <w:rsid w:val="00347895"/>
    <w:rsid w:val="00354029"/>
    <w:rsid w:val="003540AC"/>
    <w:rsid w:val="00356A1F"/>
    <w:rsid w:val="003574A7"/>
    <w:rsid w:val="00357E61"/>
    <w:rsid w:val="003610B5"/>
    <w:rsid w:val="00362EB7"/>
    <w:rsid w:val="0036339E"/>
    <w:rsid w:val="00364881"/>
    <w:rsid w:val="0036611F"/>
    <w:rsid w:val="003664E4"/>
    <w:rsid w:val="00366BF9"/>
    <w:rsid w:val="003734EB"/>
    <w:rsid w:val="00373C82"/>
    <w:rsid w:val="00375047"/>
    <w:rsid w:val="00377FFA"/>
    <w:rsid w:val="00380468"/>
    <w:rsid w:val="0038081B"/>
    <w:rsid w:val="0038125D"/>
    <w:rsid w:val="00382204"/>
    <w:rsid w:val="00383054"/>
    <w:rsid w:val="003849AF"/>
    <w:rsid w:val="003854BB"/>
    <w:rsid w:val="00386CF5"/>
    <w:rsid w:val="003906C8"/>
    <w:rsid w:val="00390EAB"/>
    <w:rsid w:val="003916D5"/>
    <w:rsid w:val="00391A13"/>
    <w:rsid w:val="00393954"/>
    <w:rsid w:val="00394281"/>
    <w:rsid w:val="003945B8"/>
    <w:rsid w:val="00394CF1"/>
    <w:rsid w:val="00394E7E"/>
    <w:rsid w:val="00394E97"/>
    <w:rsid w:val="003962B5"/>
    <w:rsid w:val="00396D49"/>
    <w:rsid w:val="003A2620"/>
    <w:rsid w:val="003A4797"/>
    <w:rsid w:val="003A47BF"/>
    <w:rsid w:val="003A5ADA"/>
    <w:rsid w:val="003A679F"/>
    <w:rsid w:val="003A7B03"/>
    <w:rsid w:val="003B039F"/>
    <w:rsid w:val="003B1899"/>
    <w:rsid w:val="003B2770"/>
    <w:rsid w:val="003B3082"/>
    <w:rsid w:val="003B3120"/>
    <w:rsid w:val="003B77FA"/>
    <w:rsid w:val="003C019C"/>
    <w:rsid w:val="003C05E6"/>
    <w:rsid w:val="003C22D4"/>
    <w:rsid w:val="003C3020"/>
    <w:rsid w:val="003C42BB"/>
    <w:rsid w:val="003C477F"/>
    <w:rsid w:val="003C4B46"/>
    <w:rsid w:val="003C4B50"/>
    <w:rsid w:val="003C5B5E"/>
    <w:rsid w:val="003D2950"/>
    <w:rsid w:val="003D2E42"/>
    <w:rsid w:val="003D38F1"/>
    <w:rsid w:val="003D61C0"/>
    <w:rsid w:val="003D6F1D"/>
    <w:rsid w:val="003D7DCA"/>
    <w:rsid w:val="003E188B"/>
    <w:rsid w:val="003E40D1"/>
    <w:rsid w:val="003E516D"/>
    <w:rsid w:val="003F05C3"/>
    <w:rsid w:val="003F0BE7"/>
    <w:rsid w:val="003F30D4"/>
    <w:rsid w:val="003F328D"/>
    <w:rsid w:val="004018AA"/>
    <w:rsid w:val="00403270"/>
    <w:rsid w:val="00404DFB"/>
    <w:rsid w:val="00406E92"/>
    <w:rsid w:val="00407294"/>
    <w:rsid w:val="0040796D"/>
    <w:rsid w:val="00410FD8"/>
    <w:rsid w:val="00411522"/>
    <w:rsid w:val="00412A03"/>
    <w:rsid w:val="00416071"/>
    <w:rsid w:val="00416B18"/>
    <w:rsid w:val="00421AD3"/>
    <w:rsid w:val="00422A7D"/>
    <w:rsid w:val="00425A29"/>
    <w:rsid w:val="00427EDE"/>
    <w:rsid w:val="004300F9"/>
    <w:rsid w:val="00430B73"/>
    <w:rsid w:val="00436A56"/>
    <w:rsid w:val="004370AF"/>
    <w:rsid w:val="004379FB"/>
    <w:rsid w:val="004445A1"/>
    <w:rsid w:val="00444FB1"/>
    <w:rsid w:val="004457B3"/>
    <w:rsid w:val="00447ACC"/>
    <w:rsid w:val="00450139"/>
    <w:rsid w:val="004510BB"/>
    <w:rsid w:val="00451114"/>
    <w:rsid w:val="00451B6F"/>
    <w:rsid w:val="00453261"/>
    <w:rsid w:val="00454C08"/>
    <w:rsid w:val="0046136D"/>
    <w:rsid w:val="0046346B"/>
    <w:rsid w:val="00466131"/>
    <w:rsid w:val="00472A42"/>
    <w:rsid w:val="00472F71"/>
    <w:rsid w:val="0047323C"/>
    <w:rsid w:val="004751E5"/>
    <w:rsid w:val="00477514"/>
    <w:rsid w:val="00477AEC"/>
    <w:rsid w:val="00477D29"/>
    <w:rsid w:val="0048077C"/>
    <w:rsid w:val="00481186"/>
    <w:rsid w:val="00481363"/>
    <w:rsid w:val="00482091"/>
    <w:rsid w:val="00482B6E"/>
    <w:rsid w:val="00482F90"/>
    <w:rsid w:val="00487219"/>
    <w:rsid w:val="0049048F"/>
    <w:rsid w:val="00490B6B"/>
    <w:rsid w:val="00491B56"/>
    <w:rsid w:val="00491FB4"/>
    <w:rsid w:val="00495233"/>
    <w:rsid w:val="00495F25"/>
    <w:rsid w:val="004964B7"/>
    <w:rsid w:val="004970BF"/>
    <w:rsid w:val="00497A93"/>
    <w:rsid w:val="004A0D8A"/>
    <w:rsid w:val="004A65E6"/>
    <w:rsid w:val="004B12AF"/>
    <w:rsid w:val="004B3914"/>
    <w:rsid w:val="004B400D"/>
    <w:rsid w:val="004B6D7C"/>
    <w:rsid w:val="004B74A3"/>
    <w:rsid w:val="004C3017"/>
    <w:rsid w:val="004C42C4"/>
    <w:rsid w:val="004C733D"/>
    <w:rsid w:val="004C74A2"/>
    <w:rsid w:val="004D106C"/>
    <w:rsid w:val="004D1B23"/>
    <w:rsid w:val="004D22EF"/>
    <w:rsid w:val="004D39A4"/>
    <w:rsid w:val="004D5553"/>
    <w:rsid w:val="004D7C14"/>
    <w:rsid w:val="004E02D5"/>
    <w:rsid w:val="004E11E1"/>
    <w:rsid w:val="004E34FF"/>
    <w:rsid w:val="004E37D2"/>
    <w:rsid w:val="004E7630"/>
    <w:rsid w:val="004E7C87"/>
    <w:rsid w:val="004F0557"/>
    <w:rsid w:val="004F0987"/>
    <w:rsid w:val="004F1FE2"/>
    <w:rsid w:val="004F3EA5"/>
    <w:rsid w:val="004F4858"/>
    <w:rsid w:val="004F561F"/>
    <w:rsid w:val="004F5802"/>
    <w:rsid w:val="004F5864"/>
    <w:rsid w:val="00507039"/>
    <w:rsid w:val="00507668"/>
    <w:rsid w:val="00507E3B"/>
    <w:rsid w:val="005101EC"/>
    <w:rsid w:val="005116F8"/>
    <w:rsid w:val="00511EF6"/>
    <w:rsid w:val="005121F0"/>
    <w:rsid w:val="00512887"/>
    <w:rsid w:val="00512A88"/>
    <w:rsid w:val="00512BCC"/>
    <w:rsid w:val="00513B69"/>
    <w:rsid w:val="00514A79"/>
    <w:rsid w:val="00516F91"/>
    <w:rsid w:val="00521478"/>
    <w:rsid w:val="00523A36"/>
    <w:rsid w:val="005260B7"/>
    <w:rsid w:val="00526461"/>
    <w:rsid w:val="00526613"/>
    <w:rsid w:val="00526671"/>
    <w:rsid w:val="00526DF7"/>
    <w:rsid w:val="005307B4"/>
    <w:rsid w:val="0053220E"/>
    <w:rsid w:val="00533C7B"/>
    <w:rsid w:val="005341C0"/>
    <w:rsid w:val="00534430"/>
    <w:rsid w:val="005351B3"/>
    <w:rsid w:val="00536CD8"/>
    <w:rsid w:val="00536E35"/>
    <w:rsid w:val="00544A10"/>
    <w:rsid w:val="0055040D"/>
    <w:rsid w:val="005515C4"/>
    <w:rsid w:val="00552081"/>
    <w:rsid w:val="0055248E"/>
    <w:rsid w:val="00553655"/>
    <w:rsid w:val="005552CF"/>
    <w:rsid w:val="005555CD"/>
    <w:rsid w:val="0055576A"/>
    <w:rsid w:val="00556364"/>
    <w:rsid w:val="00556ACC"/>
    <w:rsid w:val="005570A0"/>
    <w:rsid w:val="00557AF2"/>
    <w:rsid w:val="00560436"/>
    <w:rsid w:val="00560505"/>
    <w:rsid w:val="005627F7"/>
    <w:rsid w:val="005644E6"/>
    <w:rsid w:val="00565A55"/>
    <w:rsid w:val="00566213"/>
    <w:rsid w:val="00566A4E"/>
    <w:rsid w:val="0056798C"/>
    <w:rsid w:val="005717A2"/>
    <w:rsid w:val="005762B2"/>
    <w:rsid w:val="005769D6"/>
    <w:rsid w:val="00576C59"/>
    <w:rsid w:val="0058355B"/>
    <w:rsid w:val="00583855"/>
    <w:rsid w:val="00583F75"/>
    <w:rsid w:val="0058490B"/>
    <w:rsid w:val="0059322D"/>
    <w:rsid w:val="00597032"/>
    <w:rsid w:val="005A10B3"/>
    <w:rsid w:val="005A1309"/>
    <w:rsid w:val="005A160D"/>
    <w:rsid w:val="005A3EAA"/>
    <w:rsid w:val="005A5010"/>
    <w:rsid w:val="005A5C4A"/>
    <w:rsid w:val="005A5D61"/>
    <w:rsid w:val="005A6289"/>
    <w:rsid w:val="005A6FCB"/>
    <w:rsid w:val="005A74FD"/>
    <w:rsid w:val="005A7E0D"/>
    <w:rsid w:val="005A7F71"/>
    <w:rsid w:val="005B02DC"/>
    <w:rsid w:val="005B3AB9"/>
    <w:rsid w:val="005B438B"/>
    <w:rsid w:val="005B5818"/>
    <w:rsid w:val="005B67A6"/>
    <w:rsid w:val="005B7853"/>
    <w:rsid w:val="005C0124"/>
    <w:rsid w:val="005C04EF"/>
    <w:rsid w:val="005C2B23"/>
    <w:rsid w:val="005C3AE4"/>
    <w:rsid w:val="005C3FC8"/>
    <w:rsid w:val="005C56BE"/>
    <w:rsid w:val="005C5EBE"/>
    <w:rsid w:val="005C5F9A"/>
    <w:rsid w:val="005D0873"/>
    <w:rsid w:val="005D17EC"/>
    <w:rsid w:val="005D261F"/>
    <w:rsid w:val="005D51F0"/>
    <w:rsid w:val="005D6881"/>
    <w:rsid w:val="005E2B0D"/>
    <w:rsid w:val="005E354C"/>
    <w:rsid w:val="005E3C69"/>
    <w:rsid w:val="005E4562"/>
    <w:rsid w:val="005E535B"/>
    <w:rsid w:val="005E721A"/>
    <w:rsid w:val="005E793C"/>
    <w:rsid w:val="005F0EDB"/>
    <w:rsid w:val="005F2FA0"/>
    <w:rsid w:val="005F4C52"/>
    <w:rsid w:val="005F79C8"/>
    <w:rsid w:val="006016A6"/>
    <w:rsid w:val="0060289A"/>
    <w:rsid w:val="00603E2F"/>
    <w:rsid w:val="00604A8A"/>
    <w:rsid w:val="00605848"/>
    <w:rsid w:val="0060733C"/>
    <w:rsid w:val="00613702"/>
    <w:rsid w:val="0061423B"/>
    <w:rsid w:val="0061440B"/>
    <w:rsid w:val="00615A01"/>
    <w:rsid w:val="00620DF1"/>
    <w:rsid w:val="006217E3"/>
    <w:rsid w:val="006238B3"/>
    <w:rsid w:val="006262C4"/>
    <w:rsid w:val="00626A93"/>
    <w:rsid w:val="00626B05"/>
    <w:rsid w:val="00627124"/>
    <w:rsid w:val="00630650"/>
    <w:rsid w:val="00640E3B"/>
    <w:rsid w:val="006422F6"/>
    <w:rsid w:val="00643C9C"/>
    <w:rsid w:val="00643FA3"/>
    <w:rsid w:val="00647B1E"/>
    <w:rsid w:val="0065045D"/>
    <w:rsid w:val="00652B0B"/>
    <w:rsid w:val="00653650"/>
    <w:rsid w:val="006539D3"/>
    <w:rsid w:val="00654568"/>
    <w:rsid w:val="00654F38"/>
    <w:rsid w:val="00657408"/>
    <w:rsid w:val="00660931"/>
    <w:rsid w:val="00660DB2"/>
    <w:rsid w:val="006636C0"/>
    <w:rsid w:val="00666E35"/>
    <w:rsid w:val="006709DF"/>
    <w:rsid w:val="006716E3"/>
    <w:rsid w:val="00673909"/>
    <w:rsid w:val="00680658"/>
    <w:rsid w:val="00681BCC"/>
    <w:rsid w:val="0068237C"/>
    <w:rsid w:val="006840DC"/>
    <w:rsid w:val="00685658"/>
    <w:rsid w:val="00685983"/>
    <w:rsid w:val="006859BE"/>
    <w:rsid w:val="00686326"/>
    <w:rsid w:val="00687003"/>
    <w:rsid w:val="00690F5D"/>
    <w:rsid w:val="006912CF"/>
    <w:rsid w:val="0069164E"/>
    <w:rsid w:val="00692B70"/>
    <w:rsid w:val="0069331E"/>
    <w:rsid w:val="0069362B"/>
    <w:rsid w:val="00693FD7"/>
    <w:rsid w:val="00694495"/>
    <w:rsid w:val="00696EC9"/>
    <w:rsid w:val="00697A49"/>
    <w:rsid w:val="006A1AC8"/>
    <w:rsid w:val="006B00FE"/>
    <w:rsid w:val="006B3F3C"/>
    <w:rsid w:val="006B4174"/>
    <w:rsid w:val="006B4A9A"/>
    <w:rsid w:val="006C01D7"/>
    <w:rsid w:val="006C0B13"/>
    <w:rsid w:val="006C19B9"/>
    <w:rsid w:val="006C1BF1"/>
    <w:rsid w:val="006C1C36"/>
    <w:rsid w:val="006C29FE"/>
    <w:rsid w:val="006C5079"/>
    <w:rsid w:val="006C662D"/>
    <w:rsid w:val="006C7442"/>
    <w:rsid w:val="006C7E66"/>
    <w:rsid w:val="006D0394"/>
    <w:rsid w:val="006D546F"/>
    <w:rsid w:val="006D5B92"/>
    <w:rsid w:val="006D64C6"/>
    <w:rsid w:val="006D6B4A"/>
    <w:rsid w:val="006D74CF"/>
    <w:rsid w:val="006E209C"/>
    <w:rsid w:val="006E29EC"/>
    <w:rsid w:val="006E3D3A"/>
    <w:rsid w:val="006E47DA"/>
    <w:rsid w:val="006E7142"/>
    <w:rsid w:val="006E7789"/>
    <w:rsid w:val="006E7DD1"/>
    <w:rsid w:val="006E7E8C"/>
    <w:rsid w:val="006F1923"/>
    <w:rsid w:val="006F337E"/>
    <w:rsid w:val="006F60CD"/>
    <w:rsid w:val="006F7473"/>
    <w:rsid w:val="00700476"/>
    <w:rsid w:val="0070070B"/>
    <w:rsid w:val="00710CCC"/>
    <w:rsid w:val="00711904"/>
    <w:rsid w:val="00712C8E"/>
    <w:rsid w:val="00713638"/>
    <w:rsid w:val="007137BE"/>
    <w:rsid w:val="00715961"/>
    <w:rsid w:val="007165B1"/>
    <w:rsid w:val="00722180"/>
    <w:rsid w:val="00722A9D"/>
    <w:rsid w:val="00722F79"/>
    <w:rsid w:val="00723671"/>
    <w:rsid w:val="007239F1"/>
    <w:rsid w:val="00727F24"/>
    <w:rsid w:val="00730932"/>
    <w:rsid w:val="00731B57"/>
    <w:rsid w:val="0073208E"/>
    <w:rsid w:val="00733A19"/>
    <w:rsid w:val="007344CB"/>
    <w:rsid w:val="00734DD4"/>
    <w:rsid w:val="00734F38"/>
    <w:rsid w:val="007409BF"/>
    <w:rsid w:val="0074131F"/>
    <w:rsid w:val="007431DC"/>
    <w:rsid w:val="007437AC"/>
    <w:rsid w:val="007446C3"/>
    <w:rsid w:val="0074502E"/>
    <w:rsid w:val="00747C10"/>
    <w:rsid w:val="007502E5"/>
    <w:rsid w:val="00750573"/>
    <w:rsid w:val="00750742"/>
    <w:rsid w:val="00750DDB"/>
    <w:rsid w:val="00751F48"/>
    <w:rsid w:val="00753776"/>
    <w:rsid w:val="0075684F"/>
    <w:rsid w:val="00756BBC"/>
    <w:rsid w:val="00756C2A"/>
    <w:rsid w:val="00757617"/>
    <w:rsid w:val="00761600"/>
    <w:rsid w:val="007619C4"/>
    <w:rsid w:val="007628AD"/>
    <w:rsid w:val="00763816"/>
    <w:rsid w:val="00766611"/>
    <w:rsid w:val="00775109"/>
    <w:rsid w:val="00775991"/>
    <w:rsid w:val="0078141E"/>
    <w:rsid w:val="00781551"/>
    <w:rsid w:val="00782D10"/>
    <w:rsid w:val="00782FC4"/>
    <w:rsid w:val="00783B47"/>
    <w:rsid w:val="007845F4"/>
    <w:rsid w:val="007847BD"/>
    <w:rsid w:val="00786723"/>
    <w:rsid w:val="00791CD2"/>
    <w:rsid w:val="00792E14"/>
    <w:rsid w:val="007938B9"/>
    <w:rsid w:val="00793A48"/>
    <w:rsid w:val="00793EC7"/>
    <w:rsid w:val="007955DC"/>
    <w:rsid w:val="00795CB2"/>
    <w:rsid w:val="00796099"/>
    <w:rsid w:val="007978D4"/>
    <w:rsid w:val="007A1398"/>
    <w:rsid w:val="007A18ED"/>
    <w:rsid w:val="007A37E5"/>
    <w:rsid w:val="007A44A3"/>
    <w:rsid w:val="007A6124"/>
    <w:rsid w:val="007A6777"/>
    <w:rsid w:val="007A70FA"/>
    <w:rsid w:val="007B090A"/>
    <w:rsid w:val="007B1CC3"/>
    <w:rsid w:val="007B342B"/>
    <w:rsid w:val="007B467F"/>
    <w:rsid w:val="007B4A42"/>
    <w:rsid w:val="007B754A"/>
    <w:rsid w:val="007C0D22"/>
    <w:rsid w:val="007C287C"/>
    <w:rsid w:val="007C324E"/>
    <w:rsid w:val="007D091A"/>
    <w:rsid w:val="007D1547"/>
    <w:rsid w:val="007D1ACB"/>
    <w:rsid w:val="007D24AD"/>
    <w:rsid w:val="007D3773"/>
    <w:rsid w:val="007D534B"/>
    <w:rsid w:val="007D6EA0"/>
    <w:rsid w:val="007E39A4"/>
    <w:rsid w:val="007E5025"/>
    <w:rsid w:val="007E57D0"/>
    <w:rsid w:val="007E63A5"/>
    <w:rsid w:val="007F1395"/>
    <w:rsid w:val="007F35A6"/>
    <w:rsid w:val="007F3794"/>
    <w:rsid w:val="007F3AF1"/>
    <w:rsid w:val="007F40CE"/>
    <w:rsid w:val="007F5E40"/>
    <w:rsid w:val="007F6C5A"/>
    <w:rsid w:val="007F6FB2"/>
    <w:rsid w:val="00801CDE"/>
    <w:rsid w:val="00802CC4"/>
    <w:rsid w:val="008063D3"/>
    <w:rsid w:val="00810670"/>
    <w:rsid w:val="008120FE"/>
    <w:rsid w:val="008123B4"/>
    <w:rsid w:val="00814BD3"/>
    <w:rsid w:val="00815523"/>
    <w:rsid w:val="008170EF"/>
    <w:rsid w:val="008205F3"/>
    <w:rsid w:val="0082095B"/>
    <w:rsid w:val="008210CF"/>
    <w:rsid w:val="00822F30"/>
    <w:rsid w:val="00824B78"/>
    <w:rsid w:val="00825266"/>
    <w:rsid w:val="00825756"/>
    <w:rsid w:val="008273FA"/>
    <w:rsid w:val="008301B0"/>
    <w:rsid w:val="00830F99"/>
    <w:rsid w:val="00831530"/>
    <w:rsid w:val="008315FE"/>
    <w:rsid w:val="008316B5"/>
    <w:rsid w:val="008325CA"/>
    <w:rsid w:val="00832737"/>
    <w:rsid w:val="0083288A"/>
    <w:rsid w:val="00835295"/>
    <w:rsid w:val="00835B9A"/>
    <w:rsid w:val="00835E9B"/>
    <w:rsid w:val="00840210"/>
    <w:rsid w:val="00845D7E"/>
    <w:rsid w:val="008468CF"/>
    <w:rsid w:val="00850B0A"/>
    <w:rsid w:val="008516E4"/>
    <w:rsid w:val="00854BBE"/>
    <w:rsid w:val="00854E9A"/>
    <w:rsid w:val="00855608"/>
    <w:rsid w:val="00855D31"/>
    <w:rsid w:val="008561B4"/>
    <w:rsid w:val="00857669"/>
    <w:rsid w:val="00857DD5"/>
    <w:rsid w:val="00860836"/>
    <w:rsid w:val="00864EF3"/>
    <w:rsid w:val="0086589E"/>
    <w:rsid w:val="00870F17"/>
    <w:rsid w:val="0087494E"/>
    <w:rsid w:val="008760C3"/>
    <w:rsid w:val="008769E0"/>
    <w:rsid w:val="00880BC9"/>
    <w:rsid w:val="00881A1B"/>
    <w:rsid w:val="00881E47"/>
    <w:rsid w:val="00882D39"/>
    <w:rsid w:val="00882DBB"/>
    <w:rsid w:val="008845D2"/>
    <w:rsid w:val="00884E2E"/>
    <w:rsid w:val="0088650F"/>
    <w:rsid w:val="008874F2"/>
    <w:rsid w:val="0089032F"/>
    <w:rsid w:val="00894D7E"/>
    <w:rsid w:val="00895E8B"/>
    <w:rsid w:val="008963CE"/>
    <w:rsid w:val="008A00DD"/>
    <w:rsid w:val="008A163B"/>
    <w:rsid w:val="008A3073"/>
    <w:rsid w:val="008A40B0"/>
    <w:rsid w:val="008A411E"/>
    <w:rsid w:val="008A7072"/>
    <w:rsid w:val="008A7416"/>
    <w:rsid w:val="008B097E"/>
    <w:rsid w:val="008B0C4D"/>
    <w:rsid w:val="008B14AE"/>
    <w:rsid w:val="008B351F"/>
    <w:rsid w:val="008B5514"/>
    <w:rsid w:val="008B5B97"/>
    <w:rsid w:val="008B5F61"/>
    <w:rsid w:val="008B667E"/>
    <w:rsid w:val="008C063A"/>
    <w:rsid w:val="008C27D7"/>
    <w:rsid w:val="008C2AC6"/>
    <w:rsid w:val="008C33F7"/>
    <w:rsid w:val="008C680D"/>
    <w:rsid w:val="008C6C38"/>
    <w:rsid w:val="008D0321"/>
    <w:rsid w:val="008D1A75"/>
    <w:rsid w:val="008D306D"/>
    <w:rsid w:val="008D5337"/>
    <w:rsid w:val="008D6A44"/>
    <w:rsid w:val="008E1A64"/>
    <w:rsid w:val="008E6436"/>
    <w:rsid w:val="008E759D"/>
    <w:rsid w:val="008F15CF"/>
    <w:rsid w:val="008F1C4C"/>
    <w:rsid w:val="008F2CBD"/>
    <w:rsid w:val="008F3708"/>
    <w:rsid w:val="008F387B"/>
    <w:rsid w:val="009020DC"/>
    <w:rsid w:val="009062CF"/>
    <w:rsid w:val="00907939"/>
    <w:rsid w:val="00910863"/>
    <w:rsid w:val="00910D43"/>
    <w:rsid w:val="009110E5"/>
    <w:rsid w:val="0091114C"/>
    <w:rsid w:val="00913B0E"/>
    <w:rsid w:val="00914FB4"/>
    <w:rsid w:val="009152A0"/>
    <w:rsid w:val="00917091"/>
    <w:rsid w:val="009248A5"/>
    <w:rsid w:val="00925A46"/>
    <w:rsid w:val="0093330A"/>
    <w:rsid w:val="00936253"/>
    <w:rsid w:val="009375C2"/>
    <w:rsid w:val="00937CC3"/>
    <w:rsid w:val="00942E4E"/>
    <w:rsid w:val="00943858"/>
    <w:rsid w:val="00944001"/>
    <w:rsid w:val="00944ECE"/>
    <w:rsid w:val="00945020"/>
    <w:rsid w:val="009457AF"/>
    <w:rsid w:val="00947067"/>
    <w:rsid w:val="009479BB"/>
    <w:rsid w:val="00952454"/>
    <w:rsid w:val="00953B89"/>
    <w:rsid w:val="0095599E"/>
    <w:rsid w:val="0095643B"/>
    <w:rsid w:val="00957BDB"/>
    <w:rsid w:val="00962D56"/>
    <w:rsid w:val="00965145"/>
    <w:rsid w:val="00967DCA"/>
    <w:rsid w:val="00971184"/>
    <w:rsid w:val="009736DA"/>
    <w:rsid w:val="0097392F"/>
    <w:rsid w:val="00974AA4"/>
    <w:rsid w:val="009777E1"/>
    <w:rsid w:val="00977BC4"/>
    <w:rsid w:val="0098013C"/>
    <w:rsid w:val="00980A6B"/>
    <w:rsid w:val="00986F50"/>
    <w:rsid w:val="009877AE"/>
    <w:rsid w:val="00987EA0"/>
    <w:rsid w:val="00992376"/>
    <w:rsid w:val="009937A4"/>
    <w:rsid w:val="009953C1"/>
    <w:rsid w:val="00996176"/>
    <w:rsid w:val="00996457"/>
    <w:rsid w:val="00997E68"/>
    <w:rsid w:val="009A0409"/>
    <w:rsid w:val="009A0552"/>
    <w:rsid w:val="009A274D"/>
    <w:rsid w:val="009A53D1"/>
    <w:rsid w:val="009A785A"/>
    <w:rsid w:val="009B0349"/>
    <w:rsid w:val="009B0DB7"/>
    <w:rsid w:val="009B39D9"/>
    <w:rsid w:val="009B4216"/>
    <w:rsid w:val="009B7838"/>
    <w:rsid w:val="009C0E70"/>
    <w:rsid w:val="009C4C1C"/>
    <w:rsid w:val="009C7BE6"/>
    <w:rsid w:val="009C7D81"/>
    <w:rsid w:val="009D0F40"/>
    <w:rsid w:val="009D4084"/>
    <w:rsid w:val="009D5EAC"/>
    <w:rsid w:val="009D7B79"/>
    <w:rsid w:val="009E0181"/>
    <w:rsid w:val="009E1140"/>
    <w:rsid w:val="009E12E9"/>
    <w:rsid w:val="009E262A"/>
    <w:rsid w:val="009E2ACC"/>
    <w:rsid w:val="009E34B2"/>
    <w:rsid w:val="009E393B"/>
    <w:rsid w:val="009E3B7F"/>
    <w:rsid w:val="009E4F5E"/>
    <w:rsid w:val="009E528D"/>
    <w:rsid w:val="009E5984"/>
    <w:rsid w:val="009E5E2B"/>
    <w:rsid w:val="009E7D1F"/>
    <w:rsid w:val="009F209E"/>
    <w:rsid w:val="009F5B2C"/>
    <w:rsid w:val="009F6112"/>
    <w:rsid w:val="009F7062"/>
    <w:rsid w:val="00A01847"/>
    <w:rsid w:val="00A0185A"/>
    <w:rsid w:val="00A02B32"/>
    <w:rsid w:val="00A0426B"/>
    <w:rsid w:val="00A0499C"/>
    <w:rsid w:val="00A05D53"/>
    <w:rsid w:val="00A067CA"/>
    <w:rsid w:val="00A06B3D"/>
    <w:rsid w:val="00A07AE2"/>
    <w:rsid w:val="00A13A4D"/>
    <w:rsid w:val="00A150BC"/>
    <w:rsid w:val="00A20742"/>
    <w:rsid w:val="00A2126E"/>
    <w:rsid w:val="00A21A76"/>
    <w:rsid w:val="00A230A0"/>
    <w:rsid w:val="00A253EB"/>
    <w:rsid w:val="00A32405"/>
    <w:rsid w:val="00A346E6"/>
    <w:rsid w:val="00A3552E"/>
    <w:rsid w:val="00A37030"/>
    <w:rsid w:val="00A372F5"/>
    <w:rsid w:val="00A41D57"/>
    <w:rsid w:val="00A4269F"/>
    <w:rsid w:val="00A42EF9"/>
    <w:rsid w:val="00A44ECB"/>
    <w:rsid w:val="00A472C7"/>
    <w:rsid w:val="00A50F5E"/>
    <w:rsid w:val="00A550CF"/>
    <w:rsid w:val="00A55FAC"/>
    <w:rsid w:val="00A602C3"/>
    <w:rsid w:val="00A61EC4"/>
    <w:rsid w:val="00A6296F"/>
    <w:rsid w:val="00A6322F"/>
    <w:rsid w:val="00A633F9"/>
    <w:rsid w:val="00A644E9"/>
    <w:rsid w:val="00A672E4"/>
    <w:rsid w:val="00A67B47"/>
    <w:rsid w:val="00A70A8E"/>
    <w:rsid w:val="00A726ED"/>
    <w:rsid w:val="00A7330B"/>
    <w:rsid w:val="00A74E99"/>
    <w:rsid w:val="00A80771"/>
    <w:rsid w:val="00A80A81"/>
    <w:rsid w:val="00A82BAB"/>
    <w:rsid w:val="00A834F3"/>
    <w:rsid w:val="00A86040"/>
    <w:rsid w:val="00A86707"/>
    <w:rsid w:val="00A95F79"/>
    <w:rsid w:val="00A97E57"/>
    <w:rsid w:val="00AA127D"/>
    <w:rsid w:val="00AA62E6"/>
    <w:rsid w:val="00AA67FB"/>
    <w:rsid w:val="00AA72C1"/>
    <w:rsid w:val="00AA7F93"/>
    <w:rsid w:val="00AB1843"/>
    <w:rsid w:val="00AB2767"/>
    <w:rsid w:val="00AB6850"/>
    <w:rsid w:val="00AC12AA"/>
    <w:rsid w:val="00AD0689"/>
    <w:rsid w:val="00AD1081"/>
    <w:rsid w:val="00AD2417"/>
    <w:rsid w:val="00AD24CC"/>
    <w:rsid w:val="00AD382E"/>
    <w:rsid w:val="00AD3BFF"/>
    <w:rsid w:val="00AD3DF9"/>
    <w:rsid w:val="00AD4A22"/>
    <w:rsid w:val="00AD7639"/>
    <w:rsid w:val="00AE066A"/>
    <w:rsid w:val="00AE17F2"/>
    <w:rsid w:val="00AE4562"/>
    <w:rsid w:val="00AE4EBC"/>
    <w:rsid w:val="00AE5D53"/>
    <w:rsid w:val="00AE5DC4"/>
    <w:rsid w:val="00AE6DF4"/>
    <w:rsid w:val="00AF1827"/>
    <w:rsid w:val="00AF1CD2"/>
    <w:rsid w:val="00AF442D"/>
    <w:rsid w:val="00AF6331"/>
    <w:rsid w:val="00AF696D"/>
    <w:rsid w:val="00AF6A4E"/>
    <w:rsid w:val="00AF6FA9"/>
    <w:rsid w:val="00B0106E"/>
    <w:rsid w:val="00B021D5"/>
    <w:rsid w:val="00B03B9D"/>
    <w:rsid w:val="00B06CA2"/>
    <w:rsid w:val="00B110B3"/>
    <w:rsid w:val="00B15410"/>
    <w:rsid w:val="00B17048"/>
    <w:rsid w:val="00B2142E"/>
    <w:rsid w:val="00B21B14"/>
    <w:rsid w:val="00B21CE8"/>
    <w:rsid w:val="00B23074"/>
    <w:rsid w:val="00B24272"/>
    <w:rsid w:val="00B25D59"/>
    <w:rsid w:val="00B26CB7"/>
    <w:rsid w:val="00B27C11"/>
    <w:rsid w:val="00B30517"/>
    <w:rsid w:val="00B30E92"/>
    <w:rsid w:val="00B31108"/>
    <w:rsid w:val="00B31EDF"/>
    <w:rsid w:val="00B32A31"/>
    <w:rsid w:val="00B32A47"/>
    <w:rsid w:val="00B331AA"/>
    <w:rsid w:val="00B3416C"/>
    <w:rsid w:val="00B343C8"/>
    <w:rsid w:val="00B34C70"/>
    <w:rsid w:val="00B4110E"/>
    <w:rsid w:val="00B43D6E"/>
    <w:rsid w:val="00B455D4"/>
    <w:rsid w:val="00B5012E"/>
    <w:rsid w:val="00B52A35"/>
    <w:rsid w:val="00B52ECA"/>
    <w:rsid w:val="00B6151B"/>
    <w:rsid w:val="00B61F71"/>
    <w:rsid w:val="00B630DB"/>
    <w:rsid w:val="00B643D3"/>
    <w:rsid w:val="00B65859"/>
    <w:rsid w:val="00B72D8F"/>
    <w:rsid w:val="00B7391D"/>
    <w:rsid w:val="00B74102"/>
    <w:rsid w:val="00B74921"/>
    <w:rsid w:val="00B76906"/>
    <w:rsid w:val="00B77B09"/>
    <w:rsid w:val="00B8115D"/>
    <w:rsid w:val="00B829EF"/>
    <w:rsid w:val="00B82F18"/>
    <w:rsid w:val="00B85DC0"/>
    <w:rsid w:val="00B8755B"/>
    <w:rsid w:val="00B90A62"/>
    <w:rsid w:val="00B93AD6"/>
    <w:rsid w:val="00B94039"/>
    <w:rsid w:val="00B94524"/>
    <w:rsid w:val="00B948F3"/>
    <w:rsid w:val="00B95C07"/>
    <w:rsid w:val="00B95F25"/>
    <w:rsid w:val="00B96E79"/>
    <w:rsid w:val="00B97AC0"/>
    <w:rsid w:val="00B97D76"/>
    <w:rsid w:val="00BA0CA4"/>
    <w:rsid w:val="00BA72BB"/>
    <w:rsid w:val="00BB12DA"/>
    <w:rsid w:val="00BB37BD"/>
    <w:rsid w:val="00BB649E"/>
    <w:rsid w:val="00BB7FF8"/>
    <w:rsid w:val="00BC1A7A"/>
    <w:rsid w:val="00BC57A1"/>
    <w:rsid w:val="00BC6E75"/>
    <w:rsid w:val="00BC7D88"/>
    <w:rsid w:val="00BD0BF8"/>
    <w:rsid w:val="00BD15E6"/>
    <w:rsid w:val="00BD2A3F"/>
    <w:rsid w:val="00BD3226"/>
    <w:rsid w:val="00BD4943"/>
    <w:rsid w:val="00BD5687"/>
    <w:rsid w:val="00BD6D86"/>
    <w:rsid w:val="00BE013A"/>
    <w:rsid w:val="00BE1BA2"/>
    <w:rsid w:val="00BE1F7F"/>
    <w:rsid w:val="00BE2B6E"/>
    <w:rsid w:val="00BE5743"/>
    <w:rsid w:val="00BE5880"/>
    <w:rsid w:val="00BE589F"/>
    <w:rsid w:val="00BE6DE6"/>
    <w:rsid w:val="00BE72B2"/>
    <w:rsid w:val="00BF0BCD"/>
    <w:rsid w:val="00BF18DE"/>
    <w:rsid w:val="00BF23F7"/>
    <w:rsid w:val="00BF33B9"/>
    <w:rsid w:val="00BF4AFB"/>
    <w:rsid w:val="00BF5085"/>
    <w:rsid w:val="00BF5F4E"/>
    <w:rsid w:val="00BF6DE7"/>
    <w:rsid w:val="00C0037A"/>
    <w:rsid w:val="00C0074D"/>
    <w:rsid w:val="00C00B66"/>
    <w:rsid w:val="00C02FB2"/>
    <w:rsid w:val="00C04C85"/>
    <w:rsid w:val="00C04CDD"/>
    <w:rsid w:val="00C058CA"/>
    <w:rsid w:val="00C0765F"/>
    <w:rsid w:val="00C13F78"/>
    <w:rsid w:val="00C14686"/>
    <w:rsid w:val="00C14C30"/>
    <w:rsid w:val="00C23309"/>
    <w:rsid w:val="00C24C10"/>
    <w:rsid w:val="00C25E9D"/>
    <w:rsid w:val="00C305F6"/>
    <w:rsid w:val="00C30BD4"/>
    <w:rsid w:val="00C31C46"/>
    <w:rsid w:val="00C31D06"/>
    <w:rsid w:val="00C33C10"/>
    <w:rsid w:val="00C352D3"/>
    <w:rsid w:val="00C35A4D"/>
    <w:rsid w:val="00C364FA"/>
    <w:rsid w:val="00C36FA7"/>
    <w:rsid w:val="00C3725E"/>
    <w:rsid w:val="00C40A48"/>
    <w:rsid w:val="00C43371"/>
    <w:rsid w:val="00C434EC"/>
    <w:rsid w:val="00C472F9"/>
    <w:rsid w:val="00C4783F"/>
    <w:rsid w:val="00C47C5B"/>
    <w:rsid w:val="00C50618"/>
    <w:rsid w:val="00C52DF7"/>
    <w:rsid w:val="00C53AD9"/>
    <w:rsid w:val="00C53B56"/>
    <w:rsid w:val="00C546AA"/>
    <w:rsid w:val="00C54A18"/>
    <w:rsid w:val="00C55286"/>
    <w:rsid w:val="00C56363"/>
    <w:rsid w:val="00C6164D"/>
    <w:rsid w:val="00C62B19"/>
    <w:rsid w:val="00C64E76"/>
    <w:rsid w:val="00C66944"/>
    <w:rsid w:val="00C67A4B"/>
    <w:rsid w:val="00C73BE0"/>
    <w:rsid w:val="00C75889"/>
    <w:rsid w:val="00C75934"/>
    <w:rsid w:val="00C777DB"/>
    <w:rsid w:val="00C81343"/>
    <w:rsid w:val="00C83932"/>
    <w:rsid w:val="00C8433A"/>
    <w:rsid w:val="00C84F36"/>
    <w:rsid w:val="00C86991"/>
    <w:rsid w:val="00C871D9"/>
    <w:rsid w:val="00C92BF2"/>
    <w:rsid w:val="00C95243"/>
    <w:rsid w:val="00C968F6"/>
    <w:rsid w:val="00CA083A"/>
    <w:rsid w:val="00CA1406"/>
    <w:rsid w:val="00CA18B5"/>
    <w:rsid w:val="00CA1AA1"/>
    <w:rsid w:val="00CA28B6"/>
    <w:rsid w:val="00CA2BB4"/>
    <w:rsid w:val="00CA56D1"/>
    <w:rsid w:val="00CA5CFE"/>
    <w:rsid w:val="00CA5DE3"/>
    <w:rsid w:val="00CA74F8"/>
    <w:rsid w:val="00CB04C2"/>
    <w:rsid w:val="00CB1A07"/>
    <w:rsid w:val="00CB2172"/>
    <w:rsid w:val="00CB409D"/>
    <w:rsid w:val="00CB4EFF"/>
    <w:rsid w:val="00CB5659"/>
    <w:rsid w:val="00CC074B"/>
    <w:rsid w:val="00CC090C"/>
    <w:rsid w:val="00CC0BC9"/>
    <w:rsid w:val="00CC153E"/>
    <w:rsid w:val="00CC175B"/>
    <w:rsid w:val="00CC1FB8"/>
    <w:rsid w:val="00CC20BB"/>
    <w:rsid w:val="00CC2328"/>
    <w:rsid w:val="00CC5534"/>
    <w:rsid w:val="00CC600F"/>
    <w:rsid w:val="00CC780C"/>
    <w:rsid w:val="00CC7AF2"/>
    <w:rsid w:val="00CD2A5E"/>
    <w:rsid w:val="00CD2B4B"/>
    <w:rsid w:val="00CD2F35"/>
    <w:rsid w:val="00CD3D48"/>
    <w:rsid w:val="00CD5446"/>
    <w:rsid w:val="00CD58AD"/>
    <w:rsid w:val="00CD5E8C"/>
    <w:rsid w:val="00CD6B12"/>
    <w:rsid w:val="00CE0284"/>
    <w:rsid w:val="00CE1BB7"/>
    <w:rsid w:val="00CE5D87"/>
    <w:rsid w:val="00CE68A1"/>
    <w:rsid w:val="00CE7759"/>
    <w:rsid w:val="00CF0867"/>
    <w:rsid w:val="00CF08F4"/>
    <w:rsid w:val="00CF20B3"/>
    <w:rsid w:val="00CF40E9"/>
    <w:rsid w:val="00CF62FA"/>
    <w:rsid w:val="00CF6699"/>
    <w:rsid w:val="00CF6A9C"/>
    <w:rsid w:val="00D00ADF"/>
    <w:rsid w:val="00D01A37"/>
    <w:rsid w:val="00D02668"/>
    <w:rsid w:val="00D02807"/>
    <w:rsid w:val="00D02CD4"/>
    <w:rsid w:val="00D02DD3"/>
    <w:rsid w:val="00D036B5"/>
    <w:rsid w:val="00D044D3"/>
    <w:rsid w:val="00D0508E"/>
    <w:rsid w:val="00D06D2E"/>
    <w:rsid w:val="00D10789"/>
    <w:rsid w:val="00D1289E"/>
    <w:rsid w:val="00D16E80"/>
    <w:rsid w:val="00D215F1"/>
    <w:rsid w:val="00D21884"/>
    <w:rsid w:val="00D21E19"/>
    <w:rsid w:val="00D23201"/>
    <w:rsid w:val="00D26439"/>
    <w:rsid w:val="00D27E57"/>
    <w:rsid w:val="00D40837"/>
    <w:rsid w:val="00D448FC"/>
    <w:rsid w:val="00D45442"/>
    <w:rsid w:val="00D466DC"/>
    <w:rsid w:val="00D50285"/>
    <w:rsid w:val="00D50510"/>
    <w:rsid w:val="00D533F9"/>
    <w:rsid w:val="00D57177"/>
    <w:rsid w:val="00D60A0A"/>
    <w:rsid w:val="00D60FF9"/>
    <w:rsid w:val="00D6147C"/>
    <w:rsid w:val="00D6197C"/>
    <w:rsid w:val="00D61FC4"/>
    <w:rsid w:val="00D634A7"/>
    <w:rsid w:val="00D63B58"/>
    <w:rsid w:val="00D64885"/>
    <w:rsid w:val="00D64F9A"/>
    <w:rsid w:val="00D66080"/>
    <w:rsid w:val="00D66A57"/>
    <w:rsid w:val="00D6702C"/>
    <w:rsid w:val="00D70CBD"/>
    <w:rsid w:val="00D71C51"/>
    <w:rsid w:val="00D72F33"/>
    <w:rsid w:val="00D73782"/>
    <w:rsid w:val="00D74433"/>
    <w:rsid w:val="00D746F3"/>
    <w:rsid w:val="00D753FE"/>
    <w:rsid w:val="00D75BDE"/>
    <w:rsid w:val="00D77834"/>
    <w:rsid w:val="00D77BFC"/>
    <w:rsid w:val="00D82908"/>
    <w:rsid w:val="00D82D75"/>
    <w:rsid w:val="00D84EA8"/>
    <w:rsid w:val="00D86783"/>
    <w:rsid w:val="00D87733"/>
    <w:rsid w:val="00DA1142"/>
    <w:rsid w:val="00DA11E5"/>
    <w:rsid w:val="00DA203E"/>
    <w:rsid w:val="00DA26BE"/>
    <w:rsid w:val="00DA3138"/>
    <w:rsid w:val="00DA361E"/>
    <w:rsid w:val="00DA390B"/>
    <w:rsid w:val="00DA398F"/>
    <w:rsid w:val="00DA40ED"/>
    <w:rsid w:val="00DA4964"/>
    <w:rsid w:val="00DA71F0"/>
    <w:rsid w:val="00DB3F60"/>
    <w:rsid w:val="00DB6B47"/>
    <w:rsid w:val="00DB74C1"/>
    <w:rsid w:val="00DC070E"/>
    <w:rsid w:val="00DC17EC"/>
    <w:rsid w:val="00DC4876"/>
    <w:rsid w:val="00DC7C1E"/>
    <w:rsid w:val="00DD0F90"/>
    <w:rsid w:val="00DD2E0D"/>
    <w:rsid w:val="00DD6029"/>
    <w:rsid w:val="00DE0493"/>
    <w:rsid w:val="00DE2FE1"/>
    <w:rsid w:val="00DE366D"/>
    <w:rsid w:val="00DE4EB0"/>
    <w:rsid w:val="00DE6504"/>
    <w:rsid w:val="00DF3FEA"/>
    <w:rsid w:val="00DF48A9"/>
    <w:rsid w:val="00E00C44"/>
    <w:rsid w:val="00E015A3"/>
    <w:rsid w:val="00E02ABA"/>
    <w:rsid w:val="00E062B1"/>
    <w:rsid w:val="00E07733"/>
    <w:rsid w:val="00E07A2A"/>
    <w:rsid w:val="00E1337E"/>
    <w:rsid w:val="00E13E68"/>
    <w:rsid w:val="00E13FDE"/>
    <w:rsid w:val="00E15A45"/>
    <w:rsid w:val="00E22603"/>
    <w:rsid w:val="00E22F0A"/>
    <w:rsid w:val="00E24BA4"/>
    <w:rsid w:val="00E25030"/>
    <w:rsid w:val="00E261FF"/>
    <w:rsid w:val="00E265D5"/>
    <w:rsid w:val="00E26D3D"/>
    <w:rsid w:val="00E27881"/>
    <w:rsid w:val="00E31CF7"/>
    <w:rsid w:val="00E340EB"/>
    <w:rsid w:val="00E3580A"/>
    <w:rsid w:val="00E35FC3"/>
    <w:rsid w:val="00E424C9"/>
    <w:rsid w:val="00E46AFE"/>
    <w:rsid w:val="00E5186B"/>
    <w:rsid w:val="00E521F1"/>
    <w:rsid w:val="00E52361"/>
    <w:rsid w:val="00E5496D"/>
    <w:rsid w:val="00E55E4B"/>
    <w:rsid w:val="00E56A4C"/>
    <w:rsid w:val="00E57302"/>
    <w:rsid w:val="00E60F4C"/>
    <w:rsid w:val="00E63A90"/>
    <w:rsid w:val="00E6479D"/>
    <w:rsid w:val="00E65068"/>
    <w:rsid w:val="00E66704"/>
    <w:rsid w:val="00E66961"/>
    <w:rsid w:val="00E66D6E"/>
    <w:rsid w:val="00E67B2D"/>
    <w:rsid w:val="00E70C62"/>
    <w:rsid w:val="00E72F3D"/>
    <w:rsid w:val="00E75285"/>
    <w:rsid w:val="00E83605"/>
    <w:rsid w:val="00E83EDA"/>
    <w:rsid w:val="00E8484A"/>
    <w:rsid w:val="00E86FCB"/>
    <w:rsid w:val="00E879FE"/>
    <w:rsid w:val="00E87C3A"/>
    <w:rsid w:val="00E918BB"/>
    <w:rsid w:val="00E96A7F"/>
    <w:rsid w:val="00EA0F67"/>
    <w:rsid w:val="00EA69CF"/>
    <w:rsid w:val="00EB64DE"/>
    <w:rsid w:val="00EB667D"/>
    <w:rsid w:val="00EB6D61"/>
    <w:rsid w:val="00EB7292"/>
    <w:rsid w:val="00EC1EEC"/>
    <w:rsid w:val="00EC228F"/>
    <w:rsid w:val="00EC242B"/>
    <w:rsid w:val="00EC2984"/>
    <w:rsid w:val="00EC58E8"/>
    <w:rsid w:val="00EC608B"/>
    <w:rsid w:val="00EC744A"/>
    <w:rsid w:val="00ED1151"/>
    <w:rsid w:val="00ED1394"/>
    <w:rsid w:val="00ED475A"/>
    <w:rsid w:val="00ED6F0C"/>
    <w:rsid w:val="00EE0B82"/>
    <w:rsid w:val="00EE59DC"/>
    <w:rsid w:val="00EE7219"/>
    <w:rsid w:val="00EE770B"/>
    <w:rsid w:val="00EF2A27"/>
    <w:rsid w:val="00EF4FF3"/>
    <w:rsid w:val="00EF5310"/>
    <w:rsid w:val="00EF54C3"/>
    <w:rsid w:val="00EF6ACC"/>
    <w:rsid w:val="00EF6DC8"/>
    <w:rsid w:val="00EF718C"/>
    <w:rsid w:val="00F00782"/>
    <w:rsid w:val="00F0183F"/>
    <w:rsid w:val="00F02B2D"/>
    <w:rsid w:val="00F043AB"/>
    <w:rsid w:val="00F05290"/>
    <w:rsid w:val="00F06651"/>
    <w:rsid w:val="00F07D3D"/>
    <w:rsid w:val="00F11125"/>
    <w:rsid w:val="00F11AC4"/>
    <w:rsid w:val="00F11C6B"/>
    <w:rsid w:val="00F12397"/>
    <w:rsid w:val="00F123A7"/>
    <w:rsid w:val="00F139F0"/>
    <w:rsid w:val="00F15D85"/>
    <w:rsid w:val="00F16E69"/>
    <w:rsid w:val="00F170B9"/>
    <w:rsid w:val="00F21AEE"/>
    <w:rsid w:val="00F21C7E"/>
    <w:rsid w:val="00F22CCD"/>
    <w:rsid w:val="00F231A1"/>
    <w:rsid w:val="00F23D70"/>
    <w:rsid w:val="00F2489E"/>
    <w:rsid w:val="00F24FDD"/>
    <w:rsid w:val="00F26601"/>
    <w:rsid w:val="00F27A57"/>
    <w:rsid w:val="00F309E0"/>
    <w:rsid w:val="00F32ADF"/>
    <w:rsid w:val="00F334C6"/>
    <w:rsid w:val="00F34668"/>
    <w:rsid w:val="00F35C2D"/>
    <w:rsid w:val="00F37063"/>
    <w:rsid w:val="00F45440"/>
    <w:rsid w:val="00F45CAA"/>
    <w:rsid w:val="00F45CE1"/>
    <w:rsid w:val="00F47C29"/>
    <w:rsid w:val="00F5047F"/>
    <w:rsid w:val="00F50A0E"/>
    <w:rsid w:val="00F50B8A"/>
    <w:rsid w:val="00F51AD1"/>
    <w:rsid w:val="00F5207B"/>
    <w:rsid w:val="00F52FC1"/>
    <w:rsid w:val="00F54445"/>
    <w:rsid w:val="00F570B8"/>
    <w:rsid w:val="00F57F42"/>
    <w:rsid w:val="00F610CF"/>
    <w:rsid w:val="00F6149E"/>
    <w:rsid w:val="00F70670"/>
    <w:rsid w:val="00F715C2"/>
    <w:rsid w:val="00F73DAF"/>
    <w:rsid w:val="00F75344"/>
    <w:rsid w:val="00F777A9"/>
    <w:rsid w:val="00F81D0A"/>
    <w:rsid w:val="00F8218A"/>
    <w:rsid w:val="00F825E9"/>
    <w:rsid w:val="00F8422D"/>
    <w:rsid w:val="00F84C00"/>
    <w:rsid w:val="00F86113"/>
    <w:rsid w:val="00F87254"/>
    <w:rsid w:val="00F924D5"/>
    <w:rsid w:val="00F93C5B"/>
    <w:rsid w:val="00F9413D"/>
    <w:rsid w:val="00F94DCE"/>
    <w:rsid w:val="00F96251"/>
    <w:rsid w:val="00F97C2B"/>
    <w:rsid w:val="00FA02D7"/>
    <w:rsid w:val="00FA1E2B"/>
    <w:rsid w:val="00FA1FAC"/>
    <w:rsid w:val="00FB0879"/>
    <w:rsid w:val="00FB1D35"/>
    <w:rsid w:val="00FB46EB"/>
    <w:rsid w:val="00FB6602"/>
    <w:rsid w:val="00FB780D"/>
    <w:rsid w:val="00FC31C2"/>
    <w:rsid w:val="00FC3614"/>
    <w:rsid w:val="00FC4268"/>
    <w:rsid w:val="00FC6986"/>
    <w:rsid w:val="00FD05F8"/>
    <w:rsid w:val="00FD3013"/>
    <w:rsid w:val="00FD3326"/>
    <w:rsid w:val="00FD3D5A"/>
    <w:rsid w:val="00FD47DE"/>
    <w:rsid w:val="00FD4B41"/>
    <w:rsid w:val="00FD5622"/>
    <w:rsid w:val="00FD7954"/>
    <w:rsid w:val="00FE1579"/>
    <w:rsid w:val="00FE1DDD"/>
    <w:rsid w:val="00FE1F23"/>
    <w:rsid w:val="00FE3C48"/>
    <w:rsid w:val="00FE48C6"/>
    <w:rsid w:val="00FE5568"/>
    <w:rsid w:val="00FF04ED"/>
    <w:rsid w:val="00FF2D6C"/>
    <w:rsid w:val="00FF5C6A"/>
    <w:rsid w:val="00FF6561"/>
    <w:rsid w:val="00FF708F"/>
    <w:rsid w:val="00FF766F"/>
    <w:rsid w:val="00FF77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48F"/>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C14686"/>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14686"/>
    <w:pPr>
      <w:widowControl w:val="0"/>
      <w:shd w:val="clear" w:color="auto" w:fill="FFFFFF"/>
      <w:spacing w:after="0" w:line="240" w:lineRule="auto"/>
    </w:pPr>
    <w:rPr>
      <w:rFonts w:ascii="Times New Roman" w:eastAsia="Times New Roman" w:hAnsi="Times New Roman" w:cs="Times New Roman"/>
    </w:rPr>
  </w:style>
  <w:style w:type="character" w:customStyle="1" w:styleId="TijelotekstaChar">
    <w:name w:val="Tijelo teksta Char"/>
    <w:basedOn w:val="Zadanifontodlomka"/>
    <w:link w:val="Tijeloteksta"/>
    <w:rsid w:val="002875C7"/>
    <w:rPr>
      <w:rFonts w:ascii="Arial" w:eastAsia="Arial" w:hAnsi="Arial" w:cs="Arial"/>
      <w:sz w:val="17"/>
      <w:szCs w:val="17"/>
      <w:shd w:val="clear" w:color="auto" w:fill="FFFFFF"/>
    </w:rPr>
  </w:style>
  <w:style w:type="paragraph" w:styleId="Tijeloteksta">
    <w:name w:val="Body Text"/>
    <w:basedOn w:val="Normal"/>
    <w:link w:val="TijelotekstaChar"/>
    <w:qFormat/>
    <w:rsid w:val="002875C7"/>
    <w:pPr>
      <w:widowControl w:val="0"/>
      <w:shd w:val="clear" w:color="auto" w:fill="FFFFFF"/>
      <w:spacing w:after="0" w:line="319" w:lineRule="auto"/>
    </w:pPr>
    <w:rPr>
      <w:rFonts w:ascii="Arial" w:eastAsia="Arial" w:hAnsi="Arial" w:cs="Arial"/>
      <w:sz w:val="17"/>
      <w:szCs w:val="17"/>
    </w:rPr>
  </w:style>
  <w:style w:type="character" w:customStyle="1" w:styleId="TijelotekstaChar1">
    <w:name w:val="Tijelo teksta Char1"/>
    <w:basedOn w:val="Zadanifontodlomka"/>
    <w:uiPriority w:val="99"/>
    <w:semiHidden/>
    <w:rsid w:val="0028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611624">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49363145">
      <w:bodyDiv w:val="1"/>
      <w:marLeft w:val="0"/>
      <w:marRight w:val="0"/>
      <w:marTop w:val="0"/>
      <w:marBottom w:val="0"/>
      <w:divBdr>
        <w:top w:val="none" w:sz="0" w:space="0" w:color="auto"/>
        <w:left w:val="none" w:sz="0" w:space="0" w:color="auto"/>
        <w:bottom w:val="none" w:sz="0" w:space="0" w:color="auto"/>
        <w:right w:val="none" w:sz="0" w:space="0" w:color="auto"/>
      </w:divBdr>
      <w:divsChild>
        <w:div w:id="960918784">
          <w:marLeft w:val="0"/>
          <w:marRight w:val="0"/>
          <w:marTop w:val="150"/>
          <w:marBottom w:val="0"/>
          <w:divBdr>
            <w:top w:val="none" w:sz="0" w:space="0" w:color="auto"/>
            <w:left w:val="none" w:sz="0" w:space="0" w:color="auto"/>
            <w:bottom w:val="none" w:sz="0" w:space="0" w:color="auto"/>
            <w:right w:val="none" w:sz="0" w:space="0" w:color="auto"/>
          </w:divBdr>
          <w:divsChild>
            <w:div w:id="7512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Clanci>
    <Javno xmlns="8638ef6a-48a0-457c-b738-9f65e71a9a26">DA</Javno>
    <Duznosnici_Value xmlns="8638ef6a-48a0-457c-b738-9f65e71a9a26">7438</Duznosnici_Value>
    <BrojPredmeta xmlns="8638ef6a-48a0-457c-b738-9f65e71a9a26">P-42/19</BrojPredmeta>
    <Duznosnici xmlns="8638ef6a-48a0-457c-b738-9f65e71a9a26">Orlanda Tokić,Zamjenik gradonačelnika,Grad Dubrovnik</Duznosnici>
    <VrstaDokumenta xmlns="8638ef6a-48a0-457c-b738-9f65e71a9a26">2</VrstaDokumenta>
    <KljucneRijeci xmlns="8638ef6a-48a0-457c-b738-9f65e71a9a26">
      <Value>3</Value>
      <Value>13</Value>
      <Value>9</Value>
    </KljucneRijeci>
    <BrojAkta xmlns="8638ef6a-48a0-457c-b738-9f65e71a9a26">711-I-1109-P-42-19/20-07-17</BrojAkta>
    <Sync xmlns="8638ef6a-48a0-457c-b738-9f65e71a9a26">0</Sync>
    <Sjednica xmlns="8638ef6a-48a0-457c-b738-9f65e71a9a26">175</Sjednica>
  </documentManagement>
</p:properties>
</file>

<file path=customXml/itemProps1.xml><?xml version="1.0" encoding="utf-8"?>
<ds:datastoreItem xmlns:ds="http://schemas.openxmlformats.org/officeDocument/2006/customXml" ds:itemID="{1ECEE662-C8A3-40E5-B71C-FF98492623F7}"/>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8193</Words>
  <Characters>46703</Characters>
  <Application>Microsoft Office Word</Application>
  <DocSecurity>0</DocSecurity>
  <Lines>389</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Orlanda Tokić, odluka o pokretanju, P-42-19</vt:lpstr>
      <vt:lpstr/>
    </vt:vector>
  </TitlesOfParts>
  <Company/>
  <LinksUpToDate>false</LinksUpToDate>
  <CharactersWithSpaces>54787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Orlanda Tokić, odluka o pokretanju, P-42-19</dc:title>
  <dc:creator>Sukob5</dc:creator>
  <cp:lastModifiedBy>Daniel Zabčić</cp:lastModifiedBy>
  <cp:revision>4</cp:revision>
  <cp:lastPrinted>2020-08-17T10:48:00Z</cp:lastPrinted>
  <dcterms:created xsi:type="dcterms:W3CDTF">2020-08-17T11:00:00Z</dcterms:created>
  <dcterms:modified xsi:type="dcterms:W3CDTF">2020-08-17T11:18:00Z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