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AEACD" w14:textId="78D0E1E5" w:rsidR="00332D21" w:rsidRPr="006A2526" w:rsidRDefault="004D484F" w:rsidP="00F85167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 711-I-369-P-231-19/20-03-19</w:t>
      </w:r>
      <w:r w:rsidR="00D11BA5" w:rsidRPr="006A25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02EB61B" w14:textId="77777777" w:rsidR="00F85167" w:rsidRPr="006A2526" w:rsidRDefault="00332D21" w:rsidP="001354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C2950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337E80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A0A9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C2950">
        <w:rPr>
          <w:rFonts w:ascii="Times New Roman" w:eastAsia="Times New Roman" w:hAnsi="Times New Roman" w:cs="Times New Roman"/>
          <w:sz w:val="24"/>
          <w:szCs w:val="24"/>
          <w:lang w:eastAsia="hr-HR"/>
        </w:rPr>
        <w:t>iječnja</w:t>
      </w:r>
      <w:r w:rsidR="00337E80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7C295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85167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 </w:t>
      </w:r>
    </w:p>
    <w:p w14:paraId="0B0CF890" w14:textId="77777777" w:rsidR="00F85167" w:rsidRPr="006A2526" w:rsidRDefault="00F85167" w:rsidP="00F8516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A85C1F" w14:textId="77777777" w:rsidR="00F85167" w:rsidRPr="004D484F" w:rsidRDefault="00F85167" w:rsidP="00F851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484F">
        <w:rPr>
          <w:rFonts w:ascii="Times New Roman" w:eastAsia="Times New Roman" w:hAnsi="Times New Roman" w:cs="Times New Roman"/>
          <w:lang w:eastAsia="hr-HR"/>
        </w:rPr>
        <w:t xml:space="preserve">Povjerenstvo za odlučivanje o sukobu interesa (u daljnjem tekstu: Povjerenstvo), u sastavu Nataše Novaković kao predsjednice Povjerenstva te </w:t>
      </w:r>
      <w:proofErr w:type="spellStart"/>
      <w:r w:rsidRPr="004D484F">
        <w:rPr>
          <w:rFonts w:ascii="Times New Roman" w:eastAsia="Times New Roman" w:hAnsi="Times New Roman" w:cs="Times New Roman"/>
          <w:lang w:eastAsia="hr-HR"/>
        </w:rPr>
        <w:t>Tončice</w:t>
      </w:r>
      <w:proofErr w:type="spellEnd"/>
      <w:r w:rsidRPr="004D484F">
        <w:rPr>
          <w:rFonts w:ascii="Times New Roman" w:eastAsia="Times New Roman" w:hAnsi="Times New Roman" w:cs="Times New Roman"/>
          <w:lang w:eastAsia="hr-HR"/>
        </w:rPr>
        <w:t xml:space="preserve"> Božić, Davorina </w:t>
      </w:r>
      <w:proofErr w:type="spellStart"/>
      <w:r w:rsidRPr="004D484F">
        <w:rPr>
          <w:rFonts w:ascii="Times New Roman" w:eastAsia="Times New Roman" w:hAnsi="Times New Roman" w:cs="Times New Roman"/>
          <w:lang w:eastAsia="hr-HR"/>
        </w:rPr>
        <w:t>Ivanjeka</w:t>
      </w:r>
      <w:proofErr w:type="spellEnd"/>
      <w:r w:rsidRPr="004D484F">
        <w:rPr>
          <w:rFonts w:ascii="Times New Roman" w:eastAsia="Times New Roman" w:hAnsi="Times New Roman" w:cs="Times New Roman"/>
          <w:lang w:eastAsia="hr-HR"/>
        </w:rPr>
        <w:t>, Aleksandre Jozić-</w:t>
      </w:r>
      <w:proofErr w:type="spellStart"/>
      <w:r w:rsidRPr="004D484F">
        <w:rPr>
          <w:rFonts w:ascii="Times New Roman" w:eastAsia="Times New Roman" w:hAnsi="Times New Roman" w:cs="Times New Roman"/>
          <w:lang w:eastAsia="hr-HR"/>
        </w:rPr>
        <w:t>Ileković</w:t>
      </w:r>
      <w:proofErr w:type="spellEnd"/>
      <w:r w:rsidRPr="004D484F">
        <w:rPr>
          <w:rFonts w:ascii="Times New Roman" w:eastAsia="Times New Roman" w:hAnsi="Times New Roman" w:cs="Times New Roman"/>
          <w:lang w:eastAsia="hr-HR"/>
        </w:rPr>
        <w:t xml:space="preserve"> i </w:t>
      </w:r>
      <w:proofErr w:type="spellStart"/>
      <w:r w:rsidRPr="004D484F">
        <w:rPr>
          <w:rFonts w:ascii="Times New Roman" w:eastAsia="Times New Roman" w:hAnsi="Times New Roman" w:cs="Times New Roman"/>
          <w:lang w:eastAsia="hr-HR"/>
        </w:rPr>
        <w:t>Tatijane</w:t>
      </w:r>
      <w:proofErr w:type="spellEnd"/>
      <w:r w:rsidRPr="004D484F">
        <w:rPr>
          <w:rFonts w:ascii="Times New Roman" w:eastAsia="Times New Roman" w:hAnsi="Times New Roman" w:cs="Times New Roman"/>
          <w:lang w:eastAsia="hr-HR"/>
        </w:rPr>
        <w:t xml:space="preserve"> Vučetić kao članova Povjerenstva, </w:t>
      </w:r>
      <w:r w:rsidRPr="004D484F">
        <w:rPr>
          <w:rFonts w:ascii="Times New Roman" w:hAnsi="Times New Roman" w:cs="Times New Roman"/>
          <w:color w:val="auto"/>
        </w:rPr>
        <w:t xml:space="preserve">na temelju članka </w:t>
      </w:r>
      <w:r w:rsidR="00901048" w:rsidRPr="004D484F">
        <w:rPr>
          <w:rFonts w:ascii="Times New Roman" w:hAnsi="Times New Roman" w:cs="Times New Roman"/>
          <w:color w:val="auto"/>
        </w:rPr>
        <w:t>30</w:t>
      </w:r>
      <w:r w:rsidRPr="004D484F">
        <w:rPr>
          <w:rFonts w:ascii="Times New Roman" w:hAnsi="Times New Roman" w:cs="Times New Roman"/>
          <w:color w:val="auto"/>
        </w:rPr>
        <w:t xml:space="preserve">. stavka </w:t>
      </w:r>
      <w:r w:rsidR="00901048" w:rsidRPr="004D484F">
        <w:rPr>
          <w:rFonts w:ascii="Times New Roman" w:hAnsi="Times New Roman" w:cs="Times New Roman"/>
          <w:color w:val="auto"/>
        </w:rPr>
        <w:t>1</w:t>
      </w:r>
      <w:r w:rsidRPr="004D484F">
        <w:rPr>
          <w:rFonts w:ascii="Times New Roman" w:hAnsi="Times New Roman" w:cs="Times New Roman"/>
          <w:color w:val="auto"/>
        </w:rPr>
        <w:t>.</w:t>
      </w:r>
      <w:r w:rsidR="00901048" w:rsidRPr="004D484F">
        <w:rPr>
          <w:rFonts w:ascii="Times New Roman" w:hAnsi="Times New Roman" w:cs="Times New Roman"/>
          <w:color w:val="auto"/>
        </w:rPr>
        <w:t xml:space="preserve"> i članka 27.</w:t>
      </w:r>
      <w:r w:rsidRPr="004D484F">
        <w:rPr>
          <w:rFonts w:ascii="Times New Roman" w:hAnsi="Times New Roman" w:cs="Times New Roman"/>
          <w:color w:val="auto"/>
        </w:rPr>
        <w:t xml:space="preserve"> Zakona o sprječavanju sukoba interesa („Narodne novine“</w:t>
      </w:r>
      <w:r w:rsidR="008C077A" w:rsidRPr="004D484F">
        <w:rPr>
          <w:rFonts w:ascii="Times New Roman" w:hAnsi="Times New Roman" w:cs="Times New Roman"/>
          <w:color w:val="auto"/>
        </w:rPr>
        <w:t>,</w:t>
      </w:r>
      <w:r w:rsidRPr="004D484F">
        <w:rPr>
          <w:rFonts w:ascii="Times New Roman" w:hAnsi="Times New Roman" w:cs="Times New Roman"/>
          <w:color w:val="auto"/>
        </w:rPr>
        <w:t xml:space="preserve"> broj 26/11., 12/12., 126/12., 48/13</w:t>
      </w:r>
      <w:r w:rsidR="007C2950" w:rsidRPr="004D484F">
        <w:rPr>
          <w:rFonts w:ascii="Times New Roman" w:hAnsi="Times New Roman" w:cs="Times New Roman"/>
          <w:color w:val="auto"/>
        </w:rPr>
        <w:t xml:space="preserve">., </w:t>
      </w:r>
      <w:r w:rsidRPr="004D484F">
        <w:rPr>
          <w:rFonts w:ascii="Times New Roman" w:hAnsi="Times New Roman" w:cs="Times New Roman"/>
          <w:color w:val="auto"/>
        </w:rPr>
        <w:t>57/15.</w:t>
      </w:r>
      <w:r w:rsidR="007C2950" w:rsidRPr="004D484F">
        <w:rPr>
          <w:rFonts w:ascii="Times New Roman" w:hAnsi="Times New Roman" w:cs="Times New Roman"/>
          <w:color w:val="auto"/>
        </w:rPr>
        <w:t xml:space="preserve"> i 98/19. </w:t>
      </w:r>
      <w:r w:rsidRPr="004D484F">
        <w:rPr>
          <w:rFonts w:ascii="Times New Roman" w:hAnsi="Times New Roman" w:cs="Times New Roman"/>
          <w:color w:val="auto"/>
        </w:rPr>
        <w:t xml:space="preserve">, u daljnjem tekstu: ZSSI), </w:t>
      </w:r>
      <w:r w:rsidR="005A0A94" w:rsidRPr="004D484F">
        <w:rPr>
          <w:rFonts w:ascii="Times New Roman" w:hAnsi="Times New Roman" w:cs="Times New Roman"/>
          <w:b/>
          <w:color w:val="auto"/>
        </w:rPr>
        <w:t>povodom vlastitih saznanja o mogućem  sukobu interesa</w:t>
      </w:r>
      <w:r w:rsidR="005A0A94" w:rsidRPr="004D484F">
        <w:rPr>
          <w:rFonts w:ascii="Times New Roman" w:hAnsi="Times New Roman" w:cs="Times New Roman"/>
          <w:color w:val="auto"/>
        </w:rPr>
        <w:t xml:space="preserve"> </w:t>
      </w:r>
      <w:r w:rsidR="0043558F" w:rsidRPr="004D484F">
        <w:rPr>
          <w:rFonts w:ascii="Times New Roman" w:hAnsi="Times New Roman" w:cs="Times New Roman"/>
          <w:b/>
          <w:color w:val="auto"/>
        </w:rPr>
        <w:t>dužnosni</w:t>
      </w:r>
      <w:r w:rsidR="007C2950" w:rsidRPr="004D484F">
        <w:rPr>
          <w:rFonts w:ascii="Times New Roman" w:hAnsi="Times New Roman" w:cs="Times New Roman"/>
          <w:b/>
          <w:color w:val="auto"/>
        </w:rPr>
        <w:t>ce</w:t>
      </w:r>
      <w:r w:rsidR="0043558F" w:rsidRPr="004D484F">
        <w:rPr>
          <w:rFonts w:ascii="Times New Roman" w:hAnsi="Times New Roman" w:cs="Times New Roman"/>
          <w:b/>
          <w:color w:val="auto"/>
        </w:rPr>
        <w:t xml:space="preserve"> </w:t>
      </w:r>
      <w:r w:rsidR="007C2950" w:rsidRPr="004D484F">
        <w:rPr>
          <w:rFonts w:ascii="Times New Roman" w:hAnsi="Times New Roman" w:cs="Times New Roman"/>
          <w:b/>
          <w:color w:val="auto"/>
        </w:rPr>
        <w:t>Željke Šarčević Grgić</w:t>
      </w:r>
      <w:r w:rsidR="005A0A94" w:rsidRPr="004D484F">
        <w:rPr>
          <w:rFonts w:ascii="Times New Roman" w:hAnsi="Times New Roman" w:cs="Times New Roman"/>
          <w:b/>
          <w:color w:val="auto"/>
        </w:rPr>
        <w:t xml:space="preserve">, </w:t>
      </w:r>
      <w:r w:rsidR="007C2950" w:rsidRPr="004D484F">
        <w:rPr>
          <w:rFonts w:ascii="Times New Roman" w:hAnsi="Times New Roman" w:cs="Times New Roman"/>
          <w:b/>
          <w:color w:val="auto"/>
        </w:rPr>
        <w:t>općinske načelnice Općine Klana</w:t>
      </w:r>
      <w:r w:rsidRPr="004D484F">
        <w:rPr>
          <w:rFonts w:ascii="Times New Roman" w:hAnsi="Times New Roman" w:cs="Times New Roman"/>
          <w:b/>
          <w:color w:val="auto"/>
        </w:rPr>
        <w:t xml:space="preserve">, </w:t>
      </w:r>
      <w:r w:rsidRPr="004D484F">
        <w:rPr>
          <w:rFonts w:ascii="Times New Roman" w:hAnsi="Times New Roman" w:cs="Times New Roman"/>
          <w:color w:val="auto"/>
        </w:rPr>
        <w:t xml:space="preserve">na </w:t>
      </w:r>
      <w:r w:rsidR="007C2950" w:rsidRPr="004D484F">
        <w:rPr>
          <w:rFonts w:ascii="Times New Roman" w:hAnsi="Times New Roman" w:cs="Times New Roman"/>
          <w:color w:val="auto"/>
        </w:rPr>
        <w:t>76</w:t>
      </w:r>
      <w:r w:rsidRPr="004D484F">
        <w:rPr>
          <w:rFonts w:ascii="Times New Roman" w:hAnsi="Times New Roman" w:cs="Times New Roman"/>
          <w:color w:val="auto"/>
        </w:rPr>
        <w:t xml:space="preserve">. sjednici, održanoj </w:t>
      </w:r>
      <w:r w:rsidR="007C2950" w:rsidRPr="004D484F">
        <w:rPr>
          <w:rFonts w:ascii="Times New Roman" w:hAnsi="Times New Roman" w:cs="Times New Roman"/>
          <w:color w:val="auto"/>
        </w:rPr>
        <w:t>31</w:t>
      </w:r>
      <w:r w:rsidR="005A0A94" w:rsidRPr="004D484F">
        <w:rPr>
          <w:rFonts w:ascii="Times New Roman" w:hAnsi="Times New Roman" w:cs="Times New Roman"/>
          <w:color w:val="auto"/>
        </w:rPr>
        <w:t>. s</w:t>
      </w:r>
      <w:r w:rsidR="007C2950" w:rsidRPr="004D484F">
        <w:rPr>
          <w:rFonts w:ascii="Times New Roman" w:hAnsi="Times New Roman" w:cs="Times New Roman"/>
          <w:color w:val="auto"/>
        </w:rPr>
        <w:t>iječnja</w:t>
      </w:r>
      <w:r w:rsidR="005330C5" w:rsidRPr="004D484F">
        <w:rPr>
          <w:rFonts w:ascii="Times New Roman" w:hAnsi="Times New Roman" w:cs="Times New Roman"/>
          <w:color w:val="auto"/>
        </w:rPr>
        <w:t xml:space="preserve"> </w:t>
      </w:r>
      <w:r w:rsidRPr="004D484F">
        <w:rPr>
          <w:rFonts w:ascii="Times New Roman" w:hAnsi="Times New Roman" w:cs="Times New Roman"/>
          <w:color w:val="auto"/>
        </w:rPr>
        <w:t>20</w:t>
      </w:r>
      <w:r w:rsidR="007C2950" w:rsidRPr="004D484F">
        <w:rPr>
          <w:rFonts w:ascii="Times New Roman" w:hAnsi="Times New Roman" w:cs="Times New Roman"/>
          <w:color w:val="auto"/>
        </w:rPr>
        <w:t>20</w:t>
      </w:r>
      <w:r w:rsidRPr="004D484F">
        <w:rPr>
          <w:rFonts w:ascii="Times New Roman" w:hAnsi="Times New Roman" w:cs="Times New Roman"/>
          <w:color w:val="auto"/>
        </w:rPr>
        <w:t>.g., donosi sljedeću</w:t>
      </w:r>
    </w:p>
    <w:p w14:paraId="54E2C064" w14:textId="77777777" w:rsidR="00F85167" w:rsidRPr="004D484F" w:rsidRDefault="00F85167" w:rsidP="00F8516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9FB9FD6" w14:textId="77777777" w:rsidR="00F85167" w:rsidRPr="004D484F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D484F">
        <w:rPr>
          <w:rFonts w:ascii="Times New Roman" w:hAnsi="Times New Roman" w:cs="Times New Roman"/>
          <w:b/>
          <w:color w:val="auto"/>
        </w:rPr>
        <w:t>ODLUKU</w:t>
      </w:r>
    </w:p>
    <w:p w14:paraId="652F909C" w14:textId="77777777" w:rsidR="00F85167" w:rsidRPr="004D484F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CCB8F87" w14:textId="77777777" w:rsidR="00F85167" w:rsidRPr="004D484F" w:rsidRDefault="005A0A94" w:rsidP="00F8516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D484F"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F85167" w:rsidRPr="004D484F">
        <w:rPr>
          <w:rFonts w:ascii="Times New Roman" w:hAnsi="Times New Roman" w:cs="Times New Roman"/>
          <w:b/>
          <w:color w:val="auto"/>
        </w:rPr>
        <w:t xml:space="preserve"> </w:t>
      </w:r>
      <w:r w:rsidR="00337E80" w:rsidRPr="004D484F">
        <w:rPr>
          <w:rFonts w:ascii="Times New Roman" w:hAnsi="Times New Roman" w:cs="Times New Roman"/>
          <w:b/>
          <w:color w:val="auto"/>
        </w:rPr>
        <w:t>dužnosni</w:t>
      </w:r>
      <w:r w:rsidR="007C2950" w:rsidRPr="004D484F">
        <w:rPr>
          <w:rFonts w:ascii="Times New Roman" w:hAnsi="Times New Roman" w:cs="Times New Roman"/>
          <w:b/>
          <w:color w:val="auto"/>
        </w:rPr>
        <w:t>ce</w:t>
      </w:r>
      <w:r w:rsidR="0043558F" w:rsidRPr="004D484F">
        <w:rPr>
          <w:rFonts w:ascii="Times New Roman" w:hAnsi="Times New Roman" w:cs="Times New Roman"/>
          <w:b/>
          <w:color w:val="auto"/>
        </w:rPr>
        <w:t xml:space="preserve"> </w:t>
      </w:r>
      <w:r w:rsidR="007C2950" w:rsidRPr="004D484F">
        <w:rPr>
          <w:rFonts w:ascii="Times New Roman" w:hAnsi="Times New Roman" w:cs="Times New Roman"/>
          <w:b/>
          <w:color w:val="auto"/>
        </w:rPr>
        <w:t>Željke Šarčević Grgić</w:t>
      </w:r>
      <w:r w:rsidRPr="004D484F">
        <w:rPr>
          <w:rFonts w:ascii="Times New Roman" w:hAnsi="Times New Roman" w:cs="Times New Roman"/>
          <w:b/>
          <w:color w:val="auto"/>
        </w:rPr>
        <w:t xml:space="preserve">, </w:t>
      </w:r>
      <w:r w:rsidR="007C2950" w:rsidRPr="004D484F">
        <w:rPr>
          <w:rFonts w:ascii="Times New Roman" w:hAnsi="Times New Roman" w:cs="Times New Roman"/>
          <w:b/>
          <w:color w:val="auto"/>
        </w:rPr>
        <w:t>općinske načelnice Općine Klana</w:t>
      </w:r>
      <w:r w:rsidR="00F85167" w:rsidRPr="004D484F">
        <w:rPr>
          <w:rFonts w:ascii="Times New Roman" w:hAnsi="Times New Roman" w:cs="Times New Roman"/>
          <w:b/>
          <w:color w:val="auto"/>
        </w:rPr>
        <w:t>,</w:t>
      </w:r>
      <w:r w:rsidR="00F85167" w:rsidRPr="004D484F">
        <w:rPr>
          <w:rFonts w:ascii="Times New Roman" w:hAnsi="Times New Roman" w:cs="Times New Roman"/>
          <w:b/>
          <w:bCs/>
          <w:color w:val="auto"/>
        </w:rPr>
        <w:t xml:space="preserve"> zbog moguće </w:t>
      </w:r>
      <w:r w:rsidR="00B70160" w:rsidRPr="004D484F">
        <w:rPr>
          <w:rFonts w:ascii="Times New Roman" w:hAnsi="Times New Roman" w:cs="Times New Roman"/>
          <w:b/>
          <w:bCs/>
          <w:color w:val="auto"/>
        </w:rPr>
        <w:t>povrede</w:t>
      </w:r>
      <w:r w:rsidRPr="004D484F">
        <w:rPr>
          <w:rFonts w:ascii="Times New Roman" w:hAnsi="Times New Roman" w:cs="Times New Roman"/>
          <w:b/>
          <w:bCs/>
          <w:color w:val="auto"/>
        </w:rPr>
        <w:t xml:space="preserve"> članka 8. i 9. </w:t>
      </w:r>
      <w:r w:rsidR="00F85167" w:rsidRPr="004D484F">
        <w:rPr>
          <w:rFonts w:ascii="Times New Roman" w:hAnsi="Times New Roman" w:cs="Times New Roman"/>
          <w:b/>
          <w:bCs/>
          <w:color w:val="auto"/>
        </w:rPr>
        <w:t xml:space="preserve">ZSSI-a, </w:t>
      </w:r>
      <w:r w:rsidR="008C3A8C" w:rsidRPr="004D484F">
        <w:rPr>
          <w:rFonts w:ascii="Times New Roman" w:hAnsi="Times New Roman" w:cs="Times New Roman"/>
          <w:b/>
          <w:bCs/>
          <w:color w:val="auto"/>
        </w:rPr>
        <w:t xml:space="preserve">koja proizlazi iz propusta da po pisanom pozivu Povjerenstva u danom roku priloži odgovarajuće dokaze potrebne za usklađivanje prijavljene imovine u </w:t>
      </w:r>
      <w:r w:rsidR="007C2950" w:rsidRPr="004D484F">
        <w:rPr>
          <w:rFonts w:ascii="Times New Roman" w:hAnsi="Times New Roman" w:cs="Times New Roman"/>
          <w:b/>
          <w:bCs/>
          <w:color w:val="auto"/>
        </w:rPr>
        <w:t>i</w:t>
      </w:r>
      <w:r w:rsidR="001F1DC2" w:rsidRPr="004D484F">
        <w:rPr>
          <w:rFonts w:ascii="Times New Roman" w:hAnsi="Times New Roman" w:cs="Times New Roman"/>
          <w:b/>
          <w:bCs/>
          <w:color w:val="auto"/>
        </w:rPr>
        <w:t>zvješću</w:t>
      </w:r>
      <w:r w:rsidR="00B06F4A" w:rsidRPr="004D484F">
        <w:rPr>
          <w:rFonts w:ascii="Times New Roman" w:hAnsi="Times New Roman" w:cs="Times New Roman"/>
          <w:b/>
          <w:bCs/>
          <w:color w:val="auto"/>
        </w:rPr>
        <w:t xml:space="preserve"> o imovinskom stanju duž</w:t>
      </w:r>
      <w:r w:rsidR="001F1DC2" w:rsidRPr="004D484F">
        <w:rPr>
          <w:rFonts w:ascii="Times New Roman" w:hAnsi="Times New Roman" w:cs="Times New Roman"/>
          <w:b/>
          <w:bCs/>
          <w:color w:val="auto"/>
        </w:rPr>
        <w:t xml:space="preserve">nosnika i to </w:t>
      </w:r>
      <w:r w:rsidR="007C2950" w:rsidRPr="004D484F">
        <w:rPr>
          <w:rFonts w:ascii="Times New Roman" w:hAnsi="Times New Roman" w:cs="Times New Roman"/>
          <w:b/>
          <w:bCs/>
          <w:color w:val="auto"/>
        </w:rPr>
        <w:t>i</w:t>
      </w:r>
      <w:r w:rsidR="001F1DC2" w:rsidRPr="004D484F">
        <w:rPr>
          <w:rFonts w:ascii="Times New Roman" w:hAnsi="Times New Roman" w:cs="Times New Roman"/>
          <w:b/>
          <w:bCs/>
          <w:color w:val="auto"/>
        </w:rPr>
        <w:t xml:space="preserve">zvješću podnesenom </w:t>
      </w:r>
      <w:r w:rsidR="00F30ABB" w:rsidRPr="004D484F">
        <w:rPr>
          <w:rFonts w:ascii="Times New Roman" w:hAnsi="Times New Roman" w:cs="Times New Roman"/>
          <w:b/>
          <w:bCs/>
          <w:color w:val="auto"/>
        </w:rPr>
        <w:t>1</w:t>
      </w:r>
      <w:r w:rsidR="007C2950" w:rsidRPr="004D484F">
        <w:rPr>
          <w:rFonts w:ascii="Times New Roman" w:hAnsi="Times New Roman" w:cs="Times New Roman"/>
          <w:b/>
          <w:bCs/>
          <w:color w:val="auto"/>
        </w:rPr>
        <w:t>2</w:t>
      </w:r>
      <w:r w:rsidR="00B06F4A" w:rsidRPr="004D484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7C2950" w:rsidRPr="004D484F">
        <w:rPr>
          <w:rFonts w:ascii="Times New Roman" w:hAnsi="Times New Roman" w:cs="Times New Roman"/>
          <w:b/>
          <w:bCs/>
          <w:color w:val="auto"/>
        </w:rPr>
        <w:t>ožujka</w:t>
      </w:r>
      <w:r w:rsidR="001F1DC2" w:rsidRPr="004D484F">
        <w:rPr>
          <w:rFonts w:ascii="Times New Roman" w:hAnsi="Times New Roman" w:cs="Times New Roman"/>
          <w:b/>
          <w:bCs/>
          <w:color w:val="auto"/>
        </w:rPr>
        <w:t xml:space="preserve"> 201</w:t>
      </w:r>
      <w:r w:rsidR="007C2950" w:rsidRPr="004D484F">
        <w:rPr>
          <w:rFonts w:ascii="Times New Roman" w:hAnsi="Times New Roman" w:cs="Times New Roman"/>
          <w:b/>
          <w:bCs/>
          <w:color w:val="auto"/>
        </w:rPr>
        <w:t>9</w:t>
      </w:r>
      <w:r w:rsidR="00B06F4A" w:rsidRPr="004D484F">
        <w:rPr>
          <w:rFonts w:ascii="Times New Roman" w:hAnsi="Times New Roman" w:cs="Times New Roman"/>
          <w:b/>
          <w:bCs/>
          <w:color w:val="auto"/>
        </w:rPr>
        <w:t>.g.</w:t>
      </w:r>
      <w:r w:rsidR="00F30ABB" w:rsidRPr="004D484F">
        <w:rPr>
          <w:rFonts w:ascii="Times New Roman" w:hAnsi="Times New Roman" w:cs="Times New Roman"/>
          <w:b/>
          <w:bCs/>
          <w:color w:val="auto"/>
        </w:rPr>
        <w:t xml:space="preserve"> povodom promjene</w:t>
      </w:r>
      <w:r w:rsidR="00B06F4A" w:rsidRPr="004D484F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8C3A8C" w:rsidRPr="004D484F">
        <w:rPr>
          <w:rFonts w:ascii="Times New Roman" w:hAnsi="Times New Roman" w:cs="Times New Roman"/>
          <w:b/>
          <w:bCs/>
          <w:color w:val="auto"/>
        </w:rPr>
        <w:t xml:space="preserve">s imovinom utvrđenom </w:t>
      </w:r>
      <w:r w:rsidR="003F1F2A" w:rsidRPr="004D484F">
        <w:rPr>
          <w:rFonts w:ascii="Times New Roman" w:hAnsi="Times New Roman" w:cs="Times New Roman"/>
          <w:b/>
          <w:bCs/>
          <w:color w:val="auto"/>
        </w:rPr>
        <w:t xml:space="preserve">u postupku provjere na temelju </w:t>
      </w:r>
      <w:r w:rsidR="001F1DC2" w:rsidRPr="004D484F">
        <w:rPr>
          <w:rFonts w:ascii="Times New Roman" w:hAnsi="Times New Roman" w:cs="Times New Roman"/>
          <w:b/>
          <w:bCs/>
          <w:color w:val="auto"/>
        </w:rPr>
        <w:t>podataka</w:t>
      </w:r>
      <w:r w:rsidR="003F1F2A" w:rsidRPr="004D484F">
        <w:rPr>
          <w:rFonts w:ascii="Times New Roman" w:hAnsi="Times New Roman" w:cs="Times New Roman"/>
          <w:b/>
          <w:bCs/>
          <w:color w:val="auto"/>
        </w:rPr>
        <w:t xml:space="preserve"> pribavljenih </w:t>
      </w:r>
      <w:r w:rsidR="007C2950" w:rsidRPr="004D484F">
        <w:rPr>
          <w:rFonts w:ascii="Times New Roman" w:hAnsi="Times New Roman" w:cs="Times New Roman"/>
          <w:b/>
          <w:bCs/>
          <w:color w:val="auto"/>
        </w:rPr>
        <w:t>od nadležnih tijela</w:t>
      </w:r>
      <w:r w:rsidR="00F93C2B" w:rsidRPr="004D484F">
        <w:rPr>
          <w:rFonts w:ascii="Times New Roman" w:hAnsi="Times New Roman" w:cs="Times New Roman"/>
          <w:b/>
          <w:bCs/>
          <w:color w:val="auto"/>
        </w:rPr>
        <w:t xml:space="preserve">, a </w:t>
      </w:r>
      <w:bookmarkStart w:id="0" w:name="_Hlk32309690"/>
      <w:r w:rsidR="00F30ABB" w:rsidRPr="004D484F">
        <w:rPr>
          <w:rFonts w:ascii="Times New Roman" w:hAnsi="Times New Roman" w:cs="Times New Roman"/>
          <w:b/>
          <w:bCs/>
          <w:color w:val="auto"/>
        </w:rPr>
        <w:t xml:space="preserve">koji se odnose na </w:t>
      </w:r>
      <w:r w:rsidR="007C2950" w:rsidRPr="004D484F">
        <w:rPr>
          <w:rFonts w:ascii="Times New Roman" w:hAnsi="Times New Roman" w:cs="Times New Roman"/>
          <w:b/>
          <w:bCs/>
          <w:color w:val="auto"/>
        </w:rPr>
        <w:t>podatke o ostalim prihodima, podatke o nekretninama i podatke o pokretninama koje se upisuju u javni registar.</w:t>
      </w:r>
    </w:p>
    <w:bookmarkEnd w:id="0"/>
    <w:p w14:paraId="584E2C98" w14:textId="77777777" w:rsidR="00F30ABB" w:rsidRPr="004D484F" w:rsidRDefault="00F30ABB" w:rsidP="00F30AB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A11BB7A" w14:textId="77777777" w:rsidR="00F85167" w:rsidRPr="004D484F" w:rsidRDefault="00F85167" w:rsidP="00186AA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D484F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Pr="004D484F">
        <w:rPr>
          <w:rFonts w:ascii="Times New Roman" w:hAnsi="Times New Roman" w:cs="Times New Roman"/>
          <w:b/>
          <w:color w:val="auto"/>
        </w:rPr>
        <w:t>dužnosni</w:t>
      </w:r>
      <w:r w:rsidR="007C2950" w:rsidRPr="004D484F">
        <w:rPr>
          <w:rFonts w:ascii="Times New Roman" w:hAnsi="Times New Roman" w:cs="Times New Roman"/>
          <w:b/>
          <w:color w:val="auto"/>
        </w:rPr>
        <w:t xml:space="preserve">ca Željka Šarčević Grgić </w:t>
      </w:r>
      <w:r w:rsidRPr="004D484F">
        <w:rPr>
          <w:rFonts w:ascii="Times New Roman" w:hAnsi="Times New Roman" w:cs="Times New Roman"/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2552259E" w14:textId="77777777" w:rsidR="00A55256" w:rsidRPr="004D484F" w:rsidRDefault="00A55256" w:rsidP="00F8516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B79E042" w14:textId="77777777" w:rsidR="00F85167" w:rsidRPr="004D484F" w:rsidRDefault="00F85167" w:rsidP="00F85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>Obrazloženje</w:t>
      </w:r>
    </w:p>
    <w:p w14:paraId="6D9D3737" w14:textId="77777777" w:rsidR="00F85167" w:rsidRPr="004D484F" w:rsidRDefault="00F85167" w:rsidP="002E4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5C20C2" w14:textId="77777777" w:rsidR="0012223F" w:rsidRPr="004D484F" w:rsidRDefault="006A2526" w:rsidP="0053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Na temelju članka 3. stavka 1. </w:t>
      </w:r>
      <w:r w:rsidR="002600A3" w:rsidRPr="004D484F">
        <w:rPr>
          <w:rFonts w:ascii="Times New Roman" w:hAnsi="Times New Roman" w:cs="Times New Roman"/>
          <w:sz w:val="24"/>
          <w:szCs w:val="24"/>
        </w:rPr>
        <w:t>p</w:t>
      </w:r>
      <w:r w:rsidR="003F1F2A" w:rsidRPr="004D484F">
        <w:rPr>
          <w:rFonts w:ascii="Times New Roman" w:hAnsi="Times New Roman" w:cs="Times New Roman"/>
          <w:sz w:val="24"/>
          <w:szCs w:val="24"/>
        </w:rPr>
        <w:t>odstav</w:t>
      </w:r>
      <w:r w:rsidR="002600A3" w:rsidRPr="004D484F">
        <w:rPr>
          <w:rFonts w:ascii="Times New Roman" w:hAnsi="Times New Roman" w:cs="Times New Roman"/>
          <w:sz w:val="24"/>
          <w:szCs w:val="24"/>
        </w:rPr>
        <w:t>ka</w:t>
      </w:r>
      <w:r w:rsidR="003F1F2A" w:rsidRPr="004D484F">
        <w:rPr>
          <w:rFonts w:ascii="Times New Roman" w:hAnsi="Times New Roman" w:cs="Times New Roman"/>
          <w:sz w:val="24"/>
          <w:szCs w:val="24"/>
        </w:rPr>
        <w:t xml:space="preserve"> </w:t>
      </w:r>
      <w:r w:rsidR="007C2950" w:rsidRPr="004D484F">
        <w:rPr>
          <w:rFonts w:ascii="Times New Roman" w:hAnsi="Times New Roman" w:cs="Times New Roman"/>
          <w:sz w:val="24"/>
          <w:szCs w:val="24"/>
        </w:rPr>
        <w:t>39</w:t>
      </w:r>
      <w:r w:rsidRPr="004D484F">
        <w:rPr>
          <w:rFonts w:ascii="Times New Roman" w:hAnsi="Times New Roman" w:cs="Times New Roman"/>
          <w:sz w:val="24"/>
          <w:szCs w:val="24"/>
        </w:rPr>
        <w:t xml:space="preserve">. ZSSI-a, </w:t>
      </w:r>
      <w:r w:rsidR="003F1F2A" w:rsidRPr="004D484F">
        <w:rPr>
          <w:rFonts w:ascii="Times New Roman" w:hAnsi="Times New Roman" w:cs="Times New Roman"/>
          <w:sz w:val="24"/>
          <w:szCs w:val="24"/>
        </w:rPr>
        <w:t xml:space="preserve"> </w:t>
      </w:r>
      <w:r w:rsidR="007C2950" w:rsidRPr="004D484F">
        <w:rPr>
          <w:rFonts w:ascii="Times New Roman" w:hAnsi="Times New Roman" w:cs="Times New Roman"/>
          <w:sz w:val="24"/>
          <w:szCs w:val="24"/>
        </w:rPr>
        <w:t xml:space="preserve">općinski načelnici </w:t>
      </w:r>
      <w:r w:rsidR="003F1F2A" w:rsidRPr="004D484F">
        <w:rPr>
          <w:rFonts w:ascii="Times New Roman" w:hAnsi="Times New Roman" w:cs="Times New Roman"/>
          <w:sz w:val="24"/>
          <w:szCs w:val="24"/>
        </w:rPr>
        <w:t>su</w:t>
      </w:r>
      <w:r w:rsidR="00F30ABB" w:rsidRPr="004D484F">
        <w:rPr>
          <w:rFonts w:ascii="Times New Roman" w:hAnsi="Times New Roman" w:cs="Times New Roman"/>
          <w:sz w:val="24"/>
          <w:szCs w:val="24"/>
        </w:rPr>
        <w:t xml:space="preserve"> dužnosnici</w:t>
      </w:r>
      <w:r w:rsidRPr="004D484F">
        <w:rPr>
          <w:rFonts w:ascii="Times New Roman" w:hAnsi="Times New Roman" w:cs="Times New Roman"/>
          <w:sz w:val="24"/>
          <w:szCs w:val="24"/>
        </w:rPr>
        <w:t xml:space="preserve"> u smislu ZSSI-a. Uvidom u Registar dužnosnika utvrđeno je da </w:t>
      </w:r>
      <w:r w:rsidR="007C2950" w:rsidRPr="004D484F">
        <w:rPr>
          <w:rFonts w:ascii="Times New Roman" w:hAnsi="Times New Roman" w:cs="Times New Roman"/>
          <w:sz w:val="24"/>
          <w:szCs w:val="24"/>
        </w:rPr>
        <w:t>Željka Šarčević Grgić</w:t>
      </w:r>
      <w:r w:rsidR="003F1F2A" w:rsidRPr="004D484F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7C2950" w:rsidRPr="004D484F">
        <w:rPr>
          <w:rFonts w:ascii="Times New Roman" w:hAnsi="Times New Roman" w:cs="Times New Roman"/>
          <w:sz w:val="24"/>
          <w:szCs w:val="24"/>
        </w:rPr>
        <w:t>općinske načelnice Općine Klana</w:t>
      </w:r>
      <w:r w:rsidR="006B1FBD" w:rsidRPr="004D484F">
        <w:rPr>
          <w:rFonts w:ascii="Times New Roman" w:hAnsi="Times New Roman" w:cs="Times New Roman"/>
          <w:sz w:val="24"/>
          <w:szCs w:val="24"/>
        </w:rPr>
        <w:t xml:space="preserve"> od </w:t>
      </w:r>
      <w:r w:rsidR="007C2950" w:rsidRPr="004D484F">
        <w:rPr>
          <w:rFonts w:ascii="Times New Roman" w:hAnsi="Times New Roman" w:cs="Times New Roman"/>
          <w:sz w:val="24"/>
          <w:szCs w:val="24"/>
        </w:rPr>
        <w:t>12</w:t>
      </w:r>
      <w:r w:rsidR="006B1FBD" w:rsidRPr="004D484F">
        <w:rPr>
          <w:rFonts w:ascii="Times New Roman" w:hAnsi="Times New Roman" w:cs="Times New Roman"/>
          <w:sz w:val="24"/>
          <w:szCs w:val="24"/>
        </w:rPr>
        <w:t xml:space="preserve">. </w:t>
      </w:r>
      <w:r w:rsidR="007C2950" w:rsidRPr="004D484F">
        <w:rPr>
          <w:rFonts w:ascii="Times New Roman" w:hAnsi="Times New Roman" w:cs="Times New Roman"/>
          <w:sz w:val="24"/>
          <w:szCs w:val="24"/>
        </w:rPr>
        <w:t>lipnja</w:t>
      </w:r>
      <w:r w:rsidR="003F1F2A" w:rsidRPr="004D484F">
        <w:rPr>
          <w:rFonts w:ascii="Times New Roman" w:hAnsi="Times New Roman" w:cs="Times New Roman"/>
          <w:sz w:val="24"/>
          <w:szCs w:val="24"/>
        </w:rPr>
        <w:t xml:space="preserve"> 201</w:t>
      </w:r>
      <w:r w:rsidR="00F30ABB" w:rsidRPr="004D484F">
        <w:rPr>
          <w:rFonts w:ascii="Times New Roman" w:hAnsi="Times New Roman" w:cs="Times New Roman"/>
          <w:sz w:val="24"/>
          <w:szCs w:val="24"/>
        </w:rPr>
        <w:t>7</w:t>
      </w:r>
      <w:r w:rsidR="003F1F2A" w:rsidRPr="004D484F">
        <w:rPr>
          <w:rFonts w:ascii="Times New Roman" w:hAnsi="Times New Roman" w:cs="Times New Roman"/>
          <w:sz w:val="24"/>
          <w:szCs w:val="24"/>
        </w:rPr>
        <w:t xml:space="preserve">.g. </w:t>
      </w:r>
      <w:r w:rsidR="0012223F" w:rsidRPr="004D484F">
        <w:rPr>
          <w:rFonts w:ascii="Times New Roman" w:hAnsi="Times New Roman" w:cs="Times New Roman"/>
          <w:sz w:val="24"/>
          <w:szCs w:val="24"/>
        </w:rPr>
        <w:t xml:space="preserve">Stoga je </w:t>
      </w:r>
      <w:r w:rsidR="007C2950" w:rsidRPr="004D484F">
        <w:rPr>
          <w:rFonts w:ascii="Times New Roman" w:hAnsi="Times New Roman" w:cs="Times New Roman"/>
          <w:sz w:val="24"/>
          <w:szCs w:val="24"/>
        </w:rPr>
        <w:t>Željka Šarčević Grgić</w:t>
      </w:r>
      <w:r w:rsidR="003F1F2A" w:rsidRPr="004D484F">
        <w:rPr>
          <w:rFonts w:ascii="Times New Roman" w:hAnsi="Times New Roman" w:cs="Times New Roman"/>
          <w:sz w:val="24"/>
          <w:szCs w:val="24"/>
        </w:rPr>
        <w:t xml:space="preserve"> </w:t>
      </w:r>
      <w:r w:rsidR="0012223F" w:rsidRPr="004D484F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Pr="004D484F">
        <w:rPr>
          <w:rFonts w:ascii="Times New Roman" w:hAnsi="Times New Roman" w:cs="Times New Roman"/>
          <w:sz w:val="24"/>
          <w:szCs w:val="24"/>
        </w:rPr>
        <w:t>navede</w:t>
      </w:r>
      <w:r w:rsidR="003F1F2A" w:rsidRPr="004D484F">
        <w:rPr>
          <w:rFonts w:ascii="Times New Roman" w:hAnsi="Times New Roman" w:cs="Times New Roman"/>
          <w:sz w:val="24"/>
          <w:szCs w:val="24"/>
        </w:rPr>
        <w:t>ne</w:t>
      </w:r>
      <w:r w:rsidR="002E4DC2" w:rsidRPr="004D484F">
        <w:rPr>
          <w:rFonts w:ascii="Times New Roman" w:hAnsi="Times New Roman" w:cs="Times New Roman"/>
          <w:sz w:val="24"/>
          <w:szCs w:val="24"/>
        </w:rPr>
        <w:t xml:space="preserve"> </w:t>
      </w:r>
      <w:r w:rsidR="0012223F" w:rsidRPr="004D484F">
        <w:rPr>
          <w:rFonts w:ascii="Times New Roman" w:hAnsi="Times New Roman" w:cs="Times New Roman"/>
          <w:sz w:val="24"/>
          <w:szCs w:val="24"/>
        </w:rPr>
        <w:t>dužnosti</w:t>
      </w:r>
      <w:r w:rsidR="002E4DC2" w:rsidRPr="004D484F">
        <w:rPr>
          <w:rFonts w:ascii="Times New Roman" w:hAnsi="Times New Roman" w:cs="Times New Roman"/>
          <w:sz w:val="24"/>
          <w:szCs w:val="24"/>
        </w:rPr>
        <w:t>,</w:t>
      </w:r>
      <w:r w:rsidR="0012223F" w:rsidRPr="004D484F">
        <w:rPr>
          <w:rFonts w:ascii="Times New Roman" w:hAnsi="Times New Roman" w:cs="Times New Roman"/>
          <w:sz w:val="24"/>
          <w:szCs w:val="24"/>
        </w:rPr>
        <w:t xml:space="preserve"> obvez</w:t>
      </w:r>
      <w:r w:rsidR="007C2950" w:rsidRPr="004D484F">
        <w:rPr>
          <w:rFonts w:ascii="Times New Roman" w:hAnsi="Times New Roman" w:cs="Times New Roman"/>
          <w:sz w:val="24"/>
          <w:szCs w:val="24"/>
        </w:rPr>
        <w:t>na</w:t>
      </w:r>
      <w:r w:rsidR="0012223F" w:rsidRPr="004D484F">
        <w:rPr>
          <w:rFonts w:ascii="Times New Roman" w:hAnsi="Times New Roman" w:cs="Times New Roman"/>
          <w:sz w:val="24"/>
          <w:szCs w:val="24"/>
        </w:rPr>
        <w:t xml:space="preserve"> postupati sukladno odredbama </w:t>
      </w:r>
      <w:r w:rsidR="0087405C" w:rsidRPr="004D484F">
        <w:rPr>
          <w:rFonts w:ascii="Times New Roman" w:hAnsi="Times New Roman" w:cs="Times New Roman"/>
          <w:sz w:val="24"/>
          <w:szCs w:val="24"/>
        </w:rPr>
        <w:t>ZSSI-a</w:t>
      </w:r>
      <w:r w:rsidR="0012223F" w:rsidRPr="004D484F">
        <w:rPr>
          <w:rFonts w:ascii="Times New Roman" w:hAnsi="Times New Roman" w:cs="Times New Roman"/>
          <w:sz w:val="24"/>
          <w:szCs w:val="24"/>
        </w:rPr>
        <w:t>.</w:t>
      </w:r>
    </w:p>
    <w:p w14:paraId="40617BFB" w14:textId="77777777" w:rsidR="0012223F" w:rsidRPr="004D484F" w:rsidRDefault="0012223F" w:rsidP="003F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E2D4A" w14:textId="77777777" w:rsidR="006A2526" w:rsidRPr="004D484F" w:rsidRDefault="006A2526" w:rsidP="003F1F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D48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</w:t>
      </w:r>
      <w:r w:rsidRPr="004D48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glede imovinskog stanja dužni su o tome podnijeti izvješće Povjerenstvu, istekom godine u kojoj je promjena nastupila. </w:t>
      </w:r>
    </w:p>
    <w:p w14:paraId="447C594F" w14:textId="77777777" w:rsidR="006A2526" w:rsidRPr="004D484F" w:rsidRDefault="006A2526" w:rsidP="003F1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17AF50D" w14:textId="77777777" w:rsidR="006A2526" w:rsidRPr="004D484F" w:rsidRDefault="006A2526" w:rsidP="006A25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D48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1517ED42" w14:textId="77777777" w:rsidR="0087405C" w:rsidRPr="004D484F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1F5C86E" w14:textId="77777777" w:rsidR="0087405C" w:rsidRPr="004D484F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D48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5D16FA6D" w14:textId="77777777" w:rsidR="007F7A58" w:rsidRPr="004D484F" w:rsidRDefault="007F7A58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59218F7" w14:textId="77777777" w:rsidR="002C3AE3" w:rsidRPr="004D484F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D48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4D48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 w:rsidRPr="004D48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60D48EC0" w14:textId="77777777" w:rsidR="002C3AE3" w:rsidRPr="004D484F" w:rsidRDefault="002C3AE3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5753F7B" w14:textId="77777777" w:rsidR="0087405C" w:rsidRPr="004D484F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D48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0E112276" w14:textId="77777777" w:rsidR="00537AB7" w:rsidRPr="004D484F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D48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4263B500" w14:textId="77777777" w:rsidR="007F7A58" w:rsidRPr="004D484F" w:rsidRDefault="007F7A58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6239A52" w14:textId="77777777" w:rsidR="0087405C" w:rsidRPr="004D484F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D48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1EE3DCAF" w14:textId="77777777" w:rsidR="001354F7" w:rsidRPr="004D484F" w:rsidRDefault="001354F7" w:rsidP="00537A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5F573" w14:textId="77777777" w:rsidR="007B6580" w:rsidRPr="004D484F" w:rsidRDefault="00EA0E31" w:rsidP="00155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Uvidom u </w:t>
      </w:r>
      <w:r w:rsidR="007C2950" w:rsidRPr="004D484F">
        <w:rPr>
          <w:rFonts w:ascii="Times New Roman" w:hAnsi="Times New Roman" w:cs="Times New Roman"/>
          <w:sz w:val="24"/>
          <w:szCs w:val="24"/>
        </w:rPr>
        <w:t>i</w:t>
      </w:r>
      <w:r w:rsidRPr="004D484F">
        <w:rPr>
          <w:rFonts w:ascii="Times New Roman" w:hAnsi="Times New Roman" w:cs="Times New Roman"/>
          <w:sz w:val="24"/>
          <w:szCs w:val="24"/>
        </w:rPr>
        <w:t>zvješć</w:t>
      </w:r>
      <w:r w:rsidR="008E4CEB" w:rsidRPr="004D484F">
        <w:rPr>
          <w:rFonts w:ascii="Times New Roman" w:hAnsi="Times New Roman" w:cs="Times New Roman"/>
          <w:sz w:val="24"/>
          <w:szCs w:val="24"/>
        </w:rPr>
        <w:t>e</w:t>
      </w:r>
      <w:r w:rsidRPr="004D484F">
        <w:rPr>
          <w:rFonts w:ascii="Times New Roman" w:hAnsi="Times New Roman" w:cs="Times New Roman"/>
          <w:sz w:val="24"/>
          <w:szCs w:val="24"/>
        </w:rPr>
        <w:t xml:space="preserve"> o imovinskom stanju</w:t>
      </w:r>
      <w:r w:rsidR="00A112C6" w:rsidRPr="004D484F">
        <w:rPr>
          <w:rFonts w:ascii="Times New Roman" w:hAnsi="Times New Roman" w:cs="Times New Roman"/>
          <w:sz w:val="24"/>
          <w:szCs w:val="24"/>
        </w:rPr>
        <w:t xml:space="preserve"> (u daljnjem tekstu </w:t>
      </w:r>
      <w:r w:rsidR="007C2950" w:rsidRPr="004D484F">
        <w:rPr>
          <w:rFonts w:ascii="Times New Roman" w:hAnsi="Times New Roman" w:cs="Times New Roman"/>
          <w:sz w:val="24"/>
          <w:szCs w:val="24"/>
        </w:rPr>
        <w:t>i</w:t>
      </w:r>
      <w:r w:rsidR="00A112C6" w:rsidRPr="004D484F">
        <w:rPr>
          <w:rFonts w:ascii="Times New Roman" w:hAnsi="Times New Roman" w:cs="Times New Roman"/>
          <w:sz w:val="24"/>
          <w:szCs w:val="24"/>
        </w:rPr>
        <w:t>zvješće)</w:t>
      </w:r>
      <w:r w:rsidRPr="004D484F">
        <w:rPr>
          <w:rFonts w:ascii="Times New Roman" w:hAnsi="Times New Roman" w:cs="Times New Roman"/>
          <w:sz w:val="24"/>
          <w:szCs w:val="24"/>
        </w:rPr>
        <w:t xml:space="preserve">, </w:t>
      </w:r>
      <w:r w:rsidR="00AD3C6D" w:rsidRPr="004D484F">
        <w:rPr>
          <w:rFonts w:ascii="Times New Roman" w:hAnsi="Times New Roman" w:cs="Times New Roman"/>
          <w:sz w:val="24"/>
          <w:szCs w:val="24"/>
        </w:rPr>
        <w:t xml:space="preserve">koje </w:t>
      </w:r>
      <w:r w:rsidR="00CF1297" w:rsidRPr="004D484F">
        <w:rPr>
          <w:rFonts w:ascii="Times New Roman" w:hAnsi="Times New Roman" w:cs="Times New Roman"/>
          <w:sz w:val="24"/>
          <w:szCs w:val="24"/>
        </w:rPr>
        <w:t>j</w:t>
      </w:r>
      <w:r w:rsidR="00AD3C6D" w:rsidRPr="004D484F">
        <w:rPr>
          <w:rFonts w:ascii="Times New Roman" w:hAnsi="Times New Roman" w:cs="Times New Roman"/>
          <w:sz w:val="24"/>
          <w:szCs w:val="24"/>
        </w:rPr>
        <w:t>e dužnosni</w:t>
      </w:r>
      <w:r w:rsidR="007C2950" w:rsidRPr="004D484F">
        <w:rPr>
          <w:rFonts w:ascii="Times New Roman" w:hAnsi="Times New Roman" w:cs="Times New Roman"/>
          <w:sz w:val="24"/>
          <w:szCs w:val="24"/>
        </w:rPr>
        <w:t xml:space="preserve">ca Željka Šarčević Grgić </w:t>
      </w:r>
      <w:r w:rsidR="00AD3C6D" w:rsidRPr="004D484F">
        <w:rPr>
          <w:rFonts w:ascii="Times New Roman" w:hAnsi="Times New Roman" w:cs="Times New Roman"/>
          <w:sz w:val="24"/>
          <w:szCs w:val="24"/>
        </w:rPr>
        <w:t>podni</w:t>
      </w:r>
      <w:r w:rsidR="007C2950" w:rsidRPr="004D484F">
        <w:rPr>
          <w:rFonts w:ascii="Times New Roman" w:hAnsi="Times New Roman" w:cs="Times New Roman"/>
          <w:sz w:val="24"/>
          <w:szCs w:val="24"/>
        </w:rPr>
        <w:t>jela</w:t>
      </w:r>
      <w:r w:rsidR="00AD3C6D" w:rsidRPr="004D484F">
        <w:rPr>
          <w:rFonts w:ascii="Times New Roman" w:hAnsi="Times New Roman" w:cs="Times New Roman"/>
          <w:sz w:val="24"/>
          <w:szCs w:val="24"/>
        </w:rPr>
        <w:t xml:space="preserve"> </w:t>
      </w:r>
      <w:r w:rsidR="007C2950" w:rsidRPr="004D484F">
        <w:rPr>
          <w:rFonts w:ascii="Times New Roman" w:hAnsi="Times New Roman" w:cs="Times New Roman"/>
          <w:sz w:val="24"/>
          <w:szCs w:val="24"/>
        </w:rPr>
        <w:t>12</w:t>
      </w:r>
      <w:r w:rsidR="00AD3C6D" w:rsidRPr="004D484F">
        <w:rPr>
          <w:rFonts w:ascii="Times New Roman" w:hAnsi="Times New Roman" w:cs="Times New Roman"/>
          <w:sz w:val="24"/>
          <w:szCs w:val="24"/>
        </w:rPr>
        <w:t xml:space="preserve">. </w:t>
      </w:r>
      <w:r w:rsidR="007C2950" w:rsidRPr="004D484F">
        <w:rPr>
          <w:rFonts w:ascii="Times New Roman" w:hAnsi="Times New Roman" w:cs="Times New Roman"/>
          <w:sz w:val="24"/>
          <w:szCs w:val="24"/>
        </w:rPr>
        <w:t>ožujka</w:t>
      </w:r>
      <w:r w:rsidR="00AD3C6D" w:rsidRPr="004D484F">
        <w:rPr>
          <w:rFonts w:ascii="Times New Roman" w:hAnsi="Times New Roman" w:cs="Times New Roman"/>
          <w:sz w:val="24"/>
          <w:szCs w:val="24"/>
        </w:rPr>
        <w:t xml:space="preserve"> 201</w:t>
      </w:r>
      <w:r w:rsidR="007C2950" w:rsidRPr="004D484F">
        <w:rPr>
          <w:rFonts w:ascii="Times New Roman" w:hAnsi="Times New Roman" w:cs="Times New Roman"/>
          <w:sz w:val="24"/>
          <w:szCs w:val="24"/>
        </w:rPr>
        <w:t>9</w:t>
      </w:r>
      <w:r w:rsidR="00AD3C6D" w:rsidRPr="004D484F">
        <w:rPr>
          <w:rFonts w:ascii="Times New Roman" w:hAnsi="Times New Roman" w:cs="Times New Roman"/>
          <w:sz w:val="24"/>
          <w:szCs w:val="24"/>
        </w:rPr>
        <w:t xml:space="preserve">. </w:t>
      </w:r>
      <w:r w:rsidR="004869BC" w:rsidRPr="004D484F">
        <w:rPr>
          <w:rFonts w:ascii="Times New Roman" w:hAnsi="Times New Roman" w:cs="Times New Roman"/>
          <w:sz w:val="24"/>
          <w:szCs w:val="24"/>
        </w:rPr>
        <w:t>p</w:t>
      </w:r>
      <w:r w:rsidR="00AD3C6D" w:rsidRPr="004D484F">
        <w:rPr>
          <w:rFonts w:ascii="Times New Roman" w:hAnsi="Times New Roman" w:cs="Times New Roman"/>
          <w:sz w:val="24"/>
          <w:szCs w:val="24"/>
        </w:rPr>
        <w:t xml:space="preserve">ovodom </w:t>
      </w:r>
      <w:r w:rsidR="00F30ABB" w:rsidRPr="004D484F">
        <w:rPr>
          <w:rFonts w:ascii="Times New Roman" w:hAnsi="Times New Roman" w:cs="Times New Roman"/>
          <w:sz w:val="24"/>
          <w:szCs w:val="24"/>
        </w:rPr>
        <w:t>promjene</w:t>
      </w:r>
      <w:r w:rsidR="00AD3C6D" w:rsidRPr="004D484F">
        <w:rPr>
          <w:rFonts w:ascii="Times New Roman" w:hAnsi="Times New Roman" w:cs="Times New Roman"/>
          <w:sz w:val="24"/>
          <w:szCs w:val="24"/>
        </w:rPr>
        <w:t xml:space="preserve">, </w:t>
      </w:r>
      <w:r w:rsidRPr="004D484F">
        <w:rPr>
          <w:rFonts w:ascii="Times New Roman" w:hAnsi="Times New Roman" w:cs="Times New Roman"/>
          <w:sz w:val="24"/>
          <w:szCs w:val="24"/>
        </w:rPr>
        <w:t xml:space="preserve">Povjerenstvo je utvrdilo </w:t>
      </w:r>
      <w:r w:rsidR="00AD3C6D" w:rsidRPr="004D484F">
        <w:rPr>
          <w:rFonts w:ascii="Times New Roman" w:hAnsi="Times New Roman" w:cs="Times New Roman"/>
          <w:sz w:val="24"/>
          <w:szCs w:val="24"/>
        </w:rPr>
        <w:t xml:space="preserve">kako </w:t>
      </w:r>
      <w:r w:rsidR="007C2950" w:rsidRPr="004D484F">
        <w:rPr>
          <w:rFonts w:ascii="Times New Roman" w:hAnsi="Times New Roman" w:cs="Times New Roman"/>
          <w:sz w:val="24"/>
          <w:szCs w:val="24"/>
        </w:rPr>
        <w:t xml:space="preserve">je </w:t>
      </w:r>
      <w:r w:rsidR="00AD3C6D" w:rsidRPr="004D484F">
        <w:rPr>
          <w:rFonts w:ascii="Times New Roman" w:hAnsi="Times New Roman" w:cs="Times New Roman"/>
          <w:sz w:val="24"/>
          <w:szCs w:val="24"/>
        </w:rPr>
        <w:t>imenovan</w:t>
      </w:r>
      <w:r w:rsidR="007C2950" w:rsidRPr="004D484F">
        <w:rPr>
          <w:rFonts w:ascii="Times New Roman" w:hAnsi="Times New Roman" w:cs="Times New Roman"/>
          <w:sz w:val="24"/>
          <w:szCs w:val="24"/>
        </w:rPr>
        <w:t>a</w:t>
      </w:r>
      <w:r w:rsidR="00AD3C6D" w:rsidRPr="004D484F">
        <w:rPr>
          <w:rFonts w:ascii="Times New Roman" w:hAnsi="Times New Roman" w:cs="Times New Roman"/>
          <w:sz w:val="24"/>
          <w:szCs w:val="24"/>
        </w:rPr>
        <w:t xml:space="preserve"> dužnosn</w:t>
      </w:r>
      <w:r w:rsidR="007C2950" w:rsidRPr="004D484F">
        <w:rPr>
          <w:rFonts w:ascii="Times New Roman" w:hAnsi="Times New Roman" w:cs="Times New Roman"/>
          <w:sz w:val="24"/>
          <w:szCs w:val="24"/>
        </w:rPr>
        <w:t>ica</w:t>
      </w:r>
      <w:r w:rsidR="00AD3C6D" w:rsidRPr="004D484F">
        <w:rPr>
          <w:rFonts w:ascii="Times New Roman" w:hAnsi="Times New Roman" w:cs="Times New Roman"/>
          <w:sz w:val="24"/>
          <w:szCs w:val="24"/>
        </w:rPr>
        <w:t xml:space="preserve"> u dijelu </w:t>
      </w:r>
      <w:r w:rsidR="007C2950" w:rsidRPr="004D484F">
        <w:rPr>
          <w:rFonts w:ascii="Times New Roman" w:hAnsi="Times New Roman" w:cs="Times New Roman"/>
          <w:sz w:val="24"/>
          <w:szCs w:val="24"/>
        </w:rPr>
        <w:t>i</w:t>
      </w:r>
      <w:r w:rsidR="00AD3C6D" w:rsidRPr="004D484F">
        <w:rPr>
          <w:rFonts w:ascii="Times New Roman" w:hAnsi="Times New Roman" w:cs="Times New Roman"/>
          <w:sz w:val="24"/>
          <w:szCs w:val="24"/>
        </w:rPr>
        <w:t xml:space="preserve">zvješća koji se odnosi na podatke </w:t>
      </w:r>
      <w:r w:rsidR="001A203D" w:rsidRPr="004D484F">
        <w:rPr>
          <w:rFonts w:ascii="Times New Roman" w:hAnsi="Times New Roman" w:cs="Times New Roman"/>
          <w:sz w:val="24"/>
          <w:szCs w:val="24"/>
        </w:rPr>
        <w:t xml:space="preserve">o </w:t>
      </w:r>
      <w:r w:rsidR="00F30ABB" w:rsidRPr="004D484F">
        <w:rPr>
          <w:rFonts w:ascii="Times New Roman" w:hAnsi="Times New Roman" w:cs="Times New Roman"/>
          <w:sz w:val="24"/>
          <w:szCs w:val="24"/>
        </w:rPr>
        <w:t xml:space="preserve">ostalim prihodima </w:t>
      </w:r>
      <w:r w:rsidR="007C2950" w:rsidRPr="004D484F">
        <w:rPr>
          <w:rFonts w:ascii="Times New Roman" w:hAnsi="Times New Roman" w:cs="Times New Roman"/>
          <w:sz w:val="24"/>
          <w:szCs w:val="24"/>
        </w:rPr>
        <w:t>naznačila godišnji primitak neto iznosa od 7.000,00 kuna od druge djelatnosti</w:t>
      </w:r>
      <w:r w:rsidR="007B6580" w:rsidRPr="004D484F">
        <w:rPr>
          <w:rFonts w:ascii="Times New Roman" w:hAnsi="Times New Roman" w:cs="Times New Roman"/>
          <w:sz w:val="24"/>
          <w:szCs w:val="24"/>
        </w:rPr>
        <w:t>.</w:t>
      </w:r>
      <w:r w:rsidR="00155C00" w:rsidRPr="004D484F">
        <w:rPr>
          <w:rFonts w:ascii="Times New Roman" w:hAnsi="Times New Roman" w:cs="Times New Roman"/>
          <w:sz w:val="24"/>
          <w:szCs w:val="24"/>
        </w:rPr>
        <w:t xml:space="preserve"> </w:t>
      </w:r>
      <w:r w:rsidR="007B6580" w:rsidRPr="004D484F">
        <w:rPr>
          <w:rFonts w:ascii="Times New Roman" w:hAnsi="Times New Roman" w:cs="Times New Roman"/>
          <w:sz w:val="24"/>
          <w:szCs w:val="24"/>
        </w:rPr>
        <w:t>Povjerenstvo je neposrednim uvidom u Informatički s</w:t>
      </w:r>
      <w:r w:rsidR="008C722D" w:rsidRPr="004D484F">
        <w:rPr>
          <w:rFonts w:ascii="Times New Roman" w:hAnsi="Times New Roman" w:cs="Times New Roman"/>
          <w:sz w:val="24"/>
          <w:szCs w:val="24"/>
        </w:rPr>
        <w:t xml:space="preserve">ustav Porezne uprave utvrdilo </w:t>
      </w:r>
      <w:r w:rsidR="007B6580" w:rsidRPr="004D484F">
        <w:rPr>
          <w:rFonts w:ascii="Times New Roman" w:hAnsi="Times New Roman" w:cs="Times New Roman"/>
          <w:sz w:val="24"/>
          <w:szCs w:val="24"/>
        </w:rPr>
        <w:t xml:space="preserve"> kako je dužnosnica </w:t>
      </w:r>
      <w:r w:rsidR="00460572" w:rsidRPr="004D484F">
        <w:rPr>
          <w:rFonts w:ascii="Times New Roman" w:hAnsi="Times New Roman" w:cs="Times New Roman"/>
          <w:sz w:val="24"/>
          <w:szCs w:val="24"/>
        </w:rPr>
        <w:t xml:space="preserve">Željka Šarčević Grgić, od stupanja na javnu dužnost općinske načelnice Općine Klana, osim primitaka  </w:t>
      </w:r>
      <w:r w:rsidR="00460572" w:rsidRPr="004D484F">
        <w:rPr>
          <w:rFonts w:ascii="Times New Roman" w:hAnsi="Times New Roman" w:cs="Times New Roman"/>
          <w:sz w:val="24"/>
          <w:szCs w:val="24"/>
        </w:rPr>
        <w:lastRenderedPageBreak/>
        <w:t>od autorskih naknada isplaćenih prema posebnom zakonu kojim se uređuju autorska i srodna prava, ostvarila i primitak od Croatia osiguranja d.d. 17. prosinca 2018.g. (šifra primitka/obveze 3002- primici od kojih se utvrđuje dohodak od osiguranja po osnovi životnog osiguranja s obilježjem štednje) u iznosu od 2.140,98 kuna, kao i da je do listopada 2018.g. ostvarivala dohodak od iznajmljivanja stanova, soba i postelja putnicima organiziranih kampova.</w:t>
      </w:r>
    </w:p>
    <w:p w14:paraId="61F60861" w14:textId="77777777" w:rsidR="00155C00" w:rsidRPr="004D484F" w:rsidRDefault="00155C00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C55A5" w14:textId="045ADF35" w:rsidR="009A6C6B" w:rsidRPr="004D484F" w:rsidRDefault="00155C00" w:rsidP="00644E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>Nadalje u dijelu izvješća o imovinskom stanju dužnosni</w:t>
      </w:r>
      <w:r w:rsidR="008C077A" w:rsidRPr="004D484F">
        <w:rPr>
          <w:rFonts w:ascii="Times New Roman" w:hAnsi="Times New Roman" w:cs="Times New Roman"/>
          <w:sz w:val="24"/>
          <w:szCs w:val="24"/>
        </w:rPr>
        <w:t>ce</w:t>
      </w:r>
      <w:r w:rsidRPr="004D484F">
        <w:rPr>
          <w:rFonts w:ascii="Times New Roman" w:hAnsi="Times New Roman" w:cs="Times New Roman"/>
          <w:sz w:val="24"/>
          <w:szCs w:val="24"/>
        </w:rPr>
        <w:t xml:space="preserve"> naznačeni su podaci o nekretnini kuća s okućnicom u Pasjaku, na adresi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D484F">
        <w:rPr>
          <w:rFonts w:ascii="Times New Roman" w:hAnsi="Times New Roman" w:cs="Times New Roman"/>
          <w:sz w:val="24"/>
          <w:szCs w:val="24"/>
        </w:rPr>
        <w:t xml:space="preserve">, površine 240,00 m2, k.o.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60155D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sz w:val="24"/>
          <w:szCs w:val="24"/>
        </w:rPr>
        <w:t xml:space="preserve"> broj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.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4D484F">
        <w:rPr>
          <w:rFonts w:ascii="Times New Roman" w:hAnsi="Times New Roman" w:cs="Times New Roman"/>
          <w:sz w:val="24"/>
          <w:szCs w:val="24"/>
        </w:rPr>
        <w:t xml:space="preserve">, osobno vlasništvo dužnosnice, stečeno nasljedstvom. </w:t>
      </w:r>
      <w:r w:rsidR="009A6C6B" w:rsidRPr="004D484F">
        <w:rPr>
          <w:rFonts w:ascii="Times New Roman" w:hAnsi="Times New Roman" w:cs="Times New Roman"/>
          <w:sz w:val="24"/>
          <w:szCs w:val="24"/>
        </w:rPr>
        <w:t xml:space="preserve">U postupku redovite provjere podataka iz podnesenog izvješća o imovinskom stanju dužnosnice Željke Šarčević Grgić, Povjerenstvo je neposrednim uvidom u Zajednički informacijski sustav zemljišnih knjiga i katastra zemljišne knjige utvrdilo kako je kod Općinskog suda u Rijeci, Zemljišnoknjižnog odjela Opatija, k.o.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9A6C6B" w:rsidRPr="0060155D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9A6C6B" w:rsidRPr="004D48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A6C6B" w:rsidRPr="004D484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9A6C6B" w:rsidRPr="004D484F">
        <w:rPr>
          <w:rFonts w:ascii="Times New Roman" w:hAnsi="Times New Roman" w:cs="Times New Roman"/>
          <w:sz w:val="24"/>
          <w:szCs w:val="24"/>
        </w:rPr>
        <w:t xml:space="preserve">. ul.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9A6C6B" w:rsidRPr="0060155D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9A6C6B" w:rsidRPr="004D484F">
        <w:rPr>
          <w:rFonts w:ascii="Times New Roman" w:hAnsi="Times New Roman" w:cs="Times New Roman"/>
          <w:sz w:val="24"/>
          <w:szCs w:val="24"/>
        </w:rPr>
        <w:t xml:space="preserve"> pod kat. česticu 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9A6C6B" w:rsidRPr="004D484F">
        <w:rPr>
          <w:rFonts w:ascii="Times New Roman" w:hAnsi="Times New Roman" w:cs="Times New Roman"/>
          <w:sz w:val="24"/>
          <w:szCs w:val="24"/>
        </w:rPr>
        <w:t xml:space="preserve"> upisano dvorište, površine 201 m², pod kat. česticu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9A6C6B" w:rsidRPr="004D484F">
        <w:rPr>
          <w:rFonts w:ascii="Times New Roman" w:hAnsi="Times New Roman" w:cs="Times New Roman"/>
          <w:sz w:val="24"/>
          <w:szCs w:val="24"/>
        </w:rPr>
        <w:t xml:space="preserve"> upisana je oranica, površine 288 m², a pod kat. česticu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9A6C6B" w:rsidRPr="004D484F">
        <w:rPr>
          <w:rFonts w:ascii="Times New Roman" w:hAnsi="Times New Roman" w:cs="Times New Roman"/>
          <w:sz w:val="24"/>
          <w:szCs w:val="24"/>
        </w:rPr>
        <w:t xml:space="preserve"> upisana je livada, površine 277 m², sve zajedeno ukupne površine 766 m², za koje je kao suvlasnik upisana Željka Šarčević Grgić.</w:t>
      </w:r>
    </w:p>
    <w:p w14:paraId="0C5E5DB5" w14:textId="77777777" w:rsidR="009A6C6B" w:rsidRPr="004D484F" w:rsidRDefault="009A6C6B" w:rsidP="009A6C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D962A" w14:textId="0263CB6B" w:rsidR="009A6C6B" w:rsidRPr="004D484F" w:rsidRDefault="009A6C6B" w:rsidP="009A6C6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Nadalje, Povjerenstvo je neposrednim uvidom u Zajednički informacijski sustav zemljišnih knjiga i katastra zemljišne knjige utvrdilo kako je kod Općinskog suda u Rijeci, Zemljišnoknjižnog odjela Opatija, k.o.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D484F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. ul.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4D484F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4D484F">
        <w:rPr>
          <w:rFonts w:ascii="Times New Roman" w:hAnsi="Times New Roman" w:cs="Times New Roman"/>
          <w:sz w:val="24"/>
          <w:szCs w:val="24"/>
        </w:rPr>
        <w:t xml:space="preserve"> upisana kuća stanovanja br. 46, površine 116 m², za koje je kao vlasnik upisana Željka Šarčević Grgić.</w:t>
      </w:r>
    </w:p>
    <w:p w14:paraId="24B67F95" w14:textId="77777777" w:rsidR="009A6C6B" w:rsidRPr="004D484F" w:rsidRDefault="009A6C6B" w:rsidP="009A6C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9450F" w14:textId="71D748F8" w:rsidR="009A6C6B" w:rsidRPr="004D484F" w:rsidRDefault="009A6C6B" w:rsidP="009A6C6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Neposrednim uvidom u Zajednički informacijski sustav zemljišnih knjiga i katastra zemljišne knjige utvrđeno je kako su kod Općinskog suda u Rijeci, Zemljišnoknjižnog odjela Opatija, k.o.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4D484F">
        <w:rPr>
          <w:rFonts w:ascii="Times New Roman" w:hAnsi="Times New Roman" w:cs="Times New Roman"/>
          <w:sz w:val="24"/>
          <w:szCs w:val="24"/>
        </w:rPr>
        <w:t>, upisane sljedeće nekretnine:</w:t>
      </w:r>
    </w:p>
    <w:p w14:paraId="7DEB0053" w14:textId="2D2CCB78" w:rsidR="009A6C6B" w:rsidRPr="004D484F" w:rsidRDefault="009A6C6B" w:rsidP="009A6C6B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. ul.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60155D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sz w:val="24"/>
          <w:szCs w:val="24"/>
        </w:rPr>
        <w:t xml:space="preserve"> u više kat. čestica upisan je veći broj nekretnina – livada, oranica, pašnjak, ukupne površine 39301 m², </w:t>
      </w:r>
    </w:p>
    <w:p w14:paraId="3B7872FA" w14:textId="655CE9AC" w:rsidR="009A6C6B" w:rsidRPr="004D484F" w:rsidRDefault="009A6C6B" w:rsidP="009A6C6B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. ul.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4D484F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D484F">
        <w:rPr>
          <w:rFonts w:ascii="Times New Roman" w:hAnsi="Times New Roman" w:cs="Times New Roman"/>
          <w:sz w:val="24"/>
          <w:szCs w:val="24"/>
        </w:rPr>
        <w:t>, upisana je livada, bez naznake površine,</w:t>
      </w:r>
    </w:p>
    <w:p w14:paraId="16DFC05B" w14:textId="5961BBE1" w:rsidR="009A6C6B" w:rsidRPr="004D484F" w:rsidRDefault="009A6C6B" w:rsidP="009A6C6B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. ul.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4D484F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4D484F">
        <w:rPr>
          <w:rFonts w:ascii="Times New Roman" w:hAnsi="Times New Roman" w:cs="Times New Roman"/>
          <w:sz w:val="24"/>
          <w:szCs w:val="24"/>
        </w:rPr>
        <w:t xml:space="preserve"> upisana je kuća stanovanja, površine 169 m², a pod kat. česticu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4D484F">
        <w:rPr>
          <w:rFonts w:ascii="Times New Roman" w:hAnsi="Times New Roman" w:cs="Times New Roman"/>
          <w:sz w:val="24"/>
          <w:szCs w:val="24"/>
        </w:rPr>
        <w:t xml:space="preserve"> upisana je livada, površine 975 m², sve zajedno ukupne površine 1144 m²,</w:t>
      </w:r>
    </w:p>
    <w:p w14:paraId="20E32D3D" w14:textId="5C8C79AB" w:rsidR="009A6C6B" w:rsidRPr="004D484F" w:rsidRDefault="009A6C6B" w:rsidP="009A6C6B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. ul. </w:t>
      </w:r>
      <w:r w:rsidR="0060155D" w:rsidRPr="0060155D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60155D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sz w:val="24"/>
          <w:szCs w:val="24"/>
        </w:rPr>
        <w:t xml:space="preserve"> u više kat. čestica upisan je veći broj nekretnina – šume, ukupne površine 83766 m², </w:t>
      </w:r>
    </w:p>
    <w:p w14:paraId="464B5041" w14:textId="2DAB952B" w:rsidR="00644EC6" w:rsidRPr="004D484F" w:rsidRDefault="009A6C6B" w:rsidP="009A6C6B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. ul. </w:t>
      </w:r>
      <w:r w:rsidR="0060155D" w:rsidRPr="00032E83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D484F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60155D" w:rsidRPr="00032E83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4D484F">
        <w:rPr>
          <w:rFonts w:ascii="Times New Roman" w:hAnsi="Times New Roman" w:cs="Times New Roman"/>
          <w:sz w:val="24"/>
          <w:szCs w:val="24"/>
        </w:rPr>
        <w:t xml:space="preserve"> upisana je livada, površine 169 m².</w:t>
      </w:r>
    </w:p>
    <w:p w14:paraId="5252B84F" w14:textId="77777777" w:rsidR="00644EC6" w:rsidRPr="004D484F" w:rsidRDefault="00644EC6" w:rsidP="00644EC6">
      <w:pPr>
        <w:pStyle w:val="Odlomakpopisa"/>
        <w:spacing w:after="0"/>
        <w:ind w:left="106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A75A1B7" w14:textId="77777777" w:rsidR="009A6C6B" w:rsidRPr="004D484F" w:rsidRDefault="009A6C6B" w:rsidP="00644EC6">
      <w:pPr>
        <w:pStyle w:val="Odlomakpopisa"/>
        <w:spacing w:after="0"/>
        <w:ind w:left="1068" w:right="-2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>Za sve navedene nekretnine kao suvlasnik upisana je Željka Šarčević Grgić.</w:t>
      </w:r>
    </w:p>
    <w:p w14:paraId="1DC9BC5B" w14:textId="77777777" w:rsidR="009A6C6B" w:rsidRPr="004D484F" w:rsidRDefault="009A6C6B" w:rsidP="009A6C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4B9E7D" w14:textId="0757B2B4" w:rsidR="009A6C6B" w:rsidRPr="004D484F" w:rsidRDefault="009A6C6B" w:rsidP="009A6C6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Povjerenstvo je neposrednim uvidom u Zajednički informacijski sustav zemljišnih knjiga i katastra zemljišne knjige utvrdilo kako je kod Općinskog suda u Rijeci, Zemljišnoknjižnog odjela Rijeka, k.o. </w:t>
      </w:r>
      <w:r w:rsidR="00032E83" w:rsidRPr="00032E83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032E83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. ul. </w:t>
      </w:r>
      <w:r w:rsidR="00032E83" w:rsidRPr="00032E83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032E83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sz w:val="24"/>
          <w:szCs w:val="24"/>
        </w:rPr>
        <w:t xml:space="preserve"> pod kat. česticu  </w:t>
      </w:r>
      <w:r w:rsidR="00032E83" w:rsidRPr="00032E83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4D484F">
        <w:rPr>
          <w:rFonts w:ascii="Times New Roman" w:hAnsi="Times New Roman" w:cs="Times New Roman"/>
          <w:sz w:val="24"/>
          <w:szCs w:val="24"/>
        </w:rPr>
        <w:t xml:space="preserve"> upisana zgrada u Rijeci, </w:t>
      </w:r>
      <w:r w:rsidR="00032E83" w:rsidRPr="00032E83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="00032E83">
        <w:rPr>
          <w:rFonts w:ascii="Times New Roman" w:hAnsi="Times New Roman" w:cs="Times New Roman"/>
          <w:sz w:val="24"/>
          <w:szCs w:val="24"/>
        </w:rPr>
        <w:t>.</w:t>
      </w:r>
      <w:r w:rsidRPr="004D484F">
        <w:rPr>
          <w:rFonts w:ascii="Times New Roman" w:hAnsi="Times New Roman" w:cs="Times New Roman"/>
          <w:sz w:val="24"/>
          <w:szCs w:val="24"/>
        </w:rPr>
        <w:t xml:space="preserve"> suvlasnički dio s neodređenim omjerom, ETAŽNO VLASNIŠTVO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4D484F">
        <w:rPr>
          <w:rFonts w:ascii="Times New Roman" w:hAnsi="Times New Roman" w:cs="Times New Roman"/>
          <w:sz w:val="24"/>
          <w:szCs w:val="24"/>
        </w:rPr>
        <w:t xml:space="preserve">, dio kuće br.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4D484F">
        <w:rPr>
          <w:rFonts w:ascii="Times New Roman" w:hAnsi="Times New Roman" w:cs="Times New Roman"/>
          <w:sz w:val="24"/>
          <w:szCs w:val="24"/>
        </w:rPr>
        <w:t xml:space="preserve"> na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4D484F">
        <w:rPr>
          <w:rFonts w:ascii="Times New Roman" w:hAnsi="Times New Roman" w:cs="Times New Roman"/>
          <w:sz w:val="24"/>
          <w:szCs w:val="24"/>
        </w:rPr>
        <w:t xml:space="preserve"> stan na trećem katu s ulazom iz Portuna </w:t>
      </w:r>
      <w:r w:rsidR="006B6106">
        <w:rPr>
          <w:rFonts w:ascii="Times New Roman" w:hAnsi="Times New Roman" w:cs="Times New Roman"/>
          <w:sz w:val="24"/>
          <w:szCs w:val="24"/>
        </w:rPr>
        <w:t>.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............................</w:t>
      </w:r>
      <w:r w:rsidRPr="006B6106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sz w:val="24"/>
          <w:szCs w:val="24"/>
        </w:rPr>
        <w:t xml:space="preserve"> koji </w:t>
      </w:r>
      <w:r w:rsidRPr="004D484F">
        <w:rPr>
          <w:rFonts w:ascii="Times New Roman" w:hAnsi="Times New Roman" w:cs="Times New Roman"/>
          <w:sz w:val="24"/>
          <w:szCs w:val="24"/>
        </w:rPr>
        <w:lastRenderedPageBreak/>
        <w:t xml:space="preserve">se nalazi istočno od stepeništa, a koji se sastoji do tri sobe, kuhinje, WC-a, ostave i hodnika, ukupne površine 68,85 m², na tavanu ostava br. 7 i ostali zajednički dijelovi zgrade – suvlasnički dio koji je jednako velik kao ostali suvlasnički dijelovi s kojim je povezan poseban dio, za koje je kao suvlasnik upisan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4D484F">
        <w:rPr>
          <w:rFonts w:ascii="Times New Roman" w:hAnsi="Times New Roman" w:cs="Times New Roman"/>
          <w:sz w:val="24"/>
          <w:szCs w:val="24"/>
        </w:rPr>
        <w:t>.</w:t>
      </w:r>
    </w:p>
    <w:p w14:paraId="730BFA6C" w14:textId="77777777" w:rsidR="009A6C6B" w:rsidRPr="004D484F" w:rsidRDefault="009A6C6B" w:rsidP="009A6C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2F959" w14:textId="1A337DBD" w:rsidR="009A6C6B" w:rsidRPr="004D484F" w:rsidRDefault="009A6C6B" w:rsidP="009A6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484F">
        <w:rPr>
          <w:rFonts w:ascii="Times New Roman" w:hAnsi="Times New Roman" w:cs="Times New Roman"/>
          <w:sz w:val="24"/>
          <w:szCs w:val="24"/>
        </w:rPr>
        <w:t>Člankom 4. stavkom 2. ZSSI-a propisano je da je</w:t>
      </w:r>
      <w:r w:rsidRPr="004D4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 obitelji dužnosnika u smislu navedenog Zakona bračni ili izvanbračni drug dužnosnika, njegovi srodnici po krvi u uspravnoj lozi, braća i sestre dužnosnika te </w:t>
      </w:r>
      <w:proofErr w:type="spellStart"/>
      <w:r w:rsidRPr="004D484F">
        <w:rPr>
          <w:rFonts w:ascii="Times New Roman" w:eastAsia="Times New Roman" w:hAnsi="Times New Roman" w:cs="Times New Roman"/>
          <w:sz w:val="24"/>
          <w:szCs w:val="24"/>
          <w:lang w:eastAsia="hr-HR"/>
        </w:rPr>
        <w:t>posvojitelj</w:t>
      </w:r>
      <w:proofErr w:type="spellEnd"/>
      <w:r w:rsidRPr="004D4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posvojenik dužnosnika, </w:t>
      </w:r>
      <w:r w:rsidRPr="004D484F">
        <w:rPr>
          <w:rFonts w:ascii="Times New Roman" w:eastAsia="Calibri" w:hAnsi="Times New Roman" w:cs="Times New Roman"/>
          <w:sz w:val="24"/>
          <w:szCs w:val="24"/>
        </w:rPr>
        <w:t xml:space="preserve">stoga je </w:t>
      </w:r>
      <w:r w:rsidR="006B6106" w:rsidRPr="006B6106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4D484F">
        <w:rPr>
          <w:rFonts w:ascii="Times New Roman" w:eastAsia="Calibri" w:hAnsi="Times New Roman" w:cs="Times New Roman"/>
          <w:sz w:val="24"/>
          <w:szCs w:val="24"/>
        </w:rPr>
        <w:t xml:space="preserve">, kao bračni drug dužnosnice </w:t>
      </w:r>
      <w:r w:rsidRPr="004D484F">
        <w:rPr>
          <w:rFonts w:ascii="Times New Roman" w:hAnsi="Times New Roman" w:cs="Times New Roman"/>
          <w:sz w:val="24"/>
          <w:szCs w:val="24"/>
        </w:rPr>
        <w:t>Željke Šarčević Grgić</w:t>
      </w:r>
      <w:r w:rsidRPr="004D484F">
        <w:rPr>
          <w:rFonts w:ascii="Times New Roman" w:eastAsia="Calibri" w:hAnsi="Times New Roman" w:cs="Times New Roman"/>
          <w:sz w:val="24"/>
          <w:szCs w:val="24"/>
        </w:rPr>
        <w:t>, član obitelji dužnosnika u smislu ZSSI-a.</w:t>
      </w:r>
    </w:p>
    <w:p w14:paraId="7A748566" w14:textId="77777777" w:rsidR="009A6C6B" w:rsidRPr="004D484F" w:rsidRDefault="009A6C6B" w:rsidP="009A6C6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E917D" w14:textId="4E2CCAD3" w:rsidR="009A6C6B" w:rsidRPr="004D484F" w:rsidRDefault="009A6C6B" w:rsidP="009A6C6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84F">
        <w:rPr>
          <w:rFonts w:ascii="Times New Roman" w:hAnsi="Times New Roman" w:cs="Times New Roman"/>
          <w:color w:val="000000"/>
          <w:sz w:val="24"/>
          <w:szCs w:val="24"/>
        </w:rPr>
        <w:t xml:space="preserve">Usporedbom </w:t>
      </w:r>
      <w:r w:rsidR="008C722D" w:rsidRPr="004D484F">
        <w:rPr>
          <w:rFonts w:ascii="Times New Roman" w:hAnsi="Times New Roman" w:cs="Times New Roman"/>
          <w:color w:val="000000"/>
          <w:sz w:val="24"/>
          <w:szCs w:val="24"/>
        </w:rPr>
        <w:t xml:space="preserve">OIB-a </w:t>
      </w:r>
      <w:r w:rsidR="006B6106" w:rsidRPr="006B610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</w:t>
      </w:r>
      <w:r w:rsidR="008C722D" w:rsidRPr="004D484F">
        <w:rPr>
          <w:rFonts w:ascii="Times New Roman" w:hAnsi="Times New Roman" w:cs="Times New Roman"/>
          <w:color w:val="000000"/>
          <w:sz w:val="24"/>
          <w:szCs w:val="24"/>
        </w:rPr>
        <w:t xml:space="preserve"> navedenog u I</w:t>
      </w:r>
      <w:r w:rsidRPr="004D484F">
        <w:rPr>
          <w:rFonts w:ascii="Times New Roman" w:hAnsi="Times New Roman" w:cs="Times New Roman"/>
          <w:color w:val="000000"/>
          <w:sz w:val="24"/>
          <w:szCs w:val="24"/>
        </w:rPr>
        <w:t xml:space="preserve">zvješću o imovinskom stanju dužnosnice </w:t>
      </w:r>
      <w:r w:rsidRPr="004D484F">
        <w:rPr>
          <w:rFonts w:ascii="Times New Roman" w:hAnsi="Times New Roman" w:cs="Times New Roman"/>
          <w:sz w:val="24"/>
          <w:szCs w:val="24"/>
        </w:rPr>
        <w:t>Željke Šarčević Grgić</w:t>
      </w:r>
      <w:r w:rsidR="008C722D" w:rsidRPr="004D484F">
        <w:rPr>
          <w:rFonts w:ascii="Times New Roman" w:hAnsi="Times New Roman" w:cs="Times New Roman"/>
          <w:color w:val="000000"/>
          <w:sz w:val="24"/>
          <w:szCs w:val="24"/>
        </w:rPr>
        <w:t xml:space="preserve"> i OIB-a navedenog u I</w:t>
      </w:r>
      <w:r w:rsidRPr="004D484F">
        <w:rPr>
          <w:rFonts w:ascii="Times New Roman" w:hAnsi="Times New Roman" w:cs="Times New Roman"/>
          <w:color w:val="000000"/>
          <w:sz w:val="24"/>
          <w:szCs w:val="24"/>
        </w:rPr>
        <w:t xml:space="preserve">zvatku iz zemljišnih knjiga, Povjerenstvo je utvrdilo kako je riječ o istoj osobi, odnosno o </w:t>
      </w:r>
      <w:r w:rsidR="006B6106" w:rsidRPr="006B610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Pr="004D484F">
        <w:rPr>
          <w:rFonts w:ascii="Times New Roman" w:hAnsi="Times New Roman" w:cs="Times New Roman"/>
          <w:color w:val="000000"/>
          <w:sz w:val="24"/>
          <w:szCs w:val="24"/>
        </w:rPr>
        <w:t xml:space="preserve"> kao bračnom drugu dužnosnice </w:t>
      </w:r>
      <w:r w:rsidRPr="004D484F">
        <w:rPr>
          <w:rFonts w:ascii="Times New Roman" w:hAnsi="Times New Roman" w:cs="Times New Roman"/>
          <w:sz w:val="24"/>
          <w:szCs w:val="24"/>
        </w:rPr>
        <w:t>Željke Šarčević Grgić</w:t>
      </w:r>
      <w:r w:rsidRPr="004D48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C9056EF" w14:textId="77777777" w:rsidR="00644EC6" w:rsidRPr="004D484F" w:rsidRDefault="00644EC6" w:rsidP="009A6C6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3BF3B" w14:textId="77777777" w:rsidR="00644EC6" w:rsidRPr="004D484F" w:rsidRDefault="00644EC6" w:rsidP="00644EC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Nadalje, u dijelu izvješća koji se odnosi na podatke o pokretninama koje su upisuju u javni registar dužnosnica Željka Šarčević Grgić navela je kako je vlasnica osobnog automobila, marke HONDA CRV, godina proizvodnje 2004. g. U postupku redovite provjere podataka iz podnesenog izvješća o imovinskom stanju dužnosnice Željke Šarčević Grgić, Povjerenstvo je neposrednim uvidom u evidenciju vozila Ministarstva unutarnjih poslova utvrdilo kako je dužnosnica vlasnica automobila, marke HONDA, tip CR-V, model 2.6 CTDI, god. proizvodanja 2007., snage 103, datum stjecanja 05. prosinca 2016. g., te automobila, marke HONDA, tip CR-V, model 2.0 C - 148028, god. proizvodanja 2003., snage 110, datum stjecanja 19. prosinca 2014. g., dok je član obitelji dužnosnice, odnosno bračni drug dužnosnice vlasnik automobila, marke Renault, tip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Megane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, model 1.6 16V SEDAN PACK, god. proizvodanja 2007., snage 82, datum stjecanja 01. veljače 2008. g. </w:t>
      </w:r>
    </w:p>
    <w:p w14:paraId="45ABFAF2" w14:textId="77777777" w:rsidR="00644EC6" w:rsidRPr="004D484F" w:rsidRDefault="00644EC6" w:rsidP="00644EC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6FED0" w14:textId="70252CA7" w:rsidR="00644EC6" w:rsidRPr="004D484F" w:rsidRDefault="00644EC6" w:rsidP="00644EC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Usporedbom podataka iz podnesenog izvješća o imovinskom stanju dužnosnika i podataka prikupljenih od nadležnih tijela u Republici Hrvatskoj utvrđen je nesklad, odnosno nerazmjer između prijavljenih i prikupljenih podataka u pogledu propusta navođenja nekretnina upisanih kod Općinskog suda u Rijeci, Zemljišnoknjižnog odjela Opatija, k.o.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6B6106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sz w:val="24"/>
          <w:szCs w:val="24"/>
        </w:rPr>
        <w:t xml:space="preserve"> za koje je dužnosnica Željka Šarčević Grgić upisana kao suvlasnica, propusta navođenja nekretnina upisanih kod Općinskog suda u Rijeci, Zemljišnoknjižnog odjela Opatija, k.o.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D484F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. ul.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4D484F">
        <w:rPr>
          <w:rFonts w:ascii="Times New Roman" w:hAnsi="Times New Roman" w:cs="Times New Roman"/>
          <w:sz w:val="24"/>
          <w:szCs w:val="24"/>
        </w:rPr>
        <w:t xml:space="preserve">, kat. česticu 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D484F">
        <w:rPr>
          <w:rFonts w:ascii="Times New Roman" w:hAnsi="Times New Roman" w:cs="Times New Roman"/>
          <w:sz w:val="24"/>
          <w:szCs w:val="24"/>
        </w:rPr>
        <w:t xml:space="preserve">, kat. česticu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4D484F">
        <w:rPr>
          <w:rFonts w:ascii="Times New Roman" w:hAnsi="Times New Roman" w:cs="Times New Roman"/>
          <w:sz w:val="24"/>
          <w:szCs w:val="24"/>
        </w:rPr>
        <w:t xml:space="preserve"> i kat. česticu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6B6106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84F">
        <w:rPr>
          <w:rFonts w:ascii="Times New Roman" w:hAnsi="Times New Roman" w:cs="Times New Roman"/>
          <w:sz w:val="24"/>
          <w:szCs w:val="24"/>
        </w:rPr>
        <w:t xml:space="preserve">za koje je kao suvlasnik upisana dužnosnica, te kod Općinskog suda u Rijeci, Zemljišnoknjižnog odjela Opatija, k.o.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6B6106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. ul.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6B6106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sz w:val="24"/>
          <w:szCs w:val="24"/>
        </w:rPr>
        <w:t xml:space="preserve"> pod kat. česticu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4D484F">
        <w:rPr>
          <w:rFonts w:ascii="Times New Roman" w:hAnsi="Times New Roman" w:cs="Times New Roman"/>
          <w:sz w:val="24"/>
          <w:szCs w:val="24"/>
        </w:rPr>
        <w:t>,</w:t>
      </w:r>
      <w:r w:rsidRPr="004D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84F">
        <w:rPr>
          <w:rFonts w:ascii="Times New Roman" w:hAnsi="Times New Roman" w:cs="Times New Roman"/>
          <w:sz w:val="24"/>
          <w:szCs w:val="24"/>
        </w:rPr>
        <w:t xml:space="preserve">za koje je kao vlasnik upisana dužnosnica, potom zbog propusta navođenja nekretnine upisane kod Općinskog suda u Rijeci, Zemljišnoknjižnog odjela Rijeka, k.o.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6B6106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484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D484F">
        <w:rPr>
          <w:rFonts w:ascii="Times New Roman" w:hAnsi="Times New Roman" w:cs="Times New Roman"/>
          <w:sz w:val="24"/>
          <w:szCs w:val="24"/>
        </w:rPr>
        <w:t xml:space="preserve">. ul.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4D484F">
        <w:rPr>
          <w:rFonts w:ascii="Times New Roman" w:hAnsi="Times New Roman" w:cs="Times New Roman"/>
          <w:sz w:val="24"/>
          <w:szCs w:val="24"/>
        </w:rPr>
        <w:t xml:space="preserve">, pod kat. česticu 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6B6106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D484F">
        <w:rPr>
          <w:rFonts w:ascii="Times New Roman" w:hAnsi="Times New Roman" w:cs="Times New Roman"/>
          <w:sz w:val="24"/>
          <w:szCs w:val="24"/>
        </w:rPr>
        <w:t xml:space="preserve"> koja je u suvlasništvu bračnog druga dužnosnice, propusta prijave ostalih prihoda dužnosnika  – dohotka od osiguranja po osnovi životnog osiguranja s obilježujem štednje u iznosu od 2.140,98 kuna i dohotka od iznajmljivanja stanova, soba i postelja putnicima i turistima i organiziranja kampova, te propusta navođenja </w:t>
      </w:r>
      <w:r w:rsidRPr="004D484F">
        <w:rPr>
          <w:rFonts w:ascii="Times New Roman" w:hAnsi="Times New Roman" w:cs="Times New Roman"/>
          <w:sz w:val="24"/>
          <w:szCs w:val="24"/>
        </w:rPr>
        <w:lastRenderedPageBreak/>
        <w:t>osobnih automobila koji su u vlasništvu dužnosnice Željke Šarčević Grgić i člana obitelji dužnosnika.</w:t>
      </w:r>
    </w:p>
    <w:p w14:paraId="7A2A56CA" w14:textId="77777777" w:rsidR="009A6C6B" w:rsidRPr="004D484F" w:rsidRDefault="009A6C6B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506C82" w14:textId="77777777" w:rsidR="00644EC6" w:rsidRPr="004D484F" w:rsidRDefault="00644EC6" w:rsidP="00644E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>Dana 17. lipnja 2019. Povjerenstvo je donijelo Zaključak, broj 711-I-1229-IK-2666-17/19-03-16 kojim se poziva dužnosnica da dostavi Povjerenstvu očitovanje s potrebnim dokazima za usklađivanje prijavljene imovine iz Izvješća o imovinskom stanju dužnosnika, podnesenog 12. ožujka 2019.g. povodom promjene i stanja imovine utvrđene u postupku redovite provjere.</w:t>
      </w:r>
    </w:p>
    <w:p w14:paraId="395F8B12" w14:textId="77777777" w:rsidR="007B6580" w:rsidRPr="004D484F" w:rsidRDefault="007B6580" w:rsidP="00644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71532" w14:textId="6CA90A8D" w:rsidR="00155C00" w:rsidRPr="004D484F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>Dužnosni</w:t>
      </w:r>
      <w:r w:rsidR="00155C00" w:rsidRPr="004D484F">
        <w:rPr>
          <w:rFonts w:ascii="Times New Roman" w:hAnsi="Times New Roman" w:cs="Times New Roman"/>
          <w:sz w:val="24"/>
          <w:szCs w:val="24"/>
        </w:rPr>
        <w:t>ca</w:t>
      </w:r>
      <w:r w:rsidRPr="004D484F">
        <w:rPr>
          <w:rFonts w:ascii="Times New Roman" w:hAnsi="Times New Roman" w:cs="Times New Roman"/>
          <w:sz w:val="24"/>
          <w:szCs w:val="24"/>
        </w:rPr>
        <w:t xml:space="preserve"> </w:t>
      </w:r>
      <w:r w:rsidR="00155C00" w:rsidRPr="004D484F">
        <w:rPr>
          <w:rFonts w:ascii="Times New Roman" w:hAnsi="Times New Roman" w:cs="Times New Roman"/>
          <w:sz w:val="24"/>
          <w:szCs w:val="24"/>
        </w:rPr>
        <w:t>Željka Šarčević Grgić</w:t>
      </w:r>
      <w:r w:rsidR="00702B04" w:rsidRPr="004D484F">
        <w:rPr>
          <w:rFonts w:ascii="Times New Roman" w:hAnsi="Times New Roman" w:cs="Times New Roman"/>
          <w:sz w:val="24"/>
          <w:szCs w:val="24"/>
        </w:rPr>
        <w:t xml:space="preserve"> </w:t>
      </w:r>
      <w:r w:rsidRPr="004D484F">
        <w:rPr>
          <w:rFonts w:ascii="Times New Roman" w:hAnsi="Times New Roman" w:cs="Times New Roman"/>
          <w:sz w:val="24"/>
          <w:szCs w:val="24"/>
        </w:rPr>
        <w:t xml:space="preserve"> je dana </w:t>
      </w:r>
      <w:r w:rsidR="00155C00" w:rsidRPr="004D484F">
        <w:rPr>
          <w:rFonts w:ascii="Times New Roman" w:hAnsi="Times New Roman" w:cs="Times New Roman"/>
          <w:sz w:val="24"/>
          <w:szCs w:val="24"/>
        </w:rPr>
        <w:t>22</w:t>
      </w:r>
      <w:r w:rsidRPr="004D484F">
        <w:rPr>
          <w:rFonts w:ascii="Times New Roman" w:hAnsi="Times New Roman" w:cs="Times New Roman"/>
          <w:sz w:val="24"/>
          <w:szCs w:val="24"/>
        </w:rPr>
        <w:t xml:space="preserve">. </w:t>
      </w:r>
      <w:r w:rsidR="00155C00" w:rsidRPr="004D484F">
        <w:rPr>
          <w:rFonts w:ascii="Times New Roman" w:hAnsi="Times New Roman" w:cs="Times New Roman"/>
          <w:sz w:val="24"/>
          <w:szCs w:val="24"/>
        </w:rPr>
        <w:t>srpnja</w:t>
      </w:r>
      <w:r w:rsidRPr="004D484F">
        <w:rPr>
          <w:rFonts w:ascii="Times New Roman" w:hAnsi="Times New Roman" w:cs="Times New Roman"/>
          <w:sz w:val="24"/>
          <w:szCs w:val="24"/>
        </w:rPr>
        <w:t xml:space="preserve"> 2019.g. dostavi</w:t>
      </w:r>
      <w:r w:rsidR="00155C00" w:rsidRPr="004D484F">
        <w:rPr>
          <w:rFonts w:ascii="Times New Roman" w:hAnsi="Times New Roman" w:cs="Times New Roman"/>
          <w:sz w:val="24"/>
          <w:szCs w:val="24"/>
        </w:rPr>
        <w:t>la</w:t>
      </w:r>
      <w:r w:rsidRPr="004D484F">
        <w:rPr>
          <w:rFonts w:ascii="Times New Roman" w:hAnsi="Times New Roman" w:cs="Times New Roman"/>
          <w:sz w:val="24"/>
          <w:szCs w:val="24"/>
        </w:rPr>
        <w:t xml:space="preserve"> Povjerenstvu očitovanje u kojem u bitnome navodi da </w:t>
      </w:r>
      <w:r w:rsidR="00155C00" w:rsidRPr="004D484F">
        <w:rPr>
          <w:rFonts w:ascii="Times New Roman" w:hAnsi="Times New Roman" w:cs="Times New Roman"/>
          <w:sz w:val="24"/>
          <w:szCs w:val="24"/>
        </w:rPr>
        <w:t>su točni svi podaci navedeni u zaključku te da je ista izvršila nadopunu podataka budući da u podnošenju izvješća nije bila dovoljno upućena niti educirana pa je podnijela nepotpuno izvješće. Nadalje, dužnosnica navodi kako je svu nepokretnu imovinu stekla direktnim nasljeđivanjem od majke koja je preminula 2015.g. U odnosu na imovinu u k.o</w:t>
      </w:r>
      <w:r w:rsidR="00155C00" w:rsidRPr="006B6106">
        <w:rPr>
          <w:rFonts w:ascii="Times New Roman" w:hAnsi="Times New Roman" w:cs="Times New Roman"/>
          <w:sz w:val="24"/>
          <w:szCs w:val="24"/>
          <w:highlight w:val="black"/>
        </w:rPr>
        <w:t xml:space="preserve">.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155C00" w:rsidRPr="004D484F">
        <w:rPr>
          <w:rFonts w:ascii="Times New Roman" w:hAnsi="Times New Roman" w:cs="Times New Roman"/>
          <w:sz w:val="24"/>
          <w:szCs w:val="24"/>
        </w:rPr>
        <w:t xml:space="preserve"> navodi kako se radi većinom o šumi koju rodbina pokojne majke koristi za ogrjev, a da je samo jedan dio građevinsko zemljište gdje je ona suvlasnik 1/6 te da budući da je suvlasnik u 1/6 i 1/8 u odnosu na navedena zemljišta nije fizički upoznata s tim česticama. Isto tako istaknula je da joj je bračni drug vlasnik stana u Rijeci na adresi </w:t>
      </w:r>
      <w:r w:rsidR="006B6106" w:rsidRPr="006B6106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155C00" w:rsidRPr="004D484F">
        <w:rPr>
          <w:rFonts w:ascii="Times New Roman" w:hAnsi="Times New Roman" w:cs="Times New Roman"/>
          <w:sz w:val="24"/>
          <w:szCs w:val="24"/>
        </w:rPr>
        <w:t xml:space="preserve"> koju je stekao nasljedstvom 1994.g., a da su u braku od 2016.g. Nadalje, dužnosnica navodi i kako je od ožujka 2015.g. do listopada 2018.g. imala apartman u Pasjaku, na adresi </w:t>
      </w:r>
      <w:r w:rsidR="006F4A4E" w:rsidRPr="006F4A4E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bookmarkStart w:id="1" w:name="_GoBack"/>
      <w:bookmarkEnd w:id="1"/>
      <w:r w:rsidR="00155C00" w:rsidRPr="004D484F">
        <w:rPr>
          <w:rFonts w:ascii="Times New Roman" w:hAnsi="Times New Roman" w:cs="Times New Roman"/>
          <w:sz w:val="24"/>
          <w:szCs w:val="24"/>
        </w:rPr>
        <w:t xml:space="preserve"> koji je zatvorila jer se zbog obveza nije istome mogla posvetiti, a da je prihod od iznajmljivanja sama ostvarila u 2017.g. što je u nadopuni podataka navela. U odnosu na pokretnine </w:t>
      </w:r>
      <w:r w:rsidR="0068340B" w:rsidRPr="004D484F">
        <w:rPr>
          <w:rFonts w:ascii="Times New Roman" w:hAnsi="Times New Roman" w:cs="Times New Roman"/>
          <w:sz w:val="24"/>
          <w:szCs w:val="24"/>
        </w:rPr>
        <w:t>dužnosnica navodi da je vlasnica dvaju automobila HONDA CR-V. 2.6. CDTI i HONDA CR-V, 2.0 koje je kupila prije obnašanja dužnosti 2014.g. i 2016.g. Nadalje navodi kako je HONDU iz 2014.g. kupila od prodaje prijašnjeg osobnog vozila, dok je HONDU iz 2017.g. kupila kreditnim zaduženjem kod OTP-banke. Navodi i kako je suprug vlasnik automobila Renaul</w:t>
      </w:r>
      <w:r w:rsidR="00B77310" w:rsidRPr="004D484F">
        <w:rPr>
          <w:rFonts w:ascii="Times New Roman" w:hAnsi="Times New Roman" w:cs="Times New Roman"/>
          <w:sz w:val="24"/>
          <w:szCs w:val="24"/>
        </w:rPr>
        <w:t>t</w:t>
      </w:r>
      <w:r w:rsidR="0068340B" w:rsidRPr="004D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40B" w:rsidRPr="004D484F">
        <w:rPr>
          <w:rFonts w:ascii="Times New Roman" w:hAnsi="Times New Roman" w:cs="Times New Roman"/>
          <w:sz w:val="24"/>
          <w:szCs w:val="24"/>
        </w:rPr>
        <w:t>Megane</w:t>
      </w:r>
      <w:proofErr w:type="spellEnd"/>
      <w:r w:rsidR="0068340B" w:rsidRPr="004D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40B" w:rsidRPr="004D484F">
        <w:rPr>
          <w:rFonts w:ascii="Times New Roman" w:hAnsi="Times New Roman" w:cs="Times New Roman"/>
          <w:sz w:val="24"/>
          <w:szCs w:val="24"/>
        </w:rPr>
        <w:t>Sedane</w:t>
      </w:r>
      <w:proofErr w:type="spellEnd"/>
      <w:r w:rsidR="0068340B" w:rsidRPr="004D484F">
        <w:rPr>
          <w:rFonts w:ascii="Times New Roman" w:hAnsi="Times New Roman" w:cs="Times New Roman"/>
          <w:sz w:val="24"/>
          <w:szCs w:val="24"/>
        </w:rPr>
        <w:t xml:space="preserve"> kojeg je kupio 2008.g. također kreditom kod ERSTE banke kojeg je otplaćivao do 2017.g. U odnosu na ostale prihode dužnosnica navodi da je u prosincu 2018.g. podigla štednju iz životnog osiguranja koju je ugovorila 2008.g. te stoga nije znala da mora prikazati taj prihod. Nadalje, dužnosnica navodi i kako su ona i suprug svu nepokretnu imovinu i automobile stekli prije stupanja na dužnost a da je njezin propust</w:t>
      </w:r>
      <w:r w:rsidR="008C077A" w:rsidRPr="004D484F">
        <w:rPr>
          <w:rFonts w:ascii="Times New Roman" w:hAnsi="Times New Roman" w:cs="Times New Roman"/>
          <w:sz w:val="24"/>
          <w:szCs w:val="24"/>
        </w:rPr>
        <w:t>,</w:t>
      </w:r>
      <w:r w:rsidR="0068340B" w:rsidRPr="004D484F">
        <w:rPr>
          <w:rFonts w:ascii="Times New Roman" w:hAnsi="Times New Roman" w:cs="Times New Roman"/>
          <w:sz w:val="24"/>
          <w:szCs w:val="24"/>
        </w:rPr>
        <w:t xml:space="preserve"> što ih nije navela prilikom stupanja na dužnost</w:t>
      </w:r>
      <w:r w:rsidR="008C077A" w:rsidRPr="004D484F">
        <w:rPr>
          <w:rFonts w:ascii="Times New Roman" w:hAnsi="Times New Roman" w:cs="Times New Roman"/>
          <w:sz w:val="24"/>
          <w:szCs w:val="24"/>
        </w:rPr>
        <w:t>,</w:t>
      </w:r>
      <w:r w:rsidR="0068340B" w:rsidRPr="004D484F">
        <w:rPr>
          <w:rFonts w:ascii="Times New Roman" w:hAnsi="Times New Roman" w:cs="Times New Roman"/>
          <w:sz w:val="24"/>
          <w:szCs w:val="24"/>
        </w:rPr>
        <w:t xml:space="preserve"> </w:t>
      </w:r>
      <w:r w:rsidR="009A6C6B" w:rsidRPr="004D484F">
        <w:rPr>
          <w:rFonts w:ascii="Times New Roman" w:hAnsi="Times New Roman" w:cs="Times New Roman"/>
          <w:sz w:val="24"/>
          <w:szCs w:val="24"/>
        </w:rPr>
        <w:t xml:space="preserve">isključivo nastao zbog nedostatka znanja iz područja pravne struke i needuciranosti. </w:t>
      </w:r>
    </w:p>
    <w:p w14:paraId="0AA4E8F9" w14:textId="77777777" w:rsidR="00AD3C6D" w:rsidRPr="004D484F" w:rsidRDefault="00AD3C6D" w:rsidP="00F93C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A48B5" w14:textId="77777777" w:rsidR="00622C66" w:rsidRPr="004D484F" w:rsidRDefault="00622C66" w:rsidP="00235E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22352A" w:rsidRPr="004D484F">
        <w:rPr>
          <w:rFonts w:ascii="Times New Roman" w:hAnsi="Times New Roman" w:cs="Times New Roman"/>
          <w:sz w:val="24"/>
          <w:szCs w:val="24"/>
        </w:rPr>
        <w:t xml:space="preserve">ukazuje </w:t>
      </w:r>
      <w:r w:rsidRPr="004D484F">
        <w:rPr>
          <w:rFonts w:ascii="Times New Roman" w:hAnsi="Times New Roman" w:cs="Times New Roman"/>
          <w:sz w:val="24"/>
          <w:szCs w:val="24"/>
        </w:rPr>
        <w:t>da opravdavanje utvrđenog nesklada odnosno prilaganje odgovarajućih dokaza potrebnih za usklađivanje podataka u podnesenom Izvješću o imovinskom stanju u smislu članka 26. i 27. ZSSI-a znači da bi dužnosnik trebao dokazati da je njegovo stvar</w:t>
      </w:r>
      <w:r w:rsidR="008C722D" w:rsidRPr="004D484F">
        <w:rPr>
          <w:rFonts w:ascii="Times New Roman" w:hAnsi="Times New Roman" w:cs="Times New Roman"/>
          <w:sz w:val="24"/>
          <w:szCs w:val="24"/>
        </w:rPr>
        <w:t>no imovinsko stanje onakvo kakvim</w:t>
      </w:r>
      <w:r w:rsidRPr="004D484F">
        <w:rPr>
          <w:rFonts w:ascii="Times New Roman" w:hAnsi="Times New Roman" w:cs="Times New Roman"/>
          <w:sz w:val="24"/>
          <w:szCs w:val="24"/>
        </w:rPr>
        <w:t xml:space="preserve"> ga je prikazao u podnesenom Izvješću o imovinskom stanju, a da podaci koje je utvrdilo Povjerenstvo odnosno oni koji proizlaze iz pribavljene dokumentacije nadležnih tijela ne prikazuju stvarno stanje. </w:t>
      </w:r>
    </w:p>
    <w:p w14:paraId="1B14470F" w14:textId="77777777" w:rsidR="00235E98" w:rsidRPr="004D484F" w:rsidRDefault="00235E98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F6D54D" w14:textId="77777777" w:rsidR="00EA0E31" w:rsidRPr="004D484F" w:rsidRDefault="00622C66" w:rsidP="00F93C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 xml:space="preserve">Dakle, ispunjenje obveze iz članka 27. ZSSI-a ne znači objasniti da </w:t>
      </w:r>
      <w:r w:rsidR="00F93C2B" w:rsidRPr="004D484F">
        <w:rPr>
          <w:rFonts w:ascii="Times New Roman" w:hAnsi="Times New Roman" w:cs="Times New Roman"/>
          <w:sz w:val="24"/>
          <w:szCs w:val="24"/>
        </w:rPr>
        <w:t xml:space="preserve">je </w:t>
      </w:r>
      <w:r w:rsidRPr="004D484F">
        <w:rPr>
          <w:rFonts w:ascii="Times New Roman" w:hAnsi="Times New Roman" w:cs="Times New Roman"/>
          <w:sz w:val="24"/>
          <w:szCs w:val="24"/>
        </w:rPr>
        <w:t>dužnosnik</w:t>
      </w:r>
      <w:r w:rsidR="00F93C2B" w:rsidRPr="004D484F">
        <w:rPr>
          <w:rFonts w:ascii="Times New Roman" w:hAnsi="Times New Roman" w:cs="Times New Roman"/>
          <w:sz w:val="24"/>
          <w:szCs w:val="24"/>
        </w:rPr>
        <w:t xml:space="preserve"> </w:t>
      </w:r>
      <w:r w:rsidR="00644EC6" w:rsidRPr="004D484F">
        <w:rPr>
          <w:rFonts w:ascii="Times New Roman" w:hAnsi="Times New Roman" w:cs="Times New Roman"/>
          <w:sz w:val="24"/>
          <w:szCs w:val="24"/>
        </w:rPr>
        <w:t>zbog nedovoljno</w:t>
      </w:r>
      <w:r w:rsidR="008C722D" w:rsidRPr="004D484F">
        <w:rPr>
          <w:rFonts w:ascii="Times New Roman" w:hAnsi="Times New Roman" w:cs="Times New Roman"/>
          <w:sz w:val="24"/>
          <w:szCs w:val="24"/>
        </w:rPr>
        <w:t>g</w:t>
      </w:r>
      <w:r w:rsidR="00644EC6" w:rsidRPr="004D484F">
        <w:rPr>
          <w:rFonts w:ascii="Times New Roman" w:hAnsi="Times New Roman" w:cs="Times New Roman"/>
          <w:sz w:val="24"/>
          <w:szCs w:val="24"/>
        </w:rPr>
        <w:t xml:space="preserve"> znanja iste propustio unijeti</w:t>
      </w:r>
      <w:r w:rsidRPr="004D484F">
        <w:rPr>
          <w:rFonts w:ascii="Times New Roman" w:hAnsi="Times New Roman" w:cs="Times New Roman"/>
          <w:sz w:val="24"/>
          <w:szCs w:val="24"/>
        </w:rPr>
        <w:t>, a da su podaci pribavljeni od nadležnih tijela točni.</w:t>
      </w:r>
    </w:p>
    <w:p w14:paraId="5F61D66B" w14:textId="77777777" w:rsidR="00CF1297" w:rsidRPr="004D484F" w:rsidRDefault="00CF1297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BB2FE" w14:textId="77777777" w:rsidR="00CF1297" w:rsidRPr="004D484F" w:rsidRDefault="00CF1297" w:rsidP="00CF12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>Povjerenstvo ističe da navodi koje je dužnosni</w:t>
      </w:r>
      <w:r w:rsidR="00644EC6" w:rsidRPr="004D484F">
        <w:rPr>
          <w:rFonts w:ascii="Times New Roman" w:hAnsi="Times New Roman" w:cs="Times New Roman"/>
          <w:sz w:val="24"/>
          <w:szCs w:val="24"/>
        </w:rPr>
        <w:t>ca</w:t>
      </w:r>
      <w:r w:rsidRPr="004D484F">
        <w:rPr>
          <w:rFonts w:ascii="Times New Roman" w:hAnsi="Times New Roman" w:cs="Times New Roman"/>
          <w:sz w:val="24"/>
          <w:szCs w:val="24"/>
        </w:rPr>
        <w:t xml:space="preserve"> izn</w:t>
      </w:r>
      <w:r w:rsidR="00644EC6" w:rsidRPr="004D484F">
        <w:rPr>
          <w:rFonts w:ascii="Times New Roman" w:hAnsi="Times New Roman" w:cs="Times New Roman"/>
          <w:sz w:val="24"/>
          <w:szCs w:val="24"/>
        </w:rPr>
        <w:t>ijela</w:t>
      </w:r>
      <w:r w:rsidRPr="004D484F">
        <w:rPr>
          <w:rFonts w:ascii="Times New Roman" w:hAnsi="Times New Roman" w:cs="Times New Roman"/>
          <w:sz w:val="24"/>
          <w:szCs w:val="24"/>
        </w:rPr>
        <w:t xml:space="preserve"> u svojem očitovanju ne opravdavaju utvrđeni nesklad u smislu odredaba članka 26. i 27. ZSSI-a.</w:t>
      </w:r>
    </w:p>
    <w:p w14:paraId="09BE983D" w14:textId="77777777" w:rsidR="006B1FBD" w:rsidRPr="004D484F" w:rsidRDefault="006B1FBD" w:rsidP="00644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30717" w14:textId="77777777" w:rsidR="00C023CD" w:rsidRPr="004D484F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739400A1" w14:textId="77777777" w:rsidR="00C023CD" w:rsidRPr="004D484F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90352" w14:textId="77777777" w:rsidR="00EA0E31" w:rsidRPr="004D484F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>Sukladno odredbi članka 39. stavka 3. ZSSI-a, poziva se dužnosni</w:t>
      </w:r>
      <w:r w:rsidR="00333D1F" w:rsidRPr="004D484F">
        <w:rPr>
          <w:rFonts w:ascii="Times New Roman" w:hAnsi="Times New Roman" w:cs="Times New Roman"/>
          <w:sz w:val="24"/>
          <w:szCs w:val="24"/>
        </w:rPr>
        <w:t>ca</w:t>
      </w:r>
      <w:r w:rsidRPr="004D484F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obrazloženja, kao u točki II. izreke.</w:t>
      </w:r>
    </w:p>
    <w:p w14:paraId="79312ABD" w14:textId="77777777" w:rsidR="001354F7" w:rsidRPr="004D484F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419F93" w14:textId="77777777" w:rsidR="00F85167" w:rsidRPr="004D484F" w:rsidRDefault="00F85167" w:rsidP="002E4DC2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4D484F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6693C19C" w14:textId="77777777" w:rsidR="00C023CD" w:rsidRPr="004D484F" w:rsidRDefault="001354F7" w:rsidP="006B1FB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F85167" w:rsidRPr="004D484F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F85167" w:rsidRPr="004D484F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F85167" w:rsidRPr="004D48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777D93" w14:textId="77777777" w:rsidR="006B1FBD" w:rsidRPr="004D484F" w:rsidRDefault="006B1FBD" w:rsidP="006B1FB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C194C90" w14:textId="77777777" w:rsidR="00C023CD" w:rsidRPr="004D484F" w:rsidRDefault="00C023CD" w:rsidP="00F85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B1A2F" w14:textId="77777777" w:rsidR="00F85167" w:rsidRPr="004D484F" w:rsidRDefault="00F85167" w:rsidP="00F85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84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48703D" w14:textId="77777777" w:rsidR="00F85167" w:rsidRPr="004D484F" w:rsidRDefault="00B83622" w:rsidP="006A252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>Dužnosni</w:t>
      </w:r>
      <w:r w:rsidR="00644EC6" w:rsidRPr="004D484F">
        <w:rPr>
          <w:rFonts w:ascii="Times New Roman" w:hAnsi="Times New Roman" w:cs="Times New Roman"/>
          <w:sz w:val="24"/>
          <w:szCs w:val="24"/>
        </w:rPr>
        <w:t>ca Željka Šarčević Grgić</w:t>
      </w:r>
      <w:r w:rsidR="006A2526" w:rsidRPr="004D484F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406B50C" w14:textId="77777777" w:rsidR="00F85167" w:rsidRPr="004D484F" w:rsidRDefault="00F85167" w:rsidP="00F851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05C3B85" w14:textId="77777777" w:rsidR="00D23C67" w:rsidRPr="004D484F" w:rsidRDefault="00F85167" w:rsidP="001354F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84F">
        <w:rPr>
          <w:rFonts w:ascii="Times New Roman" w:hAnsi="Times New Roman" w:cs="Times New Roman"/>
          <w:sz w:val="24"/>
          <w:szCs w:val="24"/>
        </w:rPr>
        <w:t>Pismohrana</w:t>
      </w:r>
    </w:p>
    <w:sectPr w:rsidR="00D23C67" w:rsidRPr="004D484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9FB0" w14:textId="77777777" w:rsidR="00B47964" w:rsidRDefault="00B47964" w:rsidP="005B5818">
      <w:pPr>
        <w:spacing w:after="0" w:line="240" w:lineRule="auto"/>
      </w:pPr>
      <w:r>
        <w:separator/>
      </w:r>
    </w:p>
  </w:endnote>
  <w:endnote w:type="continuationSeparator" w:id="0">
    <w:p w14:paraId="277B1129" w14:textId="77777777" w:rsidR="00B47964" w:rsidRDefault="00B4796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94C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51EA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DEFF22D" w14:textId="77777777" w:rsidR="005B5818" w:rsidRPr="005B5818" w:rsidRDefault="006F4A4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92A936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A036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BE9B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CE1146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9887" w14:textId="77777777" w:rsidR="00B47964" w:rsidRDefault="00B47964" w:rsidP="005B5818">
      <w:pPr>
        <w:spacing w:after="0" w:line="240" w:lineRule="auto"/>
      </w:pPr>
      <w:r>
        <w:separator/>
      </w:r>
    </w:p>
  </w:footnote>
  <w:footnote w:type="continuationSeparator" w:id="0">
    <w:p w14:paraId="33BD4158" w14:textId="77777777" w:rsidR="00B47964" w:rsidRDefault="00B4796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24414A9" w14:textId="59C23F4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A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D9716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576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5627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0AF07A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5C59A1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255627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0AF07A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5C59A1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8B61B89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D4B17C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4DD2D26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419F98C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33875B8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7C3"/>
    <w:multiLevelType w:val="hybridMultilevel"/>
    <w:tmpl w:val="D51AD080"/>
    <w:lvl w:ilvl="0" w:tplc="2AC29F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44A500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A64ED"/>
    <w:multiLevelType w:val="hybridMultilevel"/>
    <w:tmpl w:val="FE32572E"/>
    <w:lvl w:ilvl="0" w:tplc="B7A4B7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BA7A16"/>
    <w:multiLevelType w:val="hybridMultilevel"/>
    <w:tmpl w:val="1468409E"/>
    <w:lvl w:ilvl="0" w:tplc="8528B2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2E83"/>
    <w:rsid w:val="00067EC1"/>
    <w:rsid w:val="000918F3"/>
    <w:rsid w:val="000A1D25"/>
    <w:rsid w:val="000C3B95"/>
    <w:rsid w:val="000E75E4"/>
    <w:rsid w:val="00101F03"/>
    <w:rsid w:val="00112E23"/>
    <w:rsid w:val="0012223F"/>
    <w:rsid w:val="0012224D"/>
    <w:rsid w:val="00132AF3"/>
    <w:rsid w:val="001354F7"/>
    <w:rsid w:val="00140541"/>
    <w:rsid w:val="00155C00"/>
    <w:rsid w:val="00186AAC"/>
    <w:rsid w:val="001A203D"/>
    <w:rsid w:val="001F1DC2"/>
    <w:rsid w:val="002125E1"/>
    <w:rsid w:val="0022352A"/>
    <w:rsid w:val="0023102B"/>
    <w:rsid w:val="00235E98"/>
    <w:rsid w:val="0023718E"/>
    <w:rsid w:val="00246E9F"/>
    <w:rsid w:val="002541BE"/>
    <w:rsid w:val="002600A3"/>
    <w:rsid w:val="0026664C"/>
    <w:rsid w:val="00296618"/>
    <w:rsid w:val="002A2A71"/>
    <w:rsid w:val="002C2815"/>
    <w:rsid w:val="002C366C"/>
    <w:rsid w:val="002C3AE3"/>
    <w:rsid w:val="002E4DC2"/>
    <w:rsid w:val="002F313C"/>
    <w:rsid w:val="00332D21"/>
    <w:rsid w:val="00333D1F"/>
    <w:rsid w:val="00337E80"/>
    <w:rsid w:val="003416CC"/>
    <w:rsid w:val="003C019C"/>
    <w:rsid w:val="003C2367"/>
    <w:rsid w:val="003C4B46"/>
    <w:rsid w:val="003F1F2A"/>
    <w:rsid w:val="00402CE5"/>
    <w:rsid w:val="00406E92"/>
    <w:rsid w:val="00411522"/>
    <w:rsid w:val="0043558F"/>
    <w:rsid w:val="00460572"/>
    <w:rsid w:val="00484595"/>
    <w:rsid w:val="004869BC"/>
    <w:rsid w:val="004B12AF"/>
    <w:rsid w:val="004D3197"/>
    <w:rsid w:val="004D484F"/>
    <w:rsid w:val="00512887"/>
    <w:rsid w:val="005330C5"/>
    <w:rsid w:val="00537AB7"/>
    <w:rsid w:val="00591AC5"/>
    <w:rsid w:val="005A0A94"/>
    <w:rsid w:val="005A7CC3"/>
    <w:rsid w:val="005B5818"/>
    <w:rsid w:val="005E4EA2"/>
    <w:rsid w:val="0060155D"/>
    <w:rsid w:val="00622C66"/>
    <w:rsid w:val="00644EC6"/>
    <w:rsid w:val="00647B1E"/>
    <w:rsid w:val="0068340B"/>
    <w:rsid w:val="00693FD7"/>
    <w:rsid w:val="006A2526"/>
    <w:rsid w:val="006B1FBD"/>
    <w:rsid w:val="006B6106"/>
    <w:rsid w:val="006C1407"/>
    <w:rsid w:val="006F4A4E"/>
    <w:rsid w:val="00702B04"/>
    <w:rsid w:val="00710D13"/>
    <w:rsid w:val="00793EC7"/>
    <w:rsid w:val="007B6580"/>
    <w:rsid w:val="007C2950"/>
    <w:rsid w:val="007F7A58"/>
    <w:rsid w:val="00824B78"/>
    <w:rsid w:val="0087405C"/>
    <w:rsid w:val="008C077A"/>
    <w:rsid w:val="008C3A8C"/>
    <w:rsid w:val="008C722D"/>
    <w:rsid w:val="008E2600"/>
    <w:rsid w:val="008E4CEB"/>
    <w:rsid w:val="00901048"/>
    <w:rsid w:val="009062CF"/>
    <w:rsid w:val="00913B0E"/>
    <w:rsid w:val="009309D3"/>
    <w:rsid w:val="009337DD"/>
    <w:rsid w:val="00965145"/>
    <w:rsid w:val="009A6C6B"/>
    <w:rsid w:val="009B0DB7"/>
    <w:rsid w:val="009E7D1F"/>
    <w:rsid w:val="009F6CE7"/>
    <w:rsid w:val="00A112C6"/>
    <w:rsid w:val="00A41D57"/>
    <w:rsid w:val="00A55256"/>
    <w:rsid w:val="00A57522"/>
    <w:rsid w:val="00A755A5"/>
    <w:rsid w:val="00A9005F"/>
    <w:rsid w:val="00AA3F5D"/>
    <w:rsid w:val="00AC6ECC"/>
    <w:rsid w:val="00AD3C6D"/>
    <w:rsid w:val="00AE4562"/>
    <w:rsid w:val="00AF442D"/>
    <w:rsid w:val="00B06F4A"/>
    <w:rsid w:val="00B30B1A"/>
    <w:rsid w:val="00B47964"/>
    <w:rsid w:val="00B70160"/>
    <w:rsid w:val="00B77310"/>
    <w:rsid w:val="00B83622"/>
    <w:rsid w:val="00B95FD0"/>
    <w:rsid w:val="00BC3642"/>
    <w:rsid w:val="00BF5F4E"/>
    <w:rsid w:val="00C023CD"/>
    <w:rsid w:val="00C24596"/>
    <w:rsid w:val="00C26394"/>
    <w:rsid w:val="00C326E4"/>
    <w:rsid w:val="00CA28B6"/>
    <w:rsid w:val="00CA3852"/>
    <w:rsid w:val="00CD212D"/>
    <w:rsid w:val="00CE7CE6"/>
    <w:rsid w:val="00CF0867"/>
    <w:rsid w:val="00CF1297"/>
    <w:rsid w:val="00D02DD3"/>
    <w:rsid w:val="00D11BA5"/>
    <w:rsid w:val="00D1289E"/>
    <w:rsid w:val="00D17942"/>
    <w:rsid w:val="00D23C67"/>
    <w:rsid w:val="00D248AC"/>
    <w:rsid w:val="00D33EF0"/>
    <w:rsid w:val="00D66549"/>
    <w:rsid w:val="00D7301E"/>
    <w:rsid w:val="00E15A45"/>
    <w:rsid w:val="00E3580A"/>
    <w:rsid w:val="00E46AFE"/>
    <w:rsid w:val="00E65E3D"/>
    <w:rsid w:val="00E672C7"/>
    <w:rsid w:val="00EA0E31"/>
    <w:rsid w:val="00EC744A"/>
    <w:rsid w:val="00F30ABB"/>
    <w:rsid w:val="00F334C6"/>
    <w:rsid w:val="00F66EC2"/>
    <w:rsid w:val="00F81019"/>
    <w:rsid w:val="00F85167"/>
    <w:rsid w:val="00F93C2B"/>
    <w:rsid w:val="00FA0034"/>
    <w:rsid w:val="00FB4D80"/>
    <w:rsid w:val="00FF461B"/>
    <w:rsid w:val="00FF4EC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6B6B01"/>
  <w15:docId w15:val="{C63B57F4-37F6-4418-855B-E65CE11B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F8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7470</Duznosnici_Value>
    <BrojPredmeta xmlns="8638ef6a-48a0-457c-b738-9f65e71a9a26">P-231/19</BrojPredmeta>
    <Duznosnici xmlns="8638ef6a-48a0-457c-b738-9f65e71a9a26">Željka Šarčević Grgić,Općinski načelnik,Općina Klana</Duznosnici>
    <VrstaDokumenta xmlns="8638ef6a-48a0-457c-b738-9f65e71a9a26">2</VrstaDokumenta>
    <KljucneRijeci xmlns="8638ef6a-48a0-457c-b738-9f65e71a9a26">
      <Value>19</Value>
      <Value>59</Value>
      <Value>60</Value>
    </KljucneRijeci>
    <BrojAkta xmlns="8638ef6a-48a0-457c-b738-9f65e71a9a26">711-I-369-P-231-19/20-03-19</BrojAkta>
    <Sync xmlns="8638ef6a-48a0-457c-b738-9f65e71a9a26">0</Sync>
    <Sjednica xmlns="8638ef6a-48a0-457c-b738-9f65e71a9a26">172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02A04-08C5-41E5-8B5B-9734FA0D2D3B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62326D-19A1-4F4C-97DB-F48D15DA5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0A250-E90E-4341-9996-82B9EE609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2291</Words>
  <Characters>13063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2020-02-25T08:07:00Z</cp:lastPrinted>
  <dcterms:created xsi:type="dcterms:W3CDTF">2020-02-26T10:13:00Z</dcterms:created>
  <dcterms:modified xsi:type="dcterms:W3CDTF">2020-02-26T10:55:00Z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