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65BBBDE3"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7644CD">
        <w:rPr>
          <w:rFonts w:ascii="Times New Roman" w:eastAsia="Times New Roman" w:hAnsi="Times New Roman" w:cs="Times New Roman"/>
          <w:color w:val="000000"/>
          <w:sz w:val="24"/>
          <w:szCs w:val="24"/>
          <w:lang w:eastAsia="hr-HR"/>
        </w:rPr>
        <w:t>711-I</w:t>
      </w:r>
      <w:r w:rsidR="008654E2">
        <w:rPr>
          <w:rFonts w:ascii="Times New Roman" w:eastAsia="Times New Roman" w:hAnsi="Times New Roman" w:cs="Times New Roman"/>
          <w:color w:val="000000"/>
          <w:sz w:val="24"/>
          <w:szCs w:val="24"/>
          <w:lang w:eastAsia="hr-HR"/>
        </w:rPr>
        <w:t>-36-M-143-19/20-05-18</w:t>
      </w:r>
    </w:p>
    <w:p w14:paraId="13D2C5C5" w14:textId="6E466C97" w:rsidR="00D76D66" w:rsidRPr="002D10AA"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C05033">
        <w:rPr>
          <w:rFonts w:ascii="Times New Roman" w:eastAsia="Times New Roman" w:hAnsi="Times New Roman" w:cs="Times New Roman"/>
          <w:sz w:val="24"/>
          <w:szCs w:val="24"/>
          <w:lang w:eastAsia="hr-HR"/>
        </w:rPr>
        <w:t>19. prosinca</w:t>
      </w:r>
      <w:r w:rsidR="00D76D66" w:rsidRPr="002D10AA">
        <w:rPr>
          <w:rFonts w:ascii="Times New Roman" w:eastAsia="Times New Roman" w:hAnsi="Times New Roman" w:cs="Times New Roman"/>
          <w:sz w:val="24"/>
          <w:szCs w:val="24"/>
          <w:lang w:eastAsia="hr-HR"/>
        </w:rPr>
        <w:t xml:space="preserve"> 201</w:t>
      </w:r>
      <w:r w:rsidR="00C05033">
        <w:rPr>
          <w:rFonts w:ascii="Times New Roman" w:eastAsia="Times New Roman" w:hAnsi="Times New Roman" w:cs="Times New Roman"/>
          <w:sz w:val="24"/>
          <w:szCs w:val="24"/>
          <w:lang w:eastAsia="hr-HR"/>
        </w:rPr>
        <w:t>9</w:t>
      </w:r>
      <w:r w:rsidR="00D76D66" w:rsidRPr="002D10AA">
        <w:rPr>
          <w:rFonts w:ascii="Times New Roman" w:eastAsia="Times New Roman" w:hAnsi="Times New Roman" w:cs="Times New Roman"/>
          <w:sz w:val="24"/>
          <w:szCs w:val="24"/>
          <w:lang w:eastAsia="hr-HR"/>
        </w:rPr>
        <w:t>.g</w:t>
      </w:r>
      <w:r w:rsidR="00D76D66" w:rsidRPr="002D10AA">
        <w:rPr>
          <w:rFonts w:ascii="Times New Roman" w:eastAsia="Times New Roman" w:hAnsi="Times New Roman" w:cs="Times New Roman"/>
          <w:i/>
          <w:sz w:val="24"/>
          <w:szCs w:val="24"/>
          <w:lang w:eastAsia="hr-HR"/>
        </w:rPr>
        <w:t>.</w:t>
      </w:r>
      <w:r w:rsidR="007311AC" w:rsidRPr="002D10AA">
        <w:rPr>
          <w:rFonts w:ascii="Times New Roman" w:eastAsia="Times New Roman" w:hAnsi="Times New Roman" w:cs="Times New Roman"/>
          <w:i/>
          <w:sz w:val="24"/>
          <w:szCs w:val="24"/>
          <w:lang w:eastAsia="hr-HR"/>
        </w:rPr>
        <w:t xml:space="preserve">                       </w:t>
      </w:r>
      <w:r w:rsidR="00676531" w:rsidRPr="002D10AA">
        <w:rPr>
          <w:rFonts w:ascii="Times New Roman" w:eastAsia="Times New Roman" w:hAnsi="Times New Roman" w:cs="Times New Roman"/>
          <w:i/>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27B7D967" w:rsidR="00D76D66" w:rsidRPr="008654E2" w:rsidRDefault="00D76D66" w:rsidP="00D76D66">
      <w:pPr>
        <w:spacing w:after="0"/>
        <w:jc w:val="both"/>
        <w:rPr>
          <w:rFonts w:ascii="Times New Roman" w:hAnsi="Times New Roman"/>
          <w:sz w:val="24"/>
          <w:szCs w:val="24"/>
        </w:rPr>
      </w:pPr>
      <w:r w:rsidRPr="008654E2">
        <w:rPr>
          <w:rFonts w:ascii="Times New Roman" w:hAnsi="Times New Roman"/>
          <w:b/>
          <w:sz w:val="24"/>
          <w:szCs w:val="24"/>
        </w:rPr>
        <w:t>Povjerenstvo za odlučivanje o sukobu interesa</w:t>
      </w:r>
      <w:r w:rsidRPr="008654E2">
        <w:rPr>
          <w:rFonts w:ascii="Times New Roman" w:hAnsi="Times New Roman"/>
          <w:sz w:val="24"/>
          <w:szCs w:val="24"/>
        </w:rPr>
        <w:t xml:space="preserve"> (u daljnjem tekstu: Povjerenstvo), u sastavu Nataše Novaković kao predsjednice Povjerenstva te Tončice Božić, Davorina Ivanjeka,</w:t>
      </w:r>
      <w:r w:rsidR="007F649A" w:rsidRPr="008654E2">
        <w:rPr>
          <w:rFonts w:ascii="Times New Roman" w:hAnsi="Times New Roman"/>
          <w:sz w:val="24"/>
          <w:szCs w:val="24"/>
        </w:rPr>
        <w:t xml:space="preserve"> Tatijane Vučetić</w:t>
      </w:r>
      <w:r w:rsidRPr="008654E2">
        <w:rPr>
          <w:rFonts w:ascii="Times New Roman" w:hAnsi="Times New Roman"/>
          <w:sz w:val="24"/>
          <w:szCs w:val="24"/>
        </w:rPr>
        <w:t xml:space="preserve"> </w:t>
      </w:r>
      <w:r w:rsidR="00993EBE" w:rsidRPr="008654E2">
        <w:rPr>
          <w:rFonts w:ascii="Times New Roman" w:hAnsi="Times New Roman"/>
          <w:sz w:val="24"/>
          <w:szCs w:val="24"/>
        </w:rPr>
        <w:t xml:space="preserve">i </w:t>
      </w:r>
      <w:r w:rsidRPr="008654E2">
        <w:rPr>
          <w:rFonts w:ascii="Times New Roman" w:hAnsi="Times New Roman"/>
          <w:sz w:val="24"/>
          <w:szCs w:val="24"/>
        </w:rPr>
        <w:t>Aleksandre Jozić-Ileković kao članova Povjerenstva, na temelju članka 30. stavk</w:t>
      </w:r>
      <w:r w:rsidR="007644CD" w:rsidRPr="008654E2">
        <w:rPr>
          <w:rFonts w:ascii="Times New Roman" w:hAnsi="Times New Roman"/>
          <w:sz w:val="24"/>
          <w:szCs w:val="24"/>
        </w:rPr>
        <w:t>a</w:t>
      </w:r>
      <w:r w:rsidRPr="008654E2">
        <w:rPr>
          <w:rFonts w:ascii="Times New Roman" w:hAnsi="Times New Roman"/>
          <w:sz w:val="24"/>
          <w:szCs w:val="24"/>
        </w:rPr>
        <w:t xml:space="preserve"> 1. podstavka 2. Zakona o sprječavanju sukoba interesa („Narodne novine“ broj 26/11., 12/12., 126/12., 48/13. i 57/15., u daljnjem tekstu: ZSSI), </w:t>
      </w:r>
      <w:r w:rsidRPr="008654E2">
        <w:rPr>
          <w:rFonts w:ascii="Times New Roman" w:hAnsi="Times New Roman"/>
          <w:b/>
          <w:sz w:val="24"/>
          <w:szCs w:val="24"/>
        </w:rPr>
        <w:t xml:space="preserve">na zahtjev </w:t>
      </w:r>
      <w:r w:rsidR="00993EBE" w:rsidRPr="008654E2">
        <w:rPr>
          <w:rFonts w:ascii="Times New Roman" w:hAnsi="Times New Roman"/>
          <w:b/>
          <w:sz w:val="24"/>
          <w:szCs w:val="24"/>
        </w:rPr>
        <w:t>dužnosni</w:t>
      </w:r>
      <w:r w:rsidR="00D57F9C" w:rsidRPr="008654E2">
        <w:rPr>
          <w:rFonts w:ascii="Times New Roman" w:hAnsi="Times New Roman"/>
          <w:b/>
          <w:sz w:val="24"/>
          <w:szCs w:val="24"/>
        </w:rPr>
        <w:t>ce</w:t>
      </w:r>
      <w:r w:rsidR="00993EBE" w:rsidRPr="008654E2">
        <w:rPr>
          <w:rFonts w:ascii="Times New Roman" w:hAnsi="Times New Roman"/>
          <w:b/>
          <w:sz w:val="24"/>
          <w:szCs w:val="24"/>
        </w:rPr>
        <w:t xml:space="preserve"> </w:t>
      </w:r>
      <w:r w:rsidR="00D57F9C" w:rsidRPr="008654E2">
        <w:rPr>
          <w:rFonts w:ascii="Times New Roman" w:hAnsi="Times New Roman"/>
          <w:b/>
          <w:sz w:val="24"/>
          <w:szCs w:val="24"/>
        </w:rPr>
        <w:t>Sanje Udović</w:t>
      </w:r>
      <w:r w:rsidR="007644CD" w:rsidRPr="008654E2">
        <w:rPr>
          <w:rFonts w:ascii="Times New Roman" w:hAnsi="Times New Roman"/>
          <w:b/>
          <w:sz w:val="24"/>
          <w:szCs w:val="24"/>
        </w:rPr>
        <w:t xml:space="preserve">, </w:t>
      </w:r>
      <w:r w:rsidR="00C05033" w:rsidRPr="008654E2">
        <w:rPr>
          <w:rFonts w:ascii="Times New Roman" w:hAnsi="Times New Roman"/>
          <w:b/>
          <w:sz w:val="24"/>
          <w:szCs w:val="24"/>
        </w:rPr>
        <w:t>općinsk</w:t>
      </w:r>
      <w:r w:rsidR="00D57F9C" w:rsidRPr="008654E2">
        <w:rPr>
          <w:rFonts w:ascii="Times New Roman" w:hAnsi="Times New Roman"/>
          <w:b/>
          <w:sz w:val="24"/>
          <w:szCs w:val="24"/>
        </w:rPr>
        <w:t>e</w:t>
      </w:r>
      <w:r w:rsidR="00C05033" w:rsidRPr="008654E2">
        <w:rPr>
          <w:rFonts w:ascii="Times New Roman" w:hAnsi="Times New Roman"/>
          <w:b/>
          <w:sz w:val="24"/>
          <w:szCs w:val="24"/>
        </w:rPr>
        <w:t xml:space="preserve"> </w:t>
      </w:r>
      <w:r w:rsidR="00993EBE" w:rsidRPr="008654E2">
        <w:rPr>
          <w:rFonts w:ascii="Times New Roman" w:hAnsi="Times New Roman"/>
          <w:b/>
          <w:sz w:val="24"/>
          <w:szCs w:val="24"/>
        </w:rPr>
        <w:t>načelni</w:t>
      </w:r>
      <w:r w:rsidR="00D57F9C" w:rsidRPr="008654E2">
        <w:rPr>
          <w:rFonts w:ascii="Times New Roman" w:hAnsi="Times New Roman"/>
          <w:b/>
          <w:sz w:val="24"/>
          <w:szCs w:val="24"/>
        </w:rPr>
        <w:t>ce</w:t>
      </w:r>
      <w:r w:rsidR="00993EBE" w:rsidRPr="008654E2">
        <w:rPr>
          <w:rFonts w:ascii="Times New Roman" w:hAnsi="Times New Roman"/>
          <w:b/>
          <w:sz w:val="24"/>
          <w:szCs w:val="24"/>
        </w:rPr>
        <w:t xml:space="preserve"> </w:t>
      </w:r>
      <w:r w:rsidR="00C05033" w:rsidRPr="008654E2">
        <w:rPr>
          <w:rFonts w:ascii="Times New Roman" w:hAnsi="Times New Roman"/>
          <w:b/>
          <w:sz w:val="24"/>
          <w:szCs w:val="24"/>
        </w:rPr>
        <w:t xml:space="preserve">Općine </w:t>
      </w:r>
      <w:r w:rsidR="00D57F9C" w:rsidRPr="008654E2">
        <w:rPr>
          <w:rFonts w:ascii="Times New Roman" w:hAnsi="Times New Roman"/>
          <w:b/>
          <w:sz w:val="24"/>
          <w:szCs w:val="24"/>
        </w:rPr>
        <w:t>Viškovo</w:t>
      </w:r>
      <w:r w:rsidRPr="008654E2">
        <w:rPr>
          <w:rFonts w:ascii="Times New Roman" w:hAnsi="Times New Roman"/>
          <w:b/>
          <w:sz w:val="24"/>
          <w:szCs w:val="24"/>
        </w:rPr>
        <w:t xml:space="preserve">, </w:t>
      </w:r>
      <w:r w:rsidRPr="008654E2">
        <w:rPr>
          <w:rFonts w:ascii="Times New Roman" w:hAnsi="Times New Roman"/>
          <w:sz w:val="24"/>
          <w:szCs w:val="24"/>
        </w:rPr>
        <w:t xml:space="preserve">za davanjem </w:t>
      </w:r>
      <w:r w:rsidR="00993EBE" w:rsidRPr="008654E2">
        <w:rPr>
          <w:rFonts w:ascii="Times New Roman" w:hAnsi="Times New Roman"/>
          <w:sz w:val="24"/>
          <w:szCs w:val="24"/>
        </w:rPr>
        <w:t>mišljenja</w:t>
      </w:r>
      <w:r w:rsidRPr="008654E2">
        <w:rPr>
          <w:rFonts w:ascii="Times New Roman" w:hAnsi="Times New Roman"/>
          <w:sz w:val="24"/>
          <w:szCs w:val="24"/>
        </w:rPr>
        <w:t xml:space="preserve"> Povjerenstva</w:t>
      </w:r>
      <w:r w:rsidRPr="008654E2">
        <w:rPr>
          <w:rFonts w:ascii="Times New Roman" w:hAnsi="Times New Roman"/>
          <w:b/>
          <w:sz w:val="24"/>
          <w:szCs w:val="24"/>
        </w:rPr>
        <w:t xml:space="preserve">, </w:t>
      </w:r>
      <w:r w:rsidRPr="008654E2">
        <w:rPr>
          <w:rFonts w:ascii="Times New Roman" w:hAnsi="Times New Roman"/>
          <w:sz w:val="24"/>
          <w:szCs w:val="24"/>
        </w:rPr>
        <w:t xml:space="preserve">na </w:t>
      </w:r>
      <w:r w:rsidR="00C05033" w:rsidRPr="008654E2">
        <w:rPr>
          <w:rFonts w:ascii="Times New Roman" w:hAnsi="Times New Roman"/>
          <w:sz w:val="24"/>
          <w:szCs w:val="24"/>
        </w:rPr>
        <w:t>7</w:t>
      </w:r>
      <w:r w:rsidR="00993EBE" w:rsidRPr="008654E2">
        <w:rPr>
          <w:rFonts w:ascii="Times New Roman" w:hAnsi="Times New Roman"/>
          <w:sz w:val="24"/>
          <w:szCs w:val="24"/>
        </w:rPr>
        <w:t>2. sjednici</w:t>
      </w:r>
      <w:r w:rsidR="007F649A" w:rsidRPr="008654E2">
        <w:rPr>
          <w:rFonts w:ascii="Times New Roman" w:hAnsi="Times New Roman"/>
          <w:sz w:val="24"/>
          <w:szCs w:val="24"/>
        </w:rPr>
        <w:t>,</w:t>
      </w:r>
      <w:r w:rsidR="00993EBE" w:rsidRPr="008654E2">
        <w:rPr>
          <w:rFonts w:ascii="Times New Roman" w:hAnsi="Times New Roman"/>
          <w:sz w:val="24"/>
          <w:szCs w:val="24"/>
        </w:rPr>
        <w:t xml:space="preserve"> održanoj dana </w:t>
      </w:r>
      <w:r w:rsidR="00C05033" w:rsidRPr="008654E2">
        <w:rPr>
          <w:rFonts w:ascii="Times New Roman" w:hAnsi="Times New Roman"/>
          <w:sz w:val="24"/>
          <w:szCs w:val="24"/>
        </w:rPr>
        <w:t>19</w:t>
      </w:r>
      <w:r w:rsidR="007311AC" w:rsidRPr="008654E2">
        <w:rPr>
          <w:rFonts w:ascii="Times New Roman" w:hAnsi="Times New Roman"/>
          <w:sz w:val="24"/>
          <w:szCs w:val="24"/>
        </w:rPr>
        <w:t xml:space="preserve">. </w:t>
      </w:r>
      <w:r w:rsidR="00C05033" w:rsidRPr="008654E2">
        <w:rPr>
          <w:rFonts w:ascii="Times New Roman" w:hAnsi="Times New Roman"/>
          <w:sz w:val="24"/>
          <w:szCs w:val="24"/>
        </w:rPr>
        <w:t>prosinc</w:t>
      </w:r>
      <w:r w:rsidR="007311AC" w:rsidRPr="008654E2">
        <w:rPr>
          <w:rFonts w:ascii="Times New Roman" w:hAnsi="Times New Roman"/>
          <w:sz w:val="24"/>
          <w:szCs w:val="24"/>
        </w:rPr>
        <w:t>a 201</w:t>
      </w:r>
      <w:r w:rsidR="00C05033" w:rsidRPr="008654E2">
        <w:rPr>
          <w:rFonts w:ascii="Times New Roman" w:hAnsi="Times New Roman"/>
          <w:sz w:val="24"/>
          <w:szCs w:val="24"/>
        </w:rPr>
        <w:t>9</w:t>
      </w:r>
      <w:r w:rsidR="007311AC" w:rsidRPr="008654E2">
        <w:rPr>
          <w:rFonts w:ascii="Times New Roman" w:hAnsi="Times New Roman"/>
          <w:sz w:val="24"/>
          <w:szCs w:val="24"/>
        </w:rPr>
        <w:t>.g</w:t>
      </w:r>
      <w:r w:rsidR="00993EBE" w:rsidRPr="008654E2">
        <w:rPr>
          <w:rFonts w:ascii="Times New Roman" w:hAnsi="Times New Roman"/>
          <w:sz w:val="24"/>
          <w:szCs w:val="24"/>
        </w:rPr>
        <w:t>.</w:t>
      </w:r>
      <w:r w:rsidRPr="008654E2">
        <w:rPr>
          <w:rFonts w:ascii="Times New Roman" w:hAnsi="Times New Roman"/>
          <w:sz w:val="24"/>
          <w:szCs w:val="24"/>
        </w:rPr>
        <w:t>, daje sljedeće:</w:t>
      </w:r>
    </w:p>
    <w:p w14:paraId="13D2C5C8" w14:textId="77777777" w:rsidR="00D76D66" w:rsidRPr="008654E2" w:rsidRDefault="00D76D66" w:rsidP="00D76D66">
      <w:pPr>
        <w:spacing w:after="0"/>
        <w:ind w:firstLine="708"/>
        <w:jc w:val="both"/>
        <w:rPr>
          <w:rFonts w:ascii="Times New Roman" w:hAnsi="Times New Roman"/>
          <w:b/>
          <w:sz w:val="24"/>
          <w:szCs w:val="24"/>
        </w:rPr>
      </w:pPr>
    </w:p>
    <w:p w14:paraId="1177EAA7" w14:textId="30B33F59" w:rsidR="006831F4" w:rsidRPr="008654E2" w:rsidRDefault="00993EBE" w:rsidP="006831F4">
      <w:pPr>
        <w:spacing w:after="0"/>
        <w:jc w:val="center"/>
        <w:rPr>
          <w:rFonts w:ascii="Times New Roman" w:hAnsi="Times New Roman" w:cs="Times New Roman"/>
          <w:b/>
          <w:sz w:val="24"/>
          <w:szCs w:val="24"/>
        </w:rPr>
      </w:pPr>
      <w:r w:rsidRPr="008654E2">
        <w:rPr>
          <w:rFonts w:ascii="Times New Roman" w:hAnsi="Times New Roman" w:cs="Times New Roman"/>
          <w:b/>
          <w:sz w:val="24"/>
          <w:szCs w:val="24"/>
        </w:rPr>
        <w:t>MIŠLJE</w:t>
      </w:r>
      <w:r w:rsidR="009E47B1" w:rsidRPr="008654E2">
        <w:rPr>
          <w:rFonts w:ascii="Times New Roman" w:hAnsi="Times New Roman" w:cs="Times New Roman"/>
          <w:b/>
          <w:sz w:val="24"/>
          <w:szCs w:val="24"/>
        </w:rPr>
        <w:t>NJE</w:t>
      </w:r>
    </w:p>
    <w:p w14:paraId="4071C091" w14:textId="77777777" w:rsidR="006831F4" w:rsidRPr="008654E2" w:rsidRDefault="006831F4" w:rsidP="006831F4">
      <w:pPr>
        <w:spacing w:after="0"/>
        <w:jc w:val="both"/>
        <w:rPr>
          <w:rFonts w:ascii="Times New Roman" w:hAnsi="Times New Roman" w:cs="Times New Roman"/>
          <w:b/>
          <w:sz w:val="24"/>
          <w:szCs w:val="24"/>
        </w:rPr>
      </w:pPr>
    </w:p>
    <w:p w14:paraId="1D5F040E" w14:textId="0E0AE5AD" w:rsidR="007644CD" w:rsidRPr="008654E2" w:rsidRDefault="00D57F9C" w:rsidP="001D3717">
      <w:pPr>
        <w:pStyle w:val="Odlomakpopisa"/>
        <w:numPr>
          <w:ilvl w:val="0"/>
          <w:numId w:val="7"/>
        </w:numPr>
        <w:ind w:left="709"/>
        <w:jc w:val="both"/>
        <w:rPr>
          <w:rFonts w:ascii="Times New Roman" w:hAnsi="Times New Roman"/>
          <w:b/>
          <w:sz w:val="24"/>
          <w:szCs w:val="24"/>
        </w:rPr>
      </w:pPr>
      <w:r w:rsidRPr="008654E2">
        <w:rPr>
          <w:rFonts w:ascii="Times New Roman" w:hAnsi="Times New Roman"/>
          <w:b/>
          <w:sz w:val="24"/>
          <w:szCs w:val="24"/>
        </w:rPr>
        <w:t>Situacija u kojoj bi</w:t>
      </w:r>
      <w:r w:rsidR="00751239" w:rsidRPr="008654E2">
        <w:rPr>
          <w:rFonts w:ascii="Times New Roman" w:hAnsi="Times New Roman"/>
          <w:b/>
          <w:sz w:val="24"/>
          <w:szCs w:val="24"/>
        </w:rPr>
        <w:t xml:space="preserve"> policom za osiguranje od odgovornosti, čije bi premije bile podmirivane iz proračuna Općine Viškovo, općinska načelnica</w:t>
      </w:r>
      <w:r w:rsidR="000F7112" w:rsidRPr="008654E2">
        <w:rPr>
          <w:rFonts w:ascii="Times New Roman" w:hAnsi="Times New Roman"/>
          <w:b/>
          <w:sz w:val="24"/>
          <w:szCs w:val="24"/>
        </w:rPr>
        <w:t xml:space="preserve"> Općine Viškovo </w:t>
      </w:r>
      <w:r w:rsidR="00751239" w:rsidRPr="008654E2">
        <w:rPr>
          <w:rFonts w:ascii="Times New Roman" w:hAnsi="Times New Roman"/>
          <w:b/>
          <w:sz w:val="24"/>
          <w:szCs w:val="24"/>
        </w:rPr>
        <w:t xml:space="preserve">i njezini zamjenici bili osigurani na način da po polici osiguranja osiguratelj podmiruje i eventualne novčane kazne koje bi Povjerenstvo moglo u budućim postupcima sukoba interesa izreći ovim </w:t>
      </w:r>
      <w:r w:rsidR="0076129F" w:rsidRPr="008654E2">
        <w:rPr>
          <w:rFonts w:ascii="Times New Roman" w:hAnsi="Times New Roman"/>
          <w:b/>
          <w:sz w:val="24"/>
          <w:szCs w:val="24"/>
        </w:rPr>
        <w:t>dužnosnicima</w:t>
      </w:r>
      <w:r w:rsidR="00751239" w:rsidRPr="008654E2">
        <w:rPr>
          <w:rFonts w:ascii="Times New Roman" w:hAnsi="Times New Roman"/>
          <w:b/>
          <w:sz w:val="24"/>
          <w:szCs w:val="24"/>
        </w:rPr>
        <w:t xml:space="preserve"> </w:t>
      </w:r>
      <w:r w:rsidR="0076129F" w:rsidRPr="008654E2">
        <w:rPr>
          <w:rFonts w:ascii="Times New Roman" w:hAnsi="Times New Roman"/>
          <w:b/>
          <w:sz w:val="24"/>
          <w:szCs w:val="24"/>
        </w:rPr>
        <w:t>te</w:t>
      </w:r>
      <w:r w:rsidR="00751239" w:rsidRPr="008654E2">
        <w:rPr>
          <w:rFonts w:ascii="Times New Roman" w:hAnsi="Times New Roman"/>
          <w:b/>
          <w:sz w:val="24"/>
          <w:szCs w:val="24"/>
        </w:rPr>
        <w:t xml:space="preserve"> eventualni trošak zastupanja dužnosnika u postupcima sukoba interesa ili upravnim sporovima protiv odluka Povjerenstva, protivna je odredbama ZSSI-a s obzirom da su na temelju</w:t>
      </w:r>
      <w:r w:rsidRPr="008654E2">
        <w:rPr>
          <w:rFonts w:ascii="Times New Roman" w:hAnsi="Times New Roman"/>
          <w:b/>
          <w:sz w:val="24"/>
          <w:szCs w:val="24"/>
        </w:rPr>
        <w:t xml:space="preserve"> članka 5. stavka 2. ZSSI-a, </w:t>
      </w:r>
      <w:r w:rsidR="00751239" w:rsidRPr="008654E2">
        <w:rPr>
          <w:rFonts w:ascii="Times New Roman" w:hAnsi="Times New Roman"/>
          <w:b/>
          <w:sz w:val="24"/>
          <w:szCs w:val="24"/>
        </w:rPr>
        <w:t xml:space="preserve">dužnosnici </w:t>
      </w:r>
      <w:r w:rsidRPr="008654E2">
        <w:rPr>
          <w:rFonts w:ascii="Times New Roman" w:hAnsi="Times New Roman"/>
          <w:b/>
          <w:sz w:val="24"/>
          <w:szCs w:val="24"/>
        </w:rPr>
        <w:t>osobn</w:t>
      </w:r>
      <w:r w:rsidR="00751239" w:rsidRPr="008654E2">
        <w:rPr>
          <w:rFonts w:ascii="Times New Roman" w:hAnsi="Times New Roman"/>
          <w:b/>
          <w:sz w:val="24"/>
          <w:szCs w:val="24"/>
        </w:rPr>
        <w:t>o</w:t>
      </w:r>
      <w:r w:rsidRPr="008654E2">
        <w:rPr>
          <w:rFonts w:ascii="Times New Roman" w:hAnsi="Times New Roman"/>
          <w:b/>
          <w:sz w:val="24"/>
          <w:szCs w:val="24"/>
        </w:rPr>
        <w:t xml:space="preserve"> odgovorn</w:t>
      </w:r>
      <w:r w:rsidR="00751239" w:rsidRPr="008654E2">
        <w:rPr>
          <w:rFonts w:ascii="Times New Roman" w:hAnsi="Times New Roman"/>
          <w:b/>
          <w:sz w:val="24"/>
          <w:szCs w:val="24"/>
        </w:rPr>
        <w:t>i za svoje djelovanje u obnašanju javne dužnosti</w:t>
      </w:r>
      <w:r w:rsidR="007644CD" w:rsidRPr="008654E2">
        <w:rPr>
          <w:rFonts w:ascii="Times New Roman" w:hAnsi="Times New Roman"/>
          <w:b/>
          <w:sz w:val="24"/>
          <w:szCs w:val="24"/>
        </w:rPr>
        <w:t>.</w:t>
      </w:r>
    </w:p>
    <w:p w14:paraId="6F0D2EF9" w14:textId="77777777" w:rsidR="001D3717" w:rsidRPr="008654E2" w:rsidRDefault="001D3717" w:rsidP="001D3717">
      <w:pPr>
        <w:pStyle w:val="Odlomakpopisa"/>
        <w:ind w:left="709"/>
        <w:jc w:val="both"/>
        <w:rPr>
          <w:rFonts w:ascii="Times New Roman" w:hAnsi="Times New Roman"/>
          <w:b/>
          <w:sz w:val="24"/>
          <w:szCs w:val="24"/>
        </w:rPr>
      </w:pPr>
    </w:p>
    <w:p w14:paraId="798FB409" w14:textId="1802F41D" w:rsidR="00C838AC" w:rsidRPr="008654E2" w:rsidRDefault="007644CD" w:rsidP="004279D8">
      <w:pPr>
        <w:pStyle w:val="Odlomakpopisa"/>
        <w:numPr>
          <w:ilvl w:val="0"/>
          <w:numId w:val="7"/>
        </w:numPr>
        <w:spacing w:after="0"/>
        <w:ind w:left="709"/>
        <w:jc w:val="both"/>
        <w:rPr>
          <w:rFonts w:ascii="Times New Roman" w:hAnsi="Times New Roman"/>
          <w:b/>
          <w:sz w:val="24"/>
          <w:szCs w:val="24"/>
        </w:rPr>
      </w:pPr>
      <w:r w:rsidRPr="008654E2">
        <w:rPr>
          <w:rFonts w:ascii="Times New Roman" w:hAnsi="Times New Roman"/>
          <w:b/>
          <w:sz w:val="24"/>
          <w:szCs w:val="24"/>
        </w:rPr>
        <w:t>U</w:t>
      </w:r>
      <w:r w:rsidR="0076129F" w:rsidRPr="008654E2">
        <w:rPr>
          <w:rFonts w:ascii="Times New Roman" w:hAnsi="Times New Roman"/>
          <w:b/>
          <w:sz w:val="24"/>
          <w:szCs w:val="24"/>
        </w:rPr>
        <w:t>pućuje se dužnosnica</w:t>
      </w:r>
      <w:r w:rsidRPr="008654E2">
        <w:rPr>
          <w:rFonts w:ascii="Times New Roman" w:hAnsi="Times New Roman"/>
          <w:b/>
          <w:sz w:val="24"/>
          <w:szCs w:val="24"/>
        </w:rPr>
        <w:t xml:space="preserve"> </w:t>
      </w:r>
      <w:r w:rsidR="0076129F" w:rsidRPr="008654E2">
        <w:rPr>
          <w:rFonts w:ascii="Times New Roman" w:hAnsi="Times New Roman"/>
          <w:b/>
          <w:sz w:val="24"/>
          <w:szCs w:val="24"/>
        </w:rPr>
        <w:t>Sanja Udović da o tome je li osiguranje od odgovornosti dužnosnika i službenika Općine Viškovo</w:t>
      </w:r>
      <w:r w:rsidR="00C838AC" w:rsidRPr="008654E2">
        <w:rPr>
          <w:rFonts w:ascii="Times New Roman" w:hAnsi="Times New Roman"/>
          <w:b/>
          <w:sz w:val="24"/>
          <w:szCs w:val="24"/>
        </w:rPr>
        <w:t>,</w:t>
      </w:r>
      <w:r w:rsidR="0076129F" w:rsidRPr="008654E2">
        <w:rPr>
          <w:rFonts w:ascii="Times New Roman" w:hAnsi="Times New Roman"/>
          <w:b/>
          <w:sz w:val="24"/>
          <w:szCs w:val="24"/>
        </w:rPr>
        <w:t xml:space="preserve"> </w:t>
      </w:r>
      <w:r w:rsidR="00C838AC" w:rsidRPr="008654E2">
        <w:rPr>
          <w:rFonts w:ascii="Times New Roman" w:hAnsi="Times New Roman"/>
          <w:b/>
          <w:sz w:val="24"/>
          <w:szCs w:val="24"/>
        </w:rPr>
        <w:t xml:space="preserve">kakvo je </w:t>
      </w:r>
      <w:r w:rsidR="0076129F" w:rsidRPr="008654E2">
        <w:rPr>
          <w:rFonts w:ascii="Times New Roman" w:hAnsi="Times New Roman"/>
          <w:b/>
          <w:sz w:val="24"/>
          <w:szCs w:val="24"/>
        </w:rPr>
        <w:t>predviđen</w:t>
      </w:r>
      <w:r w:rsidR="00C838AC" w:rsidRPr="008654E2">
        <w:rPr>
          <w:rFonts w:ascii="Times New Roman" w:hAnsi="Times New Roman"/>
          <w:b/>
          <w:sz w:val="24"/>
          <w:szCs w:val="24"/>
        </w:rPr>
        <w:t>o</w:t>
      </w:r>
      <w:r w:rsidR="0076129F" w:rsidRPr="008654E2">
        <w:rPr>
          <w:rFonts w:ascii="Times New Roman" w:hAnsi="Times New Roman"/>
          <w:b/>
          <w:sz w:val="24"/>
          <w:szCs w:val="24"/>
        </w:rPr>
        <w:t xml:space="preserve"> ponudom za osiguranje dostavljenom uz zahtjev za</w:t>
      </w:r>
      <w:r w:rsidR="00C838AC" w:rsidRPr="008654E2">
        <w:rPr>
          <w:rFonts w:ascii="Times New Roman" w:hAnsi="Times New Roman"/>
          <w:b/>
          <w:sz w:val="24"/>
          <w:szCs w:val="24"/>
        </w:rPr>
        <w:t xml:space="preserve"> ovim</w:t>
      </w:r>
      <w:r w:rsidR="0076129F" w:rsidRPr="008654E2">
        <w:rPr>
          <w:rFonts w:ascii="Times New Roman" w:hAnsi="Times New Roman"/>
          <w:b/>
          <w:sz w:val="24"/>
          <w:szCs w:val="24"/>
        </w:rPr>
        <w:t xml:space="preserve"> mišljenjem, a čije bi premije bile podmirivane iz proračuna Općine Viškovo, u skladu sa zakonskim i drugim propisima koji uređuju upravljanje sredstvima proračuna jedinica lokalne samouprave</w:t>
      </w:r>
      <w:r w:rsidR="00C838AC" w:rsidRPr="008654E2">
        <w:rPr>
          <w:rFonts w:ascii="Times New Roman" w:hAnsi="Times New Roman"/>
          <w:b/>
          <w:sz w:val="24"/>
          <w:szCs w:val="24"/>
        </w:rPr>
        <w:t>, pogotovo u pogledu pokrivanja osiguranjem eventualnih novčanih sankcija izrečenih dužnosnicima i službenicima u postupcima pred drugim sudskim i upravnim tijelima za njihovu osobnu odgovornost za postupanje protivno pozitivnim pravnim propisima Republike Hrvatske kao i troškova obrane u takvim postupcima,</w:t>
      </w:r>
      <w:r w:rsidR="0076129F" w:rsidRPr="008654E2">
        <w:rPr>
          <w:rFonts w:ascii="Times New Roman" w:hAnsi="Times New Roman"/>
          <w:b/>
          <w:sz w:val="24"/>
          <w:szCs w:val="24"/>
        </w:rPr>
        <w:t xml:space="preserve"> zatraži </w:t>
      </w:r>
      <w:r w:rsidR="00C838AC" w:rsidRPr="008654E2">
        <w:rPr>
          <w:rFonts w:ascii="Times New Roman" w:hAnsi="Times New Roman"/>
          <w:b/>
          <w:sz w:val="24"/>
          <w:szCs w:val="24"/>
        </w:rPr>
        <w:t xml:space="preserve">mišljenje </w:t>
      </w:r>
      <w:r w:rsidR="0076129F" w:rsidRPr="008654E2">
        <w:rPr>
          <w:rFonts w:ascii="Times New Roman" w:hAnsi="Times New Roman"/>
          <w:b/>
          <w:sz w:val="24"/>
          <w:szCs w:val="24"/>
        </w:rPr>
        <w:t>od Ministarstva uprave</w:t>
      </w:r>
      <w:r w:rsidR="00C12C61" w:rsidRPr="008654E2">
        <w:rPr>
          <w:rFonts w:ascii="Times New Roman" w:hAnsi="Times New Roman"/>
          <w:b/>
          <w:sz w:val="24"/>
          <w:szCs w:val="24"/>
        </w:rPr>
        <w:t>.</w:t>
      </w:r>
    </w:p>
    <w:p w14:paraId="5C5FE1F3" w14:textId="77777777" w:rsidR="00C838AC" w:rsidRPr="008654E2" w:rsidRDefault="00C838AC" w:rsidP="009E47B1">
      <w:pPr>
        <w:spacing w:after="0"/>
        <w:jc w:val="both"/>
        <w:rPr>
          <w:rFonts w:ascii="Times New Roman" w:hAnsi="Times New Roman"/>
          <w:b/>
          <w:sz w:val="24"/>
          <w:szCs w:val="24"/>
        </w:rPr>
      </w:pPr>
    </w:p>
    <w:p w14:paraId="53AEE21B" w14:textId="77777777" w:rsidR="007644CD" w:rsidRPr="008654E2" w:rsidRDefault="007644CD" w:rsidP="007644CD">
      <w:pPr>
        <w:spacing w:after="0"/>
        <w:jc w:val="center"/>
        <w:rPr>
          <w:rFonts w:ascii="Times New Roman" w:hAnsi="Times New Roman"/>
          <w:sz w:val="24"/>
          <w:szCs w:val="24"/>
        </w:rPr>
      </w:pPr>
      <w:r w:rsidRPr="008654E2">
        <w:rPr>
          <w:rFonts w:ascii="Times New Roman" w:hAnsi="Times New Roman"/>
          <w:sz w:val="24"/>
          <w:szCs w:val="24"/>
        </w:rPr>
        <w:t>Obrazloženje</w:t>
      </w:r>
    </w:p>
    <w:p w14:paraId="7724F6A7" w14:textId="77777777" w:rsidR="007644CD" w:rsidRPr="008654E2" w:rsidRDefault="007644CD" w:rsidP="007644CD">
      <w:pPr>
        <w:spacing w:after="0"/>
        <w:jc w:val="center"/>
        <w:rPr>
          <w:rFonts w:ascii="Times New Roman" w:hAnsi="Times New Roman"/>
          <w:sz w:val="14"/>
          <w:szCs w:val="24"/>
        </w:rPr>
      </w:pPr>
    </w:p>
    <w:p w14:paraId="7C23C168" w14:textId="4403D425" w:rsidR="006813F3" w:rsidRPr="008654E2" w:rsidRDefault="007644CD" w:rsidP="0088672C">
      <w:pPr>
        <w:spacing w:after="0"/>
        <w:jc w:val="both"/>
        <w:rPr>
          <w:rFonts w:ascii="Times New Roman" w:hAnsi="Times New Roman"/>
          <w:sz w:val="24"/>
          <w:szCs w:val="24"/>
        </w:rPr>
      </w:pPr>
      <w:r w:rsidRPr="008654E2">
        <w:rPr>
          <w:rFonts w:ascii="Times New Roman" w:hAnsi="Times New Roman"/>
          <w:sz w:val="24"/>
          <w:szCs w:val="24"/>
        </w:rPr>
        <w:tab/>
      </w:r>
      <w:r w:rsidR="009E47B1" w:rsidRPr="008654E2">
        <w:rPr>
          <w:rFonts w:ascii="Times New Roman" w:hAnsi="Times New Roman"/>
          <w:sz w:val="24"/>
          <w:szCs w:val="24"/>
        </w:rPr>
        <w:t xml:space="preserve">Zahtjev za davanjem </w:t>
      </w:r>
      <w:r w:rsidR="00993EBE" w:rsidRPr="008654E2">
        <w:rPr>
          <w:rFonts w:ascii="Times New Roman" w:hAnsi="Times New Roman"/>
          <w:sz w:val="24"/>
          <w:szCs w:val="24"/>
        </w:rPr>
        <w:t>mišljenja</w:t>
      </w:r>
      <w:r w:rsidR="009E47B1" w:rsidRPr="008654E2">
        <w:rPr>
          <w:rFonts w:ascii="Times New Roman" w:hAnsi="Times New Roman"/>
          <w:sz w:val="24"/>
          <w:szCs w:val="24"/>
        </w:rPr>
        <w:t xml:space="preserve"> Povjerenstva podni</w:t>
      </w:r>
      <w:r w:rsidR="00C838AC" w:rsidRPr="008654E2">
        <w:rPr>
          <w:rFonts w:ascii="Times New Roman" w:hAnsi="Times New Roman"/>
          <w:sz w:val="24"/>
          <w:szCs w:val="24"/>
        </w:rPr>
        <w:t>jela je</w:t>
      </w:r>
      <w:r w:rsidR="00676531" w:rsidRPr="008654E2">
        <w:rPr>
          <w:rFonts w:ascii="Times New Roman" w:hAnsi="Times New Roman"/>
          <w:sz w:val="24"/>
          <w:szCs w:val="24"/>
        </w:rPr>
        <w:t xml:space="preserve"> </w:t>
      </w:r>
      <w:r w:rsidR="00C838AC" w:rsidRPr="008654E2">
        <w:rPr>
          <w:rFonts w:ascii="Times New Roman" w:hAnsi="Times New Roman"/>
          <w:sz w:val="24"/>
          <w:szCs w:val="24"/>
        </w:rPr>
        <w:t>dužnosnica Sanja Udović, općinska načelnica Općine Viškovo,</w:t>
      </w:r>
      <w:r w:rsidR="009E47B1" w:rsidRPr="008654E2">
        <w:rPr>
          <w:rFonts w:ascii="Times New Roman" w:hAnsi="Times New Roman"/>
          <w:sz w:val="24"/>
          <w:szCs w:val="24"/>
        </w:rPr>
        <w:t>. U knjigama ulazne pošte zahtjev je zaprimljen pod poslovnim brojem 711-U-</w:t>
      </w:r>
      <w:r w:rsidR="00C838AC" w:rsidRPr="008654E2">
        <w:rPr>
          <w:rFonts w:ascii="Times New Roman" w:hAnsi="Times New Roman"/>
          <w:sz w:val="24"/>
          <w:szCs w:val="24"/>
        </w:rPr>
        <w:t>3535</w:t>
      </w:r>
      <w:r w:rsidR="009E47B1" w:rsidRPr="008654E2">
        <w:rPr>
          <w:rFonts w:ascii="Times New Roman" w:hAnsi="Times New Roman"/>
          <w:sz w:val="24"/>
          <w:szCs w:val="24"/>
        </w:rPr>
        <w:t>-</w:t>
      </w:r>
      <w:r w:rsidR="006813F3" w:rsidRPr="008654E2">
        <w:rPr>
          <w:rFonts w:ascii="Times New Roman" w:hAnsi="Times New Roman"/>
          <w:sz w:val="24"/>
          <w:szCs w:val="24"/>
        </w:rPr>
        <w:t>M</w:t>
      </w:r>
      <w:r w:rsidR="009E47B1" w:rsidRPr="008654E2">
        <w:rPr>
          <w:rFonts w:ascii="Times New Roman" w:hAnsi="Times New Roman"/>
          <w:sz w:val="24"/>
          <w:szCs w:val="24"/>
        </w:rPr>
        <w:t>-</w:t>
      </w:r>
      <w:r w:rsidR="00993EBE" w:rsidRPr="008654E2">
        <w:rPr>
          <w:rFonts w:ascii="Times New Roman" w:hAnsi="Times New Roman"/>
          <w:sz w:val="24"/>
          <w:szCs w:val="24"/>
        </w:rPr>
        <w:t>1</w:t>
      </w:r>
      <w:r w:rsidR="00C838AC" w:rsidRPr="008654E2">
        <w:rPr>
          <w:rFonts w:ascii="Times New Roman" w:hAnsi="Times New Roman"/>
          <w:sz w:val="24"/>
          <w:szCs w:val="24"/>
        </w:rPr>
        <w:t>4</w:t>
      </w:r>
      <w:r w:rsidR="00445D72" w:rsidRPr="008654E2">
        <w:rPr>
          <w:rFonts w:ascii="Times New Roman" w:hAnsi="Times New Roman"/>
          <w:sz w:val="24"/>
          <w:szCs w:val="24"/>
        </w:rPr>
        <w:t>3</w:t>
      </w:r>
      <w:r w:rsidR="00676531" w:rsidRPr="008654E2">
        <w:rPr>
          <w:rFonts w:ascii="Times New Roman" w:hAnsi="Times New Roman"/>
          <w:sz w:val="24"/>
          <w:szCs w:val="24"/>
        </w:rPr>
        <w:t>/1</w:t>
      </w:r>
      <w:r w:rsidR="00445D72" w:rsidRPr="008654E2">
        <w:rPr>
          <w:rFonts w:ascii="Times New Roman" w:hAnsi="Times New Roman"/>
          <w:sz w:val="24"/>
          <w:szCs w:val="24"/>
        </w:rPr>
        <w:t>9</w:t>
      </w:r>
      <w:r w:rsidR="009E47B1" w:rsidRPr="008654E2">
        <w:rPr>
          <w:rFonts w:ascii="Times New Roman" w:hAnsi="Times New Roman"/>
          <w:sz w:val="24"/>
          <w:szCs w:val="24"/>
        </w:rPr>
        <w:t xml:space="preserve">-01-4, dana </w:t>
      </w:r>
      <w:r w:rsidR="00C838AC" w:rsidRPr="008654E2">
        <w:rPr>
          <w:rFonts w:ascii="Times New Roman" w:hAnsi="Times New Roman"/>
          <w:sz w:val="24"/>
          <w:szCs w:val="24"/>
        </w:rPr>
        <w:t>16</w:t>
      </w:r>
      <w:r w:rsidR="00C12C61" w:rsidRPr="008654E2">
        <w:rPr>
          <w:rFonts w:ascii="Times New Roman" w:hAnsi="Times New Roman"/>
          <w:sz w:val="24"/>
          <w:szCs w:val="24"/>
        </w:rPr>
        <w:t xml:space="preserve">. </w:t>
      </w:r>
      <w:r w:rsidR="00C838AC" w:rsidRPr="008654E2">
        <w:rPr>
          <w:rFonts w:ascii="Times New Roman" w:hAnsi="Times New Roman"/>
          <w:sz w:val="24"/>
          <w:szCs w:val="24"/>
        </w:rPr>
        <w:t>listopada</w:t>
      </w:r>
      <w:r w:rsidR="00676531" w:rsidRPr="008654E2">
        <w:rPr>
          <w:rFonts w:ascii="Times New Roman" w:hAnsi="Times New Roman"/>
          <w:sz w:val="24"/>
          <w:szCs w:val="24"/>
        </w:rPr>
        <w:t xml:space="preserve"> 201</w:t>
      </w:r>
      <w:r w:rsidR="00445D72" w:rsidRPr="008654E2">
        <w:rPr>
          <w:rFonts w:ascii="Times New Roman" w:hAnsi="Times New Roman"/>
          <w:sz w:val="24"/>
          <w:szCs w:val="24"/>
        </w:rPr>
        <w:t>9</w:t>
      </w:r>
      <w:r w:rsidR="00676531" w:rsidRPr="008654E2">
        <w:rPr>
          <w:rFonts w:ascii="Times New Roman" w:hAnsi="Times New Roman"/>
          <w:sz w:val="24"/>
          <w:szCs w:val="24"/>
        </w:rPr>
        <w:t>.</w:t>
      </w:r>
      <w:r w:rsidR="00993EBE" w:rsidRPr="008654E2">
        <w:rPr>
          <w:rFonts w:ascii="Times New Roman" w:hAnsi="Times New Roman"/>
          <w:sz w:val="24"/>
          <w:szCs w:val="24"/>
        </w:rPr>
        <w:t>g.</w:t>
      </w:r>
      <w:r w:rsidR="00C12C61" w:rsidRPr="008654E2">
        <w:rPr>
          <w:rFonts w:ascii="Times New Roman" w:hAnsi="Times New Roman"/>
          <w:sz w:val="24"/>
          <w:szCs w:val="24"/>
        </w:rPr>
        <w:t xml:space="preserve"> </w:t>
      </w:r>
      <w:r w:rsidR="009E47B1" w:rsidRPr="008654E2">
        <w:rPr>
          <w:rFonts w:ascii="Times New Roman" w:hAnsi="Times New Roman"/>
          <w:sz w:val="24"/>
          <w:szCs w:val="24"/>
        </w:rPr>
        <w:t xml:space="preserve">povodom kojeg se vodi predmet broj </w:t>
      </w:r>
      <w:r w:rsidR="006813F3" w:rsidRPr="008654E2">
        <w:rPr>
          <w:rFonts w:ascii="Times New Roman" w:hAnsi="Times New Roman"/>
          <w:sz w:val="24"/>
          <w:szCs w:val="24"/>
        </w:rPr>
        <w:t>M</w:t>
      </w:r>
      <w:r w:rsidR="009E47B1" w:rsidRPr="008654E2">
        <w:rPr>
          <w:rFonts w:ascii="Times New Roman" w:hAnsi="Times New Roman"/>
          <w:sz w:val="24"/>
          <w:szCs w:val="24"/>
        </w:rPr>
        <w:t>-</w:t>
      </w:r>
      <w:r w:rsidR="006813F3" w:rsidRPr="008654E2">
        <w:rPr>
          <w:rFonts w:ascii="Times New Roman" w:hAnsi="Times New Roman"/>
          <w:sz w:val="24"/>
          <w:szCs w:val="24"/>
        </w:rPr>
        <w:t>1</w:t>
      </w:r>
      <w:r w:rsidR="00C838AC" w:rsidRPr="008654E2">
        <w:rPr>
          <w:rFonts w:ascii="Times New Roman" w:hAnsi="Times New Roman"/>
          <w:sz w:val="24"/>
          <w:szCs w:val="24"/>
        </w:rPr>
        <w:t>43</w:t>
      </w:r>
      <w:r w:rsidR="009E47B1" w:rsidRPr="008654E2">
        <w:rPr>
          <w:rFonts w:ascii="Times New Roman" w:hAnsi="Times New Roman"/>
          <w:sz w:val="24"/>
          <w:szCs w:val="24"/>
        </w:rPr>
        <w:t>/1</w:t>
      </w:r>
      <w:r w:rsidR="00445D72" w:rsidRPr="008654E2">
        <w:rPr>
          <w:rFonts w:ascii="Times New Roman" w:hAnsi="Times New Roman"/>
          <w:sz w:val="24"/>
          <w:szCs w:val="24"/>
        </w:rPr>
        <w:t>9</w:t>
      </w:r>
      <w:r w:rsidR="009E47B1" w:rsidRPr="008654E2">
        <w:rPr>
          <w:rFonts w:ascii="Times New Roman" w:hAnsi="Times New Roman"/>
          <w:sz w:val="24"/>
          <w:szCs w:val="24"/>
        </w:rPr>
        <w:t xml:space="preserve">. </w:t>
      </w:r>
    </w:p>
    <w:p w14:paraId="7D82B14F" w14:textId="77777777" w:rsidR="007F649A" w:rsidRPr="008654E2" w:rsidRDefault="00C838AC" w:rsidP="0038695D">
      <w:pPr>
        <w:spacing w:after="0"/>
        <w:ind w:firstLine="708"/>
        <w:jc w:val="both"/>
        <w:rPr>
          <w:rFonts w:ascii="Times New Roman" w:hAnsi="Times New Roman"/>
          <w:sz w:val="24"/>
          <w:szCs w:val="24"/>
        </w:rPr>
      </w:pPr>
      <w:r w:rsidRPr="008654E2">
        <w:rPr>
          <w:rFonts w:ascii="Times New Roman" w:hAnsi="Times New Roman"/>
          <w:sz w:val="24"/>
          <w:szCs w:val="24"/>
        </w:rPr>
        <w:lastRenderedPageBreak/>
        <w:t>Dužnosnica</w:t>
      </w:r>
      <w:r w:rsidR="00350B27" w:rsidRPr="008654E2">
        <w:rPr>
          <w:rFonts w:ascii="Times New Roman" w:hAnsi="Times New Roman"/>
          <w:sz w:val="24"/>
          <w:szCs w:val="24"/>
        </w:rPr>
        <w:t xml:space="preserve"> u zahtjevu navodi da je Općina </w:t>
      </w:r>
      <w:r w:rsidR="0038695D" w:rsidRPr="008654E2">
        <w:rPr>
          <w:rFonts w:ascii="Times New Roman" w:hAnsi="Times New Roman"/>
          <w:sz w:val="24"/>
          <w:szCs w:val="24"/>
        </w:rPr>
        <w:t>Viškovo zaprimila ponudu osiguravajuće kuće za osiguranjem od odgovornosti rukovodećih i drugih odgovornih osoba iz javnog sektora. Osigurane osobe po navedenoj polici bili bi rukovodeći službenici, odnosno pročelnik Jedinstvenog upravnog odjela te voditelji odsjeka ustrojenih kao unutarnje ustrojstvene jedinice. Navodi da bi se, s obzirom da mnogi propisi kao odgovorne osobe navode čelnika tijela odnosno općinskog načelnika, navedena polica odnosila i na dužnosnike Općine Viškovo.</w:t>
      </w:r>
    </w:p>
    <w:p w14:paraId="7A99A008" w14:textId="2CB6D7D4" w:rsidR="0038695D" w:rsidRPr="008654E2" w:rsidRDefault="0038695D" w:rsidP="0038695D">
      <w:pPr>
        <w:spacing w:after="0"/>
        <w:ind w:firstLine="708"/>
        <w:jc w:val="both"/>
        <w:rPr>
          <w:rFonts w:ascii="Times New Roman" w:hAnsi="Times New Roman"/>
          <w:sz w:val="24"/>
          <w:szCs w:val="24"/>
        </w:rPr>
      </w:pPr>
      <w:r w:rsidRPr="008654E2">
        <w:rPr>
          <w:rFonts w:ascii="Times New Roman" w:hAnsi="Times New Roman"/>
          <w:sz w:val="24"/>
          <w:szCs w:val="24"/>
        </w:rPr>
        <w:t xml:space="preserve"> </w:t>
      </w:r>
    </w:p>
    <w:p w14:paraId="6C7130B6" w14:textId="3697861C" w:rsidR="009E47B1" w:rsidRPr="008654E2" w:rsidRDefault="0038695D" w:rsidP="0038695D">
      <w:pPr>
        <w:spacing w:after="0"/>
        <w:ind w:firstLine="708"/>
        <w:jc w:val="both"/>
        <w:rPr>
          <w:rFonts w:ascii="Times New Roman" w:hAnsi="Times New Roman"/>
          <w:sz w:val="24"/>
          <w:szCs w:val="24"/>
        </w:rPr>
      </w:pPr>
      <w:r w:rsidRPr="008654E2">
        <w:rPr>
          <w:rFonts w:ascii="Times New Roman" w:hAnsi="Times New Roman"/>
          <w:sz w:val="24"/>
          <w:szCs w:val="24"/>
        </w:rPr>
        <w:t>Dužnosnica moli mišljenje Povjerenstva da li bi ugovaranje police osiguranja od odgovornosti navedenih osoba, posebice dužnosnika, a koja bi se financirala iz Proračuna Općine Viškovo bilo u suprotnosti s odredbama Zakona o sprečavanju sukoba interesa</w:t>
      </w:r>
      <w:r w:rsidR="00445D72" w:rsidRPr="008654E2">
        <w:rPr>
          <w:rFonts w:ascii="Times New Roman" w:hAnsi="Times New Roman"/>
          <w:sz w:val="24"/>
          <w:szCs w:val="24"/>
        </w:rPr>
        <w:t>.</w:t>
      </w:r>
    </w:p>
    <w:p w14:paraId="6E00B9B5" w14:textId="3C4CF2BC" w:rsidR="00F944F5" w:rsidRPr="008654E2" w:rsidRDefault="00F944F5" w:rsidP="0038695D">
      <w:pPr>
        <w:spacing w:after="0"/>
        <w:ind w:firstLine="708"/>
        <w:jc w:val="both"/>
        <w:rPr>
          <w:rFonts w:ascii="Times New Roman" w:hAnsi="Times New Roman"/>
          <w:sz w:val="24"/>
          <w:szCs w:val="24"/>
        </w:rPr>
      </w:pPr>
    </w:p>
    <w:p w14:paraId="70493BEF" w14:textId="22F3DB4F" w:rsidR="006813F3" w:rsidRPr="008654E2" w:rsidRDefault="006813F3"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Člankom 3. stavkom 1. točkom 43. ZSSI-a propisano je da su </w:t>
      </w:r>
      <w:r w:rsidR="00445D72" w:rsidRPr="008654E2">
        <w:rPr>
          <w:rFonts w:ascii="Times New Roman" w:hAnsi="Times New Roman" w:cs="Times New Roman"/>
          <w:sz w:val="24"/>
          <w:szCs w:val="24"/>
        </w:rPr>
        <w:t xml:space="preserve">općinski </w:t>
      </w:r>
      <w:r w:rsidRPr="008654E2">
        <w:rPr>
          <w:rFonts w:ascii="Times New Roman" w:hAnsi="Times New Roman" w:cs="Times New Roman"/>
          <w:sz w:val="24"/>
          <w:szCs w:val="24"/>
        </w:rPr>
        <w:t xml:space="preserve">načelnici i njihovi zamjenici dužnosnici u smislu navedenog Zakona. Uvidom u Registar dužnosnika utvrđeno je da je </w:t>
      </w:r>
      <w:r w:rsidR="0038695D" w:rsidRPr="008654E2">
        <w:rPr>
          <w:rFonts w:ascii="Times New Roman" w:hAnsi="Times New Roman" w:cs="Times New Roman"/>
          <w:sz w:val="24"/>
          <w:szCs w:val="24"/>
        </w:rPr>
        <w:t xml:space="preserve"> da u aktualnom mandatu u Općini Viškovo dužnost općinske načelnice obnaša Sanja Udović, a da dužnost zamjenika općinske načelnice obnašaju Denis Mladenić i Snježana  Podobnik</w:t>
      </w:r>
      <w:r w:rsidRPr="008654E2">
        <w:rPr>
          <w:rFonts w:ascii="Times New Roman" w:hAnsi="Times New Roman" w:cs="Times New Roman"/>
          <w:sz w:val="24"/>
          <w:szCs w:val="24"/>
        </w:rPr>
        <w:t xml:space="preserve">. Stoga </w:t>
      </w:r>
      <w:r w:rsidR="0038695D" w:rsidRPr="008654E2">
        <w:rPr>
          <w:rFonts w:ascii="Times New Roman" w:hAnsi="Times New Roman" w:cs="Times New Roman"/>
          <w:sz w:val="24"/>
          <w:szCs w:val="24"/>
        </w:rPr>
        <w:t>su</w:t>
      </w:r>
      <w:r w:rsidR="000C7885" w:rsidRPr="008654E2">
        <w:rPr>
          <w:rFonts w:ascii="Times New Roman" w:hAnsi="Times New Roman" w:cs="Times New Roman"/>
          <w:sz w:val="24"/>
          <w:szCs w:val="24"/>
        </w:rPr>
        <w:t xml:space="preserve"> </w:t>
      </w:r>
      <w:r w:rsidR="0038695D" w:rsidRPr="008654E2">
        <w:rPr>
          <w:rFonts w:ascii="Times New Roman" w:hAnsi="Times New Roman" w:cs="Times New Roman"/>
          <w:sz w:val="24"/>
          <w:szCs w:val="24"/>
        </w:rPr>
        <w:t xml:space="preserve">Sanja Udović, koja je podnijela predmetni zahtjev, ali i </w:t>
      </w:r>
      <w:r w:rsidR="00CC4FC8" w:rsidRPr="008654E2">
        <w:rPr>
          <w:rFonts w:ascii="Times New Roman" w:hAnsi="Times New Roman" w:cs="Times New Roman"/>
          <w:sz w:val="24"/>
          <w:szCs w:val="24"/>
        </w:rPr>
        <w:t>Denis Mladenić i Snježana  Podobnik, povodom obnašanja navedenih</w:t>
      </w:r>
      <w:r w:rsidRPr="008654E2">
        <w:rPr>
          <w:rFonts w:ascii="Times New Roman" w:hAnsi="Times New Roman" w:cs="Times New Roman"/>
          <w:sz w:val="24"/>
          <w:szCs w:val="24"/>
        </w:rPr>
        <w:t xml:space="preserve"> dužnosti</w:t>
      </w:r>
      <w:r w:rsidR="00CC4FC8" w:rsidRPr="008654E2">
        <w:rPr>
          <w:rFonts w:ascii="Times New Roman" w:hAnsi="Times New Roman" w:cs="Times New Roman"/>
          <w:sz w:val="24"/>
          <w:szCs w:val="24"/>
        </w:rPr>
        <w:t xml:space="preserve"> u Općini Viškovo</w:t>
      </w:r>
      <w:r w:rsidRPr="008654E2">
        <w:rPr>
          <w:rFonts w:ascii="Times New Roman" w:hAnsi="Times New Roman" w:cs="Times New Roman"/>
          <w:sz w:val="24"/>
          <w:szCs w:val="24"/>
        </w:rPr>
        <w:t>, obvezn</w:t>
      </w:r>
      <w:r w:rsidR="00CC4FC8" w:rsidRPr="008654E2">
        <w:rPr>
          <w:rFonts w:ascii="Times New Roman" w:hAnsi="Times New Roman" w:cs="Times New Roman"/>
          <w:sz w:val="24"/>
          <w:szCs w:val="24"/>
        </w:rPr>
        <w:t>i</w:t>
      </w:r>
      <w:r w:rsidRPr="008654E2">
        <w:rPr>
          <w:rFonts w:ascii="Times New Roman" w:hAnsi="Times New Roman" w:cs="Times New Roman"/>
          <w:sz w:val="24"/>
          <w:szCs w:val="24"/>
        </w:rPr>
        <w:t xml:space="preserve"> postupati sukladno odredbama ZSSI. </w:t>
      </w:r>
    </w:p>
    <w:p w14:paraId="5D322BA7" w14:textId="4D7CABFB" w:rsidR="00F944F5" w:rsidRPr="008654E2" w:rsidRDefault="00F944F5" w:rsidP="006813F3">
      <w:pPr>
        <w:spacing w:after="0"/>
        <w:ind w:firstLine="708"/>
        <w:jc w:val="both"/>
        <w:rPr>
          <w:rFonts w:ascii="Times New Roman" w:hAnsi="Times New Roman" w:cs="Times New Roman"/>
          <w:sz w:val="24"/>
          <w:szCs w:val="24"/>
        </w:rPr>
      </w:pPr>
    </w:p>
    <w:p w14:paraId="7A42B9D6" w14:textId="09BD9DAE" w:rsidR="006813F3" w:rsidRPr="008654E2" w:rsidRDefault="006813F3"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Člankom 6. stavkom 1. i stavkom 2. ZSSI-a, propisano je da su dužnosnici dužni u slučaju dvojbe </w:t>
      </w:r>
      <w:r w:rsidR="002A18E1" w:rsidRPr="008654E2">
        <w:rPr>
          <w:rFonts w:ascii="Times New Roman" w:hAnsi="Times New Roman" w:cs="Times New Roman"/>
          <w:sz w:val="24"/>
          <w:szCs w:val="24"/>
        </w:rPr>
        <w:t xml:space="preserve">je </w:t>
      </w:r>
      <w:r w:rsidRPr="008654E2">
        <w:rPr>
          <w:rFonts w:ascii="Times New Roman" w:hAnsi="Times New Roman" w:cs="Times New Roman"/>
          <w:sz w:val="24"/>
          <w:szCs w:val="24"/>
        </w:rPr>
        <w:t xml:space="preserve">li neko ponašanje u skladu s načelima javnih dužnosti zatražiti mišljenje Povjerenstva, koje je potom dužno na zahtjev dužnosnika dati obrazloženo mišljenje u roku od 15 dana od dana primitka zahtjeva. </w:t>
      </w:r>
      <w:r w:rsidR="00CC4FC8" w:rsidRPr="008654E2">
        <w:rPr>
          <w:rFonts w:ascii="Times New Roman" w:hAnsi="Times New Roman" w:cs="Times New Roman"/>
          <w:sz w:val="24"/>
          <w:szCs w:val="24"/>
        </w:rPr>
        <w:t>U slučaju potrebe za dopunom mišljenja odnosno utvrđivanjem dodatnih podataka, navedeni se rok produljuje.</w:t>
      </w:r>
    </w:p>
    <w:p w14:paraId="4A56E4D1" w14:textId="392697D4" w:rsidR="00F944F5" w:rsidRPr="008654E2" w:rsidRDefault="00F944F5" w:rsidP="006813F3">
      <w:pPr>
        <w:spacing w:after="0"/>
        <w:ind w:firstLine="708"/>
        <w:jc w:val="both"/>
        <w:rPr>
          <w:rFonts w:ascii="Times New Roman" w:hAnsi="Times New Roman" w:cs="Times New Roman"/>
          <w:sz w:val="24"/>
          <w:szCs w:val="24"/>
        </w:rPr>
      </w:pPr>
    </w:p>
    <w:p w14:paraId="12D67E65" w14:textId="7663B555" w:rsidR="00F944F5" w:rsidRPr="008654E2" w:rsidRDefault="00F944F5" w:rsidP="00F944F5">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A307F0E" w14:textId="77777777" w:rsidR="00F944F5" w:rsidRPr="008654E2" w:rsidRDefault="00F944F5" w:rsidP="00F944F5">
      <w:pPr>
        <w:spacing w:after="0"/>
        <w:ind w:firstLine="708"/>
        <w:jc w:val="both"/>
        <w:rPr>
          <w:rFonts w:ascii="Times New Roman" w:hAnsi="Times New Roman" w:cs="Times New Roman"/>
          <w:sz w:val="24"/>
          <w:szCs w:val="24"/>
        </w:rPr>
      </w:pPr>
    </w:p>
    <w:p w14:paraId="189B6F11" w14:textId="401F559E" w:rsidR="00F944F5" w:rsidRPr="008654E2" w:rsidRDefault="00F944F5" w:rsidP="00F944F5">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w:t>
      </w:r>
    </w:p>
    <w:p w14:paraId="0D2455E2" w14:textId="75A90DBA" w:rsidR="00F944F5" w:rsidRPr="008654E2" w:rsidRDefault="00F944F5" w:rsidP="00F944F5">
      <w:pPr>
        <w:spacing w:after="0"/>
        <w:ind w:firstLine="708"/>
        <w:jc w:val="both"/>
        <w:rPr>
          <w:rFonts w:ascii="Times New Roman" w:hAnsi="Times New Roman" w:cs="Times New Roman"/>
          <w:sz w:val="24"/>
          <w:szCs w:val="24"/>
        </w:rPr>
      </w:pPr>
    </w:p>
    <w:p w14:paraId="71809D44" w14:textId="61C3492C" w:rsidR="00F944F5" w:rsidRPr="008654E2" w:rsidRDefault="00F944F5" w:rsidP="00F944F5">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Člankom 7. ZSSI-a propisana su zabranjena postupanja dužnosnika u obnašanju dužnosti.</w:t>
      </w:r>
    </w:p>
    <w:p w14:paraId="47082AF6" w14:textId="248775AA" w:rsidR="00F944F5" w:rsidRPr="008654E2" w:rsidRDefault="00F944F5" w:rsidP="00F944F5">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lastRenderedPageBreak/>
        <w:t>P</w:t>
      </w:r>
      <w:r w:rsidR="00925046" w:rsidRPr="008654E2">
        <w:rPr>
          <w:rFonts w:ascii="Times New Roman" w:hAnsi="Times New Roman" w:cs="Times New Roman"/>
          <w:sz w:val="24"/>
          <w:szCs w:val="24"/>
        </w:rPr>
        <w:t xml:space="preserve">ored ostalog, sukladno točkama b), c) i d) toga članka ZSSI-a, dužnosnicima je zabranjeno </w:t>
      </w:r>
      <w:r w:rsidRPr="008654E2">
        <w:rPr>
          <w:rFonts w:ascii="Times New Roman" w:hAnsi="Times New Roman" w:cs="Times New Roman"/>
          <w:sz w:val="24"/>
          <w:szCs w:val="24"/>
        </w:rPr>
        <w:t>ostvariti ili dobiti pravo u slučaju da se krši načelo jednakosti pred zakonom,</w:t>
      </w:r>
      <w:r w:rsidR="00925046" w:rsidRPr="008654E2">
        <w:rPr>
          <w:rFonts w:ascii="Times New Roman" w:hAnsi="Times New Roman" w:cs="Times New Roman"/>
          <w:sz w:val="24"/>
          <w:szCs w:val="24"/>
        </w:rPr>
        <w:t xml:space="preserve"> zatim, </w:t>
      </w:r>
      <w:r w:rsidRPr="008654E2">
        <w:rPr>
          <w:rFonts w:ascii="Times New Roman" w:hAnsi="Times New Roman" w:cs="Times New Roman"/>
          <w:sz w:val="24"/>
          <w:szCs w:val="24"/>
        </w:rPr>
        <w:t xml:space="preserve">zlouporabiti posebna prava dužnosnika koja proizlaze ili su </w:t>
      </w:r>
      <w:r w:rsidR="00925046" w:rsidRPr="008654E2">
        <w:rPr>
          <w:rFonts w:ascii="Times New Roman" w:hAnsi="Times New Roman" w:cs="Times New Roman"/>
          <w:sz w:val="24"/>
          <w:szCs w:val="24"/>
        </w:rPr>
        <w:t xml:space="preserve">potrebna za obavljanje dužnosti, odnosno </w:t>
      </w:r>
      <w:r w:rsidRPr="008654E2">
        <w:rPr>
          <w:rFonts w:ascii="Times New Roman" w:hAnsi="Times New Roman" w:cs="Times New Roman"/>
          <w:sz w:val="24"/>
          <w:szCs w:val="24"/>
        </w:rPr>
        <w:t>primiti dodatnu naknadu za poslove obnašanja javnih dužnosti</w:t>
      </w:r>
    </w:p>
    <w:p w14:paraId="6CE03748" w14:textId="77777777" w:rsidR="006813F3" w:rsidRPr="008654E2" w:rsidRDefault="006813F3" w:rsidP="006813F3">
      <w:pPr>
        <w:spacing w:after="0"/>
        <w:ind w:firstLine="708"/>
        <w:jc w:val="both"/>
        <w:rPr>
          <w:rFonts w:ascii="Times New Roman" w:hAnsi="Times New Roman" w:cs="Times New Roman"/>
          <w:sz w:val="24"/>
          <w:szCs w:val="24"/>
        </w:rPr>
      </w:pPr>
    </w:p>
    <w:p w14:paraId="4F96AAEF" w14:textId="1ECAC42B" w:rsidR="00925046" w:rsidRPr="008654E2" w:rsidRDefault="00F944F5" w:rsidP="00925046">
      <w:pPr>
        <w:spacing w:after="0"/>
        <w:ind w:firstLine="708"/>
        <w:jc w:val="both"/>
        <w:rPr>
          <w:rFonts w:ascii="Times New Roman" w:hAnsi="Times New Roman"/>
          <w:sz w:val="24"/>
          <w:szCs w:val="24"/>
        </w:rPr>
      </w:pPr>
      <w:r w:rsidRPr="008654E2">
        <w:rPr>
          <w:rFonts w:ascii="Times New Roman" w:hAnsi="Times New Roman"/>
          <w:sz w:val="24"/>
          <w:szCs w:val="24"/>
        </w:rPr>
        <w:t>Na poziv Povjerenstva, dužnosnica je u dopisom od 13. prosinca 2019. dopunila zahtjev za mišljenjem odnosno dostavila daljnje potrebne podatke i isprave.</w:t>
      </w:r>
      <w:r w:rsidR="007F649A" w:rsidRPr="008654E2">
        <w:rPr>
          <w:rFonts w:ascii="Times New Roman" w:hAnsi="Times New Roman"/>
          <w:sz w:val="24"/>
          <w:szCs w:val="24"/>
        </w:rPr>
        <w:t xml:space="preserve"> </w:t>
      </w:r>
      <w:r w:rsidR="00925046" w:rsidRPr="008654E2">
        <w:rPr>
          <w:rFonts w:ascii="Times New Roman" w:hAnsi="Times New Roman"/>
          <w:sz w:val="24"/>
          <w:szCs w:val="24"/>
        </w:rPr>
        <w:t>Uz dopis je dostavljena predmetna ponuda osiguranja te opći uvjeti iz kojih je vidljivo koji su osigurani slučajevi vezani uz dužnosnike i službenike. Navodi se da je predmetnom ponudom navedena ukupna svota osiguranja za sve osigurane osobe, dakle i dužnosnici i određeni službenici Općine Viškovo</w:t>
      </w:r>
      <w:r w:rsidR="00C761B6" w:rsidRPr="008654E2">
        <w:rPr>
          <w:rFonts w:ascii="Times New Roman" w:hAnsi="Times New Roman"/>
          <w:sz w:val="24"/>
          <w:szCs w:val="24"/>
        </w:rPr>
        <w:t xml:space="preserve">. Ističe se da bi </w:t>
      </w:r>
      <w:r w:rsidR="00925046" w:rsidRPr="008654E2">
        <w:rPr>
          <w:rFonts w:ascii="Times New Roman" w:hAnsi="Times New Roman"/>
          <w:sz w:val="24"/>
          <w:szCs w:val="24"/>
        </w:rPr>
        <w:t xml:space="preserve">premija </w:t>
      </w:r>
      <w:r w:rsidR="00C761B6" w:rsidRPr="008654E2">
        <w:rPr>
          <w:rFonts w:ascii="Times New Roman" w:hAnsi="Times New Roman"/>
          <w:sz w:val="24"/>
          <w:szCs w:val="24"/>
        </w:rPr>
        <w:t xml:space="preserve">toga </w:t>
      </w:r>
      <w:r w:rsidR="00925046" w:rsidRPr="008654E2">
        <w:rPr>
          <w:rFonts w:ascii="Times New Roman" w:hAnsi="Times New Roman"/>
          <w:sz w:val="24"/>
          <w:szCs w:val="24"/>
        </w:rPr>
        <w:t>osiguranja teretila rashode</w:t>
      </w:r>
      <w:r w:rsidR="00C761B6" w:rsidRPr="008654E2">
        <w:rPr>
          <w:rFonts w:ascii="Times New Roman" w:hAnsi="Times New Roman"/>
          <w:sz w:val="24"/>
          <w:szCs w:val="24"/>
        </w:rPr>
        <w:t xml:space="preserve"> </w:t>
      </w:r>
      <w:r w:rsidR="00925046" w:rsidRPr="008654E2">
        <w:rPr>
          <w:rFonts w:ascii="Times New Roman" w:hAnsi="Times New Roman"/>
          <w:sz w:val="24"/>
          <w:szCs w:val="24"/>
        </w:rPr>
        <w:t>Proračuna Općine Viškovo</w:t>
      </w:r>
      <w:r w:rsidR="00C761B6" w:rsidRPr="008654E2">
        <w:rPr>
          <w:rFonts w:ascii="Times New Roman" w:hAnsi="Times New Roman"/>
          <w:sz w:val="24"/>
          <w:szCs w:val="24"/>
        </w:rPr>
        <w:t xml:space="preserve">, ali da pritom </w:t>
      </w:r>
      <w:r w:rsidR="00925046" w:rsidRPr="008654E2">
        <w:rPr>
          <w:rFonts w:ascii="Times New Roman" w:hAnsi="Times New Roman"/>
          <w:sz w:val="24"/>
          <w:szCs w:val="24"/>
        </w:rPr>
        <w:t>ne bi bila evidentirana kao dohodak dužnosnika, a niti kao</w:t>
      </w:r>
      <w:r w:rsidR="00C761B6" w:rsidRPr="008654E2">
        <w:rPr>
          <w:rFonts w:ascii="Times New Roman" w:hAnsi="Times New Roman"/>
          <w:sz w:val="24"/>
          <w:szCs w:val="24"/>
        </w:rPr>
        <w:t xml:space="preserve"> </w:t>
      </w:r>
      <w:r w:rsidR="00925046" w:rsidRPr="008654E2">
        <w:rPr>
          <w:rFonts w:ascii="Times New Roman" w:hAnsi="Times New Roman"/>
          <w:sz w:val="24"/>
          <w:szCs w:val="24"/>
        </w:rPr>
        <w:t>dohodak službenika.</w:t>
      </w:r>
    </w:p>
    <w:p w14:paraId="21E62368" w14:textId="7932CBF2" w:rsidR="00CC7D03" w:rsidRPr="008654E2" w:rsidRDefault="00CC7D03" w:rsidP="00925046">
      <w:pPr>
        <w:spacing w:after="0"/>
        <w:ind w:firstLine="708"/>
        <w:jc w:val="both"/>
        <w:rPr>
          <w:rFonts w:ascii="Times New Roman" w:hAnsi="Times New Roman"/>
          <w:sz w:val="24"/>
          <w:szCs w:val="24"/>
        </w:rPr>
      </w:pPr>
    </w:p>
    <w:p w14:paraId="7EA77175" w14:textId="50499E60" w:rsidR="007E6C40" w:rsidRPr="008654E2" w:rsidRDefault="00CC7D03" w:rsidP="007E6C40">
      <w:pPr>
        <w:spacing w:after="0"/>
        <w:ind w:firstLine="708"/>
        <w:jc w:val="both"/>
        <w:rPr>
          <w:rFonts w:ascii="Times New Roman" w:hAnsi="Times New Roman"/>
          <w:sz w:val="24"/>
          <w:szCs w:val="24"/>
        </w:rPr>
      </w:pPr>
      <w:r w:rsidRPr="008654E2">
        <w:rPr>
          <w:rFonts w:ascii="Times New Roman" w:hAnsi="Times New Roman"/>
          <w:sz w:val="24"/>
          <w:szCs w:val="24"/>
        </w:rPr>
        <w:t>Izvršen je uvid u dostavljenu „Ponudu za osiguranje od odgovornosti rukovodećih i drugih odgovornih osoba iz javnog sektora“.</w:t>
      </w:r>
      <w:r w:rsidR="007F649A" w:rsidRPr="008654E2">
        <w:rPr>
          <w:rFonts w:ascii="Times New Roman" w:hAnsi="Times New Roman"/>
          <w:sz w:val="24"/>
          <w:szCs w:val="24"/>
        </w:rPr>
        <w:t xml:space="preserve"> </w:t>
      </w:r>
      <w:r w:rsidRPr="008654E2">
        <w:rPr>
          <w:rFonts w:ascii="Times New Roman" w:hAnsi="Times New Roman"/>
          <w:sz w:val="24"/>
          <w:szCs w:val="24"/>
        </w:rPr>
        <w:t>Radi se o ponudi osiguravajućeg društva HOK-OSIGURANJE d.d., sastavljenoj 5. rujna 2019.g., upućenoj potencijalnom osiguraniku Općini Viškovo. U ponudi su naznačeni, pored ostalog, slijedeći podaci: trajanje osiguranja</w:t>
      </w:r>
      <w:r w:rsidR="007E6C40" w:rsidRPr="008654E2">
        <w:rPr>
          <w:rFonts w:ascii="Times New Roman" w:hAnsi="Times New Roman"/>
          <w:sz w:val="24"/>
          <w:szCs w:val="24"/>
        </w:rPr>
        <w:t>:</w:t>
      </w:r>
      <w:r w:rsidRPr="008654E2">
        <w:rPr>
          <w:rFonts w:ascii="Times New Roman" w:hAnsi="Times New Roman"/>
          <w:sz w:val="24"/>
          <w:szCs w:val="24"/>
        </w:rPr>
        <w:t xml:space="preserve"> 12 mjeseci</w:t>
      </w:r>
      <w:r w:rsidR="007E6C40" w:rsidRPr="008654E2">
        <w:rPr>
          <w:rFonts w:ascii="Times New Roman" w:hAnsi="Times New Roman"/>
          <w:sz w:val="24"/>
          <w:szCs w:val="24"/>
        </w:rPr>
        <w:t>; premija osiguranja: 29.600,00 kuna; pokriće kriznim upravljanjem: 740.900,00 kuna godišnji agregatni limit; hitni troškovi obrane: 370.450,00 kuna; osigurana osoba: Sanja Udović – općinska načelnica, Denis Mladenić – zamjenik općinske načelnice, Snježana Podobnik – zamjenica općinske načelnice, Robert Simčić – pročelnik, Sanjin Vranković – voditelj odsjeka za urbanizam, komunalni sustav i ekologiju, te neimenovani službenik u sektoru financija.</w:t>
      </w:r>
    </w:p>
    <w:p w14:paraId="5E5F512F" w14:textId="77777777" w:rsidR="007E6C40" w:rsidRPr="008654E2" w:rsidRDefault="007E6C40" w:rsidP="007E6C40">
      <w:pPr>
        <w:spacing w:after="0"/>
        <w:ind w:firstLine="708"/>
        <w:jc w:val="both"/>
        <w:rPr>
          <w:rFonts w:ascii="Times New Roman" w:hAnsi="Times New Roman"/>
          <w:sz w:val="24"/>
          <w:szCs w:val="24"/>
        </w:rPr>
      </w:pPr>
    </w:p>
    <w:p w14:paraId="017636D1" w14:textId="47943C4C" w:rsidR="000D40FF" w:rsidRPr="008654E2" w:rsidRDefault="007E6C40" w:rsidP="000D40FF">
      <w:pPr>
        <w:spacing w:after="0"/>
        <w:ind w:firstLine="708"/>
        <w:jc w:val="both"/>
        <w:rPr>
          <w:rFonts w:ascii="Times New Roman" w:hAnsi="Times New Roman"/>
          <w:sz w:val="24"/>
          <w:szCs w:val="24"/>
        </w:rPr>
      </w:pPr>
      <w:r w:rsidRPr="008654E2">
        <w:rPr>
          <w:rFonts w:ascii="Times New Roman" w:hAnsi="Times New Roman"/>
          <w:sz w:val="24"/>
          <w:szCs w:val="24"/>
        </w:rPr>
        <w:t>Izvršen je uvid i u dostavljene opće uvjete osiguranja uz navedenu ponudu i to za grupu II. – Osiguranje od odgovornosti javnih službenika. U istom dokumentu navedeno je da</w:t>
      </w:r>
      <w:r w:rsidR="000D40FF" w:rsidRPr="008654E2">
        <w:rPr>
          <w:rFonts w:ascii="Times New Roman" w:hAnsi="Times New Roman"/>
          <w:sz w:val="24"/>
          <w:szCs w:val="24"/>
        </w:rPr>
        <w:t xml:space="preserve"> su</w:t>
      </w:r>
      <w:r w:rsidRPr="008654E2">
        <w:rPr>
          <w:rFonts w:ascii="Times New Roman" w:hAnsi="Times New Roman"/>
          <w:sz w:val="24"/>
          <w:szCs w:val="24"/>
        </w:rPr>
        <w:t xml:space="preserve">, </w:t>
      </w:r>
      <w:r w:rsidR="000D40FF" w:rsidRPr="008654E2">
        <w:rPr>
          <w:rFonts w:ascii="Times New Roman" w:hAnsi="Times New Roman"/>
          <w:sz w:val="24"/>
          <w:szCs w:val="24"/>
        </w:rPr>
        <w:t>osim ako je dru</w:t>
      </w:r>
      <w:r w:rsidR="00B148B8" w:rsidRPr="008654E2">
        <w:rPr>
          <w:rFonts w:ascii="Times New Roman" w:hAnsi="Times New Roman"/>
          <w:sz w:val="24"/>
          <w:szCs w:val="24"/>
        </w:rPr>
        <w:t>k</w:t>
      </w:r>
      <w:r w:rsidR="000D40FF" w:rsidRPr="008654E2">
        <w:rPr>
          <w:rFonts w:ascii="Times New Roman" w:hAnsi="Times New Roman"/>
          <w:sz w:val="24"/>
          <w:szCs w:val="24"/>
        </w:rPr>
        <w:t>č</w:t>
      </w:r>
      <w:r w:rsidR="00B148B8" w:rsidRPr="008654E2">
        <w:rPr>
          <w:rFonts w:ascii="Times New Roman" w:hAnsi="Times New Roman"/>
          <w:sz w:val="24"/>
          <w:szCs w:val="24"/>
        </w:rPr>
        <w:t>i</w:t>
      </w:r>
      <w:r w:rsidR="000D40FF" w:rsidRPr="008654E2">
        <w:rPr>
          <w:rFonts w:ascii="Times New Roman" w:hAnsi="Times New Roman"/>
          <w:sz w:val="24"/>
          <w:szCs w:val="24"/>
        </w:rPr>
        <w:t>je propisano, ovom policom osiguranja pokriveni zahtjevi i istrage prvi puta podneseni odnosno pokrenuti tijekom razdoblja police. Nadalje, u Odjeljku I. ovih općih uvjeta navodi se da se,</w:t>
      </w:r>
      <w:r w:rsidR="000D40FF" w:rsidRPr="008654E2">
        <w:t xml:space="preserve"> s</w:t>
      </w:r>
      <w:r w:rsidR="000D40FF" w:rsidRPr="008654E2">
        <w:rPr>
          <w:rFonts w:ascii="Times New Roman" w:hAnsi="Times New Roman"/>
          <w:sz w:val="24"/>
          <w:szCs w:val="24"/>
        </w:rPr>
        <w:t xml:space="preserve">ukladno uvjetima i odredbama police osiguranja, uključujući, ali ne ograničavajući se na odredbe sadržane u planu police, u zamjenu za plaćanje premije osiguranja osiguratelj obvezuje da će platiti u ime osiguranika sve štete koje proizlaze iz zahtjeva podnesenog zbog skrivljene radnje na koju se primjenjuje pokriće te da će platiti u ime osiguranika sve štete koje su razumno nastale od strane ili u ime osiguranika u vezi s istragama. </w:t>
      </w:r>
    </w:p>
    <w:p w14:paraId="041CEDDC" w14:textId="77777777" w:rsidR="004279D8" w:rsidRPr="008654E2" w:rsidRDefault="004279D8" w:rsidP="000D40FF">
      <w:pPr>
        <w:spacing w:after="0"/>
        <w:ind w:firstLine="708"/>
        <w:jc w:val="both"/>
        <w:rPr>
          <w:rFonts w:ascii="Times New Roman" w:hAnsi="Times New Roman"/>
          <w:sz w:val="12"/>
          <w:szCs w:val="24"/>
        </w:rPr>
      </w:pPr>
    </w:p>
    <w:p w14:paraId="13B83B7C" w14:textId="551DFFA4" w:rsidR="007E6C40" w:rsidRPr="008654E2" w:rsidRDefault="000D40FF" w:rsidP="007E6C40">
      <w:pPr>
        <w:spacing w:after="0"/>
        <w:ind w:firstLine="708"/>
        <w:jc w:val="both"/>
        <w:rPr>
          <w:rFonts w:ascii="Times New Roman" w:hAnsi="Times New Roman"/>
          <w:sz w:val="24"/>
          <w:szCs w:val="24"/>
        </w:rPr>
      </w:pPr>
      <w:r w:rsidRPr="008654E2">
        <w:rPr>
          <w:rFonts w:ascii="Times New Roman" w:hAnsi="Times New Roman"/>
          <w:sz w:val="24"/>
          <w:szCs w:val="24"/>
        </w:rPr>
        <w:t>Odjeljak III. određuje definicije pojmova općih uvjeta ovog osiguranja. Navodi se da pojam „</w:t>
      </w:r>
      <w:r w:rsidR="004D411A" w:rsidRPr="008654E2">
        <w:rPr>
          <w:rFonts w:ascii="Times New Roman" w:hAnsi="Times New Roman"/>
          <w:sz w:val="24"/>
          <w:szCs w:val="24"/>
          <w:u w:val="single"/>
        </w:rPr>
        <w:t>z</w:t>
      </w:r>
      <w:r w:rsidRPr="008654E2">
        <w:rPr>
          <w:rFonts w:ascii="Times New Roman" w:hAnsi="Times New Roman"/>
          <w:sz w:val="24"/>
          <w:szCs w:val="24"/>
          <w:u w:val="single"/>
        </w:rPr>
        <w:t>ahtjev</w:t>
      </w:r>
      <w:r w:rsidRPr="008654E2">
        <w:rPr>
          <w:rFonts w:ascii="Times New Roman" w:hAnsi="Times New Roman"/>
          <w:sz w:val="24"/>
          <w:szCs w:val="24"/>
        </w:rPr>
        <w:t>“ označava slijedeće:</w:t>
      </w:r>
    </w:p>
    <w:p w14:paraId="2F022C68" w14:textId="20432232"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1.</w:t>
      </w:r>
      <w:r w:rsidRPr="008654E2">
        <w:rPr>
          <w:rFonts w:ascii="Times New Roman" w:hAnsi="Times New Roman"/>
          <w:sz w:val="24"/>
          <w:szCs w:val="24"/>
        </w:rPr>
        <w:tab/>
        <w:t xml:space="preserve">bilo kakva tužba ili postupak protiv </w:t>
      </w:r>
      <w:r w:rsidR="00B148B8" w:rsidRPr="008654E2">
        <w:rPr>
          <w:rFonts w:ascii="Times New Roman" w:hAnsi="Times New Roman"/>
          <w:sz w:val="24"/>
          <w:szCs w:val="24"/>
        </w:rPr>
        <w:t>Osiguranika</w:t>
      </w:r>
      <w:r w:rsidRPr="008654E2">
        <w:rPr>
          <w:rFonts w:ascii="Times New Roman" w:hAnsi="Times New Roman"/>
          <w:sz w:val="24"/>
          <w:szCs w:val="24"/>
        </w:rPr>
        <w:t xml:space="preserve"> za novčanu odštetu ili drugu vrstu naknade, uključujući nenovčanu naknadu;</w:t>
      </w:r>
    </w:p>
    <w:p w14:paraId="01B3C080" w14:textId="07E44EE0"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2.</w:t>
      </w:r>
      <w:r w:rsidRPr="008654E2">
        <w:rPr>
          <w:rFonts w:ascii="Times New Roman" w:hAnsi="Times New Roman"/>
          <w:sz w:val="24"/>
          <w:szCs w:val="24"/>
        </w:rPr>
        <w:tab/>
        <w:t xml:space="preserve">bilo kakav pisani zahtjev od bilo koje osobe ili organizacije, a u kojem je namjera takve osobe ili Organizacije držati </w:t>
      </w:r>
      <w:r w:rsidR="00B148B8" w:rsidRPr="008654E2">
        <w:rPr>
          <w:rFonts w:ascii="Times New Roman" w:hAnsi="Times New Roman"/>
          <w:sz w:val="24"/>
          <w:szCs w:val="24"/>
        </w:rPr>
        <w:t>Osiguranika</w:t>
      </w:r>
      <w:r w:rsidRPr="008654E2">
        <w:rPr>
          <w:rFonts w:ascii="Times New Roman" w:hAnsi="Times New Roman"/>
          <w:sz w:val="24"/>
          <w:szCs w:val="24"/>
        </w:rPr>
        <w:t xml:space="preserve"> odgovornim za posljedice određene skrivljene radnje;</w:t>
      </w:r>
    </w:p>
    <w:p w14:paraId="67ECAD70" w14:textId="709CC64E"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3.</w:t>
      </w:r>
      <w:r w:rsidRPr="008654E2">
        <w:rPr>
          <w:rFonts w:ascii="Times New Roman" w:hAnsi="Times New Roman"/>
          <w:sz w:val="24"/>
          <w:szCs w:val="24"/>
        </w:rPr>
        <w:tab/>
        <w:t xml:space="preserve">bilo kakav kazneni postupak koji se pokrene protiv </w:t>
      </w:r>
      <w:r w:rsidR="00B148B8" w:rsidRPr="008654E2">
        <w:rPr>
          <w:rFonts w:ascii="Times New Roman" w:hAnsi="Times New Roman"/>
          <w:sz w:val="24"/>
          <w:szCs w:val="24"/>
        </w:rPr>
        <w:t>Osiguranika</w:t>
      </w:r>
      <w:r w:rsidRPr="008654E2">
        <w:rPr>
          <w:rFonts w:ascii="Times New Roman" w:hAnsi="Times New Roman"/>
          <w:sz w:val="24"/>
          <w:szCs w:val="24"/>
        </w:rPr>
        <w:t>;</w:t>
      </w:r>
    </w:p>
    <w:p w14:paraId="7DC69D33" w14:textId="5BB87391"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4.</w:t>
      </w:r>
      <w:r w:rsidRPr="008654E2">
        <w:rPr>
          <w:rFonts w:ascii="Times New Roman" w:hAnsi="Times New Roman"/>
          <w:sz w:val="24"/>
          <w:szCs w:val="24"/>
        </w:rPr>
        <w:tab/>
      </w:r>
      <w:r w:rsidR="00B148B8" w:rsidRPr="008654E2">
        <w:rPr>
          <w:rFonts w:ascii="Times New Roman" w:hAnsi="Times New Roman"/>
          <w:sz w:val="24"/>
          <w:szCs w:val="24"/>
        </w:rPr>
        <w:t>a</w:t>
      </w:r>
      <w:r w:rsidRPr="008654E2">
        <w:rPr>
          <w:rFonts w:ascii="Times New Roman" w:hAnsi="Times New Roman"/>
          <w:sz w:val="24"/>
          <w:szCs w:val="24"/>
        </w:rPr>
        <w:t xml:space="preserve">rbitraža ili mirenje u kojem sudjeluje </w:t>
      </w:r>
      <w:r w:rsidR="00B148B8" w:rsidRPr="008654E2">
        <w:rPr>
          <w:rFonts w:ascii="Times New Roman" w:hAnsi="Times New Roman"/>
          <w:sz w:val="24"/>
          <w:szCs w:val="24"/>
        </w:rPr>
        <w:t>Osiguranik</w:t>
      </w:r>
      <w:r w:rsidRPr="008654E2">
        <w:rPr>
          <w:rFonts w:ascii="Times New Roman" w:hAnsi="Times New Roman"/>
          <w:sz w:val="24"/>
          <w:szCs w:val="24"/>
        </w:rPr>
        <w:t xml:space="preserve"> u svojstvu koje ne uključuje svojstvo svjedoka;</w:t>
      </w:r>
    </w:p>
    <w:p w14:paraId="66450504" w14:textId="1E4256C3"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lastRenderedPageBreak/>
        <w:t>5.</w:t>
      </w:r>
      <w:r w:rsidRPr="008654E2">
        <w:rPr>
          <w:rFonts w:ascii="Times New Roman" w:hAnsi="Times New Roman"/>
          <w:sz w:val="24"/>
          <w:szCs w:val="24"/>
        </w:rPr>
        <w:tab/>
      </w:r>
      <w:r w:rsidR="004279D8" w:rsidRPr="008654E2">
        <w:rPr>
          <w:rFonts w:ascii="Times New Roman" w:hAnsi="Times New Roman"/>
          <w:sz w:val="24"/>
          <w:szCs w:val="24"/>
        </w:rPr>
        <w:t>u</w:t>
      </w:r>
      <w:r w:rsidRPr="008654E2">
        <w:rPr>
          <w:rFonts w:ascii="Times New Roman" w:hAnsi="Times New Roman"/>
          <w:sz w:val="24"/>
          <w:szCs w:val="24"/>
        </w:rPr>
        <w:t xml:space="preserve"> vezi sa </w:t>
      </w:r>
      <w:r w:rsidR="00B148B8" w:rsidRPr="008654E2">
        <w:rPr>
          <w:rFonts w:ascii="Times New Roman" w:hAnsi="Times New Roman"/>
          <w:sz w:val="24"/>
          <w:szCs w:val="24"/>
        </w:rPr>
        <w:t>skrivljenom radnjom povezanom s radnim odnosom</w:t>
      </w:r>
      <w:r w:rsidRPr="008654E2">
        <w:rPr>
          <w:rFonts w:ascii="Times New Roman" w:hAnsi="Times New Roman"/>
          <w:sz w:val="24"/>
          <w:szCs w:val="24"/>
        </w:rPr>
        <w:t>: sudski postupci, zahtjev za</w:t>
      </w:r>
      <w:r w:rsidR="00B148B8" w:rsidRPr="008654E2">
        <w:rPr>
          <w:rFonts w:ascii="Times New Roman" w:hAnsi="Times New Roman"/>
          <w:sz w:val="24"/>
          <w:szCs w:val="24"/>
        </w:rPr>
        <w:t xml:space="preserve"> p</w:t>
      </w:r>
      <w:r w:rsidRPr="008654E2">
        <w:rPr>
          <w:rFonts w:ascii="Times New Roman" w:hAnsi="Times New Roman"/>
          <w:sz w:val="24"/>
          <w:szCs w:val="24"/>
        </w:rPr>
        <w:t>rivremenu ili nenovčanu mjeru, bilo koji zahtjev za ponovno postavljanje ili vraćanje na radno mjesto o</w:t>
      </w:r>
      <w:r w:rsidR="00B148B8" w:rsidRPr="008654E2">
        <w:rPr>
          <w:rFonts w:ascii="Times New Roman" w:hAnsi="Times New Roman"/>
          <w:sz w:val="24"/>
          <w:szCs w:val="24"/>
        </w:rPr>
        <w:t xml:space="preserve"> k</w:t>
      </w:r>
      <w:r w:rsidRPr="008654E2">
        <w:rPr>
          <w:rFonts w:ascii="Times New Roman" w:hAnsi="Times New Roman"/>
          <w:sz w:val="24"/>
          <w:szCs w:val="24"/>
        </w:rPr>
        <w:t>ojemu je primljena obavijest o njegovom podnošenju, odštetni zahtjev, sudski nalog, sudski poziv ili</w:t>
      </w:r>
      <w:r w:rsidR="00B148B8" w:rsidRPr="008654E2">
        <w:rPr>
          <w:rFonts w:ascii="Times New Roman" w:hAnsi="Times New Roman"/>
          <w:sz w:val="24"/>
          <w:szCs w:val="24"/>
        </w:rPr>
        <w:t xml:space="preserve"> s</w:t>
      </w:r>
      <w:r w:rsidRPr="008654E2">
        <w:rPr>
          <w:rFonts w:ascii="Times New Roman" w:hAnsi="Times New Roman"/>
          <w:sz w:val="24"/>
          <w:szCs w:val="24"/>
        </w:rPr>
        <w:t xml:space="preserve">lični postupci u koje je uključen </w:t>
      </w:r>
      <w:r w:rsidR="00B148B8" w:rsidRPr="008654E2">
        <w:rPr>
          <w:rFonts w:ascii="Times New Roman" w:hAnsi="Times New Roman"/>
          <w:sz w:val="24"/>
          <w:szCs w:val="24"/>
        </w:rPr>
        <w:t>Osiguranik</w:t>
      </w:r>
      <w:r w:rsidRPr="008654E2">
        <w:rPr>
          <w:rFonts w:ascii="Times New Roman" w:hAnsi="Times New Roman"/>
          <w:sz w:val="24"/>
          <w:szCs w:val="24"/>
        </w:rPr>
        <w:t>;</w:t>
      </w:r>
    </w:p>
    <w:p w14:paraId="00DE650B" w14:textId="4360861C"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6.</w:t>
      </w:r>
      <w:r w:rsidRPr="008654E2">
        <w:rPr>
          <w:rFonts w:ascii="Times New Roman" w:hAnsi="Times New Roman"/>
          <w:sz w:val="24"/>
          <w:szCs w:val="24"/>
        </w:rPr>
        <w:tab/>
      </w:r>
      <w:r w:rsidR="00B148B8" w:rsidRPr="008654E2">
        <w:rPr>
          <w:rFonts w:ascii="Times New Roman" w:hAnsi="Times New Roman"/>
          <w:sz w:val="24"/>
          <w:szCs w:val="24"/>
        </w:rPr>
        <w:t>zahtjev za izručenje</w:t>
      </w:r>
      <w:r w:rsidRPr="008654E2">
        <w:rPr>
          <w:rFonts w:ascii="Times New Roman" w:hAnsi="Times New Roman"/>
          <w:sz w:val="24"/>
          <w:szCs w:val="24"/>
        </w:rPr>
        <w:t>;</w:t>
      </w:r>
    </w:p>
    <w:p w14:paraId="2D6619B9" w14:textId="37820FC6" w:rsidR="000D40FF" w:rsidRPr="008654E2" w:rsidRDefault="000D40FF" w:rsidP="000D40FF">
      <w:pPr>
        <w:spacing w:after="0"/>
        <w:jc w:val="both"/>
        <w:rPr>
          <w:rFonts w:ascii="Times New Roman" w:hAnsi="Times New Roman"/>
          <w:sz w:val="24"/>
          <w:szCs w:val="24"/>
        </w:rPr>
      </w:pPr>
      <w:r w:rsidRPr="008654E2">
        <w:rPr>
          <w:rFonts w:ascii="Times New Roman" w:hAnsi="Times New Roman"/>
          <w:sz w:val="24"/>
          <w:szCs w:val="24"/>
        </w:rPr>
        <w:t>7.</w:t>
      </w:r>
      <w:r w:rsidRPr="008654E2">
        <w:rPr>
          <w:rFonts w:ascii="Times New Roman" w:hAnsi="Times New Roman"/>
          <w:sz w:val="24"/>
          <w:szCs w:val="24"/>
        </w:rPr>
        <w:tab/>
      </w:r>
      <w:r w:rsidR="00B148B8" w:rsidRPr="008654E2">
        <w:rPr>
          <w:rFonts w:ascii="Times New Roman" w:hAnsi="Times New Roman"/>
          <w:sz w:val="24"/>
          <w:szCs w:val="24"/>
        </w:rPr>
        <w:t>b</w:t>
      </w:r>
      <w:r w:rsidRPr="008654E2">
        <w:rPr>
          <w:rFonts w:ascii="Times New Roman" w:hAnsi="Times New Roman"/>
          <w:sz w:val="24"/>
          <w:szCs w:val="24"/>
        </w:rPr>
        <w:t>ilo kakva regulatorna tužba ili postupak koji su pokrenuli, uključujući, ali ne</w:t>
      </w:r>
      <w:r w:rsidR="00B148B8" w:rsidRPr="008654E2">
        <w:rPr>
          <w:rFonts w:ascii="Times New Roman" w:hAnsi="Times New Roman"/>
          <w:sz w:val="24"/>
          <w:szCs w:val="24"/>
        </w:rPr>
        <w:t xml:space="preserve"> o</w:t>
      </w:r>
      <w:r w:rsidRPr="008654E2">
        <w:rPr>
          <w:rFonts w:ascii="Times New Roman" w:hAnsi="Times New Roman"/>
          <w:sz w:val="24"/>
          <w:szCs w:val="24"/>
        </w:rPr>
        <w:t xml:space="preserve">graničavajući </w:t>
      </w:r>
      <w:r w:rsidR="00B148B8" w:rsidRPr="008654E2">
        <w:rPr>
          <w:rFonts w:ascii="Times New Roman" w:hAnsi="Times New Roman"/>
          <w:sz w:val="24"/>
          <w:szCs w:val="24"/>
        </w:rPr>
        <w:t>se na bilo koje V</w:t>
      </w:r>
      <w:r w:rsidRPr="008654E2">
        <w:rPr>
          <w:rFonts w:ascii="Times New Roman" w:hAnsi="Times New Roman"/>
          <w:sz w:val="24"/>
          <w:szCs w:val="24"/>
        </w:rPr>
        <w:t>ladino revizijsko tijelo, internu kontrolu, porezne</w:t>
      </w:r>
      <w:r w:rsidR="00B148B8" w:rsidRPr="008654E2">
        <w:rPr>
          <w:rFonts w:ascii="Times New Roman" w:hAnsi="Times New Roman"/>
          <w:sz w:val="24"/>
          <w:szCs w:val="24"/>
        </w:rPr>
        <w:t xml:space="preserve"> v</w:t>
      </w:r>
      <w:r w:rsidRPr="008654E2">
        <w:rPr>
          <w:rFonts w:ascii="Times New Roman" w:hAnsi="Times New Roman"/>
          <w:sz w:val="24"/>
          <w:szCs w:val="24"/>
        </w:rPr>
        <w:t>lasti, pučkog pravobranitelja, državno odvjetništvo ili slične institucije.</w:t>
      </w:r>
    </w:p>
    <w:p w14:paraId="13A3F7DF" w14:textId="77777777" w:rsidR="00325C80" w:rsidRPr="008654E2" w:rsidRDefault="00325C80" w:rsidP="000D40FF">
      <w:pPr>
        <w:spacing w:after="0"/>
        <w:jc w:val="both"/>
        <w:rPr>
          <w:rFonts w:ascii="Times New Roman" w:hAnsi="Times New Roman"/>
          <w:sz w:val="24"/>
          <w:szCs w:val="24"/>
        </w:rPr>
      </w:pPr>
    </w:p>
    <w:p w14:paraId="30A1BE9D" w14:textId="0AD9F976" w:rsidR="006813F3" w:rsidRPr="008654E2" w:rsidRDefault="00B148B8" w:rsidP="004D411A">
      <w:pPr>
        <w:spacing w:after="0"/>
        <w:ind w:firstLine="708"/>
        <w:jc w:val="both"/>
        <w:rPr>
          <w:rFonts w:ascii="Times New Roman" w:hAnsi="Times New Roman" w:cs="Times New Roman"/>
          <w:sz w:val="24"/>
          <w:szCs w:val="24"/>
        </w:rPr>
      </w:pPr>
      <w:r w:rsidRPr="008654E2">
        <w:rPr>
          <w:rFonts w:ascii="Times New Roman" w:hAnsi="Times New Roman"/>
          <w:sz w:val="24"/>
          <w:szCs w:val="24"/>
        </w:rPr>
        <w:t>Nadalje, pojam „</w:t>
      </w:r>
      <w:r w:rsidR="004D411A" w:rsidRPr="008654E2">
        <w:rPr>
          <w:rFonts w:ascii="Times New Roman" w:hAnsi="Times New Roman"/>
          <w:sz w:val="24"/>
          <w:szCs w:val="24"/>
        </w:rPr>
        <w:t>t</w:t>
      </w:r>
      <w:r w:rsidRPr="008654E2">
        <w:rPr>
          <w:rFonts w:ascii="Times New Roman" w:hAnsi="Times New Roman"/>
          <w:sz w:val="24"/>
          <w:szCs w:val="24"/>
        </w:rPr>
        <w:t>roškovi obrane“ obuhvaća sve opravdane i potrebne naknade, troškov</w:t>
      </w:r>
      <w:r w:rsidR="00325C80" w:rsidRPr="008654E2">
        <w:rPr>
          <w:rFonts w:ascii="Times New Roman" w:hAnsi="Times New Roman"/>
          <w:sz w:val="24"/>
          <w:szCs w:val="24"/>
        </w:rPr>
        <w:t>e</w:t>
      </w:r>
      <w:r w:rsidRPr="008654E2">
        <w:rPr>
          <w:rFonts w:ascii="Times New Roman" w:hAnsi="Times New Roman"/>
          <w:sz w:val="24"/>
          <w:szCs w:val="24"/>
        </w:rPr>
        <w:t>, izdat</w:t>
      </w:r>
      <w:r w:rsidR="00325C80" w:rsidRPr="008654E2">
        <w:rPr>
          <w:rFonts w:ascii="Times New Roman" w:hAnsi="Times New Roman"/>
          <w:sz w:val="24"/>
          <w:szCs w:val="24"/>
        </w:rPr>
        <w:t>ke</w:t>
      </w:r>
      <w:r w:rsidRPr="008654E2">
        <w:rPr>
          <w:rFonts w:ascii="Times New Roman" w:hAnsi="Times New Roman"/>
          <w:sz w:val="24"/>
          <w:szCs w:val="24"/>
        </w:rPr>
        <w:t xml:space="preserve"> ili isplate, uključujući troškove izručenja, nastali tijekom istrage ili u obrani od zahtjeva i žalbi nastalih u vezi s njima, kao i troškovi žalbe, ovrhe i sličnih jamstava, uključujući troškove dobivanja jamčevine i kaznenih jamstava; zatim opravdane naknade, troškove i izdatke ovlaštenih stručnjaka koje punomoćnik odnosno branitelj uzme u službu radi pripreme procjene, izvještaja, analize, dijagnoze ili pobijanja dokaza povezanih s istragom ili s obranom od zahtjeva.</w:t>
      </w:r>
      <w:r w:rsidR="00325C80" w:rsidRPr="008654E2">
        <w:rPr>
          <w:rFonts w:ascii="Times New Roman" w:hAnsi="Times New Roman"/>
          <w:sz w:val="24"/>
          <w:szCs w:val="24"/>
        </w:rPr>
        <w:t xml:space="preserve"> </w:t>
      </w:r>
      <w:r w:rsidRPr="008654E2">
        <w:rPr>
          <w:rFonts w:ascii="Times New Roman" w:hAnsi="Times New Roman" w:cs="Times New Roman"/>
          <w:sz w:val="24"/>
          <w:szCs w:val="24"/>
        </w:rPr>
        <w:t>Zatim, pojam „Osiguranici“</w:t>
      </w:r>
      <w:r w:rsidR="004D411A" w:rsidRPr="008654E2">
        <w:rPr>
          <w:rFonts w:ascii="Times New Roman" w:hAnsi="Times New Roman" w:cs="Times New Roman"/>
          <w:sz w:val="24"/>
          <w:szCs w:val="24"/>
        </w:rPr>
        <w:t xml:space="preserve"> odnosi se, prvenstveno na predstavnike osigurane pravne osobe, njihove zamjenike i pomoćnike te druge osobe odgovorne na temelju zakona, kao i na osobe koje se nalaze na rukovodećim položajima, njihove zamjenike i pomoćnike, uključujući rukovodeće službenike, glavnog pravnika ili voditelja upravljanja rizikom osigurane pravne osobe.</w:t>
      </w:r>
    </w:p>
    <w:p w14:paraId="6743E042" w14:textId="77777777" w:rsidR="00325C80" w:rsidRPr="008654E2" w:rsidRDefault="00325C80" w:rsidP="004D411A">
      <w:pPr>
        <w:spacing w:after="0"/>
        <w:ind w:firstLine="708"/>
        <w:jc w:val="both"/>
        <w:rPr>
          <w:rFonts w:ascii="Times New Roman" w:hAnsi="Times New Roman" w:cs="Times New Roman"/>
          <w:sz w:val="24"/>
          <w:szCs w:val="24"/>
        </w:rPr>
      </w:pPr>
    </w:p>
    <w:p w14:paraId="3F20F5DE" w14:textId="33F2643D" w:rsidR="00C65F6F" w:rsidRPr="008654E2" w:rsidRDefault="004D411A" w:rsidP="00C65F6F">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Pod pojmom „istraga“ obuhvaćene su prvenstveno: sve istrage, razmatranja, pritužbe, postupci sankcioniranja, utvrđivanja odgovornosti, disciplinska ili ostala saslušanja, ispitivanje ili ostali slični postupci, bilo kazneni ili građanski, koje naredi, istražuje, ovlasti ili izvrši bilo koje državno ili regulatorno tijelo ili drugo tijelo koje je ovlašteno istraživati osiguranu pravnu osobu ili Osiguranike koji djeluju u svojim funkcijama kao takvi, uključujući istrage, razmatranja itd. koje naredi, istražuje, ovlasti ili izvrši bilo koje vladino revizijsko tijelo, Odbor interne kontrole, porezna tijela, pučki pravobranitelj ili ured državnog odvjetnika ili slične institucije</w:t>
      </w:r>
      <w:r w:rsidR="00325C80" w:rsidRPr="008654E2">
        <w:rPr>
          <w:rFonts w:ascii="Times New Roman" w:hAnsi="Times New Roman" w:cs="Times New Roman"/>
          <w:sz w:val="24"/>
          <w:szCs w:val="24"/>
        </w:rPr>
        <w:t xml:space="preserve">. </w:t>
      </w:r>
      <w:r w:rsidRPr="008654E2">
        <w:rPr>
          <w:rFonts w:ascii="Times New Roman" w:hAnsi="Times New Roman" w:cs="Times New Roman"/>
          <w:sz w:val="24"/>
          <w:szCs w:val="24"/>
        </w:rPr>
        <w:t xml:space="preserve">Nadalje, pojam „šteta“ </w:t>
      </w:r>
      <w:r w:rsidR="00926069" w:rsidRPr="008654E2">
        <w:rPr>
          <w:rFonts w:ascii="Times New Roman" w:hAnsi="Times New Roman" w:cs="Times New Roman"/>
          <w:sz w:val="24"/>
          <w:szCs w:val="24"/>
        </w:rPr>
        <w:t>obuhvaća: svaki iznos koji su Osiguranici pravno obvezni platiti zbog svakog zahtjeva ili istrage za koju se primjenjuje pokriće, uključujući, ali ne ogra</w:t>
      </w:r>
      <w:r w:rsidR="004279D8" w:rsidRPr="008654E2">
        <w:rPr>
          <w:rFonts w:ascii="Times New Roman" w:hAnsi="Times New Roman" w:cs="Times New Roman"/>
          <w:sz w:val="24"/>
          <w:szCs w:val="24"/>
        </w:rPr>
        <w:t>n</w:t>
      </w:r>
      <w:r w:rsidR="00926069" w:rsidRPr="008654E2">
        <w:rPr>
          <w:rFonts w:ascii="Times New Roman" w:hAnsi="Times New Roman" w:cs="Times New Roman"/>
          <w:sz w:val="24"/>
          <w:szCs w:val="24"/>
        </w:rPr>
        <w:t>ičavajući se na: nagodbe; novčane naknade; kamate za razdoblje prije i nakon donošenja odluke; pravne troškove i izdatke podnositelja zahtjeva; troškove obrane; administrativne i prekršajne novčane kazne nametnute Osiguraniku koje je moguće osigurati prema zakonima Republike Hrvatske.</w:t>
      </w:r>
      <w:r w:rsidR="00325C80" w:rsidRPr="008654E2">
        <w:rPr>
          <w:rFonts w:ascii="Times New Roman" w:hAnsi="Times New Roman" w:cs="Times New Roman"/>
          <w:sz w:val="24"/>
          <w:szCs w:val="24"/>
        </w:rPr>
        <w:t xml:space="preserve"> </w:t>
      </w:r>
      <w:r w:rsidR="005271DD" w:rsidRPr="008654E2">
        <w:rPr>
          <w:rFonts w:ascii="Times New Roman" w:hAnsi="Times New Roman" w:cs="Times New Roman"/>
          <w:sz w:val="24"/>
          <w:szCs w:val="24"/>
        </w:rPr>
        <w:t>P</w:t>
      </w:r>
      <w:r w:rsidR="00926069" w:rsidRPr="008654E2">
        <w:rPr>
          <w:rFonts w:ascii="Times New Roman" w:hAnsi="Times New Roman" w:cs="Times New Roman"/>
          <w:sz w:val="24"/>
          <w:szCs w:val="24"/>
        </w:rPr>
        <w:t>ojam „šteta“</w:t>
      </w:r>
      <w:r w:rsidR="005271DD" w:rsidRPr="008654E2">
        <w:rPr>
          <w:rFonts w:ascii="Times New Roman" w:hAnsi="Times New Roman" w:cs="Times New Roman"/>
          <w:sz w:val="24"/>
          <w:szCs w:val="24"/>
        </w:rPr>
        <w:t xml:space="preserve"> izričito</w:t>
      </w:r>
      <w:r w:rsidR="00926069" w:rsidRPr="008654E2">
        <w:rPr>
          <w:rFonts w:ascii="Times New Roman" w:hAnsi="Times New Roman" w:cs="Times New Roman"/>
          <w:sz w:val="24"/>
          <w:szCs w:val="24"/>
        </w:rPr>
        <w:t xml:space="preserve"> ne uključuje novčane kazne i sankcije izrečene u kaznenom postupku.</w:t>
      </w:r>
      <w:r w:rsidR="00325C80" w:rsidRPr="008654E2">
        <w:rPr>
          <w:rFonts w:ascii="Times New Roman" w:hAnsi="Times New Roman" w:cs="Times New Roman"/>
          <w:sz w:val="24"/>
          <w:szCs w:val="24"/>
        </w:rPr>
        <w:t xml:space="preserve"> </w:t>
      </w:r>
      <w:r w:rsidR="005271DD" w:rsidRPr="008654E2">
        <w:rPr>
          <w:rFonts w:ascii="Times New Roman" w:hAnsi="Times New Roman" w:cs="Times New Roman"/>
          <w:sz w:val="24"/>
          <w:szCs w:val="24"/>
        </w:rPr>
        <w:t>Pojam „samoprijavljivanje“ obuhvaća stvarno prijavljivanje bilo kojem državnom tijelu, agenciji ili odjelu ili regulatornom tijelu, službenom tijelu, ovlaštenom tijelu ili sudskoj vlasti koju podnese osigurana pravna osoba, ili Osiguranik u skladu s obvezom o informiranju takvog državnog tijela, agencije ili odjela, regulatornog tijela, službenog tijela, ovlaštenog tijela ili sudske vlasti o predmetima koji dovode do stvarnih ili potencijalnih regulatornih problema, u kojima propuštanje obavještavanja ili odgađanje obavještavanja mogu sami dovesti do zakonskih posljedica.</w:t>
      </w:r>
      <w:r w:rsidR="00325C80" w:rsidRPr="008654E2">
        <w:rPr>
          <w:rFonts w:ascii="Times New Roman" w:hAnsi="Times New Roman" w:cs="Times New Roman"/>
          <w:sz w:val="24"/>
          <w:szCs w:val="24"/>
        </w:rPr>
        <w:t xml:space="preserve"> </w:t>
      </w:r>
      <w:r w:rsidR="00C65F6F" w:rsidRPr="008654E2">
        <w:rPr>
          <w:rFonts w:ascii="Times New Roman" w:hAnsi="Times New Roman" w:cs="Times New Roman"/>
          <w:sz w:val="24"/>
          <w:szCs w:val="24"/>
        </w:rPr>
        <w:t xml:space="preserve">Pojam „skrivljena radnja“ definiran je kao svaka stvarna ili navodna pogreška, pogrešna izjava, zavaravajuća izjava, uvreda, usmena kleveta ili kleveta (uključujući štetnu lažnu izjavu), radnja, propust, nemar, neizvršavanje dužnosti (propisane zakonom ili na drugi način), </w:t>
      </w:r>
      <w:r w:rsidR="00C65F6F" w:rsidRPr="008654E2">
        <w:rPr>
          <w:rFonts w:ascii="Times New Roman" w:hAnsi="Times New Roman" w:cs="Times New Roman"/>
          <w:sz w:val="24"/>
          <w:szCs w:val="24"/>
        </w:rPr>
        <w:lastRenderedPageBreak/>
        <w:t>kršenje ugovora, zloupotreba povjerenja, kršenje obveze čuvanja tajnosti ili povreda obveze jamstva ovlaštenog tijela ili bilo koja „skrivljena radnja povezana s radnim odnosom“, koju su počinili ili navodno počinili ili pokušali počiniti Osiguranici, nakon početka razdoblja trajanja police, djelujući u svojim funkcijama kao Osiguranici ili bilo koji drugi predmet u kojem je podnesen zahtjev protiv Osiguranika zbog njihova djelovanja u funkciji Osiguranika.</w:t>
      </w:r>
    </w:p>
    <w:p w14:paraId="0D78B1CD" w14:textId="78409AE0" w:rsidR="00C65F6F" w:rsidRPr="008654E2" w:rsidRDefault="00C65F6F" w:rsidP="00C65F6F">
      <w:pPr>
        <w:spacing w:after="0"/>
        <w:ind w:firstLine="708"/>
        <w:jc w:val="both"/>
        <w:rPr>
          <w:rFonts w:ascii="Times New Roman" w:hAnsi="Times New Roman" w:cs="Times New Roman"/>
          <w:sz w:val="12"/>
          <w:szCs w:val="24"/>
        </w:rPr>
      </w:pPr>
    </w:p>
    <w:p w14:paraId="61827A49" w14:textId="62452B02" w:rsidR="00C65F6F" w:rsidRPr="008654E2" w:rsidRDefault="00C65F6F" w:rsidP="00C65F6F">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U Odjeljku V. ovih uvjeta osiguranja, koji definira isključene situacije, pored ostalog, pod točkom B. određeno je da osiguratelj po ovoj polici nije u obvezi izvršiti isplatu za B.</w:t>
      </w:r>
      <w:r w:rsidR="00325C80" w:rsidRPr="008654E2">
        <w:rPr>
          <w:rFonts w:ascii="Times New Roman" w:hAnsi="Times New Roman" w:cs="Times New Roman"/>
          <w:sz w:val="24"/>
          <w:szCs w:val="24"/>
        </w:rPr>
        <w:t xml:space="preserve"> </w:t>
      </w:r>
      <w:r w:rsidRPr="008654E2">
        <w:rPr>
          <w:rFonts w:ascii="Times New Roman" w:hAnsi="Times New Roman" w:cs="Times New Roman"/>
          <w:sz w:val="24"/>
          <w:szCs w:val="24"/>
        </w:rPr>
        <w:t>postupanje koje proizlazi iz ili se pripisuje: a)</w:t>
      </w:r>
      <w:r w:rsidRPr="008654E2">
        <w:rPr>
          <w:rFonts w:ascii="Times New Roman" w:hAnsi="Times New Roman" w:cs="Times New Roman"/>
          <w:sz w:val="24"/>
          <w:szCs w:val="24"/>
        </w:rPr>
        <w:tab/>
        <w:t>vršenju bilo kakve namjerno nepoštene ili namjerno lažne radnje ili propuštanja od strane bilo kojeg Osiguranika ili    b)   bilo kakvom osobnom profitu ili prednosti koju su stekli Osiguranici, a na koju nisu imali zakonsko pravo.</w:t>
      </w:r>
      <w:r w:rsidR="00325C80" w:rsidRPr="008654E2">
        <w:rPr>
          <w:rFonts w:ascii="Times New Roman" w:hAnsi="Times New Roman" w:cs="Times New Roman"/>
          <w:sz w:val="24"/>
          <w:szCs w:val="24"/>
        </w:rPr>
        <w:t xml:space="preserve"> </w:t>
      </w:r>
      <w:r w:rsidRPr="008654E2">
        <w:rPr>
          <w:rFonts w:ascii="Times New Roman" w:hAnsi="Times New Roman" w:cs="Times New Roman"/>
          <w:sz w:val="24"/>
          <w:szCs w:val="24"/>
        </w:rPr>
        <w:t>Određeno je da, u slučaju da se ijedan od prethodno navedenih slučajeva ustanovi pravomoćnom odlukom protiv Osiguranika ili službenim pisanim priznanjem Osiguranika. Prije pravomoćne odluke ili službenog pisanog priznanja osiguratelj će dati predujam za troškove obrane u skladu s pokrićem pruženim ovim osiguranjem.</w:t>
      </w:r>
    </w:p>
    <w:p w14:paraId="78F34593" w14:textId="13F79626" w:rsidR="004279D8" w:rsidRPr="008654E2" w:rsidRDefault="004279D8" w:rsidP="00C65F6F">
      <w:pPr>
        <w:spacing w:after="0"/>
        <w:ind w:firstLine="708"/>
        <w:jc w:val="both"/>
        <w:rPr>
          <w:rFonts w:ascii="Times New Roman" w:hAnsi="Times New Roman" w:cs="Times New Roman"/>
          <w:sz w:val="12"/>
          <w:szCs w:val="24"/>
        </w:rPr>
      </w:pPr>
    </w:p>
    <w:p w14:paraId="3396613C" w14:textId="29A1F95E" w:rsidR="004279D8" w:rsidRPr="008654E2" w:rsidRDefault="004279D8" w:rsidP="004279D8">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U Odjeljku VIII., koji određuje opće uvjete ovog osiguranja, pored ostalog, određeno je da se premija osiguranja plaća unaprijed, odjednom za cijelu godinu osiguranja, osim ako je ugovorena polugodišnje, tromjesečno ili mjesečno obročno plaćanje premije.</w:t>
      </w:r>
      <w:r w:rsidR="00325C80" w:rsidRPr="008654E2">
        <w:rPr>
          <w:rFonts w:ascii="Times New Roman" w:hAnsi="Times New Roman" w:cs="Times New Roman"/>
          <w:sz w:val="24"/>
          <w:szCs w:val="24"/>
        </w:rPr>
        <w:t xml:space="preserve"> </w:t>
      </w:r>
      <w:r w:rsidRPr="008654E2">
        <w:rPr>
          <w:rFonts w:ascii="Times New Roman" w:hAnsi="Times New Roman" w:cs="Times New Roman"/>
          <w:sz w:val="24"/>
          <w:szCs w:val="24"/>
        </w:rPr>
        <w:t>Ujedno, pored ostalog, određeno je i da osigurana pravna osoba i Osiguranik ima pravo i dužnost braniti se ili pobijati sve zahtjeve ili istrage, osiguratelj ima pravo udružiti se s Osiguranicima i osiguranom pravnom osobom u obrani ili rješavanju takvih zahtjeva ili istraga</w:t>
      </w:r>
    </w:p>
    <w:p w14:paraId="7A1B7998" w14:textId="77777777" w:rsidR="004279D8" w:rsidRPr="008654E2" w:rsidRDefault="004279D8" w:rsidP="00C65F6F">
      <w:pPr>
        <w:spacing w:after="0"/>
        <w:ind w:firstLine="708"/>
        <w:jc w:val="both"/>
        <w:rPr>
          <w:rFonts w:ascii="Times New Roman" w:hAnsi="Times New Roman" w:cs="Times New Roman"/>
          <w:sz w:val="24"/>
          <w:szCs w:val="24"/>
        </w:rPr>
      </w:pPr>
    </w:p>
    <w:p w14:paraId="4559E71A" w14:textId="1CE98E2C" w:rsidR="00F944F5" w:rsidRPr="008654E2" w:rsidRDefault="004279D8"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Na temelju uvida u dostavljene uvjete uz</w:t>
      </w:r>
      <w:r w:rsidRPr="008654E2">
        <w:t xml:space="preserve"> </w:t>
      </w:r>
      <w:r w:rsidRPr="008654E2">
        <w:rPr>
          <w:rFonts w:ascii="Times New Roman" w:hAnsi="Times New Roman" w:cs="Times New Roman"/>
          <w:sz w:val="24"/>
          <w:szCs w:val="24"/>
        </w:rPr>
        <w:t xml:space="preserve">predmetnu „Ponudu za osiguranje od odgovornosti rukovodećih i drugih odgovornih osoba iz javnog sektora“, Povjerenstvo zaključuje da bi u okviru osiguranih „zahtjeva“ i „istraga“ bili uključeni postupci sukoba interesa koje Povjerenstvo provodi protiv dužnosnika, a pod osiguranom „štetom“ novčana sankcija koju u postupcima sukoba interesa za utvrđene povrede </w:t>
      </w:r>
      <w:r w:rsidR="005271DD" w:rsidRPr="008654E2">
        <w:rPr>
          <w:rFonts w:ascii="Times New Roman" w:hAnsi="Times New Roman" w:cs="Times New Roman"/>
          <w:sz w:val="24"/>
          <w:szCs w:val="24"/>
        </w:rPr>
        <w:t>ZSSI-a dužnosnicima može biti izrečena od strane Povjerenstva. Nadalje, pod pojmom „samoprijavljivanja“ moguće je da bi mogla biti podvedena zakonska obveza dužnosnika na podnošenje Povjerenstvu izvješća o imovinskom stanju. Isto tako proizlazi da bi osigurani „troškovi obrane“ mogli obuhvaćati troškove zastupanja od strane odvjetnika kojeg bi angažirao dužnosnik u postupcima pred Povjerenstvom ili u kasnijem upravnom sporu u kojem dužnosnik osporava odluku Povjerenstva.</w:t>
      </w:r>
    </w:p>
    <w:p w14:paraId="46FFF9E3" w14:textId="49529D11" w:rsidR="007E7A0F" w:rsidRPr="008654E2" w:rsidRDefault="007E7A0F" w:rsidP="006813F3">
      <w:pPr>
        <w:spacing w:after="0"/>
        <w:ind w:firstLine="708"/>
        <w:jc w:val="both"/>
        <w:rPr>
          <w:rFonts w:ascii="Times New Roman" w:hAnsi="Times New Roman" w:cs="Times New Roman"/>
          <w:sz w:val="24"/>
          <w:szCs w:val="24"/>
        </w:rPr>
      </w:pPr>
    </w:p>
    <w:p w14:paraId="01606787" w14:textId="29A487A2" w:rsidR="007E7A0F" w:rsidRPr="008654E2" w:rsidRDefault="007E7A0F"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S obzirom na navod iz dopune zahtjeva da plaćene premije osiguranja od odgovornosti ne bi bile zavedene kao dohodak dužnosnika uz njihovu plaću, tada Povjerenstvo na temelju dostupnih podataka zaključuje da plaćanje ove premije ne bi bilo utvrđeno kao zabranjeno djelovanje iz članka 7. točke d) ZSSI-a (primanje dodatne naknade za obnašanje dužnosti).</w:t>
      </w:r>
    </w:p>
    <w:p w14:paraId="0FF546D9" w14:textId="70A4AE86" w:rsidR="005271DD" w:rsidRPr="008654E2" w:rsidRDefault="005271DD" w:rsidP="006813F3">
      <w:pPr>
        <w:spacing w:after="0"/>
        <w:ind w:firstLine="708"/>
        <w:jc w:val="both"/>
        <w:rPr>
          <w:rFonts w:ascii="Times New Roman" w:hAnsi="Times New Roman" w:cs="Times New Roman"/>
          <w:sz w:val="24"/>
          <w:szCs w:val="24"/>
        </w:rPr>
      </w:pPr>
    </w:p>
    <w:p w14:paraId="690AC7D7" w14:textId="6E269A45" w:rsidR="005114D2" w:rsidRPr="008654E2" w:rsidRDefault="005271DD"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Imajući u vidu da</w:t>
      </w:r>
      <w:r w:rsidR="005114D2" w:rsidRPr="008654E2">
        <w:rPr>
          <w:rFonts w:ascii="Times New Roman" w:hAnsi="Times New Roman" w:cs="Times New Roman"/>
          <w:sz w:val="24"/>
          <w:szCs w:val="24"/>
        </w:rPr>
        <w:t>,</w:t>
      </w:r>
      <w:r w:rsidRPr="008654E2">
        <w:rPr>
          <w:rFonts w:ascii="Times New Roman" w:hAnsi="Times New Roman" w:cs="Times New Roman"/>
          <w:sz w:val="24"/>
          <w:szCs w:val="24"/>
        </w:rPr>
        <w:t xml:space="preserve"> sukladno članku 42. ZSSI-a, za povredu odredbi članka 10. i 27. ZSSI-a (vezano uz obvezu podnošenja potpunog i istinitog izvješća o imovinskom stanju)</w:t>
      </w:r>
      <w:r w:rsidR="005114D2" w:rsidRPr="008654E2">
        <w:rPr>
          <w:rFonts w:ascii="Times New Roman" w:hAnsi="Times New Roman" w:cs="Times New Roman"/>
          <w:sz w:val="24"/>
          <w:szCs w:val="24"/>
        </w:rPr>
        <w:t xml:space="preserve">, Povjerenstvo izriče, a u slučaju povreda članaka 7., 11. stavka 3. i 4., članka 12., 13. i 14., članka 16. stavka 1. i 4., članka 17. stavka 3. i 6. i članka 18. stavka 1. i 4. ZSSI-a može izreći novčanu </w:t>
      </w:r>
      <w:r w:rsidR="005114D2" w:rsidRPr="008654E2">
        <w:rPr>
          <w:rFonts w:ascii="Times New Roman" w:hAnsi="Times New Roman" w:cs="Times New Roman"/>
          <w:sz w:val="24"/>
          <w:szCs w:val="24"/>
        </w:rPr>
        <w:lastRenderedPageBreak/>
        <w:t xml:space="preserve">sankciju u vidu </w:t>
      </w:r>
      <w:r w:rsidRPr="008654E2">
        <w:rPr>
          <w:rFonts w:ascii="Times New Roman" w:hAnsi="Times New Roman" w:cs="Times New Roman"/>
          <w:sz w:val="24"/>
          <w:szCs w:val="24"/>
        </w:rPr>
        <w:t xml:space="preserve"> </w:t>
      </w:r>
      <w:r w:rsidR="005114D2" w:rsidRPr="008654E2">
        <w:rPr>
          <w:rFonts w:ascii="Times New Roman" w:hAnsi="Times New Roman" w:cs="Times New Roman"/>
          <w:sz w:val="24"/>
          <w:szCs w:val="24"/>
        </w:rPr>
        <w:t xml:space="preserve">obustava isplate dijela neto mjesečne plaće, u slučaju kada bi takva sankcija bila pokrivena policom osiguranja od odgovornosti dužnosnika, ista u konačnici ne bi bila naplaćena iz plaće dužnosnika nego iz police osiguranja, koja se financira iz posebne stavke u Proračunu tijela u kojem dužnosnik obnaša dužnost. </w:t>
      </w:r>
    </w:p>
    <w:p w14:paraId="59F932A4" w14:textId="77777777" w:rsidR="005114D2" w:rsidRPr="008654E2" w:rsidRDefault="005114D2" w:rsidP="006813F3">
      <w:pPr>
        <w:spacing w:after="0"/>
        <w:ind w:firstLine="708"/>
        <w:jc w:val="both"/>
        <w:rPr>
          <w:rFonts w:ascii="Times New Roman" w:hAnsi="Times New Roman" w:cs="Times New Roman"/>
          <w:sz w:val="24"/>
          <w:szCs w:val="24"/>
        </w:rPr>
      </w:pPr>
    </w:p>
    <w:p w14:paraId="6AD670CB" w14:textId="52D7B092" w:rsidR="005114D2" w:rsidRPr="008654E2" w:rsidRDefault="005114D2"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Takva situacija izravno je protivna zakonom propisanom izvoru naplate sankcije i u konačnici na takav bi način bila otklonjena svrha novčane sankcije, a to je dijelom represija i prvenstveno specijalna prevencija odnosno da dužnosnik zbog uskrate vlastitih materijalnih prava koja proizlaze iz obnašanja dužnosti bude odvraćen od daljnjeg kršenja ZSSI-a u obnašanju dužnosti.</w:t>
      </w:r>
    </w:p>
    <w:p w14:paraId="42E46A2F" w14:textId="77777777" w:rsidR="005114D2" w:rsidRPr="008654E2" w:rsidRDefault="005114D2"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Ovakav stav Povjerenstva ujedno se temelji na odredbi članka 5. stavka 2. ZSSI-a iz koje proizlazi da su dužnosnici osobno odgovorni za kršenje odredbi ZSSI-a, pa su onda i obvezni osobno odgovarati odnosno trpjeti svaku materijalnu i nematerijalnu štetu koja za njih nastane povodom postupka koji bi protiv njih moglo provesti Povjerenstvo.</w:t>
      </w:r>
    </w:p>
    <w:p w14:paraId="17396873" w14:textId="77777777" w:rsidR="005114D2" w:rsidRPr="008654E2" w:rsidRDefault="005114D2" w:rsidP="006813F3">
      <w:pPr>
        <w:spacing w:after="0"/>
        <w:ind w:firstLine="708"/>
        <w:jc w:val="both"/>
        <w:rPr>
          <w:rFonts w:ascii="Times New Roman" w:hAnsi="Times New Roman" w:cs="Times New Roman"/>
          <w:sz w:val="24"/>
          <w:szCs w:val="24"/>
        </w:rPr>
      </w:pPr>
    </w:p>
    <w:p w14:paraId="0DEAB256" w14:textId="04B651AE" w:rsidR="00500C89" w:rsidRPr="008654E2" w:rsidRDefault="005114D2"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U tom smislu Povjerenstvo smatra da </w:t>
      </w:r>
      <w:r w:rsidR="00D42FC0" w:rsidRPr="008654E2">
        <w:rPr>
          <w:rFonts w:ascii="Times New Roman" w:hAnsi="Times New Roman" w:cs="Times New Roman"/>
          <w:sz w:val="24"/>
          <w:szCs w:val="24"/>
        </w:rPr>
        <w:t>je</w:t>
      </w:r>
      <w:r w:rsidRPr="008654E2">
        <w:rPr>
          <w:rFonts w:ascii="Times New Roman" w:hAnsi="Times New Roman" w:cs="Times New Roman"/>
          <w:sz w:val="24"/>
          <w:szCs w:val="24"/>
        </w:rPr>
        <w:t xml:space="preserve"> pokrivanje troškova zastupanja dužnosnika u postupcima pred Povjerenstvom i eventualnim daljn</w:t>
      </w:r>
      <w:r w:rsidR="00500C89" w:rsidRPr="008654E2">
        <w:rPr>
          <w:rFonts w:ascii="Times New Roman" w:hAnsi="Times New Roman" w:cs="Times New Roman"/>
          <w:sz w:val="24"/>
          <w:szCs w:val="24"/>
        </w:rPr>
        <w:t>j</w:t>
      </w:r>
      <w:r w:rsidRPr="008654E2">
        <w:rPr>
          <w:rFonts w:ascii="Times New Roman" w:hAnsi="Times New Roman" w:cs="Times New Roman"/>
          <w:sz w:val="24"/>
          <w:szCs w:val="24"/>
        </w:rPr>
        <w:t xml:space="preserve">im upravnim sporovima protiv odluka Povjerenstva takvom policom osiguranja, koja se financira iz proračuna Općine Viškovo (odnosno bilo kojeg drugog tijela javne vlasti koje bi na takav način financiralo osiguranje dužnosnika koji u njima obnašaju dužnost) </w:t>
      </w:r>
      <w:r w:rsidR="00D42FC0" w:rsidRPr="008654E2">
        <w:rPr>
          <w:rFonts w:ascii="Times New Roman" w:hAnsi="Times New Roman" w:cs="Times New Roman"/>
          <w:sz w:val="24"/>
          <w:szCs w:val="24"/>
        </w:rPr>
        <w:t>nedvojbeno</w:t>
      </w:r>
      <w:r w:rsidR="00500C89" w:rsidRPr="008654E2">
        <w:rPr>
          <w:rFonts w:ascii="Times New Roman" w:hAnsi="Times New Roman" w:cs="Times New Roman"/>
          <w:sz w:val="24"/>
          <w:szCs w:val="24"/>
        </w:rPr>
        <w:t xml:space="preserve"> protivno odredbama ZSSI-a koji definiraju osobnu odgovornost dužnosnika.</w:t>
      </w:r>
    </w:p>
    <w:p w14:paraId="022C9A58" w14:textId="2D994802" w:rsidR="007E7A0F" w:rsidRPr="008654E2" w:rsidRDefault="007E7A0F" w:rsidP="006813F3">
      <w:pPr>
        <w:spacing w:after="0"/>
        <w:ind w:firstLine="708"/>
        <w:jc w:val="both"/>
        <w:rPr>
          <w:rFonts w:ascii="Times New Roman" w:hAnsi="Times New Roman" w:cs="Times New Roman"/>
          <w:sz w:val="24"/>
          <w:szCs w:val="24"/>
        </w:rPr>
      </w:pPr>
    </w:p>
    <w:p w14:paraId="2312AF26" w14:textId="77777777" w:rsidR="00500C89" w:rsidRPr="008654E2" w:rsidRDefault="00500C89"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Slijedom navedenog, Povjerenstvo daje mišljenje kao u točki I. izreke.</w:t>
      </w:r>
    </w:p>
    <w:p w14:paraId="562BA0CC" w14:textId="77777777" w:rsidR="00500C89" w:rsidRPr="008654E2" w:rsidRDefault="00500C89" w:rsidP="006813F3">
      <w:pPr>
        <w:spacing w:after="0"/>
        <w:ind w:firstLine="708"/>
        <w:jc w:val="both"/>
        <w:rPr>
          <w:rFonts w:ascii="Times New Roman" w:hAnsi="Times New Roman" w:cs="Times New Roman"/>
          <w:sz w:val="24"/>
          <w:szCs w:val="24"/>
        </w:rPr>
      </w:pPr>
    </w:p>
    <w:p w14:paraId="1C7F3F69" w14:textId="65C40E66" w:rsidR="00500C89" w:rsidRPr="008654E2" w:rsidRDefault="00500C89"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Povjerenstvo smatra potrebnim ukazati da je na temelju odredbi uvjeta ponuđenog osiguranja koji su dostavljeni uz zahtjev teško predvidjeti druge moguće životne situacije odnosno osigurane slučajeve čije bi okolnosti također mogle upućivati da je dužnosnik zbog osobne odgovornosti za povredu bilo kojeg drugog pozitivnog pravnog propisa trebao osobno odgovarati i u vezi s tim biti osobno sankcioniran ili imati vlastite troškove koje ne bi opravdano mogao financirati iz općinskog proračuna (odnosno proračuna bilo kojeg tijela javne vlasti koje bi se osiguralo ovakvom policom). </w:t>
      </w:r>
    </w:p>
    <w:p w14:paraId="2D693AC5" w14:textId="77777777" w:rsidR="00CE1124" w:rsidRPr="008654E2" w:rsidRDefault="00CE1124" w:rsidP="006813F3">
      <w:pPr>
        <w:spacing w:after="0"/>
        <w:ind w:firstLine="708"/>
        <w:jc w:val="both"/>
        <w:rPr>
          <w:rFonts w:ascii="Times New Roman" w:hAnsi="Times New Roman" w:cs="Times New Roman"/>
          <w:sz w:val="24"/>
          <w:szCs w:val="24"/>
        </w:rPr>
      </w:pPr>
    </w:p>
    <w:p w14:paraId="19AF21D7" w14:textId="77777777" w:rsidR="00CE1124" w:rsidRPr="008654E2" w:rsidRDefault="00500C89"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U svakom slučaju, bilo koja takva situacija može biti dvojbena i u pogledu odredbi o zabranjenom djelovanju dužnosnika, o sukobu</w:t>
      </w:r>
      <w:r w:rsidR="00C26B2F" w:rsidRPr="008654E2">
        <w:rPr>
          <w:rFonts w:ascii="Times New Roman" w:hAnsi="Times New Roman" w:cs="Times New Roman"/>
          <w:sz w:val="24"/>
          <w:szCs w:val="24"/>
        </w:rPr>
        <w:t xml:space="preserve"> interesa i načelima djelovanja odnosno u smislu da pokrićem iz osiguranja umjesto iz osobne imovine za dužnosnika može nastati osobna korist,</w:t>
      </w:r>
      <w:r w:rsidRPr="008654E2">
        <w:rPr>
          <w:rFonts w:ascii="Times New Roman" w:hAnsi="Times New Roman" w:cs="Times New Roman"/>
          <w:sz w:val="24"/>
          <w:szCs w:val="24"/>
        </w:rPr>
        <w:t xml:space="preserve"> pa stoga Povjerenstvo upućuje dužnosnicu da, ukoliko bi bila sklopljena polica osiguranja, koja isključuje situacije iz točke I. izreke ovog mišljenja, da u svakoj o</w:t>
      </w:r>
      <w:r w:rsidR="00C26B2F" w:rsidRPr="008654E2">
        <w:rPr>
          <w:rFonts w:ascii="Times New Roman" w:hAnsi="Times New Roman" w:cs="Times New Roman"/>
          <w:sz w:val="24"/>
          <w:szCs w:val="24"/>
        </w:rPr>
        <w:t xml:space="preserve">vdje navedenoj drugoj situaciji, ako i kada bi nastupila, </w:t>
      </w:r>
      <w:r w:rsidRPr="008654E2">
        <w:rPr>
          <w:rFonts w:ascii="Times New Roman" w:hAnsi="Times New Roman" w:cs="Times New Roman"/>
          <w:sz w:val="24"/>
          <w:szCs w:val="24"/>
        </w:rPr>
        <w:t>zatraži mišljenje Povjerenstva je li dopušteno sukladno od</w:t>
      </w:r>
      <w:r w:rsidR="007E7A0F" w:rsidRPr="008654E2">
        <w:rPr>
          <w:rFonts w:ascii="Times New Roman" w:hAnsi="Times New Roman" w:cs="Times New Roman"/>
          <w:sz w:val="24"/>
          <w:szCs w:val="24"/>
        </w:rPr>
        <w:t>r</w:t>
      </w:r>
      <w:r w:rsidRPr="008654E2">
        <w:rPr>
          <w:rFonts w:ascii="Times New Roman" w:hAnsi="Times New Roman" w:cs="Times New Roman"/>
          <w:sz w:val="24"/>
          <w:szCs w:val="24"/>
        </w:rPr>
        <w:t>edbama ZSSI-a financirati „štetu“ ili drugi trošak i</w:t>
      </w:r>
      <w:r w:rsidR="007E7A0F" w:rsidRPr="008654E2">
        <w:rPr>
          <w:rFonts w:ascii="Times New Roman" w:hAnsi="Times New Roman" w:cs="Times New Roman"/>
          <w:sz w:val="24"/>
          <w:szCs w:val="24"/>
        </w:rPr>
        <w:t>z police osiguranja.</w:t>
      </w:r>
      <w:r w:rsidRPr="008654E2">
        <w:rPr>
          <w:rFonts w:ascii="Times New Roman" w:hAnsi="Times New Roman" w:cs="Times New Roman"/>
          <w:sz w:val="24"/>
          <w:szCs w:val="24"/>
        </w:rPr>
        <w:t xml:space="preserve"> </w:t>
      </w:r>
    </w:p>
    <w:p w14:paraId="78C83F57" w14:textId="5DAB8F8E" w:rsidR="005271DD" w:rsidRPr="008654E2" w:rsidRDefault="005114D2"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     </w:t>
      </w:r>
      <w:r w:rsidR="005271DD" w:rsidRPr="008654E2">
        <w:rPr>
          <w:rFonts w:ascii="Times New Roman" w:hAnsi="Times New Roman" w:cs="Times New Roman"/>
          <w:sz w:val="24"/>
          <w:szCs w:val="24"/>
        </w:rPr>
        <w:t xml:space="preserve"> </w:t>
      </w:r>
    </w:p>
    <w:p w14:paraId="0739AF46" w14:textId="0D069A6A" w:rsidR="007E7A0F" w:rsidRPr="008654E2" w:rsidRDefault="007E7A0F"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Međutim, Povjerenstvo ističe da nije nadležno dati načelnu ocjenu je li sklapanje predmetnog ugovora o osiguranju odnosno financiranje premije takvog osiguranja iz Proračuna Općine Viškovo u skladu s odredbama Zakona o lokalnoj i područnoj (regionalnoj) samoupravi („Narodne novine“ broj 33/01., 60/01., 129/05., 109/07., 125/08., 36/09., 36/09., 150/11., 144/12., 19/13.) kao i zakonskim i podzakonskim propisima koji reguliraju fiskalnu odgovornost</w:t>
      </w:r>
      <w:r w:rsidR="00C26B2F" w:rsidRPr="008654E2">
        <w:rPr>
          <w:rFonts w:ascii="Times New Roman" w:hAnsi="Times New Roman" w:cs="Times New Roman"/>
          <w:sz w:val="24"/>
          <w:szCs w:val="24"/>
        </w:rPr>
        <w:t xml:space="preserve"> odnosno propisima koji uređuju upravljanje sredstvima proračuna jedinica lokalne samouprave, pogotovo u pogledu pokrivanja osiguranjem eventualnih novčanih sankcija izrečenih dužnosnicima i službenicima u postupcima pred drugim sudskim i upravnim tijelima za njihovu osobnu odgovornost za postupanje protivno pozitivnim pravnim propisima Republike Hrvatske</w:t>
      </w:r>
      <w:r w:rsidRPr="008654E2">
        <w:rPr>
          <w:rFonts w:ascii="Times New Roman" w:hAnsi="Times New Roman" w:cs="Times New Roman"/>
          <w:sz w:val="24"/>
          <w:szCs w:val="24"/>
        </w:rPr>
        <w:t>.</w:t>
      </w:r>
    </w:p>
    <w:p w14:paraId="018295B7" w14:textId="7C6A0B2E" w:rsidR="007E7A0F" w:rsidRPr="008654E2" w:rsidRDefault="007E7A0F" w:rsidP="006813F3">
      <w:pPr>
        <w:spacing w:after="0"/>
        <w:ind w:firstLine="708"/>
        <w:jc w:val="both"/>
        <w:rPr>
          <w:rFonts w:ascii="Times New Roman" w:hAnsi="Times New Roman" w:cs="Times New Roman"/>
          <w:sz w:val="12"/>
          <w:szCs w:val="24"/>
        </w:rPr>
      </w:pPr>
    </w:p>
    <w:p w14:paraId="0B3BEBDC" w14:textId="034FDB9D" w:rsidR="007E7A0F" w:rsidRPr="008654E2" w:rsidRDefault="007E7A0F"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Povjerenstvo smatra da je ovu okolnost nužno ispitati prije ugov</w:t>
      </w:r>
      <w:r w:rsidR="00C26B2F" w:rsidRPr="008654E2">
        <w:rPr>
          <w:rFonts w:ascii="Times New Roman" w:hAnsi="Times New Roman" w:cs="Times New Roman"/>
          <w:sz w:val="24"/>
          <w:szCs w:val="24"/>
        </w:rPr>
        <w:t>aranja ovakve ili bilo kakve sl</w:t>
      </w:r>
      <w:r w:rsidRPr="008654E2">
        <w:rPr>
          <w:rFonts w:ascii="Times New Roman" w:hAnsi="Times New Roman" w:cs="Times New Roman"/>
          <w:sz w:val="24"/>
          <w:szCs w:val="24"/>
        </w:rPr>
        <w:t>ične police osiguranja i dužnosnika i službenika Općine Viškovo pa stoga upućuje dužnosnicu da o tome zatraži mišljenje Ministarstva uprave</w:t>
      </w:r>
      <w:r w:rsidR="00D42FC0" w:rsidRPr="008654E2">
        <w:rPr>
          <w:rFonts w:ascii="Times New Roman" w:hAnsi="Times New Roman" w:cs="Times New Roman"/>
          <w:sz w:val="24"/>
          <w:szCs w:val="24"/>
        </w:rPr>
        <w:t>.</w:t>
      </w:r>
    </w:p>
    <w:p w14:paraId="29A8D49A" w14:textId="77777777" w:rsidR="00CE1124" w:rsidRPr="008654E2" w:rsidRDefault="00CE1124" w:rsidP="006813F3">
      <w:pPr>
        <w:spacing w:after="0"/>
        <w:ind w:firstLine="708"/>
        <w:jc w:val="both"/>
        <w:rPr>
          <w:rFonts w:ascii="Times New Roman" w:hAnsi="Times New Roman" w:cs="Times New Roman"/>
          <w:sz w:val="24"/>
          <w:szCs w:val="24"/>
        </w:rPr>
      </w:pPr>
    </w:p>
    <w:p w14:paraId="1929EC09" w14:textId="02558910" w:rsidR="00C65F6F" w:rsidRPr="008654E2" w:rsidRDefault="00C26B2F" w:rsidP="006813F3">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Slijedom navedenog, Povjerenstvo daje uputu kao u točki II. ovog mišljenja.</w:t>
      </w:r>
    </w:p>
    <w:p w14:paraId="5960C045" w14:textId="73676D25" w:rsidR="00C65F6F" w:rsidRPr="008654E2" w:rsidRDefault="00C65F6F" w:rsidP="006813F3">
      <w:pPr>
        <w:spacing w:after="0"/>
        <w:ind w:firstLine="708"/>
        <w:jc w:val="both"/>
        <w:rPr>
          <w:rFonts w:ascii="Times New Roman" w:hAnsi="Times New Roman" w:cs="Times New Roman"/>
          <w:sz w:val="24"/>
          <w:szCs w:val="24"/>
        </w:rPr>
      </w:pPr>
    </w:p>
    <w:p w14:paraId="574E1009" w14:textId="47599EE1" w:rsidR="00925046" w:rsidRPr="008654E2" w:rsidRDefault="00925046" w:rsidP="00925046">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Naposljetku, s obzirom na sadržaj zahtjeva, ističe se da je člankom 3. ZSSI-a propisano je tko su dužnosnici i obnašatelji dužnosti u smislu navedenog Zakona, odnosno tko su dužnosnici i obnašatelji dužnosti na koje se primjenjuju odredbe ZSSI-a. Povjerenstvo naglašava da, sukladno odredbama članka 3. ZSSI-a, službenici upravnih tijela u jedinicama lokalne te područne (regionalne) samouprave nisu dužnosnici u smislu toga Zakona, pa se stoga odredbe ZSSI-a na njih ne primjenjuju, niti njihovo postupanje suprotno odredbama ZSSI-a može predstavljati povod za postupak u kojem bi Povjerenstvo utvrđivalo postojanje povrede toga Zakona. </w:t>
      </w:r>
    </w:p>
    <w:p w14:paraId="543104D7" w14:textId="77777777" w:rsidR="00CE1124" w:rsidRPr="008654E2" w:rsidRDefault="00CE1124" w:rsidP="00925046">
      <w:pPr>
        <w:spacing w:after="0"/>
        <w:ind w:firstLine="708"/>
        <w:jc w:val="both"/>
        <w:rPr>
          <w:rFonts w:ascii="Times New Roman" w:hAnsi="Times New Roman" w:cs="Times New Roman"/>
          <w:sz w:val="24"/>
          <w:szCs w:val="24"/>
        </w:rPr>
      </w:pPr>
    </w:p>
    <w:p w14:paraId="68CA1A2F" w14:textId="77777777" w:rsidR="00925046" w:rsidRPr="008654E2" w:rsidRDefault="00925046" w:rsidP="00925046">
      <w:pPr>
        <w:spacing w:after="0"/>
        <w:ind w:firstLine="708"/>
        <w:jc w:val="both"/>
        <w:rPr>
          <w:rFonts w:ascii="Times New Roman" w:hAnsi="Times New Roman" w:cs="Times New Roman"/>
          <w:sz w:val="24"/>
          <w:szCs w:val="24"/>
        </w:rPr>
      </w:pPr>
      <w:r w:rsidRPr="008654E2">
        <w:rPr>
          <w:rFonts w:ascii="Times New Roman" w:hAnsi="Times New Roman" w:cs="Times New Roman"/>
          <w:sz w:val="24"/>
          <w:szCs w:val="24"/>
        </w:rPr>
        <w:t xml:space="preserve">Stoga u djelokrugu i nadležnosti Povjerenstva nije niti donošenje mišljenja u odnosu na službenike jedinica lokalne i područne (regionalne) samouprave, pa povodom predmetnog zahtjeva Povjerenstvo je dalo svoje mišljenje samo u odnosu na dužnosnike Općine Viškovo, dok u je odnosu na službenike iste Općine potrebno mišljenje zatražiti od Ministarstva uprave. </w:t>
      </w:r>
    </w:p>
    <w:p w14:paraId="13D2C604" w14:textId="29722859" w:rsidR="005521B3" w:rsidRPr="008654E2" w:rsidRDefault="00F841BD" w:rsidP="009D3399">
      <w:pPr>
        <w:spacing w:after="0"/>
        <w:jc w:val="both"/>
        <w:rPr>
          <w:rFonts w:ascii="Times New Roman" w:hAnsi="Times New Roman" w:cs="Times New Roman"/>
          <w:sz w:val="24"/>
          <w:szCs w:val="24"/>
        </w:rPr>
      </w:pPr>
      <w:r w:rsidRPr="008654E2">
        <w:rPr>
          <w:rFonts w:ascii="Times New Roman" w:hAnsi="Times New Roman" w:cs="Times New Roman"/>
          <w:sz w:val="24"/>
          <w:szCs w:val="24"/>
        </w:rPr>
        <w:tab/>
      </w:r>
      <w:r w:rsidR="00093D9C" w:rsidRPr="008654E2">
        <w:rPr>
          <w:rFonts w:ascii="Times New Roman" w:hAnsi="Times New Roman" w:cs="Times New Roman"/>
          <w:sz w:val="24"/>
          <w:szCs w:val="24"/>
        </w:rPr>
        <w:t xml:space="preserve"> </w:t>
      </w:r>
    </w:p>
    <w:p w14:paraId="13D2C605" w14:textId="77777777" w:rsidR="006B5D05" w:rsidRPr="008654E2" w:rsidRDefault="006B5D05" w:rsidP="006B5D05">
      <w:pPr>
        <w:spacing w:after="0"/>
        <w:ind w:right="-2"/>
        <w:jc w:val="both"/>
        <w:rPr>
          <w:rFonts w:ascii="Times New Roman" w:hAnsi="Times New Roman" w:cs="Times New Roman"/>
          <w:color w:val="000000"/>
          <w:sz w:val="24"/>
          <w:szCs w:val="24"/>
        </w:rPr>
      </w:pP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t xml:space="preserve">PREDSJEDNICA POVJERENSTVA                        </w:t>
      </w:r>
    </w:p>
    <w:p w14:paraId="13D2C606" w14:textId="77777777" w:rsidR="006B5D05" w:rsidRPr="008654E2" w:rsidRDefault="006B5D05" w:rsidP="006B5D05">
      <w:pPr>
        <w:spacing w:after="0"/>
        <w:ind w:right="-2"/>
        <w:jc w:val="both"/>
        <w:rPr>
          <w:rFonts w:ascii="Times New Roman" w:hAnsi="Times New Roman" w:cs="Times New Roman"/>
          <w:color w:val="000000"/>
          <w:sz w:val="24"/>
          <w:szCs w:val="24"/>
        </w:rPr>
      </w:pPr>
      <w:r w:rsidRPr="008654E2">
        <w:rPr>
          <w:rFonts w:ascii="Times New Roman" w:hAnsi="Times New Roman" w:cs="Times New Roman"/>
          <w:color w:val="000000"/>
          <w:sz w:val="24"/>
          <w:szCs w:val="24"/>
        </w:rPr>
        <w:t xml:space="preserve">        </w:t>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r>
      <w:r w:rsidRPr="008654E2">
        <w:rPr>
          <w:rFonts w:ascii="Times New Roman" w:hAnsi="Times New Roman" w:cs="Times New Roman"/>
          <w:color w:val="000000"/>
          <w:sz w:val="24"/>
          <w:szCs w:val="24"/>
        </w:rPr>
        <w:tab/>
        <w:t xml:space="preserve">      Nataša Novaković, dipl.iur.</w:t>
      </w:r>
    </w:p>
    <w:p w14:paraId="6D7C9D68" w14:textId="77777777" w:rsidR="00097B60" w:rsidRPr="008654E2" w:rsidRDefault="00097B60" w:rsidP="006B5D05">
      <w:pPr>
        <w:spacing w:after="0"/>
        <w:ind w:right="-2"/>
        <w:jc w:val="both"/>
        <w:rPr>
          <w:rFonts w:ascii="Times New Roman" w:hAnsi="Times New Roman" w:cs="Times New Roman"/>
          <w:color w:val="000000"/>
          <w:sz w:val="24"/>
          <w:szCs w:val="24"/>
        </w:rPr>
      </w:pPr>
    </w:p>
    <w:p w14:paraId="51E0A26C" w14:textId="021712C4" w:rsidR="00C26B2F" w:rsidRPr="008654E2" w:rsidRDefault="00C26B2F" w:rsidP="006B5D05">
      <w:pPr>
        <w:spacing w:after="0"/>
        <w:ind w:right="-2"/>
        <w:jc w:val="both"/>
        <w:rPr>
          <w:rFonts w:ascii="Times New Roman" w:hAnsi="Times New Roman"/>
          <w:color w:val="000000"/>
          <w:sz w:val="20"/>
          <w:szCs w:val="24"/>
        </w:rPr>
      </w:pPr>
    </w:p>
    <w:p w14:paraId="4A379FAD" w14:textId="46E98FF4" w:rsidR="00847721" w:rsidRPr="008654E2" w:rsidRDefault="00847721" w:rsidP="006B5D05">
      <w:pPr>
        <w:spacing w:after="0"/>
        <w:ind w:right="-2"/>
        <w:jc w:val="both"/>
        <w:rPr>
          <w:rFonts w:ascii="Times New Roman" w:hAnsi="Times New Roman"/>
          <w:color w:val="000000"/>
          <w:sz w:val="20"/>
          <w:szCs w:val="24"/>
        </w:rPr>
      </w:pPr>
    </w:p>
    <w:p w14:paraId="13D2C60D" w14:textId="10D4E1A1" w:rsidR="006B5D05" w:rsidRPr="008654E2" w:rsidRDefault="00C26B2F" w:rsidP="006B5D05">
      <w:p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D</w:t>
      </w:r>
      <w:r w:rsidR="006B5D05" w:rsidRPr="008654E2">
        <w:rPr>
          <w:rFonts w:ascii="Times New Roman" w:hAnsi="Times New Roman"/>
          <w:color w:val="000000"/>
          <w:sz w:val="24"/>
          <w:szCs w:val="24"/>
        </w:rPr>
        <w:t>ostaviti:</w:t>
      </w:r>
    </w:p>
    <w:p w14:paraId="13D2C60E" w14:textId="6BDBC86D" w:rsidR="006B5D05" w:rsidRPr="008654E2" w:rsidRDefault="0075684F" w:rsidP="007644CD">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Dužnosnica</w:t>
      </w:r>
      <w:r w:rsidR="00070536" w:rsidRPr="008654E2">
        <w:rPr>
          <w:rFonts w:ascii="Times New Roman" w:hAnsi="Times New Roman"/>
          <w:color w:val="000000"/>
          <w:sz w:val="24"/>
          <w:szCs w:val="24"/>
        </w:rPr>
        <w:t xml:space="preserve"> </w:t>
      </w:r>
      <w:r w:rsidRPr="008654E2">
        <w:rPr>
          <w:rFonts w:ascii="Times New Roman" w:hAnsi="Times New Roman"/>
          <w:color w:val="000000"/>
          <w:sz w:val="24"/>
          <w:szCs w:val="24"/>
        </w:rPr>
        <w:t>Sanja Udović</w:t>
      </w:r>
      <w:r w:rsidR="006B5D05" w:rsidRPr="008654E2">
        <w:rPr>
          <w:rFonts w:ascii="Times New Roman" w:hAnsi="Times New Roman"/>
          <w:color w:val="000000"/>
          <w:sz w:val="24"/>
          <w:szCs w:val="24"/>
        </w:rPr>
        <w:t xml:space="preserve">, </w:t>
      </w:r>
      <w:r w:rsidR="00070536" w:rsidRPr="008654E2">
        <w:rPr>
          <w:rFonts w:ascii="Times New Roman" w:hAnsi="Times New Roman"/>
          <w:color w:val="000000"/>
          <w:sz w:val="24"/>
          <w:szCs w:val="24"/>
        </w:rPr>
        <w:t>elektroničkom dostavom</w:t>
      </w:r>
    </w:p>
    <w:p w14:paraId="403698DD" w14:textId="439EE8A8" w:rsidR="0075684F" w:rsidRPr="008654E2" w:rsidRDefault="00923150" w:rsidP="007644CD">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 xml:space="preserve">Na znanje </w:t>
      </w:r>
      <w:r w:rsidR="00350B27" w:rsidRPr="008654E2">
        <w:rPr>
          <w:rFonts w:ascii="Times New Roman" w:hAnsi="Times New Roman"/>
          <w:color w:val="000000"/>
          <w:sz w:val="24"/>
          <w:szCs w:val="24"/>
        </w:rPr>
        <w:t>–</w:t>
      </w:r>
      <w:r w:rsidRPr="008654E2">
        <w:rPr>
          <w:rFonts w:ascii="Times New Roman" w:hAnsi="Times New Roman"/>
          <w:color w:val="000000"/>
          <w:sz w:val="24"/>
          <w:szCs w:val="24"/>
        </w:rPr>
        <w:t xml:space="preserve"> </w:t>
      </w:r>
      <w:r w:rsidR="00350B27" w:rsidRPr="008654E2">
        <w:rPr>
          <w:rFonts w:ascii="Times New Roman" w:hAnsi="Times New Roman"/>
          <w:color w:val="000000"/>
          <w:sz w:val="24"/>
          <w:szCs w:val="24"/>
        </w:rPr>
        <w:t xml:space="preserve">dužnosnik </w:t>
      </w:r>
      <w:r w:rsidRPr="008654E2">
        <w:rPr>
          <w:rFonts w:ascii="Times New Roman" w:hAnsi="Times New Roman"/>
          <w:color w:val="000000"/>
          <w:sz w:val="24"/>
          <w:szCs w:val="24"/>
        </w:rPr>
        <w:t>Denis Mladenić, elektroničkom dostavom</w:t>
      </w:r>
    </w:p>
    <w:p w14:paraId="1A8C5CE8" w14:textId="622F7D39" w:rsidR="00923150" w:rsidRPr="008654E2" w:rsidRDefault="00350B27" w:rsidP="00350B27">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Na znanje – dužnosnica Snježana  Podobnik, elektroničkom dostavom</w:t>
      </w:r>
    </w:p>
    <w:p w14:paraId="52E3D15E" w14:textId="7CF2595B" w:rsidR="00B148B8" w:rsidRPr="008654E2" w:rsidRDefault="00B148B8" w:rsidP="00350B27">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Na znanje – Ministarstvo uprave</w:t>
      </w:r>
    </w:p>
    <w:p w14:paraId="4DBEF216" w14:textId="0513870A" w:rsidR="007644CD" w:rsidRPr="008654E2" w:rsidRDefault="00CE1124" w:rsidP="006B5D05">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Objava na internetskoj stranici</w:t>
      </w:r>
      <w:r w:rsidR="006B5D05" w:rsidRPr="008654E2">
        <w:rPr>
          <w:rFonts w:ascii="Times New Roman" w:hAnsi="Times New Roman"/>
          <w:color w:val="000000"/>
          <w:sz w:val="24"/>
          <w:szCs w:val="24"/>
        </w:rPr>
        <w:t xml:space="preserve"> Povjerenstva</w:t>
      </w:r>
      <w:r w:rsidR="007644CD" w:rsidRPr="008654E2">
        <w:rPr>
          <w:rFonts w:ascii="Times New Roman" w:hAnsi="Times New Roman"/>
          <w:color w:val="000000"/>
          <w:sz w:val="24"/>
          <w:szCs w:val="24"/>
        </w:rPr>
        <w:t xml:space="preserve"> </w:t>
      </w:r>
    </w:p>
    <w:p w14:paraId="13D2C610" w14:textId="315A1A3F" w:rsidR="006B5D05" w:rsidRPr="008654E2" w:rsidRDefault="006B5D05" w:rsidP="006B5D05">
      <w:pPr>
        <w:pStyle w:val="Odlomakpopisa"/>
        <w:numPr>
          <w:ilvl w:val="0"/>
          <w:numId w:val="8"/>
        </w:numPr>
        <w:spacing w:after="0"/>
        <w:ind w:right="-2"/>
        <w:jc w:val="both"/>
        <w:rPr>
          <w:rFonts w:ascii="Times New Roman" w:hAnsi="Times New Roman"/>
          <w:color w:val="000000"/>
          <w:sz w:val="24"/>
          <w:szCs w:val="24"/>
        </w:rPr>
      </w:pPr>
      <w:r w:rsidRPr="008654E2">
        <w:rPr>
          <w:rFonts w:ascii="Times New Roman" w:hAnsi="Times New Roman"/>
          <w:color w:val="000000"/>
          <w:sz w:val="24"/>
          <w:szCs w:val="24"/>
        </w:rPr>
        <w:t>Pismohrana</w:t>
      </w:r>
    </w:p>
    <w:sectPr w:rsidR="006B5D05" w:rsidRPr="008654E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171B" w14:textId="77777777" w:rsidR="004279D8" w:rsidRDefault="004279D8" w:rsidP="005B5818">
      <w:pPr>
        <w:spacing w:after="0" w:line="240" w:lineRule="auto"/>
      </w:pPr>
      <w:r>
        <w:separator/>
      </w:r>
    </w:p>
  </w:endnote>
  <w:endnote w:type="continuationSeparator" w:id="0">
    <w:p w14:paraId="6D36BE21" w14:textId="77777777" w:rsidR="004279D8" w:rsidRDefault="004279D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4279D8" w:rsidRPr="005B5818" w:rsidRDefault="004279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A91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3D2C618" w14:textId="77777777" w:rsidR="004279D8" w:rsidRPr="005B5818" w:rsidRDefault="00B847FD" w:rsidP="005B5818">
    <w:pPr>
      <w:spacing w:after="0" w:line="360" w:lineRule="auto"/>
      <w:jc w:val="center"/>
      <w:rPr>
        <w:rFonts w:ascii="Times New Roman" w:eastAsia="Times New Roman" w:hAnsi="Times New Roman" w:cs="Times New Roman"/>
        <w:i/>
        <w:sz w:val="18"/>
        <w:szCs w:val="18"/>
        <w:lang w:eastAsia="hr-HR"/>
      </w:rPr>
    </w:pPr>
    <w:hyperlink r:id="rId1" w:history="1">
      <w:r w:rsidR="004279D8" w:rsidRPr="00887C66">
        <w:rPr>
          <w:rStyle w:val="Hiperveza"/>
          <w:rFonts w:ascii="Times New Roman" w:eastAsia="Times New Roman" w:hAnsi="Times New Roman" w:cs="Times New Roman"/>
          <w:i/>
          <w:sz w:val="18"/>
          <w:szCs w:val="18"/>
          <w:lang w:eastAsia="hr-HR"/>
        </w:rPr>
        <w:t>www.sukobinteresa.hr</w:t>
      </w:r>
    </w:hyperlink>
    <w:r w:rsidR="004279D8">
      <w:rPr>
        <w:rFonts w:ascii="Times New Roman" w:eastAsia="Times New Roman" w:hAnsi="Times New Roman" w:cs="Times New Roman"/>
        <w:i/>
        <w:sz w:val="18"/>
        <w:szCs w:val="18"/>
        <w:lang w:eastAsia="hr-HR"/>
      </w:rPr>
      <w:t xml:space="preserve"> , </w:t>
    </w:r>
    <w:r w:rsidR="004279D8" w:rsidRPr="005B5818">
      <w:rPr>
        <w:rFonts w:ascii="Times New Roman" w:eastAsia="Times New Roman" w:hAnsi="Times New Roman" w:cs="Times New Roman"/>
        <w:i/>
        <w:sz w:val="18"/>
        <w:szCs w:val="18"/>
        <w:lang w:eastAsia="hr-HR"/>
      </w:rPr>
      <w:t xml:space="preserve">e-mail: </w:t>
    </w:r>
    <w:hyperlink r:id="rId2" w:history="1">
      <w:r w:rsidR="004279D8" w:rsidRPr="005B5818">
        <w:rPr>
          <w:rFonts w:ascii="Times New Roman" w:eastAsia="Times New Roman" w:hAnsi="Times New Roman" w:cs="Times New Roman"/>
          <w:i/>
          <w:color w:val="0000FF"/>
          <w:sz w:val="18"/>
          <w:szCs w:val="18"/>
          <w:u w:val="single"/>
          <w:lang w:eastAsia="hr-HR"/>
        </w:rPr>
        <w:t>info@sukobinteresa.hr</w:t>
      </w:r>
    </w:hyperlink>
    <w:r w:rsidR="004279D8" w:rsidRPr="005B5818">
      <w:rPr>
        <w:rFonts w:ascii="Times New Roman" w:eastAsia="Times New Roman" w:hAnsi="Times New Roman" w:cs="Times New Roman"/>
        <w:i/>
        <w:sz w:val="18"/>
        <w:szCs w:val="18"/>
        <w:lang w:eastAsia="hr-HR"/>
      </w:rPr>
      <w:t xml:space="preserve">, OIB   60383416394 </w:t>
    </w:r>
  </w:p>
  <w:p w14:paraId="13D2C619" w14:textId="77777777" w:rsidR="004279D8" w:rsidRDefault="004279D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4279D8" w:rsidRDefault="004279D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062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3D2C621" w14:textId="77777777" w:rsidR="004279D8" w:rsidRPr="005B5818" w:rsidRDefault="004279D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5AD6" w14:textId="77777777" w:rsidR="004279D8" w:rsidRDefault="004279D8" w:rsidP="005B5818">
      <w:pPr>
        <w:spacing w:after="0" w:line="240" w:lineRule="auto"/>
      </w:pPr>
      <w:r>
        <w:separator/>
      </w:r>
    </w:p>
  </w:footnote>
  <w:footnote w:type="continuationSeparator" w:id="0">
    <w:p w14:paraId="28DA6F10" w14:textId="77777777" w:rsidR="004279D8" w:rsidRDefault="004279D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7EF9A777" w:rsidR="004279D8" w:rsidRDefault="004279D8">
        <w:pPr>
          <w:pStyle w:val="Zaglavlje"/>
          <w:jc w:val="right"/>
        </w:pPr>
        <w:r>
          <w:fldChar w:fldCharType="begin"/>
        </w:r>
        <w:r>
          <w:instrText xml:space="preserve"> PAGE   \* MERGEFORMAT </w:instrText>
        </w:r>
        <w:r>
          <w:fldChar w:fldCharType="separate"/>
        </w:r>
        <w:r w:rsidR="00B847FD">
          <w:rPr>
            <w:noProof/>
          </w:rPr>
          <w:t>5</w:t>
        </w:r>
        <w:r>
          <w:rPr>
            <w:noProof/>
          </w:rPr>
          <w:fldChar w:fldCharType="end"/>
        </w:r>
      </w:p>
    </w:sdtContent>
  </w:sdt>
  <w:p w14:paraId="13D2C616" w14:textId="77777777" w:rsidR="004279D8" w:rsidRDefault="004279D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4279D8" w:rsidRPr="005B5818" w:rsidRDefault="004279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4279D8" w:rsidRPr="00CA2B25" w:rsidRDefault="004279D8" w:rsidP="005B5818">
                          <w:pPr>
                            <w:jc w:val="right"/>
                            <w:rPr>
                              <w:sz w:val="16"/>
                              <w:szCs w:val="16"/>
                            </w:rPr>
                          </w:pPr>
                          <w:r w:rsidRPr="00CA2B25">
                            <w:rPr>
                              <w:sz w:val="16"/>
                              <w:szCs w:val="16"/>
                            </w:rPr>
                            <w:t xml:space="preserve">                                                </w:t>
                          </w:r>
                        </w:p>
                        <w:p w14:paraId="13D2C62D" w14:textId="77777777" w:rsidR="004279D8" w:rsidRPr="00CA2B25" w:rsidRDefault="004279D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4279D8" w:rsidRDefault="004279D8"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4279D8" w:rsidRPr="00CA2B25" w:rsidRDefault="004279D8" w:rsidP="005B5818">
                    <w:pPr>
                      <w:jc w:val="right"/>
                      <w:rPr>
                        <w:sz w:val="16"/>
                        <w:szCs w:val="16"/>
                      </w:rPr>
                    </w:pPr>
                    <w:r w:rsidRPr="00CA2B25">
                      <w:rPr>
                        <w:sz w:val="16"/>
                        <w:szCs w:val="16"/>
                      </w:rPr>
                      <w:t xml:space="preserve">                                                </w:t>
                    </w:r>
                  </w:p>
                  <w:p w14:paraId="13D2C62D" w14:textId="77777777" w:rsidR="004279D8" w:rsidRPr="00CA2B25" w:rsidRDefault="004279D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4279D8" w:rsidRDefault="004279D8"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4279D8" w:rsidRDefault="004279D8"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4279D8" w:rsidRPr="00AA3F5D" w:rsidRDefault="004279D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4279D8" w:rsidRPr="00C326E4" w:rsidRDefault="004279D8"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4279D8" w:rsidRPr="00C326E4" w:rsidRDefault="004279D8"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4279D8" w:rsidRDefault="004279D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6A3"/>
    <w:rsid w:val="00013A91"/>
    <w:rsid w:val="00015364"/>
    <w:rsid w:val="00067EC1"/>
    <w:rsid w:val="00070536"/>
    <w:rsid w:val="00072DB8"/>
    <w:rsid w:val="000911D3"/>
    <w:rsid w:val="00093D9C"/>
    <w:rsid w:val="00097B60"/>
    <w:rsid w:val="000B4402"/>
    <w:rsid w:val="000C4307"/>
    <w:rsid w:val="000C7885"/>
    <w:rsid w:val="000D40FF"/>
    <w:rsid w:val="000E75E4"/>
    <w:rsid w:val="000F106A"/>
    <w:rsid w:val="000F7112"/>
    <w:rsid w:val="00101F03"/>
    <w:rsid w:val="00103D2D"/>
    <w:rsid w:val="00112409"/>
    <w:rsid w:val="00112E23"/>
    <w:rsid w:val="0012224D"/>
    <w:rsid w:val="00175CAA"/>
    <w:rsid w:val="001D3717"/>
    <w:rsid w:val="001D7416"/>
    <w:rsid w:val="001E1071"/>
    <w:rsid w:val="001E622B"/>
    <w:rsid w:val="001E7CC8"/>
    <w:rsid w:val="0021614A"/>
    <w:rsid w:val="00216F94"/>
    <w:rsid w:val="0022093C"/>
    <w:rsid w:val="00222BE3"/>
    <w:rsid w:val="00224624"/>
    <w:rsid w:val="0023102B"/>
    <w:rsid w:val="0023718E"/>
    <w:rsid w:val="00245D0A"/>
    <w:rsid w:val="002541BE"/>
    <w:rsid w:val="00260C7F"/>
    <w:rsid w:val="00296618"/>
    <w:rsid w:val="002A18E1"/>
    <w:rsid w:val="002A70EF"/>
    <w:rsid w:val="002B3F75"/>
    <w:rsid w:val="002C1EC4"/>
    <w:rsid w:val="002C2815"/>
    <w:rsid w:val="002D10AA"/>
    <w:rsid w:val="002D207F"/>
    <w:rsid w:val="002F313C"/>
    <w:rsid w:val="003071BE"/>
    <w:rsid w:val="003128C7"/>
    <w:rsid w:val="0031742A"/>
    <w:rsid w:val="0032234A"/>
    <w:rsid w:val="00325C80"/>
    <w:rsid w:val="00332D21"/>
    <w:rsid w:val="003416CC"/>
    <w:rsid w:val="00350B27"/>
    <w:rsid w:val="003777DD"/>
    <w:rsid w:val="0038695D"/>
    <w:rsid w:val="0039551A"/>
    <w:rsid w:val="003A0E84"/>
    <w:rsid w:val="003B4C3A"/>
    <w:rsid w:val="003C019C"/>
    <w:rsid w:val="003C4B46"/>
    <w:rsid w:val="00406E92"/>
    <w:rsid w:val="00411522"/>
    <w:rsid w:val="004279D8"/>
    <w:rsid w:val="0043292A"/>
    <w:rsid w:val="00445D72"/>
    <w:rsid w:val="0045761C"/>
    <w:rsid w:val="00492D30"/>
    <w:rsid w:val="004B12AF"/>
    <w:rsid w:val="004B43AE"/>
    <w:rsid w:val="004B6A9C"/>
    <w:rsid w:val="004C2D6D"/>
    <w:rsid w:val="004D411A"/>
    <w:rsid w:val="004D56B3"/>
    <w:rsid w:val="00500C89"/>
    <w:rsid w:val="00504543"/>
    <w:rsid w:val="005114D2"/>
    <w:rsid w:val="00512887"/>
    <w:rsid w:val="00522615"/>
    <w:rsid w:val="00523865"/>
    <w:rsid w:val="005271DD"/>
    <w:rsid w:val="005339C5"/>
    <w:rsid w:val="005348E2"/>
    <w:rsid w:val="00550213"/>
    <w:rsid w:val="005521B3"/>
    <w:rsid w:val="005555C1"/>
    <w:rsid w:val="00592C1E"/>
    <w:rsid w:val="005B0844"/>
    <w:rsid w:val="005B5818"/>
    <w:rsid w:val="005D7272"/>
    <w:rsid w:val="005E228C"/>
    <w:rsid w:val="00630DD1"/>
    <w:rsid w:val="006427E7"/>
    <w:rsid w:val="00647B1E"/>
    <w:rsid w:val="00670272"/>
    <w:rsid w:val="00676531"/>
    <w:rsid w:val="006813F3"/>
    <w:rsid w:val="0068218E"/>
    <w:rsid w:val="006831F4"/>
    <w:rsid w:val="00693FD7"/>
    <w:rsid w:val="006B0A02"/>
    <w:rsid w:val="006B3186"/>
    <w:rsid w:val="006B5D05"/>
    <w:rsid w:val="006C0B37"/>
    <w:rsid w:val="006C533D"/>
    <w:rsid w:val="006E77D3"/>
    <w:rsid w:val="006F7F95"/>
    <w:rsid w:val="00704B1E"/>
    <w:rsid w:val="007311AC"/>
    <w:rsid w:val="00742BEF"/>
    <w:rsid w:val="00751239"/>
    <w:rsid w:val="0075684F"/>
    <w:rsid w:val="0076129F"/>
    <w:rsid w:val="007644CD"/>
    <w:rsid w:val="00793EC7"/>
    <w:rsid w:val="007B17F3"/>
    <w:rsid w:val="007B20F5"/>
    <w:rsid w:val="007B7230"/>
    <w:rsid w:val="007D4705"/>
    <w:rsid w:val="007D7B62"/>
    <w:rsid w:val="007E4D7A"/>
    <w:rsid w:val="007E6C40"/>
    <w:rsid w:val="007E7A0F"/>
    <w:rsid w:val="007F649A"/>
    <w:rsid w:val="00824B78"/>
    <w:rsid w:val="00847721"/>
    <w:rsid w:val="008654E2"/>
    <w:rsid w:val="008707ED"/>
    <w:rsid w:val="008812B9"/>
    <w:rsid w:val="00885654"/>
    <w:rsid w:val="0088672C"/>
    <w:rsid w:val="008D360F"/>
    <w:rsid w:val="008D75CB"/>
    <w:rsid w:val="00903638"/>
    <w:rsid w:val="009062CF"/>
    <w:rsid w:val="00913B0E"/>
    <w:rsid w:val="00923150"/>
    <w:rsid w:val="00925046"/>
    <w:rsid w:val="00926069"/>
    <w:rsid w:val="00965145"/>
    <w:rsid w:val="00977FE6"/>
    <w:rsid w:val="00993EBE"/>
    <w:rsid w:val="00994B07"/>
    <w:rsid w:val="009B06BC"/>
    <w:rsid w:val="009B0DB7"/>
    <w:rsid w:val="009D3399"/>
    <w:rsid w:val="009D37A3"/>
    <w:rsid w:val="009E2525"/>
    <w:rsid w:val="009E47B1"/>
    <w:rsid w:val="009E7D1F"/>
    <w:rsid w:val="00A260F8"/>
    <w:rsid w:val="00A41D57"/>
    <w:rsid w:val="00A44534"/>
    <w:rsid w:val="00A44B76"/>
    <w:rsid w:val="00A66AD9"/>
    <w:rsid w:val="00AA3F5D"/>
    <w:rsid w:val="00AD4A5A"/>
    <w:rsid w:val="00AD5D36"/>
    <w:rsid w:val="00AE4562"/>
    <w:rsid w:val="00AF442D"/>
    <w:rsid w:val="00B05A0B"/>
    <w:rsid w:val="00B148B8"/>
    <w:rsid w:val="00B63C6A"/>
    <w:rsid w:val="00B847FD"/>
    <w:rsid w:val="00BA6863"/>
    <w:rsid w:val="00BF45EA"/>
    <w:rsid w:val="00BF568F"/>
    <w:rsid w:val="00BF5F4E"/>
    <w:rsid w:val="00C05033"/>
    <w:rsid w:val="00C10412"/>
    <w:rsid w:val="00C12C61"/>
    <w:rsid w:val="00C16BE9"/>
    <w:rsid w:val="00C16FFF"/>
    <w:rsid w:val="00C24596"/>
    <w:rsid w:val="00C26394"/>
    <w:rsid w:val="00C26B2F"/>
    <w:rsid w:val="00C326E4"/>
    <w:rsid w:val="00C521B1"/>
    <w:rsid w:val="00C65F6F"/>
    <w:rsid w:val="00C761B6"/>
    <w:rsid w:val="00C838AC"/>
    <w:rsid w:val="00CA28B6"/>
    <w:rsid w:val="00CC4FC8"/>
    <w:rsid w:val="00CC7D03"/>
    <w:rsid w:val="00CD1360"/>
    <w:rsid w:val="00CE1124"/>
    <w:rsid w:val="00CF0867"/>
    <w:rsid w:val="00CF1E28"/>
    <w:rsid w:val="00D02DD3"/>
    <w:rsid w:val="00D11BA5"/>
    <w:rsid w:val="00D1289E"/>
    <w:rsid w:val="00D31FF4"/>
    <w:rsid w:val="00D42FC0"/>
    <w:rsid w:val="00D57F9C"/>
    <w:rsid w:val="00D62911"/>
    <w:rsid w:val="00D66549"/>
    <w:rsid w:val="00D70F02"/>
    <w:rsid w:val="00D76D66"/>
    <w:rsid w:val="00D92FD7"/>
    <w:rsid w:val="00D94D6E"/>
    <w:rsid w:val="00DA5F53"/>
    <w:rsid w:val="00DC1423"/>
    <w:rsid w:val="00DC444A"/>
    <w:rsid w:val="00DE4932"/>
    <w:rsid w:val="00DF3104"/>
    <w:rsid w:val="00E05A60"/>
    <w:rsid w:val="00E07AA3"/>
    <w:rsid w:val="00E15A45"/>
    <w:rsid w:val="00E164DD"/>
    <w:rsid w:val="00E168DA"/>
    <w:rsid w:val="00E23720"/>
    <w:rsid w:val="00E3580A"/>
    <w:rsid w:val="00E46AFE"/>
    <w:rsid w:val="00E56AF3"/>
    <w:rsid w:val="00E66660"/>
    <w:rsid w:val="00E844E3"/>
    <w:rsid w:val="00E92094"/>
    <w:rsid w:val="00EC744A"/>
    <w:rsid w:val="00EE422F"/>
    <w:rsid w:val="00EF1DA1"/>
    <w:rsid w:val="00F01164"/>
    <w:rsid w:val="00F0167E"/>
    <w:rsid w:val="00F334C6"/>
    <w:rsid w:val="00F367FC"/>
    <w:rsid w:val="00F70B60"/>
    <w:rsid w:val="00F841BD"/>
    <w:rsid w:val="00F944F5"/>
    <w:rsid w:val="00FA0034"/>
    <w:rsid w:val="00FC50BC"/>
    <w:rsid w:val="00FD5CA9"/>
    <w:rsid w:val="00FF48E1"/>
    <w:rsid w:val="00FF4EC6"/>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6723</Duznosnici_Value>
    <BrojPredmeta xmlns="8638ef6a-48a0-457c-b738-9f65e71a9a26">M-147/19</BrojPredmeta>
    <Duznosnici xmlns="8638ef6a-48a0-457c-b738-9f65e71a9a26">Sanja Udović,Općinski načelnik,Općina Viškovo</Duznosnici>
    <VrstaDokumenta xmlns="8638ef6a-48a0-457c-b738-9f65e71a9a26">1</VrstaDokumenta>
    <KljucneRijeci xmlns="8638ef6a-48a0-457c-b738-9f65e71a9a26">
      <Value>101</Value>
    </KljucneRijeci>
    <BrojAkta xmlns="8638ef6a-48a0-457c-b738-9f65e71a9a26">711-I-50-M-147-19/20-02-17</BrojAkta>
    <Sync xmlns="8638ef6a-48a0-457c-b738-9f65e71a9a26">0</Sync>
    <Sjednica xmlns="8638ef6a-48a0-457c-b738-9f65e71a9a26">168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3.xml><?xml version="1.0" encoding="utf-8"?>
<ds:datastoreItem xmlns:ds="http://schemas.openxmlformats.org/officeDocument/2006/customXml" ds:itemID="{8CC983F3-FB78-4F5A-8F8F-5C7496618C5C}"/>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17849</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2020-01-08T14:03:00Z</cp:lastPrinted>
  <dcterms:created xsi:type="dcterms:W3CDTF">2020-01-22T13:35:00Z</dcterms:created>
  <dcterms:modified xsi:type="dcterms:W3CDTF">2020-01-22T13:35:00Z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