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1460D1D5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101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711-I-2080-M-149/19-04-12</w:t>
      </w:r>
    </w:p>
    <w:p w14:paraId="13D2C5C4" w14:textId="0A5E5DD1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E34E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7479DB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05683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3D2C5C6" w14:textId="54030EF9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4625BCC" w14:textId="77777777" w:rsidR="00F74729" w:rsidRDefault="00F74729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0441E3A4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Božić, Davorina Ivanjeka,</w:t>
      </w:r>
      <w:r w:rsidR="00E73DF7">
        <w:rPr>
          <w:rFonts w:ascii="Times New Roman" w:hAnsi="Times New Roman"/>
          <w:sz w:val="24"/>
          <w:szCs w:val="24"/>
        </w:rPr>
        <w:t xml:space="preserve"> Aleksandre Jozić-Ilekov</w:t>
      </w:r>
      <w:bookmarkStart w:id="0" w:name="_GoBack"/>
      <w:bookmarkEnd w:id="0"/>
      <w:r w:rsidR="00E73DF7">
        <w:rPr>
          <w:rFonts w:ascii="Times New Roman" w:hAnsi="Times New Roman"/>
          <w:sz w:val="24"/>
          <w:szCs w:val="24"/>
        </w:rPr>
        <w:t>ić</w:t>
      </w:r>
      <w:r w:rsidRPr="00D76D66">
        <w:rPr>
          <w:rFonts w:ascii="Times New Roman" w:hAnsi="Times New Roman"/>
          <w:sz w:val="24"/>
          <w:szCs w:val="24"/>
        </w:rPr>
        <w:t xml:space="preserve">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26/11, 12/12, 126/12</w:t>
      </w:r>
      <w:r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 xml:space="preserve"> i 57/15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</w:t>
      </w:r>
      <w:r w:rsidR="007479DB">
        <w:rPr>
          <w:rFonts w:ascii="Times New Roman" w:hAnsi="Times New Roman"/>
          <w:b/>
          <w:sz w:val="24"/>
          <w:szCs w:val="24"/>
        </w:rPr>
        <w:t xml:space="preserve"> dužnosnika Ive Milatića državnog tajnika u Ministarstvu zašti</w:t>
      </w:r>
      <w:r w:rsidR="00ED19EE">
        <w:rPr>
          <w:rFonts w:ascii="Times New Roman" w:hAnsi="Times New Roman"/>
          <w:b/>
          <w:sz w:val="24"/>
          <w:szCs w:val="24"/>
        </w:rPr>
        <w:t>t</w:t>
      </w:r>
      <w:r w:rsidR="007479DB">
        <w:rPr>
          <w:rFonts w:ascii="Times New Roman" w:hAnsi="Times New Roman"/>
          <w:b/>
          <w:sz w:val="24"/>
          <w:szCs w:val="24"/>
        </w:rPr>
        <w:t>e okoliša i energetike</w:t>
      </w:r>
      <w:r w:rsidR="00F74729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F74729">
        <w:rPr>
          <w:rFonts w:ascii="Times New Roman" w:hAnsi="Times New Roman"/>
          <w:sz w:val="24"/>
          <w:szCs w:val="24"/>
        </w:rPr>
        <w:t>6</w:t>
      </w:r>
      <w:r w:rsidR="007479DB">
        <w:rPr>
          <w:rFonts w:ascii="Times New Roman" w:hAnsi="Times New Roman"/>
          <w:sz w:val="24"/>
          <w:szCs w:val="24"/>
        </w:rPr>
        <w:t>9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E73DF7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</w:t>
      </w:r>
      <w:r w:rsidR="007479DB">
        <w:rPr>
          <w:rFonts w:ascii="Times New Roman" w:hAnsi="Times New Roman"/>
          <w:sz w:val="24"/>
          <w:szCs w:val="24"/>
        </w:rPr>
        <w:t>15. studenog</w:t>
      </w:r>
      <w:r w:rsidRPr="00D76D66">
        <w:rPr>
          <w:rFonts w:ascii="Times New Roman" w:hAnsi="Times New Roman"/>
          <w:sz w:val="24"/>
          <w:szCs w:val="24"/>
        </w:rPr>
        <w:t xml:space="preserve"> 201</w:t>
      </w:r>
      <w:r w:rsidR="00056835">
        <w:rPr>
          <w:rFonts w:ascii="Times New Roman" w:hAnsi="Times New Roman"/>
          <w:sz w:val="24"/>
          <w:szCs w:val="24"/>
        </w:rPr>
        <w:t>9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D2C5C9" w14:textId="77777777" w:rsidR="00D76D66" w:rsidRDefault="00D76D66" w:rsidP="00D7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3D2C5CA" w14:textId="77777777" w:rsidR="007E4D7A" w:rsidRDefault="007E4D7A" w:rsidP="007E4D7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93A1791" w14:textId="71D2A92F" w:rsidR="007D4705" w:rsidRDefault="00297948" w:rsidP="005F0A41">
      <w:pPr>
        <w:pStyle w:val="Odlomakpopisa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Sukladno članku 20. stavku 1. ZSSI-a nema zapreke da se d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 xml:space="preserve">užnosnik </w:t>
      </w:r>
      <w:r w:rsidR="00127D7F" w:rsidRPr="00127D7F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27D7F" w:rsidRPr="00127D7F">
        <w:rPr>
          <w:rFonts w:ascii="Times New Roman" w:eastAsia="Calibri" w:hAnsi="Times New Roman" w:cs="Times New Roman"/>
          <w:b/>
          <w:sz w:val="24"/>
          <w:szCs w:val="24"/>
        </w:rPr>
        <w:t xml:space="preserve"> Milatić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27D7F" w:rsidRPr="00127D7F">
        <w:rPr>
          <w:rFonts w:ascii="Times New Roman" w:eastAsia="Calibri" w:hAnsi="Times New Roman" w:cs="Times New Roman"/>
          <w:b/>
          <w:sz w:val="24"/>
          <w:szCs w:val="24"/>
        </w:rPr>
        <w:t xml:space="preserve"> državn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27D7F" w:rsidRPr="00127D7F">
        <w:rPr>
          <w:rFonts w:ascii="Times New Roman" w:eastAsia="Calibri" w:hAnsi="Times New Roman" w:cs="Times New Roman"/>
          <w:b/>
          <w:sz w:val="24"/>
          <w:szCs w:val="24"/>
        </w:rPr>
        <w:t xml:space="preserve"> tajnik u Ministarstvu zaštite okoliša i energetike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>, nakon razrješenja dužnosti državnog tajnika, javi na natječaj i b</w:t>
      </w:r>
      <w:r>
        <w:rPr>
          <w:rFonts w:ascii="Times New Roman" w:eastAsia="Calibri" w:hAnsi="Times New Roman" w:cs="Times New Roman"/>
          <w:b/>
          <w:sz w:val="24"/>
          <w:szCs w:val="24"/>
        </w:rPr>
        <w:t>ude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 xml:space="preserve"> izabran za direktora Fonda za zaštitu okoliša i energetsku učinkovitost, budući da iz postupk</w:t>
      </w:r>
      <w:r w:rsidR="00210132">
        <w:rPr>
          <w:rFonts w:ascii="Times New Roman" w:eastAsia="Calibri" w:hAnsi="Times New Roman" w:cs="Times New Roman"/>
          <w:b/>
          <w:sz w:val="24"/>
          <w:szCs w:val="24"/>
        </w:rPr>
        <w:t>a i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 xml:space="preserve"> prikupljenih podataka ne proizlazi da je tijelo u kojem trenutno obnaša dužnost (Ministarstvo zaštite okoliša i energetike) </w:t>
      </w:r>
      <w:r w:rsidR="00064600" w:rsidRPr="00064600">
        <w:rPr>
          <w:rFonts w:ascii="Times New Roman" w:eastAsia="Calibri" w:hAnsi="Times New Roman" w:cs="Times New Roman"/>
          <w:b/>
          <w:sz w:val="24"/>
          <w:szCs w:val="24"/>
        </w:rPr>
        <w:t>stupalo u poslovne odnose</w:t>
      </w:r>
      <w:r w:rsidR="000646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>s tijelom s kojim namjerava stupiti u radni odnos (</w:t>
      </w:r>
      <w:r w:rsidR="00127D7F" w:rsidRPr="00127D7F">
        <w:rPr>
          <w:rFonts w:ascii="Times New Roman" w:eastAsia="Calibri" w:hAnsi="Times New Roman" w:cs="Times New Roman"/>
          <w:b/>
          <w:sz w:val="24"/>
          <w:szCs w:val="24"/>
        </w:rPr>
        <w:t>Fonda za zaštitu okoliša i energetsku učinkovitost</w:t>
      </w:r>
      <w:r w:rsidR="00127D7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646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3D2C5CC" w14:textId="77777777" w:rsidR="007E4D7A" w:rsidRPr="005A23C3" w:rsidRDefault="007E4D7A" w:rsidP="007E4D7A">
      <w:pPr>
        <w:spacing w:after="0"/>
        <w:jc w:val="both"/>
        <w:rPr>
          <w:sz w:val="28"/>
        </w:rPr>
      </w:pP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CE" w14:textId="77777777" w:rsidR="007E4D7A" w:rsidRPr="007B22D6" w:rsidRDefault="007E4D7A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2A07673D" w14:textId="6B734228" w:rsidR="00AD5D36" w:rsidRPr="003444B4" w:rsidRDefault="007E4D7A" w:rsidP="00344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 xml:space="preserve">mišljenja Povjerenstva </w:t>
      </w:r>
      <w:r w:rsidR="007479DB">
        <w:rPr>
          <w:rFonts w:ascii="Times New Roman" w:hAnsi="Times New Roman"/>
          <w:sz w:val="24"/>
          <w:szCs w:val="24"/>
        </w:rPr>
        <w:t xml:space="preserve">podnio je dužnosnik Ivo Milatić, državni tajnik u Ministarstvu zaštite okoliša i energetike. </w:t>
      </w:r>
      <w:r w:rsidRPr="00F97474">
        <w:rPr>
          <w:rFonts w:ascii="Times New Roman" w:hAnsi="Times New Roman"/>
          <w:sz w:val="24"/>
          <w:szCs w:val="24"/>
        </w:rPr>
        <w:t>U knjigama ulazne pošte zahtjev je zaprimljen pod poslovnim brojem 711-U-</w:t>
      </w:r>
      <w:r w:rsidR="007479DB">
        <w:rPr>
          <w:rFonts w:ascii="Times New Roman" w:hAnsi="Times New Roman"/>
          <w:sz w:val="24"/>
          <w:szCs w:val="24"/>
        </w:rPr>
        <w:t>3621</w:t>
      </w:r>
      <w:r w:rsidR="00CC0080">
        <w:rPr>
          <w:rFonts w:ascii="Times New Roman" w:hAnsi="Times New Roman"/>
          <w:sz w:val="24"/>
          <w:szCs w:val="24"/>
        </w:rPr>
        <w:t>-M-</w:t>
      </w:r>
      <w:r w:rsidR="00932A85">
        <w:rPr>
          <w:rFonts w:ascii="Times New Roman" w:hAnsi="Times New Roman"/>
          <w:sz w:val="24"/>
          <w:szCs w:val="24"/>
        </w:rPr>
        <w:t>1</w:t>
      </w:r>
      <w:r w:rsidR="007479DB">
        <w:rPr>
          <w:rFonts w:ascii="Times New Roman" w:hAnsi="Times New Roman"/>
          <w:sz w:val="24"/>
          <w:szCs w:val="24"/>
        </w:rPr>
        <w:t>4</w:t>
      </w:r>
      <w:r w:rsidR="00932A85">
        <w:rPr>
          <w:rFonts w:ascii="Times New Roman" w:hAnsi="Times New Roman"/>
          <w:sz w:val="24"/>
          <w:szCs w:val="24"/>
        </w:rPr>
        <w:t>9</w:t>
      </w:r>
      <w:r w:rsidR="00CC0080">
        <w:rPr>
          <w:rFonts w:ascii="Times New Roman" w:hAnsi="Times New Roman"/>
          <w:sz w:val="24"/>
          <w:szCs w:val="24"/>
        </w:rPr>
        <w:t>/19-01-5</w:t>
      </w:r>
      <w:r w:rsidRPr="00F97474">
        <w:rPr>
          <w:rFonts w:ascii="Times New Roman" w:hAnsi="Times New Roman"/>
          <w:sz w:val="24"/>
          <w:szCs w:val="24"/>
        </w:rPr>
        <w:t xml:space="preserve"> </w:t>
      </w:r>
      <w:r w:rsidR="007479DB">
        <w:rPr>
          <w:rFonts w:ascii="Times New Roman" w:hAnsi="Times New Roman"/>
          <w:sz w:val="24"/>
          <w:szCs w:val="24"/>
        </w:rPr>
        <w:t>23. listopada</w:t>
      </w:r>
      <w:r w:rsidR="00CC0080">
        <w:rPr>
          <w:rFonts w:ascii="Times New Roman" w:hAnsi="Times New Roman"/>
          <w:sz w:val="24"/>
          <w:szCs w:val="24"/>
        </w:rPr>
        <w:t xml:space="preserve"> 2019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932A85">
        <w:rPr>
          <w:rFonts w:ascii="Times New Roman" w:hAnsi="Times New Roman"/>
          <w:sz w:val="24"/>
          <w:szCs w:val="24"/>
        </w:rPr>
        <w:t>1</w:t>
      </w:r>
      <w:r w:rsidR="007479DB">
        <w:rPr>
          <w:rFonts w:ascii="Times New Roman" w:hAnsi="Times New Roman"/>
          <w:sz w:val="24"/>
          <w:szCs w:val="24"/>
        </w:rPr>
        <w:t>4</w:t>
      </w:r>
      <w:r w:rsidR="00932A85">
        <w:rPr>
          <w:rFonts w:ascii="Times New Roman" w:hAnsi="Times New Roman"/>
          <w:sz w:val="24"/>
          <w:szCs w:val="24"/>
        </w:rPr>
        <w:t>9/19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57760A06" w14:textId="15E57F7A" w:rsidR="007479DB" w:rsidRDefault="007479DB" w:rsidP="000A70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79DB">
        <w:rPr>
          <w:rFonts w:ascii="Times New Roman" w:hAnsi="Times New Roman"/>
          <w:sz w:val="24"/>
          <w:szCs w:val="24"/>
        </w:rPr>
        <w:t xml:space="preserve">Člankom 3. stavkom 1. podstavkom 6. ZSSI-a propisano je da su zamjenici ministara dužnosnici u smislu tog Zakona. Povjerenstvo ukazuje da je odredbama Zakona o izmjenama i dopunama Zakona o sustavu državne uprave („Narodne novine“ broj 93/16) u navedenom Zakonu izvršena izmjena riječi „zamjenik ministra“ u „državni tajnik“. Povjerenstvo je stoga Zaključkom broj 711-I-1781-IK-1533/16-01-1, donesenim na 157. sjednici Povjerenstva održanoj 17. studenog 2016.g., utvrdilo da su državni tajnici dužnosnici u smislu članka 3. stavka 1. podstavka 6. ZSSI-a te se na iste primjenjuju odredbe ZSSI-a. Stoga je povodom obnašanja dužnosti </w:t>
      </w:r>
      <w:r w:rsidR="00CC2597">
        <w:rPr>
          <w:rFonts w:ascii="Times New Roman" w:hAnsi="Times New Roman"/>
          <w:sz w:val="24"/>
          <w:szCs w:val="24"/>
        </w:rPr>
        <w:t xml:space="preserve">državnog tajnika Ministarstva zaštite okoliša i energetike dužnosnik Ivo Milatić </w:t>
      </w:r>
      <w:r w:rsidRPr="007479DB">
        <w:rPr>
          <w:rFonts w:ascii="Times New Roman" w:hAnsi="Times New Roman"/>
          <w:sz w:val="24"/>
          <w:szCs w:val="24"/>
        </w:rPr>
        <w:t>obvezan postupati sukladno odredbama ZSSI-a.</w:t>
      </w:r>
    </w:p>
    <w:p w14:paraId="13D2C5D2" w14:textId="7C9808BA" w:rsidR="007E4D7A" w:rsidRPr="00064600" w:rsidRDefault="00225D0D" w:rsidP="000646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5D0D">
        <w:rPr>
          <w:rFonts w:ascii="Times New Roman" w:hAnsi="Times New Roman"/>
          <w:sz w:val="24"/>
          <w:szCs w:val="24"/>
        </w:rPr>
        <w:lastRenderedPageBreak/>
        <w:t xml:space="preserve">Uvidom u Registar dužnosnika utvrđeno je da je </w:t>
      </w:r>
      <w:r>
        <w:rPr>
          <w:rFonts w:ascii="Times New Roman" w:hAnsi="Times New Roman"/>
          <w:sz w:val="24"/>
          <w:szCs w:val="24"/>
        </w:rPr>
        <w:t xml:space="preserve">Ivo Milatić od 17. siječnja 2012. do 17. veljače 2016. obnašao dužnost pomoćnika ministra u Ministarstvu gospodarstva, odnosno od </w:t>
      </w:r>
      <w:r w:rsidRPr="00225D0D">
        <w:rPr>
          <w:rFonts w:ascii="Times New Roman" w:hAnsi="Times New Roman"/>
          <w:sz w:val="24"/>
          <w:szCs w:val="24"/>
        </w:rPr>
        <w:t xml:space="preserve">17.2.2016.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225D0D">
        <w:rPr>
          <w:rFonts w:ascii="Times New Roman" w:hAnsi="Times New Roman"/>
          <w:sz w:val="24"/>
          <w:szCs w:val="24"/>
        </w:rPr>
        <w:t>29.6.2017.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D0D">
        <w:rPr>
          <w:rFonts w:ascii="Times New Roman" w:hAnsi="Times New Roman"/>
          <w:sz w:val="24"/>
          <w:szCs w:val="24"/>
        </w:rPr>
        <w:t>pomoćnika ministra u Ministarstvu gospodarstva</w:t>
      </w:r>
      <w:r>
        <w:rPr>
          <w:rFonts w:ascii="Times New Roman" w:hAnsi="Times New Roman"/>
          <w:sz w:val="24"/>
          <w:szCs w:val="24"/>
        </w:rPr>
        <w:t>, poduzetništva i obrta</w:t>
      </w:r>
      <w:r w:rsidR="00CC2597">
        <w:rPr>
          <w:rFonts w:ascii="Times New Roman" w:hAnsi="Times New Roman"/>
          <w:sz w:val="24"/>
          <w:szCs w:val="24"/>
        </w:rPr>
        <w:t>, dok od 29. lipnja 2017. obnaša dužnost državnog tajnika Ministarstva zaštite okoliša i energetike</w:t>
      </w:r>
      <w:r w:rsidR="00064600">
        <w:rPr>
          <w:rFonts w:ascii="Times New Roman" w:hAnsi="Times New Roman"/>
          <w:sz w:val="24"/>
          <w:szCs w:val="24"/>
        </w:rPr>
        <w:t>.</w:t>
      </w:r>
    </w:p>
    <w:p w14:paraId="772F399E" w14:textId="040557DA" w:rsidR="000E308E" w:rsidRDefault="007E4D7A" w:rsidP="000646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>Člankom 6. stavkom 1. i stavkom 2. ZSSI-a propisano je da su dužnosnici dužni u slučaju dvojbe li je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="00466729" w:rsidRPr="00466729">
        <w:rPr>
          <w:rFonts w:ascii="Times New Roman" w:hAnsi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591BBED5" w14:textId="78AF008A" w:rsidR="00AD76F0" w:rsidRPr="00AD76F0" w:rsidRDefault="00466729" w:rsidP="00AD7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729">
        <w:rPr>
          <w:rFonts w:ascii="Times New Roman" w:hAnsi="Times New Roman" w:cs="Times New Roman"/>
          <w:sz w:val="24"/>
          <w:szCs w:val="24"/>
        </w:rPr>
        <w:t>Dužnosni</w:t>
      </w:r>
      <w:r w:rsidR="00CC2597">
        <w:rPr>
          <w:rFonts w:ascii="Times New Roman" w:hAnsi="Times New Roman" w:cs="Times New Roman"/>
          <w:sz w:val="24"/>
          <w:szCs w:val="24"/>
        </w:rPr>
        <w:t>k</w:t>
      </w:r>
      <w:r w:rsidRPr="00466729">
        <w:rPr>
          <w:rFonts w:ascii="Times New Roman" w:hAnsi="Times New Roman" w:cs="Times New Roman"/>
          <w:sz w:val="24"/>
          <w:szCs w:val="24"/>
        </w:rPr>
        <w:t xml:space="preserve"> u zahtjevu za davanjem mišljenja navodi </w:t>
      </w:r>
      <w:r w:rsidR="00AD76F0">
        <w:rPr>
          <w:rFonts w:ascii="Times New Roman" w:hAnsi="Times New Roman" w:cs="Times New Roman"/>
          <w:sz w:val="24"/>
          <w:szCs w:val="24"/>
        </w:rPr>
        <w:t>da o</w:t>
      </w:r>
      <w:r w:rsidR="00AD76F0" w:rsidRPr="00AD76F0">
        <w:rPr>
          <w:rFonts w:ascii="Times New Roman" w:hAnsi="Times New Roman" w:cs="Times New Roman"/>
          <w:sz w:val="24"/>
          <w:szCs w:val="24"/>
        </w:rPr>
        <w:t>bnaša dužnost državnog tajnika u Ministarstvu zaštite okoliša i energetike u upravi za</w:t>
      </w:r>
      <w:r w:rsidR="00AD76F0">
        <w:rPr>
          <w:rFonts w:ascii="Times New Roman" w:hAnsi="Times New Roman" w:cs="Times New Roman"/>
          <w:sz w:val="24"/>
          <w:szCs w:val="24"/>
        </w:rPr>
        <w:t xml:space="preserve"> </w:t>
      </w:r>
      <w:r w:rsidR="00AD76F0" w:rsidRPr="00AD76F0">
        <w:rPr>
          <w:rFonts w:ascii="Times New Roman" w:hAnsi="Times New Roman" w:cs="Times New Roman"/>
          <w:sz w:val="24"/>
          <w:szCs w:val="24"/>
        </w:rPr>
        <w:t>energetiku</w:t>
      </w:r>
      <w:r w:rsidR="00AD76F0">
        <w:rPr>
          <w:rFonts w:ascii="Times New Roman" w:hAnsi="Times New Roman" w:cs="Times New Roman"/>
          <w:sz w:val="24"/>
          <w:szCs w:val="24"/>
        </w:rPr>
        <w:t>,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zadužen za poslove energetike. </w:t>
      </w:r>
      <w:r w:rsidR="00AD76F0">
        <w:rPr>
          <w:rFonts w:ascii="Times New Roman" w:hAnsi="Times New Roman" w:cs="Times New Roman"/>
          <w:sz w:val="24"/>
          <w:szCs w:val="24"/>
        </w:rPr>
        <w:t xml:space="preserve">Nadalje navodi da njegovo 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ministarstvo sudjeluje u radu Fonda </w:t>
      </w:r>
      <w:r w:rsidR="00AD76F0">
        <w:rPr>
          <w:rFonts w:ascii="Times New Roman" w:hAnsi="Times New Roman" w:cs="Times New Roman"/>
          <w:sz w:val="24"/>
          <w:szCs w:val="24"/>
        </w:rPr>
        <w:t xml:space="preserve">za zaštitu okoliša i energetsku učinkovitost, </w:t>
      </w:r>
      <w:r w:rsidR="00AD76F0" w:rsidRPr="00AD76F0">
        <w:rPr>
          <w:rFonts w:ascii="Times New Roman" w:hAnsi="Times New Roman" w:cs="Times New Roman"/>
          <w:sz w:val="24"/>
          <w:szCs w:val="24"/>
        </w:rPr>
        <w:t>tj. ima svoje</w:t>
      </w:r>
      <w:r w:rsidR="00AD76F0">
        <w:rPr>
          <w:rFonts w:ascii="Times New Roman" w:hAnsi="Times New Roman" w:cs="Times New Roman"/>
          <w:sz w:val="24"/>
          <w:szCs w:val="24"/>
        </w:rPr>
        <w:t xml:space="preserve"> </w:t>
      </w:r>
      <w:r w:rsidR="00AD76F0" w:rsidRPr="00AD76F0">
        <w:rPr>
          <w:rFonts w:ascii="Times New Roman" w:hAnsi="Times New Roman" w:cs="Times New Roman"/>
          <w:sz w:val="24"/>
          <w:szCs w:val="24"/>
        </w:rPr>
        <w:t>predstavnike u Upravnom odbor</w:t>
      </w:r>
      <w:r w:rsidR="00AD76F0">
        <w:rPr>
          <w:rFonts w:ascii="Times New Roman" w:hAnsi="Times New Roman" w:cs="Times New Roman"/>
          <w:sz w:val="24"/>
          <w:szCs w:val="24"/>
        </w:rPr>
        <w:t>u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Fonda</w:t>
      </w:r>
      <w:r w:rsidR="00AD76F0">
        <w:rPr>
          <w:rFonts w:ascii="Times New Roman" w:hAnsi="Times New Roman" w:cs="Times New Roman"/>
          <w:sz w:val="24"/>
          <w:szCs w:val="24"/>
        </w:rPr>
        <w:t>,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koji su svi iz drugih uprava n</w:t>
      </w:r>
      <w:r w:rsidR="00AD76F0">
        <w:rPr>
          <w:rFonts w:ascii="Times New Roman" w:hAnsi="Times New Roman" w:cs="Times New Roman"/>
          <w:sz w:val="24"/>
          <w:szCs w:val="24"/>
        </w:rPr>
        <w:t>jegova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ministarstva, točnije</w:t>
      </w:r>
      <w:r w:rsidR="00AD76F0">
        <w:rPr>
          <w:rFonts w:ascii="Times New Roman" w:hAnsi="Times New Roman" w:cs="Times New Roman"/>
          <w:sz w:val="24"/>
          <w:szCs w:val="24"/>
        </w:rPr>
        <w:t>, da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nitko</w:t>
      </w:r>
      <w:r w:rsidR="00AD76F0">
        <w:rPr>
          <w:rFonts w:ascii="Times New Roman" w:hAnsi="Times New Roman" w:cs="Times New Roman"/>
          <w:sz w:val="24"/>
          <w:szCs w:val="24"/>
        </w:rPr>
        <w:t xml:space="preserve"> 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iz uprave za energetiku uključujući i </w:t>
      </w:r>
      <w:r w:rsidR="00AD76F0">
        <w:rPr>
          <w:rFonts w:ascii="Times New Roman" w:hAnsi="Times New Roman" w:cs="Times New Roman"/>
          <w:sz w:val="24"/>
          <w:szCs w:val="24"/>
        </w:rPr>
        <w:t>njega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ne sudjeluje u radu i tijelima Fonda.</w:t>
      </w:r>
    </w:p>
    <w:p w14:paraId="549F09C3" w14:textId="794C3F4D" w:rsidR="00AD76F0" w:rsidRPr="00AD76F0" w:rsidRDefault="00AD76F0" w:rsidP="00AD7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 kako je t</w:t>
      </w:r>
      <w:r w:rsidRPr="00AD76F0">
        <w:rPr>
          <w:rFonts w:ascii="Times New Roman" w:hAnsi="Times New Roman" w:cs="Times New Roman"/>
          <w:sz w:val="24"/>
          <w:szCs w:val="24"/>
        </w:rPr>
        <w:t>renutno mjesto direktora Fonda upražnjeno te se očekuje natječaj za izbor novog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6F0">
        <w:rPr>
          <w:rFonts w:ascii="Times New Roman" w:hAnsi="Times New Roman" w:cs="Times New Roman"/>
          <w:sz w:val="24"/>
          <w:szCs w:val="24"/>
        </w:rPr>
        <w:t>direktora</w:t>
      </w:r>
      <w:r>
        <w:rPr>
          <w:rFonts w:ascii="Times New Roman" w:hAnsi="Times New Roman" w:cs="Times New Roman"/>
          <w:sz w:val="24"/>
          <w:szCs w:val="24"/>
        </w:rPr>
        <w:t>, kojeg</w:t>
      </w:r>
      <w:r w:rsidRPr="00AD76F0">
        <w:rPr>
          <w:rFonts w:ascii="Times New Roman" w:hAnsi="Times New Roman" w:cs="Times New Roman"/>
          <w:sz w:val="24"/>
          <w:szCs w:val="24"/>
        </w:rPr>
        <w:t xml:space="preserve"> predlaže Upravni odbor</w:t>
      </w:r>
      <w:r>
        <w:rPr>
          <w:rFonts w:ascii="Times New Roman" w:hAnsi="Times New Roman" w:cs="Times New Roman"/>
          <w:sz w:val="24"/>
          <w:szCs w:val="24"/>
        </w:rPr>
        <w:t>, a imenuje</w:t>
      </w:r>
      <w:r w:rsidRPr="00AD76F0">
        <w:rPr>
          <w:rFonts w:ascii="Times New Roman" w:hAnsi="Times New Roman" w:cs="Times New Roman"/>
          <w:sz w:val="24"/>
          <w:szCs w:val="24"/>
        </w:rPr>
        <w:t xml:space="preserve"> Vlada RH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CD495" w14:textId="45900B84" w:rsidR="00AD76F0" w:rsidRPr="00AD76F0" w:rsidRDefault="00AD76F0" w:rsidP="00BC2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6F0">
        <w:rPr>
          <w:rFonts w:ascii="Times New Roman" w:hAnsi="Times New Roman" w:cs="Times New Roman"/>
          <w:sz w:val="24"/>
          <w:szCs w:val="24"/>
        </w:rPr>
        <w:t>Sukladno Zakonu o Fondu i Statutu Fonda, Fondom upravlja Upravni odbor sukladno članku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6F0">
        <w:rPr>
          <w:rFonts w:ascii="Times New Roman" w:hAnsi="Times New Roman" w:cs="Times New Roman"/>
          <w:sz w:val="24"/>
          <w:szCs w:val="24"/>
        </w:rPr>
        <w:t xml:space="preserve">13. Statuta o Fondu, a Direktor je voditelj poslovanja Fonda sukladno članku 20. Statuta o </w:t>
      </w:r>
      <w:r w:rsidR="00BC2D72">
        <w:rPr>
          <w:rFonts w:ascii="Times New Roman" w:hAnsi="Times New Roman" w:cs="Times New Roman"/>
          <w:sz w:val="24"/>
          <w:szCs w:val="24"/>
        </w:rPr>
        <w:t>F</w:t>
      </w:r>
      <w:r w:rsidRPr="00AD76F0">
        <w:rPr>
          <w:rFonts w:ascii="Times New Roman" w:hAnsi="Times New Roman" w:cs="Times New Roman"/>
          <w:sz w:val="24"/>
          <w:szCs w:val="24"/>
        </w:rPr>
        <w:t>ondu te ne</w:t>
      </w:r>
      <w:r w:rsidR="00BC2D72">
        <w:rPr>
          <w:rFonts w:ascii="Times New Roman" w:hAnsi="Times New Roman" w:cs="Times New Roman"/>
          <w:sz w:val="24"/>
          <w:szCs w:val="24"/>
        </w:rPr>
        <w:t xml:space="preserve"> </w:t>
      </w:r>
      <w:r w:rsidRPr="00AD76F0">
        <w:rPr>
          <w:rFonts w:ascii="Times New Roman" w:hAnsi="Times New Roman" w:cs="Times New Roman"/>
          <w:sz w:val="24"/>
          <w:szCs w:val="24"/>
        </w:rPr>
        <w:t>može samostalno sklopiti ni jedan pravni posao koji prelazi vrijednost od 1.000.000,00 kuna bez</w:t>
      </w:r>
      <w:r w:rsidR="00BC2D72">
        <w:rPr>
          <w:rFonts w:ascii="Times New Roman" w:hAnsi="Times New Roman" w:cs="Times New Roman"/>
          <w:sz w:val="24"/>
          <w:szCs w:val="24"/>
        </w:rPr>
        <w:t xml:space="preserve"> </w:t>
      </w:r>
      <w:r w:rsidRPr="00AD76F0">
        <w:rPr>
          <w:rFonts w:ascii="Times New Roman" w:hAnsi="Times New Roman" w:cs="Times New Roman"/>
          <w:sz w:val="24"/>
          <w:szCs w:val="24"/>
        </w:rPr>
        <w:t>suglasnosti Upravnog odbora.</w:t>
      </w:r>
    </w:p>
    <w:p w14:paraId="6F0CFC20" w14:textId="6BFB8B77" w:rsidR="008621D6" w:rsidRDefault="00BC2D72" w:rsidP="00BC2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Dužnosnika zanima, u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 slučaju da se javi na natječaj i eventualno bude odabran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predložen Vladi RH za direktora Fonda, je 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="00AD76F0" w:rsidRPr="00AD76F0">
        <w:rPr>
          <w:rFonts w:ascii="Times New Roman" w:hAnsi="Times New Roman" w:cs="Times New Roman"/>
          <w:sz w:val="24"/>
          <w:szCs w:val="24"/>
        </w:rPr>
        <w:t xml:space="preserve">u smislu </w:t>
      </w:r>
      <w:r>
        <w:rPr>
          <w:rFonts w:ascii="Times New Roman" w:hAnsi="Times New Roman" w:cs="Times New Roman"/>
          <w:sz w:val="24"/>
          <w:szCs w:val="24"/>
        </w:rPr>
        <w:t xml:space="preserve">ZSSI-a njegovo </w:t>
      </w:r>
      <w:r w:rsidR="00AD76F0" w:rsidRPr="00AD76F0">
        <w:rPr>
          <w:rFonts w:ascii="Times New Roman" w:hAnsi="Times New Roman" w:cs="Times New Roman"/>
          <w:sz w:val="24"/>
          <w:szCs w:val="24"/>
        </w:rPr>
        <w:t>eventualno imenovanje moguće, uz istovremeno razrješenje od dužnosti državnog tajnika.</w:t>
      </w:r>
    </w:p>
    <w:p w14:paraId="67F4327C" w14:textId="77777777" w:rsidR="0093577F" w:rsidRPr="0093577F" w:rsidRDefault="0093577F" w:rsidP="00935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77F">
        <w:rPr>
          <w:rFonts w:ascii="Times New Roman" w:hAnsi="Times New Roman" w:cs="Times New Roman"/>
          <w:sz w:val="24"/>
          <w:szCs w:val="24"/>
        </w:rPr>
        <w:t>Člankom 20. stavkom 1. ZSSI-a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14:paraId="6FC1DF4D" w14:textId="31FFF231" w:rsidR="0093577F" w:rsidRDefault="0093577F" w:rsidP="00935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77F">
        <w:rPr>
          <w:rFonts w:ascii="Times New Roman" w:hAnsi="Times New Roman" w:cs="Times New Roman"/>
          <w:sz w:val="24"/>
          <w:szCs w:val="24"/>
        </w:rPr>
        <w:t>Stavkom 4. istog članka propisano je da u slučaju iz stavka 1. ovog članka Povjerenstvo može dužnosniku dati suglasnost na imenovanje, izbor ili sklapanje ugovora ukoliko iz okolnosti konkretnog slučaja proizlazi da ne postoji sukob interesa.</w:t>
      </w:r>
      <w:r w:rsidR="00CE0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50B5B" w14:textId="6D3068E5" w:rsidR="00FB0902" w:rsidRDefault="00FB0902" w:rsidP="0046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 je li </w:t>
      </w:r>
      <w:r w:rsidR="00B33D6C">
        <w:rPr>
          <w:rFonts w:ascii="Times New Roman" w:hAnsi="Times New Roman" w:cs="Times New Roman"/>
          <w:sz w:val="24"/>
          <w:szCs w:val="24"/>
        </w:rPr>
        <w:t xml:space="preserve">Ministarstvo zaštite okoliša i energetike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B33D6C">
        <w:rPr>
          <w:rFonts w:ascii="Times New Roman" w:hAnsi="Times New Roman" w:cs="Times New Roman"/>
          <w:sz w:val="24"/>
          <w:szCs w:val="24"/>
        </w:rPr>
        <w:t xml:space="preserve">lipnja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33D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7A0">
        <w:rPr>
          <w:rFonts w:ascii="Times New Roman" w:hAnsi="Times New Roman" w:cs="Times New Roman"/>
          <w:sz w:val="24"/>
          <w:szCs w:val="24"/>
        </w:rPr>
        <w:t xml:space="preserve">imalo poslovnih odnosa s </w:t>
      </w:r>
      <w:r w:rsidR="00B33D6C">
        <w:rPr>
          <w:rFonts w:ascii="Times New Roman" w:hAnsi="Times New Roman" w:cs="Times New Roman"/>
          <w:sz w:val="24"/>
          <w:szCs w:val="24"/>
        </w:rPr>
        <w:t xml:space="preserve">Fondom za zaštitu okoliša i energetsku učinkovitost te je li </w:t>
      </w:r>
      <w:r w:rsidR="00023D27">
        <w:rPr>
          <w:rFonts w:ascii="Times New Roman" w:hAnsi="Times New Roman" w:cs="Times New Roman"/>
          <w:sz w:val="24"/>
          <w:szCs w:val="24"/>
        </w:rPr>
        <w:t xml:space="preserve">u tim poslovnim odnosima sudjelovao dužnosnik Ivo Milatić, Ministarstvo se očitovalo dopisom klasa: </w:t>
      </w:r>
      <w:r w:rsidR="00ED19EE">
        <w:rPr>
          <w:rFonts w:ascii="Times New Roman" w:hAnsi="Times New Roman" w:cs="Times New Roman"/>
          <w:sz w:val="24"/>
          <w:szCs w:val="24"/>
        </w:rPr>
        <w:t xml:space="preserve">011-01/19-01/249 urbroj: 517-10-19-2 u kojem navodi sljedeće. </w:t>
      </w:r>
    </w:p>
    <w:p w14:paraId="2386E333" w14:textId="1F0C5805" w:rsidR="00ED19EE" w:rsidRPr="00ED19EE" w:rsidRDefault="001D59D7" w:rsidP="00ED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9EE" w:rsidRPr="00ED19EE">
        <w:rPr>
          <w:rFonts w:ascii="Times New Roman" w:hAnsi="Times New Roman" w:cs="Times New Roman"/>
          <w:sz w:val="24"/>
          <w:szCs w:val="24"/>
        </w:rPr>
        <w:t>Sukladno Zakonu o Fondu za zaštitu okoliša i energetsku učinkovitost (</w:t>
      </w:r>
      <w:r w:rsidR="00ED19EE">
        <w:rPr>
          <w:rFonts w:ascii="Times New Roman" w:hAnsi="Times New Roman" w:cs="Times New Roman"/>
          <w:sz w:val="24"/>
          <w:szCs w:val="24"/>
        </w:rPr>
        <w:t>„</w:t>
      </w:r>
      <w:r w:rsidR="00ED19EE" w:rsidRPr="00ED19EE">
        <w:rPr>
          <w:rFonts w:ascii="Times New Roman" w:hAnsi="Times New Roman" w:cs="Times New Roman"/>
          <w:sz w:val="24"/>
          <w:szCs w:val="24"/>
        </w:rPr>
        <w:t>Narodne novine</w:t>
      </w:r>
      <w:r w:rsidR="00ED19EE">
        <w:rPr>
          <w:rFonts w:ascii="Times New Roman" w:hAnsi="Times New Roman" w:cs="Times New Roman"/>
          <w:sz w:val="24"/>
          <w:szCs w:val="24"/>
        </w:rPr>
        <w:t>“</w:t>
      </w:r>
    </w:p>
    <w:p w14:paraId="75BF89FA" w14:textId="2F85AA58" w:rsidR="00ED19EE" w:rsidRPr="00ED19EE" w:rsidRDefault="00ED19EE" w:rsidP="00ED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EE">
        <w:rPr>
          <w:rFonts w:ascii="Times New Roman" w:hAnsi="Times New Roman" w:cs="Times New Roman"/>
          <w:sz w:val="24"/>
          <w:szCs w:val="24"/>
        </w:rPr>
        <w:lastRenderedPageBreak/>
        <w:t>br. 107/03 i 144/12) Fond za zaštitu okoliša i energetsku učinkovitost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ima svojstvo pravne osobe s javnim ovlastima, dok osnivačka prava i dužnosti u ime Republike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Hrvatske obavlja Vlada Republike Hrvatske</w:t>
      </w:r>
      <w:r w:rsidR="00C5763C">
        <w:rPr>
          <w:rFonts w:ascii="Times New Roman" w:hAnsi="Times New Roman" w:cs="Times New Roman"/>
          <w:sz w:val="24"/>
          <w:szCs w:val="24"/>
        </w:rPr>
        <w:t xml:space="preserve">. </w:t>
      </w:r>
      <w:r w:rsidRPr="00ED19EE">
        <w:rPr>
          <w:rFonts w:ascii="Times New Roman" w:hAnsi="Times New Roman" w:cs="Times New Roman"/>
          <w:sz w:val="24"/>
          <w:szCs w:val="24"/>
        </w:rPr>
        <w:t>Vlada Republike Hrvatske imenuje u Upravni odbor Fonda dva predstavnika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ministarstva nadležnog za poslove zaštite okoliša i jednog predstavnika ministarstva nadležnog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za poslove energetike. Kao predstavnik ministarstva nadležnog za poslove energetike imenovan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je načelnik Sektora za EU fondove iz Uprave za programe i projekte EU, europske i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međunarodne poslove.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Fond ima cijeli niz obaveza sukladno propisima o gospodarenju otpadom, zaštiti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okoliša, zaštiti zraka, zaštiti prirode, energetskoj učinkovitost itd., te je tako Fond provedbeno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tijelo za gospodarenje otpadom na državnoj razini koje prikuplja pojedine naknada te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sufinancira projekte vezane uz gospodarenje otpadom. Sukladno Zakonu o zaštiti zraka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(</w:t>
      </w:r>
      <w:r w:rsidR="00C5763C">
        <w:rPr>
          <w:rFonts w:ascii="Times New Roman" w:hAnsi="Times New Roman" w:cs="Times New Roman"/>
          <w:sz w:val="24"/>
          <w:szCs w:val="24"/>
        </w:rPr>
        <w:t>„</w:t>
      </w:r>
      <w:r w:rsidRPr="00ED19EE">
        <w:rPr>
          <w:rFonts w:ascii="Times New Roman" w:hAnsi="Times New Roman" w:cs="Times New Roman"/>
          <w:sz w:val="24"/>
          <w:szCs w:val="24"/>
        </w:rPr>
        <w:t>Narodne novine</w:t>
      </w:r>
      <w:r w:rsidR="00C5763C">
        <w:rPr>
          <w:rFonts w:ascii="Times New Roman" w:hAnsi="Times New Roman" w:cs="Times New Roman"/>
          <w:sz w:val="24"/>
          <w:szCs w:val="24"/>
        </w:rPr>
        <w:t>“</w:t>
      </w:r>
      <w:r w:rsidRPr="00ED19EE">
        <w:rPr>
          <w:rFonts w:ascii="Times New Roman" w:hAnsi="Times New Roman" w:cs="Times New Roman"/>
          <w:sz w:val="24"/>
          <w:szCs w:val="24"/>
        </w:rPr>
        <w:t>, br. 130/11, 47/14, 61/17 i 118/18) Fond financira rad državne mreže za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praćenje stanja okoliša, te osigurava financiranje provedbe programa mjerenja razine</w:t>
      </w:r>
    </w:p>
    <w:p w14:paraId="412A7491" w14:textId="5A15EA3E" w:rsidR="00ED19EE" w:rsidRPr="00ED19EE" w:rsidRDefault="00ED19EE" w:rsidP="00ED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EE">
        <w:rPr>
          <w:rFonts w:ascii="Times New Roman" w:hAnsi="Times New Roman" w:cs="Times New Roman"/>
          <w:sz w:val="24"/>
          <w:szCs w:val="24"/>
        </w:rPr>
        <w:t>onečišćenosti u državnoj mreži. Temeljem Zakona o energetskoj učinkovitosti</w:t>
      </w:r>
      <w:r w:rsidR="008016F4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(</w:t>
      </w:r>
      <w:r w:rsidR="00C5763C">
        <w:rPr>
          <w:rFonts w:ascii="Times New Roman" w:hAnsi="Times New Roman" w:cs="Times New Roman"/>
          <w:sz w:val="24"/>
          <w:szCs w:val="24"/>
        </w:rPr>
        <w:t>„</w:t>
      </w:r>
      <w:r w:rsidRPr="00ED19EE">
        <w:rPr>
          <w:rFonts w:ascii="Times New Roman" w:hAnsi="Times New Roman" w:cs="Times New Roman"/>
          <w:sz w:val="24"/>
          <w:szCs w:val="24"/>
        </w:rPr>
        <w:t>Narodne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novine</w:t>
      </w:r>
      <w:r w:rsidR="00C5763C">
        <w:rPr>
          <w:rFonts w:ascii="Times New Roman" w:hAnsi="Times New Roman" w:cs="Times New Roman"/>
          <w:sz w:val="24"/>
          <w:szCs w:val="24"/>
        </w:rPr>
        <w:t>“</w:t>
      </w:r>
      <w:r w:rsidRPr="00ED19EE">
        <w:rPr>
          <w:rFonts w:ascii="Times New Roman" w:hAnsi="Times New Roman" w:cs="Times New Roman"/>
          <w:sz w:val="24"/>
          <w:szCs w:val="24"/>
        </w:rPr>
        <w:t>, br. 127/14 i 116/18) Fond obavlja djelatnost u području poticanja racionalnog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gospodarenja energijom i energetskom učinkovitosti itd. </w:t>
      </w:r>
    </w:p>
    <w:p w14:paraId="6B0662C2" w14:textId="12390394" w:rsidR="00ED19EE" w:rsidRPr="00ED19EE" w:rsidRDefault="00ED19EE" w:rsidP="00DF0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EE">
        <w:rPr>
          <w:rFonts w:ascii="Times New Roman" w:hAnsi="Times New Roman" w:cs="Times New Roman"/>
          <w:sz w:val="24"/>
          <w:szCs w:val="24"/>
        </w:rPr>
        <w:t>Sredstva za financiranje djelatnosti Fonda osiguravaju se iz namjenskih prihoda i to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naknade onečišćivača okoliša, naknade korisnika okoliša, naknade na opterećivanje okoliša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otpadom te posebne naknade za okoliš na vozila na motorni pogon. Sredstva se mogu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ostvarivati i iz proračuna jedinice područne (regionalne) i lokalne samouprave, prihoda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ostvarenih na temelju međunarodne bilateralne i multilateralne suradnje na programima,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projektima i sličnim aktivnostima u području zaštite okoliša i energetske učinkovitosti, prihoda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i primitaka od upravljanja slobodnim novčanim sredstvima Fonda, te donacija, pomoći i s</w:t>
      </w:r>
      <w:r w:rsidR="00C5763C">
        <w:rPr>
          <w:rFonts w:ascii="Times New Roman" w:hAnsi="Times New Roman" w:cs="Times New Roman"/>
          <w:sz w:val="24"/>
          <w:szCs w:val="24"/>
        </w:rPr>
        <w:t xml:space="preserve">l. </w:t>
      </w:r>
      <w:r w:rsidR="00DF0E77">
        <w:rPr>
          <w:rFonts w:ascii="Times New Roman" w:hAnsi="Times New Roman" w:cs="Times New Roman"/>
          <w:sz w:val="24"/>
          <w:szCs w:val="24"/>
        </w:rPr>
        <w:t xml:space="preserve">Ministarstvo je smatralo bitnim </w:t>
      </w:r>
      <w:r w:rsidRPr="00ED19EE">
        <w:rPr>
          <w:rFonts w:ascii="Times New Roman" w:hAnsi="Times New Roman" w:cs="Times New Roman"/>
          <w:sz w:val="24"/>
          <w:szCs w:val="24"/>
        </w:rPr>
        <w:t>napomenuti kako Fond za financiranje svoje djelatnosti ne stječe sredstva od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Ministarstva zaštite okoliša i energetike te da nema sklopljenih ugovora o javnoj nabavi između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istih.</w:t>
      </w:r>
      <w:r w:rsidR="00DF0E77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Ministarstvo zaštite okoliša i energetike obavlja upravni i stručni nadzor nad radom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Fonda te je u odnosu na Fond posredničko tijelo razine 1. Posredničko tijelo razine 1 je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nacionalno tijelo koje, u okviru odgovornosti Upravljačkog tijela, obavlja delegirane funkcije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vezane za odabir projekata za financiranje.</w:t>
      </w:r>
    </w:p>
    <w:p w14:paraId="3ADCDE27" w14:textId="02844C6E" w:rsidR="00ED19EE" w:rsidRPr="00ED19EE" w:rsidRDefault="00DF0E77" w:rsidP="00DF0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nadalje u dopisu Ministarstvo ističe, u</w:t>
      </w:r>
      <w:r w:rsidR="00ED19EE" w:rsidRPr="00ED19EE">
        <w:rPr>
          <w:rFonts w:ascii="Times New Roman" w:hAnsi="Times New Roman" w:cs="Times New Roman"/>
          <w:sz w:val="24"/>
          <w:szCs w:val="24"/>
        </w:rPr>
        <w:t xml:space="preserve"> sustavu upravljanja i kontrole korištenja strukturnih instrumenata Europske unije,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="00ED19EE" w:rsidRPr="00ED19EE">
        <w:rPr>
          <w:rFonts w:ascii="Times New Roman" w:hAnsi="Times New Roman" w:cs="Times New Roman"/>
          <w:sz w:val="24"/>
          <w:szCs w:val="24"/>
        </w:rPr>
        <w:t>Fond ima ulogu Posredničkog tijela razine 2 za pojedine specifične ciljeve iz područja zaštite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="00ED19EE" w:rsidRPr="00ED19EE">
        <w:rPr>
          <w:rFonts w:ascii="Times New Roman" w:hAnsi="Times New Roman" w:cs="Times New Roman"/>
          <w:sz w:val="24"/>
          <w:szCs w:val="24"/>
        </w:rPr>
        <w:t>okoliša i održivosti resursa, klimatskih promjena, energetske učinkovitosti i obnovljivih izvora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="00ED19EE" w:rsidRPr="00ED19EE">
        <w:rPr>
          <w:rFonts w:ascii="Times New Roman" w:hAnsi="Times New Roman" w:cs="Times New Roman"/>
          <w:sz w:val="24"/>
          <w:szCs w:val="24"/>
        </w:rPr>
        <w:t>energije.</w:t>
      </w:r>
    </w:p>
    <w:p w14:paraId="5685A519" w14:textId="25E4D971" w:rsidR="00ED19EE" w:rsidRPr="00ED19EE" w:rsidRDefault="00ED19EE" w:rsidP="00DF0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EE">
        <w:rPr>
          <w:rFonts w:ascii="Times New Roman" w:hAnsi="Times New Roman" w:cs="Times New Roman"/>
          <w:sz w:val="24"/>
          <w:szCs w:val="24"/>
        </w:rPr>
        <w:t>Iz navedenog</w:t>
      </w:r>
      <w:r w:rsidR="00DF0E77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proizlazi kako Ministarstvo zaštite okoliša i energetike i Fond nisu niti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 xml:space="preserve">mogu biti u poslovnim odnosima u smislu članka 4. stavka 3. </w:t>
      </w:r>
      <w:r w:rsidR="00C5763C">
        <w:rPr>
          <w:rFonts w:ascii="Times New Roman" w:hAnsi="Times New Roman" w:cs="Times New Roman"/>
          <w:sz w:val="24"/>
          <w:szCs w:val="24"/>
        </w:rPr>
        <w:t>ZSSI-a</w:t>
      </w:r>
      <w:r w:rsidR="00DF0E77">
        <w:rPr>
          <w:rFonts w:ascii="Times New Roman" w:hAnsi="Times New Roman" w:cs="Times New Roman"/>
          <w:sz w:val="24"/>
          <w:szCs w:val="24"/>
        </w:rPr>
        <w:t>, navodi se u predmetnom dopisu.</w:t>
      </w:r>
    </w:p>
    <w:p w14:paraId="09A0FF13" w14:textId="66DF244A" w:rsidR="00B65542" w:rsidRDefault="00ED19EE" w:rsidP="00DF0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EE">
        <w:rPr>
          <w:rFonts w:ascii="Times New Roman" w:hAnsi="Times New Roman" w:cs="Times New Roman"/>
          <w:sz w:val="24"/>
          <w:szCs w:val="24"/>
        </w:rPr>
        <w:t xml:space="preserve">Zaključno, </w:t>
      </w:r>
      <w:r w:rsidR="00DF0E77">
        <w:rPr>
          <w:rFonts w:ascii="Times New Roman" w:hAnsi="Times New Roman" w:cs="Times New Roman"/>
          <w:sz w:val="24"/>
          <w:szCs w:val="24"/>
        </w:rPr>
        <w:t xml:space="preserve">Ministarstvo ističe kako </w:t>
      </w:r>
      <w:r w:rsidRPr="00ED19EE">
        <w:rPr>
          <w:rFonts w:ascii="Times New Roman" w:hAnsi="Times New Roman" w:cs="Times New Roman"/>
          <w:sz w:val="24"/>
          <w:szCs w:val="24"/>
        </w:rPr>
        <w:t>državni tajnik Ivo Milatić nije sudjelovao niti ima ovlasti sudjelovati u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obavljanju poslova iz djelatnosti Fonda, a niti u poslovnim odnosima s Fondom u smislu</w:t>
      </w:r>
      <w:r w:rsidR="00C5763C">
        <w:rPr>
          <w:rFonts w:ascii="Times New Roman" w:hAnsi="Times New Roman" w:cs="Times New Roman"/>
          <w:sz w:val="24"/>
          <w:szCs w:val="24"/>
        </w:rPr>
        <w:t xml:space="preserve"> </w:t>
      </w:r>
      <w:r w:rsidRPr="00ED19EE">
        <w:rPr>
          <w:rFonts w:ascii="Times New Roman" w:hAnsi="Times New Roman" w:cs="Times New Roman"/>
          <w:sz w:val="24"/>
          <w:szCs w:val="24"/>
        </w:rPr>
        <w:t>Z</w:t>
      </w:r>
      <w:r w:rsidR="00DF0E77">
        <w:rPr>
          <w:rFonts w:ascii="Times New Roman" w:hAnsi="Times New Roman" w:cs="Times New Roman"/>
          <w:sz w:val="24"/>
          <w:szCs w:val="24"/>
        </w:rPr>
        <w:t>SSI-a.</w:t>
      </w:r>
    </w:p>
    <w:p w14:paraId="755AD327" w14:textId="043D887B" w:rsidR="009D3399" w:rsidRPr="009D3399" w:rsidRDefault="009D3399" w:rsidP="001D7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</w:r>
      <w:r w:rsidRPr="009D3399">
        <w:rPr>
          <w:rFonts w:ascii="Times New Roman" w:hAnsi="Times New Roman"/>
          <w:sz w:val="24"/>
          <w:szCs w:val="24"/>
        </w:rPr>
        <w:t xml:space="preserve">Slijedom navedenog, </w:t>
      </w:r>
      <w:r w:rsidR="000A70CF">
        <w:rPr>
          <w:rFonts w:ascii="Times New Roman" w:hAnsi="Times New Roman"/>
          <w:sz w:val="24"/>
          <w:szCs w:val="24"/>
        </w:rPr>
        <w:t>a budući da</w:t>
      </w:r>
      <w:r w:rsidR="000A70CF" w:rsidRPr="000A70CF">
        <w:t xml:space="preserve"> </w:t>
      </w:r>
      <w:r w:rsidR="000A70CF" w:rsidRPr="000A70CF">
        <w:rPr>
          <w:rFonts w:ascii="Times New Roman" w:hAnsi="Times New Roman"/>
          <w:sz w:val="24"/>
          <w:szCs w:val="24"/>
        </w:rPr>
        <w:t>iz, u postupku prikupljenih podataka, ne proizlazi da je tijelo u kojem trenutno obnaša dužnost (Ministarstvo zaštite okoliša i energetike) s tijelom s kojim namjerava stupiti u radni odnos (Fonda za zaštitu okoliša i energetsku učinkovitost) stupalo u poslovne odnose</w:t>
      </w:r>
      <w:r w:rsidR="000A70CF">
        <w:rPr>
          <w:rFonts w:ascii="Times New Roman" w:hAnsi="Times New Roman"/>
          <w:sz w:val="24"/>
          <w:szCs w:val="24"/>
        </w:rPr>
        <w:t xml:space="preserve">, </w:t>
      </w:r>
      <w:r w:rsidRPr="009D3399">
        <w:rPr>
          <w:rFonts w:ascii="Times New Roman" w:hAnsi="Times New Roman"/>
          <w:sz w:val="24"/>
          <w:szCs w:val="24"/>
        </w:rPr>
        <w:t xml:space="preserve">Povjerenstvo je dalo mišljenje kao u </w:t>
      </w:r>
      <w:r w:rsidR="001060D6">
        <w:rPr>
          <w:rFonts w:ascii="Times New Roman" w:hAnsi="Times New Roman"/>
          <w:sz w:val="24"/>
          <w:szCs w:val="24"/>
        </w:rPr>
        <w:t>izreci.</w:t>
      </w:r>
    </w:p>
    <w:p w14:paraId="7F62C25F" w14:textId="47A98B95" w:rsidR="0081006B" w:rsidRPr="000A70CF" w:rsidRDefault="00F841BD" w:rsidP="009D33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B" w14:textId="5DF7187C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C" w14:textId="3FBDF510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F3C74" w14:textId="5C07EEF4" w:rsidR="003444B4" w:rsidRDefault="003444B4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66FFA7" w14:textId="77777777" w:rsidR="00064600" w:rsidRPr="006B5D05" w:rsidRDefault="00064600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2701D7E5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Dužnosni</w:t>
      </w:r>
      <w:r w:rsidR="00C5763C">
        <w:rPr>
          <w:rFonts w:ascii="Times New Roman" w:hAnsi="Times New Roman"/>
          <w:color w:val="000000"/>
          <w:sz w:val="24"/>
          <w:szCs w:val="24"/>
        </w:rPr>
        <w:t>k Ivo Milatić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13D2C60F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Internet stranica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E901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3D3FD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2AFD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0975582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3D27"/>
    <w:rsid w:val="00056835"/>
    <w:rsid w:val="000619B5"/>
    <w:rsid w:val="00064600"/>
    <w:rsid w:val="00067EC1"/>
    <w:rsid w:val="00093D9C"/>
    <w:rsid w:val="000A70CF"/>
    <w:rsid w:val="000D11A3"/>
    <w:rsid w:val="000E308E"/>
    <w:rsid w:val="000E75E4"/>
    <w:rsid w:val="00101F03"/>
    <w:rsid w:val="001060D6"/>
    <w:rsid w:val="00112409"/>
    <w:rsid w:val="00112E23"/>
    <w:rsid w:val="0012224D"/>
    <w:rsid w:val="00127D7F"/>
    <w:rsid w:val="0017612F"/>
    <w:rsid w:val="00181189"/>
    <w:rsid w:val="001A56BB"/>
    <w:rsid w:val="001D59D7"/>
    <w:rsid w:val="001D7416"/>
    <w:rsid w:val="001E7CC8"/>
    <w:rsid w:val="00210132"/>
    <w:rsid w:val="0021614A"/>
    <w:rsid w:val="00216F94"/>
    <w:rsid w:val="0022093C"/>
    <w:rsid w:val="00225D0D"/>
    <w:rsid w:val="00226978"/>
    <w:rsid w:val="0023102B"/>
    <w:rsid w:val="0023718E"/>
    <w:rsid w:val="002541BE"/>
    <w:rsid w:val="00260C7F"/>
    <w:rsid w:val="0028687E"/>
    <w:rsid w:val="00296618"/>
    <w:rsid w:val="00297948"/>
    <w:rsid w:val="002A70EF"/>
    <w:rsid w:val="002C12C1"/>
    <w:rsid w:val="002C2815"/>
    <w:rsid w:val="002D49DF"/>
    <w:rsid w:val="002F313C"/>
    <w:rsid w:val="003172D7"/>
    <w:rsid w:val="0031742A"/>
    <w:rsid w:val="00332D21"/>
    <w:rsid w:val="003416CC"/>
    <w:rsid w:val="003444B4"/>
    <w:rsid w:val="003777DD"/>
    <w:rsid w:val="00394626"/>
    <w:rsid w:val="0039551A"/>
    <w:rsid w:val="003B4C3A"/>
    <w:rsid w:val="003B7C17"/>
    <w:rsid w:val="003C019C"/>
    <w:rsid w:val="003C4B46"/>
    <w:rsid w:val="003C7FA9"/>
    <w:rsid w:val="003D3FD0"/>
    <w:rsid w:val="00406E92"/>
    <w:rsid w:val="00411522"/>
    <w:rsid w:val="0043292A"/>
    <w:rsid w:val="00440F8F"/>
    <w:rsid w:val="0045761C"/>
    <w:rsid w:val="004620D4"/>
    <w:rsid w:val="00466729"/>
    <w:rsid w:val="004B12AF"/>
    <w:rsid w:val="004B6A9C"/>
    <w:rsid w:val="00512887"/>
    <w:rsid w:val="00522615"/>
    <w:rsid w:val="005348E2"/>
    <w:rsid w:val="00550213"/>
    <w:rsid w:val="005521B3"/>
    <w:rsid w:val="005555C1"/>
    <w:rsid w:val="005B5818"/>
    <w:rsid w:val="005D7272"/>
    <w:rsid w:val="005F0A41"/>
    <w:rsid w:val="00607785"/>
    <w:rsid w:val="00630DD1"/>
    <w:rsid w:val="006427E7"/>
    <w:rsid w:val="00647B1E"/>
    <w:rsid w:val="00657E98"/>
    <w:rsid w:val="00693FD7"/>
    <w:rsid w:val="006B0A02"/>
    <w:rsid w:val="006B3186"/>
    <w:rsid w:val="006B5D05"/>
    <w:rsid w:val="006C533D"/>
    <w:rsid w:val="006E77D3"/>
    <w:rsid w:val="007177A0"/>
    <w:rsid w:val="00742BEF"/>
    <w:rsid w:val="007479DB"/>
    <w:rsid w:val="00782657"/>
    <w:rsid w:val="00793EC7"/>
    <w:rsid w:val="007B20F5"/>
    <w:rsid w:val="007B7230"/>
    <w:rsid w:val="007D4705"/>
    <w:rsid w:val="007E4D7A"/>
    <w:rsid w:val="007F2D9C"/>
    <w:rsid w:val="008016F4"/>
    <w:rsid w:val="0081006B"/>
    <w:rsid w:val="00824B78"/>
    <w:rsid w:val="008621D6"/>
    <w:rsid w:val="00885654"/>
    <w:rsid w:val="00895633"/>
    <w:rsid w:val="008C551C"/>
    <w:rsid w:val="008D360F"/>
    <w:rsid w:val="00903638"/>
    <w:rsid w:val="009062CF"/>
    <w:rsid w:val="00913B0E"/>
    <w:rsid w:val="00932A85"/>
    <w:rsid w:val="0093577F"/>
    <w:rsid w:val="009552E7"/>
    <w:rsid w:val="00965145"/>
    <w:rsid w:val="00977FE6"/>
    <w:rsid w:val="009B0DB7"/>
    <w:rsid w:val="009D3399"/>
    <w:rsid w:val="009D4D8A"/>
    <w:rsid w:val="009E2525"/>
    <w:rsid w:val="009E7D1F"/>
    <w:rsid w:val="00A260F8"/>
    <w:rsid w:val="00A41D57"/>
    <w:rsid w:val="00A44534"/>
    <w:rsid w:val="00A44B76"/>
    <w:rsid w:val="00A66AD9"/>
    <w:rsid w:val="00AA3F5D"/>
    <w:rsid w:val="00AC10DB"/>
    <w:rsid w:val="00AD4A5A"/>
    <w:rsid w:val="00AD5D36"/>
    <w:rsid w:val="00AD76F0"/>
    <w:rsid w:val="00AE4562"/>
    <w:rsid w:val="00AF442D"/>
    <w:rsid w:val="00B33D6C"/>
    <w:rsid w:val="00B63C6A"/>
    <w:rsid w:val="00B65542"/>
    <w:rsid w:val="00BB07D8"/>
    <w:rsid w:val="00BC2D72"/>
    <w:rsid w:val="00BE341B"/>
    <w:rsid w:val="00BF29F6"/>
    <w:rsid w:val="00BF5F4E"/>
    <w:rsid w:val="00C10412"/>
    <w:rsid w:val="00C16FFF"/>
    <w:rsid w:val="00C24596"/>
    <w:rsid w:val="00C26394"/>
    <w:rsid w:val="00C326E4"/>
    <w:rsid w:val="00C521B1"/>
    <w:rsid w:val="00C5763C"/>
    <w:rsid w:val="00CA28B6"/>
    <w:rsid w:val="00CB5D8D"/>
    <w:rsid w:val="00CC0080"/>
    <w:rsid w:val="00CC2597"/>
    <w:rsid w:val="00CE02B6"/>
    <w:rsid w:val="00CE34EA"/>
    <w:rsid w:val="00CF0867"/>
    <w:rsid w:val="00CF1E28"/>
    <w:rsid w:val="00D02DD3"/>
    <w:rsid w:val="00D11BA5"/>
    <w:rsid w:val="00D1289E"/>
    <w:rsid w:val="00D62911"/>
    <w:rsid w:val="00D66549"/>
    <w:rsid w:val="00D70F02"/>
    <w:rsid w:val="00D76D66"/>
    <w:rsid w:val="00D96A04"/>
    <w:rsid w:val="00DB69EB"/>
    <w:rsid w:val="00DC1423"/>
    <w:rsid w:val="00DF0E77"/>
    <w:rsid w:val="00DF3104"/>
    <w:rsid w:val="00E05A60"/>
    <w:rsid w:val="00E15A45"/>
    <w:rsid w:val="00E164DD"/>
    <w:rsid w:val="00E3580A"/>
    <w:rsid w:val="00E43DAC"/>
    <w:rsid w:val="00E46AFE"/>
    <w:rsid w:val="00E56AF3"/>
    <w:rsid w:val="00E66660"/>
    <w:rsid w:val="00E73DF7"/>
    <w:rsid w:val="00E92094"/>
    <w:rsid w:val="00EC744A"/>
    <w:rsid w:val="00ED19EE"/>
    <w:rsid w:val="00F01164"/>
    <w:rsid w:val="00F334C6"/>
    <w:rsid w:val="00F70B60"/>
    <w:rsid w:val="00F74729"/>
    <w:rsid w:val="00F841BD"/>
    <w:rsid w:val="00FA0034"/>
    <w:rsid w:val="00FB0902"/>
    <w:rsid w:val="00FC50B9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D2C5C3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41</Value>
    </Clanci>
    <Javno xmlns="8638ef6a-48a0-457c-b738-9f65e71a9a26">DA</Javno>
    <Duznosnici_Value xmlns="8638ef6a-48a0-457c-b738-9f65e71a9a26">7882</Duznosnici_Value>
    <BrojPredmeta xmlns="8638ef6a-48a0-457c-b738-9f65e71a9a26">M-149/19</BrojPredmeta>
    <Duznosnici xmlns="8638ef6a-48a0-457c-b738-9f65e71a9a26">Ivo Milatić,Državni tajnik,Ministarstvo zaštite okoliša i energetike</Duznosnici>
    <VrstaDokumenta xmlns="8638ef6a-48a0-457c-b738-9f65e71a9a26">1</VrstaDokumenta>
    <KljucneRijeci xmlns="8638ef6a-48a0-457c-b738-9f65e71a9a26">
      <Value>84</Value>
      <Value>86</Value>
      <Value>82</Value>
    </KljucneRijeci>
    <BrojAkta xmlns="8638ef6a-48a0-457c-b738-9f65e71a9a26">711-I-2080-M-149/19-04-12</BrojAkta>
    <Sync xmlns="8638ef6a-48a0-457c-b738-9f65e71a9a26">0</Sync>
    <Sjednica xmlns="8638ef6a-48a0-457c-b738-9f65e71a9a26">165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23843-C786-4F43-8E39-C21F29F9C24A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2019-12-20T14:13:00Z</cp:lastPrinted>
  <dcterms:created xsi:type="dcterms:W3CDTF">2020-01-14T08:30:00Z</dcterms:created>
  <dcterms:modified xsi:type="dcterms:W3CDTF">2020-01-14T08:30:00Z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