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69F5" w14:textId="38392D8A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20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711-I-1160-P-314-17/19-10-11</w:t>
      </w:r>
    </w:p>
    <w:p w14:paraId="55B3CF8B" w14:textId="1506E570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280E25">
        <w:rPr>
          <w:rFonts w:ascii="Times New Roman" w:eastAsia="Calibri" w:hAnsi="Times New Roman" w:cs="Times New Roman"/>
          <w:color w:val="000000"/>
          <w:sz w:val="24"/>
          <w:szCs w:val="24"/>
        </w:rPr>
        <w:t>18. travnja</w:t>
      </w:r>
      <w:r w:rsidR="001E5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1E5F55">
        <w:rPr>
          <w:rFonts w:ascii="Times New Roman" w:eastAsia="Calibri" w:hAnsi="Times New Roman" w:cs="Times New Roman"/>
          <w:color w:val="000000"/>
          <w:sz w:val="24"/>
          <w:szCs w:val="24"/>
        </w:rPr>
        <w:t>9.g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6E2DE4C8" w14:textId="5FA1F3BC" w:rsidR="004378CC" w:rsidRPr="004378CC" w:rsidRDefault="004378CC" w:rsidP="000B202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8CC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4378CC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437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78CC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Davorina Ivanjeka, Aleksandre Jozić-Ileković i Tatijane Vučetić kao članova Povjerenstva,</w:t>
      </w:r>
      <w:r w:rsidRPr="00437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78CC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</w:t>
      </w:r>
      <w:bookmarkStart w:id="0" w:name="_GoBack"/>
      <w:bookmarkEnd w:id="0"/>
      <w:r w:rsidRPr="004378CC">
        <w:rPr>
          <w:rFonts w:ascii="Times New Roman" w:eastAsia="Calibri" w:hAnsi="Times New Roman" w:cs="Times New Roman"/>
          <w:sz w:val="24"/>
          <w:szCs w:val="24"/>
        </w:rPr>
        <w:t xml:space="preserve"> 48/13. i 57/15., u daljnjem tekstu: ZSSI), </w:t>
      </w:r>
      <w:r w:rsidRPr="004378CC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Zvonka Škreblina, općinskog načelnika Općine Desinić, </w:t>
      </w:r>
      <w:r w:rsidRPr="004378CC">
        <w:rPr>
          <w:rFonts w:ascii="Times New Roman" w:eastAsia="Calibri" w:hAnsi="Times New Roman" w:cs="Times New Roman"/>
          <w:sz w:val="24"/>
          <w:szCs w:val="24"/>
        </w:rPr>
        <w:t>na 47. sjednici, održanoj 18. travnja 2019.g., donosi sljedeću:</w:t>
      </w:r>
    </w:p>
    <w:p w14:paraId="71AEABF6" w14:textId="77777777" w:rsidR="004378CC" w:rsidRPr="004378CC" w:rsidRDefault="004378CC" w:rsidP="004378CC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8CC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507FE5E" w14:textId="77777777" w:rsidR="004378CC" w:rsidRPr="004378CC" w:rsidRDefault="004378CC" w:rsidP="004378CC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14:paraId="2EB63BAF" w14:textId="77777777" w:rsidR="004378CC" w:rsidRPr="004378CC" w:rsidRDefault="004378CC" w:rsidP="00280E25">
      <w:pPr>
        <w:numPr>
          <w:ilvl w:val="0"/>
          <w:numId w:val="7"/>
        </w:numPr>
        <w:spacing w:before="240" w:after="1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8CC">
        <w:rPr>
          <w:rFonts w:ascii="Times New Roman" w:eastAsia="Calibri" w:hAnsi="Times New Roman" w:cs="Times New Roman"/>
          <w:b/>
          <w:sz w:val="24"/>
          <w:szCs w:val="24"/>
        </w:rPr>
        <w:t>Istovremenim obnašanjem dužnosti općinskog načelnika Općine Desinić i obavljanjem poslova upravljanja zadrugom Desiničanka Desinić poljoprivredna zadruga, u razdoblju od stupanja na dužnost do dana donošenja predmetne Odluke,  dužnosnik Zvonko Škreblin počinio je povredu članka 14. stavka 1. ZSSI-a.</w:t>
      </w:r>
    </w:p>
    <w:p w14:paraId="201C72C1" w14:textId="77777777" w:rsidR="00280E25" w:rsidRPr="00280E25" w:rsidRDefault="00280E25" w:rsidP="00280E25">
      <w:pPr>
        <w:spacing w:before="240"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6B2935" w14:textId="5D36FADA" w:rsidR="004378CC" w:rsidRPr="004378CC" w:rsidRDefault="004378CC" w:rsidP="00280E25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8CC">
        <w:rPr>
          <w:rFonts w:ascii="Times New Roman" w:eastAsia="Calibri" w:hAnsi="Times New Roman" w:cs="Times New Roman"/>
          <w:b/>
          <w:sz w:val="24"/>
          <w:szCs w:val="24"/>
        </w:rPr>
        <w:t xml:space="preserve">Za povredu ZSSI-a, opisanu pod točkom I. izreke ove Odluke, dužnosniku </w:t>
      </w:r>
      <w:r w:rsidR="000B202B" w:rsidRPr="004378CC">
        <w:rPr>
          <w:rFonts w:ascii="Times New Roman" w:eastAsia="Calibri" w:hAnsi="Times New Roman" w:cs="Times New Roman"/>
          <w:b/>
          <w:sz w:val="24"/>
          <w:szCs w:val="24"/>
        </w:rPr>
        <w:t>Zvonk</w:t>
      </w:r>
      <w:r w:rsidR="000B202B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B202B" w:rsidRPr="004378CC">
        <w:rPr>
          <w:rFonts w:ascii="Times New Roman" w:eastAsia="Calibri" w:hAnsi="Times New Roman" w:cs="Times New Roman"/>
          <w:b/>
          <w:sz w:val="24"/>
          <w:szCs w:val="24"/>
        </w:rPr>
        <w:t xml:space="preserve"> Škreblin</w:t>
      </w:r>
      <w:r w:rsidR="000B202B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4378CC">
        <w:rPr>
          <w:rFonts w:ascii="Times New Roman" w:eastAsia="Calibri" w:hAnsi="Times New Roman" w:cs="Times New Roman"/>
          <w:b/>
          <w:sz w:val="24"/>
          <w:szCs w:val="24"/>
        </w:rPr>
        <w:t>izriče se sankcija iz članka 42. stavka 1. podstavka 2. ZSSI-a, obustava isplate dijela neto mjesečne plaće u ukupnom iznosu od 3.000,00 kuna, koja će trajati 3 mjeseca te će se izvršiti u 3 jednaka uzastopna mjesečna obroka, svaki u pojedinačnom iznosu od 1.000,00 kuna</w:t>
      </w:r>
      <w:r w:rsidRPr="004378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018C0F3" w14:textId="77777777" w:rsidR="00280E25" w:rsidRDefault="00280E25" w:rsidP="00280E25">
      <w:pPr>
        <w:spacing w:before="240" w:after="16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AF1D4C" w14:textId="77777777" w:rsidR="004378CC" w:rsidRDefault="004378CC" w:rsidP="00280E25">
      <w:pPr>
        <w:numPr>
          <w:ilvl w:val="0"/>
          <w:numId w:val="7"/>
        </w:numPr>
        <w:spacing w:before="240" w:after="1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8CC">
        <w:rPr>
          <w:rFonts w:ascii="Times New Roman" w:eastAsia="Calibri" w:hAnsi="Times New Roman" w:cs="Times New Roman"/>
          <w:b/>
          <w:bCs/>
          <w:sz w:val="24"/>
          <w:szCs w:val="24"/>
        </w:rPr>
        <w:t>Upućuje se dužnosnik Zvonko Škreblin, da se u roku od 30 dana od zaprimanja ove Odluke, razriješi s funkcije upravitelja zadrugom Desiničanka Desinić poljoprivredna zadruga. U protivnom, Povjerenstvo će protiv dužnosnika pokrenuti novi postupak zbog povrede članka 14. stavka 1. ZSSI-a.</w:t>
      </w:r>
    </w:p>
    <w:p w14:paraId="59039931" w14:textId="77777777" w:rsidR="004378CC" w:rsidRPr="004378CC" w:rsidRDefault="004378CC" w:rsidP="004378C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8C98F" w14:textId="77777777" w:rsidR="001463D0" w:rsidRPr="00AD1C8A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23F979AC" w14:textId="77777777" w:rsidR="001463D0" w:rsidRDefault="001463D0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Povjerenstvo je na</w:t>
      </w:r>
      <w:r w:rsidR="00280E25" w:rsidRPr="00280E25">
        <w:rPr>
          <w:rFonts w:ascii="Times New Roman" w:hAnsi="Times New Roman" w:cs="Times New Roman"/>
          <w:sz w:val="24"/>
          <w:szCs w:val="24"/>
        </w:rPr>
        <w:t xml:space="preserve"> 37. sjednici, održanoj 1. veljače 2019.g., </w:t>
      </w:r>
      <w:r w:rsidRPr="001463D0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protiv dužnosnika </w:t>
      </w:r>
      <w:r w:rsidR="00280E25" w:rsidRPr="00280E25">
        <w:rPr>
          <w:rFonts w:ascii="Times New Roman" w:hAnsi="Times New Roman" w:cs="Times New Roman"/>
          <w:sz w:val="24"/>
          <w:szCs w:val="24"/>
        </w:rPr>
        <w:t>Zvonka Škreblina, općinskog načelnika Općine Desinić, zbog moguće povrede članka 14. stavka 1. ZSSI-a, koja proizlazi iz istovremenog obnašanja navedene javne dužnosti i obavljanja poslova upravljanja zadrugom Desiničanka Desinić, poljoprivredna zadruga.</w:t>
      </w:r>
    </w:p>
    <w:p w14:paraId="34BD85BD" w14:textId="77777777" w:rsidR="006C22BD" w:rsidRDefault="007E1C41" w:rsidP="006C22B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80E25">
        <w:rPr>
          <w:rFonts w:ascii="Times New Roman" w:hAnsi="Times New Roman" w:cs="Times New Roman"/>
          <w:sz w:val="24"/>
          <w:szCs w:val="24"/>
        </w:rPr>
        <w:t>Zvonko Škreblin</w:t>
      </w:r>
      <w:r w:rsidR="003A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dana </w:t>
      </w:r>
      <w:r w:rsidR="00280E25">
        <w:rPr>
          <w:rFonts w:ascii="Times New Roman" w:hAnsi="Times New Roman" w:cs="Times New Roman"/>
          <w:sz w:val="24"/>
          <w:szCs w:val="24"/>
        </w:rPr>
        <w:t>3. travnja 2019</w:t>
      </w:r>
      <w:r>
        <w:rPr>
          <w:rFonts w:ascii="Times New Roman" w:hAnsi="Times New Roman" w:cs="Times New Roman"/>
          <w:sz w:val="24"/>
          <w:szCs w:val="24"/>
        </w:rPr>
        <w:t>.g. dostavio pisano očitovanje na Odluku o pokretanju postupka u koj</w:t>
      </w:r>
      <w:r w:rsidR="00280E2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280E25">
        <w:rPr>
          <w:rFonts w:ascii="Times New Roman" w:hAnsi="Times New Roman" w:cs="Times New Roman"/>
          <w:sz w:val="24"/>
          <w:szCs w:val="24"/>
        </w:rPr>
        <w:t xml:space="preserve"> u bitnom </w:t>
      </w:r>
      <w:r>
        <w:rPr>
          <w:rFonts w:ascii="Times New Roman" w:hAnsi="Times New Roman" w:cs="Times New Roman"/>
          <w:sz w:val="24"/>
          <w:szCs w:val="24"/>
        </w:rPr>
        <w:t>naveo</w:t>
      </w:r>
      <w:r w:rsidR="00280E25">
        <w:rPr>
          <w:rFonts w:ascii="Times New Roman" w:hAnsi="Times New Roman" w:cs="Times New Roman"/>
          <w:sz w:val="24"/>
          <w:szCs w:val="24"/>
        </w:rPr>
        <w:t xml:space="preserve"> kako se radi o nesvjesnom propustu budući da je pogrešno tumačio ograničenja u pogledu članstva u zadruzi. Dužnosnik napominje da zadruga nema zaposlenih i da je kao upravitelj izabran na skupštini 2004.g. S danom 30. </w:t>
      </w:r>
      <w:r w:rsidR="00280E25">
        <w:rPr>
          <w:rFonts w:ascii="Times New Roman" w:hAnsi="Times New Roman" w:cs="Times New Roman"/>
          <w:sz w:val="24"/>
          <w:szCs w:val="24"/>
        </w:rPr>
        <w:lastRenderedPageBreak/>
        <w:t xml:space="preserve">siječnja 2008.g. dužnosniku je završio radni odnos kao upravitelja sa plaćom u zadruzi Desiničaka Desinić </w:t>
      </w:r>
      <w:r w:rsidR="00E45300">
        <w:rPr>
          <w:rFonts w:ascii="Times New Roman" w:hAnsi="Times New Roman" w:cs="Times New Roman"/>
          <w:sz w:val="24"/>
          <w:szCs w:val="24"/>
        </w:rPr>
        <w:t>te od tog datuma na dalje funkciju upravitelja obnaša bez naknada po bilo kojoj osnovi.</w:t>
      </w:r>
      <w:r w:rsidR="000F071A">
        <w:rPr>
          <w:rFonts w:ascii="Times New Roman" w:hAnsi="Times New Roman" w:cs="Times New Roman"/>
          <w:sz w:val="24"/>
          <w:szCs w:val="24"/>
        </w:rPr>
        <w:t xml:space="preserve"> Dužnosnik u prilogu dostavlja presliku iz radne knjižice iz koje je razvidno kako je u razdoblju od prosinca 2001.g. do studenog 2008.g. bio u radnom odnosu u zadruzi Desiničanka Desinić, dok je zadnji upis</w:t>
      </w:r>
      <w:r w:rsidR="006C22BD">
        <w:rPr>
          <w:rFonts w:ascii="Times New Roman" w:hAnsi="Times New Roman" w:cs="Times New Roman"/>
          <w:sz w:val="24"/>
          <w:szCs w:val="24"/>
        </w:rPr>
        <w:t xml:space="preserve"> u knjižici </w:t>
      </w:r>
      <w:r w:rsidR="000F071A">
        <w:rPr>
          <w:rFonts w:ascii="Times New Roman" w:hAnsi="Times New Roman" w:cs="Times New Roman"/>
          <w:sz w:val="24"/>
          <w:szCs w:val="24"/>
        </w:rPr>
        <w:t>radni odnos u Općini Desinić od 2008.g., uz napomenu da je radnja knjižica stornirana.</w:t>
      </w:r>
    </w:p>
    <w:p w14:paraId="65C07DB9" w14:textId="77777777" w:rsidR="006C22BD" w:rsidRDefault="006C22BD" w:rsidP="006C22B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2DD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tijekom postupka </w:t>
      </w:r>
      <w:r w:rsidRPr="002822DD">
        <w:rPr>
          <w:rFonts w:ascii="Times New Roman" w:hAnsi="Times New Roman" w:cs="Times New Roman"/>
          <w:color w:val="000000"/>
          <w:sz w:val="24"/>
          <w:szCs w:val="24"/>
        </w:rPr>
        <w:t>izvršilo uvid u Sudski registar Trgovačkog suda u Zagrebu te je utvrdilo da je pod MBS: 080384680 upisana zadruga Desiničanka Desinić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2822DD">
        <w:rPr>
          <w:rFonts w:ascii="Times New Roman" w:hAnsi="Times New Roman" w:cs="Times New Roman"/>
          <w:color w:val="000000"/>
          <w:sz w:val="24"/>
          <w:szCs w:val="24"/>
        </w:rPr>
        <w:t>oljoprivredna zadruga, OIB: 16365810380. Kao osoba ovlaštena za zastupanje upisan je Zvonko Škreblin, upravitelj zadruge, zastupa zadrugu pojedinačno i samostalno.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Navedeni upis bio je i u trenutku donošenja predmetne Odluke.</w:t>
      </w:r>
    </w:p>
    <w:p w14:paraId="24A408C9" w14:textId="77777777" w:rsidR="006C22BD" w:rsidRPr="006C22BD" w:rsidRDefault="006C22BD" w:rsidP="006C22B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BD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43F1D40C" w14:textId="77777777" w:rsidR="006C22BD" w:rsidRPr="006C22BD" w:rsidRDefault="006C22BD" w:rsidP="006C22B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BD">
        <w:rPr>
          <w:rFonts w:ascii="Times New Roman" w:hAnsi="Times New Roman" w:cs="Times New Roman"/>
          <w:color w:val="000000"/>
          <w:sz w:val="24"/>
          <w:szCs w:val="24"/>
        </w:rPr>
        <w:t>Člankom 20. stavkom 3. ZSSI-a propisano je da obveze koje za dužnosnika proizlaze iz članka 14. počinju danom stupanja na dužnost i traju dvanaest mjeseci od dana prestanka obnašanja dužnosti.</w:t>
      </w:r>
    </w:p>
    <w:p w14:paraId="2F609FB6" w14:textId="77777777" w:rsidR="006C22BD" w:rsidRPr="006C22BD" w:rsidRDefault="006C22BD" w:rsidP="006C22B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BD">
        <w:rPr>
          <w:rFonts w:ascii="Times New Roman" w:hAnsi="Times New Roman" w:cs="Times New Roman"/>
          <w:color w:val="000000"/>
          <w:sz w:val="24"/>
          <w:szCs w:val="24"/>
        </w:rPr>
        <w:t>Člankom 4. stavkom 4. ZSSI-a propisano je da su poslovni subjekti, u smislu ZSSI-a,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28DBCA4E" w14:textId="77777777" w:rsidR="006C22BD" w:rsidRPr="006C22BD" w:rsidRDefault="006C22BD" w:rsidP="006C22B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BD">
        <w:rPr>
          <w:rFonts w:ascii="Times New Roman" w:hAnsi="Times New Roman" w:cs="Times New Roman"/>
          <w:color w:val="000000"/>
          <w:sz w:val="24"/>
          <w:szCs w:val="24"/>
        </w:rPr>
        <w:t xml:space="preserve">Člankom 9. stavkom 1. Zakona o zadrugama („Narodne novine“, broj 34/11, 125/13, 76/14, 114/18) propisano je da je zadruga osnovana trenutkom potpisa izjave osnivača o prihvaćanju pravila zadruge na osnivačkoj skupštini, dok svojstvo pravne osobe stječe upisom u sudski registar mjesno nadležnog trgovačkog suda. Člankom 27. i 28. istog Zakona propisano je da zadrugu predstavlja i zastupa upravitelj, koji vodi poslove zadruge, donosi opće i pojedinačne akte kojima se reguliraju prava i obveze radnika iz radnog odnosa u zadruzi te obavlja druge poslove utvrđene navedenim Zakonom i pravilima zadruge. </w:t>
      </w:r>
    </w:p>
    <w:p w14:paraId="12ECED3A" w14:textId="77777777" w:rsidR="006C22BD" w:rsidRPr="006C22BD" w:rsidRDefault="006C22BD" w:rsidP="006C22B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BD"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u Pravila zadruge Desiničanka Desinić poljoprivredna zadruga od 27. ožujka 2012.g. te utvrdilo kako je člankom 26. propisano da Upravitelj zadruge vodi poslovanje zadruge. Poslovne odluke koje spadaju u djelokrug redovitog poslovanja donosi samostalno, a ako donosi odluku o poslu od velikog značaja za rentabilnost poslovanja i likvidnosti zadruge prije donošenja odluke mora zatražiti mišljenje skupštine. </w:t>
      </w:r>
    </w:p>
    <w:p w14:paraId="26558A36" w14:textId="77777777" w:rsidR="006C22BD" w:rsidRPr="006C22BD" w:rsidRDefault="006C22BD" w:rsidP="006C22BD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BD">
        <w:rPr>
          <w:rFonts w:ascii="Times New Roman" w:hAnsi="Times New Roman" w:cs="Times New Roman"/>
          <w:color w:val="000000"/>
          <w:sz w:val="24"/>
          <w:szCs w:val="24"/>
        </w:rPr>
        <w:t xml:space="preserve">Na temelju gore navedenog Povjerenstvo utvrđuje da su zadruge poslovni subjekti u smislu članka 4. stavka 4. ZSSI-a. Iz opisa poslova upravitelja zadruge, propisanih Zakonom o zadrugama, proizlazi da upravitelj obavlja poslove upravljanja zadrugom pa se obavljanje </w:t>
      </w:r>
      <w:r w:rsidRPr="006C22BD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poslova upravitelja zadruge smatra poslovima upravljanja poslovnim subjektom u smislu članka 14. stavka 1. ZSSI-a.</w:t>
      </w:r>
    </w:p>
    <w:p w14:paraId="3AA3FFAD" w14:textId="77777777" w:rsidR="00163E0F" w:rsidRDefault="00163E0F" w:rsidP="00163E0F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i</w:t>
      </w:r>
      <w:r w:rsidR="002260F6" w:rsidRPr="002260F6">
        <w:rPr>
          <w:rFonts w:ascii="Times New Roman" w:eastAsia="Calibri" w:hAnsi="Times New Roman" w:cs="Times New Roman"/>
          <w:sz w:val="24"/>
          <w:szCs w:val="24"/>
        </w:rPr>
        <w:t>z prikupl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jenih podataka i dokumentacije utvrđeno je </w:t>
      </w:r>
      <w:r w:rsidR="002260F6" w:rsidRPr="002260F6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260F6" w:rsidRPr="002260F6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Pr="00163E0F">
        <w:rPr>
          <w:rFonts w:ascii="Times New Roman" w:eastAsia="Calibri" w:hAnsi="Times New Roman" w:cs="Times New Roman"/>
          <w:sz w:val="24"/>
          <w:szCs w:val="24"/>
        </w:rPr>
        <w:t>Zvonko Škreblin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163E0F">
        <w:rPr>
          <w:rFonts w:ascii="Times New Roman" w:eastAsia="Calibri" w:hAnsi="Times New Roman" w:cs="Times New Roman"/>
          <w:sz w:val="24"/>
          <w:szCs w:val="24"/>
        </w:rPr>
        <w:t>stovremenim obnašanjem dužnosti općinskog načelnika Općine Desinić i obavljanjem poslova upravljanja zadrugom Desiničanka Desinić poljoprivredna zadruga, u razdoblju od stupanja na dužnost do dana donošenja predmetne Odluke počinio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E0F">
        <w:rPr>
          <w:rFonts w:ascii="Times New Roman" w:eastAsia="Calibri" w:hAnsi="Times New Roman" w:cs="Times New Roman"/>
          <w:sz w:val="24"/>
          <w:szCs w:val="24"/>
        </w:rPr>
        <w:t>povredu članka 14. stavka 1.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B3019B" w14:textId="186DAA2E" w:rsidR="001E5F55" w:rsidRPr="001E5F55" w:rsidRDefault="00163E0F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1E5F55"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lankom 42. ZSSI-a propisane su sankcije koje se mogu izreći za povredu odredbi navedenog Zakona. Za povredu odredbi članka </w:t>
      </w:r>
      <w:r w:rsidR="002C4238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1E5F55"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 Povjerenstvo može izreći sankciju obustave isplate dijela neto mjesečne plaće, opomenu i javno objavljivanje odluke Povjerenstva. </w:t>
      </w:r>
      <w:r w:rsidR="002C4238" w:rsidRPr="001463D0">
        <w:rPr>
          <w:rFonts w:ascii="Times New Roman" w:hAnsi="Times New Roman" w:cs="Times New Roman"/>
          <w:sz w:val="24"/>
          <w:szCs w:val="24"/>
        </w:rPr>
        <w:t xml:space="preserve">Prilikom odabira vrste sankcije Povjerenstvo je cijenilo sve okolnosti konkretnog slučaja iz kojih </w:t>
      </w:r>
      <w:r w:rsidR="002C4238" w:rsidRPr="00E9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proizlazi težina povrede i odgovornost dužnosnika. </w:t>
      </w:r>
      <w:r w:rsidR="001E5F55"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okolnost koja je utjecala na nužnost izricanja sankcije obustave isplate dijela neto mjesečne plaće kao teže vrste sankcije, Povjerenstvo je cijenilo činjenicu da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dužnosnik duže vrijeme nalazi u utvrđenoj povredi ZSSI-a</w:t>
      </w:r>
      <w:r w:rsidR="002C42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F55"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49514F5B" w14:textId="77777777" w:rsidR="00163E0F" w:rsidRDefault="001E5F55" w:rsidP="00163E0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Prilikom odmjeravanja visine sankcije Povjerenstvo je ocijenilo sve okolnosti o kojima ovisi odgovornost dužnosnika za počinjenu povredu ZSSI-a, kao i težinu nastalih posljedica povrede. Kao okolnost koja je utjecala na izricanje više sankcije unutar propisanog raspona, Povjerenstvo je cijenilo </w:t>
      </w:r>
      <w:r w:rsidR="00163E0F">
        <w:rPr>
          <w:rFonts w:ascii="Times New Roman" w:hAnsi="Times New Roman" w:cs="Times New Roman"/>
          <w:color w:val="000000" w:themeColor="text1"/>
          <w:sz w:val="24"/>
          <w:szCs w:val="24"/>
        </w:rPr>
        <w:t>okolnost da dužnosnik obnaša javnu dužnost u više uzastopnih mandata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>. Kao okolnost koja je utjecala na izricanje niže sankcije unutar propisanog raspona, Povjerenstvo je cijenilo okolnost da</w:t>
      </w:r>
      <w:r w:rsidR="0016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dužnosnik Zvonko Škreblin za poslove upravljanja zadrugom ne prima naknadu. </w:t>
      </w:r>
    </w:p>
    <w:p w14:paraId="4F5E2ACD" w14:textId="77777777" w:rsidR="00163E0F" w:rsidRPr="00163E0F" w:rsidRDefault="001E5F55" w:rsidP="00163E0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stoga smatra da je za utvrđenu povredu ZSSI-a primjerena sankcija obustava isplate dijela neto plaće u iznosu od </w:t>
      </w:r>
      <w:r w:rsidR="00163E0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63E0F" w:rsidRPr="00163E0F">
        <w:rPr>
          <w:rFonts w:ascii="Times New Roman" w:hAnsi="Times New Roman" w:cs="Times New Roman"/>
          <w:color w:val="000000" w:themeColor="text1"/>
          <w:sz w:val="24"/>
          <w:szCs w:val="24"/>
        </w:rPr>
        <w:t>.000,00 kuna, koja će trajati 3 mjeseca te će se izvršiti u 3 jednaka uzastopna mjesečna obroka, svaki u pojedinačnom iznosu od 1.000,00 kuna.</w:t>
      </w:r>
    </w:p>
    <w:p w14:paraId="6A9CE505" w14:textId="77777777" w:rsidR="001E5F55" w:rsidRDefault="002C4238" w:rsidP="00163E0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da se dužnosnik </w:t>
      </w:r>
      <w:r w:rsidR="00163E0F">
        <w:rPr>
          <w:rFonts w:ascii="Times New Roman" w:hAnsi="Times New Roman" w:cs="Times New Roman"/>
          <w:color w:val="000000" w:themeColor="text1"/>
          <w:sz w:val="24"/>
          <w:szCs w:val="24"/>
        </w:rPr>
        <w:t>Zvonko Škreblin</w:t>
      </w:r>
      <w:r w:rsidR="00A2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trenutku donošenja predmetne Odluke i dalje nalazi u povredi članka 14. stavka 1. ZSSI-a te s obzirom da je člankom 20. stavkom 3. ZSSI-a propisano kako obveze koje za dužnosnika proizlaze iz članaka 7., 8., 9., 14. i 17. ZSSI-a počinju danom stupanja na dužnost i traju dvanaest mjeseci od dana prestanka obnašanja dužnosti, Povjerenstvo je odlučilo kao u točki III. izreke ove odluke. </w:t>
      </w:r>
    </w:p>
    <w:p w14:paraId="200AD5E6" w14:textId="77777777" w:rsidR="00A21867" w:rsidRDefault="00A21867" w:rsidP="00163E0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 akta.</w:t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="00163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5BE62" w14:textId="7355812E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B20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3BE56F4C" w14:textId="77777777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Uputa o pravnom lijeku: </w:t>
      </w:r>
    </w:p>
    <w:p w14:paraId="6BEB8B33" w14:textId="77777777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46482680" w14:textId="77777777" w:rsidR="00A21867" w:rsidRDefault="00A21867" w:rsidP="00A218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F9E9D2" w14:textId="77777777" w:rsidR="006C77E1" w:rsidRPr="002E2830" w:rsidRDefault="006C77E1" w:rsidP="006C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Dostaviti:</w:t>
      </w:r>
    </w:p>
    <w:p w14:paraId="068BF7A8" w14:textId="77777777" w:rsidR="006C77E1" w:rsidRPr="002E2830" w:rsidRDefault="006C77E1" w:rsidP="006C77E1">
      <w:pPr>
        <w:pStyle w:val="Odlomakpopis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Dužnosni</w:t>
      </w:r>
      <w:r>
        <w:rPr>
          <w:rFonts w:ascii="Times New Roman" w:hAnsi="Times New Roman" w:cs="Times New Roman"/>
          <w:sz w:val="24"/>
          <w:szCs w:val="24"/>
        </w:rPr>
        <w:t>k Zvonko Škreblin, elektroničkom dostavom</w:t>
      </w:r>
    </w:p>
    <w:p w14:paraId="42A89DC1" w14:textId="77777777" w:rsidR="006C77E1" w:rsidRPr="002E2830" w:rsidRDefault="006C77E1" w:rsidP="006C77E1">
      <w:pPr>
        <w:pStyle w:val="Odlomakpopis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B8D804" w14:textId="77777777" w:rsidR="006C77E1" w:rsidRPr="002E2830" w:rsidRDefault="006C77E1" w:rsidP="006C77E1">
      <w:pPr>
        <w:pStyle w:val="Odlomakpopis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Pismohrana</w:t>
      </w:r>
    </w:p>
    <w:p w14:paraId="234408AB" w14:textId="77777777" w:rsidR="002F72A9" w:rsidRDefault="002F72A9" w:rsidP="006C77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F72A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C453" w14:textId="77777777" w:rsidR="00AF5E7A" w:rsidRDefault="00AF5E7A" w:rsidP="005B5818">
      <w:pPr>
        <w:spacing w:after="0" w:line="240" w:lineRule="auto"/>
      </w:pPr>
      <w:r>
        <w:separator/>
      </w:r>
    </w:p>
  </w:endnote>
  <w:endnote w:type="continuationSeparator" w:id="0">
    <w:p w14:paraId="55707380" w14:textId="77777777" w:rsidR="00AF5E7A" w:rsidRDefault="00AF5E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50C4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4306DF37" wp14:editId="79AE1EB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CC8EC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65F2F44" w14:textId="77777777" w:rsidR="005D0895" w:rsidRPr="005B5818" w:rsidRDefault="006F34B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A52928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EE42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11374D9" wp14:editId="1276AF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C796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6294A98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8349" w14:textId="77777777" w:rsidR="00AF5E7A" w:rsidRDefault="00AF5E7A" w:rsidP="005B5818">
      <w:pPr>
        <w:spacing w:after="0" w:line="240" w:lineRule="auto"/>
      </w:pPr>
      <w:r>
        <w:separator/>
      </w:r>
    </w:p>
  </w:footnote>
  <w:footnote w:type="continuationSeparator" w:id="0">
    <w:p w14:paraId="08FC47BD" w14:textId="77777777" w:rsidR="00AF5E7A" w:rsidRDefault="00AF5E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AA5CEE7" w14:textId="722B587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FF3B8D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7B10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353D" wp14:editId="6C50283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19CA6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5E38218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029AE0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D353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1019CA6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5E38218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029AE0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23DBFC" wp14:editId="2CBB4543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275CF8B4" wp14:editId="34BDD1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2FC5A25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61AFDF5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48D628A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F0A445D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7ED83EA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B202B"/>
    <w:rsid w:val="000E75E4"/>
    <w:rsid w:val="000F071A"/>
    <w:rsid w:val="00101F03"/>
    <w:rsid w:val="00112E23"/>
    <w:rsid w:val="0012224D"/>
    <w:rsid w:val="001463D0"/>
    <w:rsid w:val="00155824"/>
    <w:rsid w:val="00163E0F"/>
    <w:rsid w:val="001B2FC6"/>
    <w:rsid w:val="001C2891"/>
    <w:rsid w:val="001E5F55"/>
    <w:rsid w:val="002237D8"/>
    <w:rsid w:val="002260F6"/>
    <w:rsid w:val="00227BF6"/>
    <w:rsid w:val="0023102B"/>
    <w:rsid w:val="0023718E"/>
    <w:rsid w:val="002541BE"/>
    <w:rsid w:val="00257D81"/>
    <w:rsid w:val="00280E25"/>
    <w:rsid w:val="002940DD"/>
    <w:rsid w:val="00296618"/>
    <w:rsid w:val="002C2815"/>
    <w:rsid w:val="002C4098"/>
    <w:rsid w:val="002C4238"/>
    <w:rsid w:val="002F313C"/>
    <w:rsid w:val="002F72A9"/>
    <w:rsid w:val="00322DCD"/>
    <w:rsid w:val="00332D21"/>
    <w:rsid w:val="003416CC"/>
    <w:rsid w:val="00354459"/>
    <w:rsid w:val="00366CAF"/>
    <w:rsid w:val="003A71C8"/>
    <w:rsid w:val="003C019C"/>
    <w:rsid w:val="003C4B46"/>
    <w:rsid w:val="00406E92"/>
    <w:rsid w:val="00411522"/>
    <w:rsid w:val="004378CC"/>
    <w:rsid w:val="004A4DA4"/>
    <w:rsid w:val="004A5B81"/>
    <w:rsid w:val="004B12AF"/>
    <w:rsid w:val="004D0859"/>
    <w:rsid w:val="0050146E"/>
    <w:rsid w:val="00512887"/>
    <w:rsid w:val="005B5818"/>
    <w:rsid w:val="005D0895"/>
    <w:rsid w:val="006178F8"/>
    <w:rsid w:val="00623ABB"/>
    <w:rsid w:val="006404B7"/>
    <w:rsid w:val="00644204"/>
    <w:rsid w:val="00647B1E"/>
    <w:rsid w:val="00654302"/>
    <w:rsid w:val="00655FCF"/>
    <w:rsid w:val="00693FD7"/>
    <w:rsid w:val="006C22BD"/>
    <w:rsid w:val="006C77E1"/>
    <w:rsid w:val="006E4FD8"/>
    <w:rsid w:val="006F34B7"/>
    <w:rsid w:val="0071684E"/>
    <w:rsid w:val="00747047"/>
    <w:rsid w:val="00751281"/>
    <w:rsid w:val="00793EC7"/>
    <w:rsid w:val="007E1C41"/>
    <w:rsid w:val="00824B78"/>
    <w:rsid w:val="008E4642"/>
    <w:rsid w:val="009062CF"/>
    <w:rsid w:val="00913B0E"/>
    <w:rsid w:val="00945142"/>
    <w:rsid w:val="00964D27"/>
    <w:rsid w:val="00965145"/>
    <w:rsid w:val="009866B8"/>
    <w:rsid w:val="009B0DB7"/>
    <w:rsid w:val="009E7D1F"/>
    <w:rsid w:val="009F3D40"/>
    <w:rsid w:val="00A21867"/>
    <w:rsid w:val="00A2324C"/>
    <w:rsid w:val="00A41D57"/>
    <w:rsid w:val="00A4276B"/>
    <w:rsid w:val="00A73F59"/>
    <w:rsid w:val="00A96533"/>
    <w:rsid w:val="00AA3E69"/>
    <w:rsid w:val="00AA3F5D"/>
    <w:rsid w:val="00AD1C8A"/>
    <w:rsid w:val="00AE4562"/>
    <w:rsid w:val="00AF442D"/>
    <w:rsid w:val="00AF5E7A"/>
    <w:rsid w:val="00B30737"/>
    <w:rsid w:val="00B83F61"/>
    <w:rsid w:val="00BF5F4E"/>
    <w:rsid w:val="00C22801"/>
    <w:rsid w:val="00C24596"/>
    <w:rsid w:val="00C26394"/>
    <w:rsid w:val="00C41211"/>
    <w:rsid w:val="00C6009B"/>
    <w:rsid w:val="00C8775A"/>
    <w:rsid w:val="00CA28B6"/>
    <w:rsid w:val="00CA4755"/>
    <w:rsid w:val="00CA602D"/>
    <w:rsid w:val="00CF0867"/>
    <w:rsid w:val="00D02DD3"/>
    <w:rsid w:val="00D11BA5"/>
    <w:rsid w:val="00D1289E"/>
    <w:rsid w:val="00D24024"/>
    <w:rsid w:val="00D57A2E"/>
    <w:rsid w:val="00D66549"/>
    <w:rsid w:val="00D673FD"/>
    <w:rsid w:val="00D77342"/>
    <w:rsid w:val="00DC1ED4"/>
    <w:rsid w:val="00DF5A0F"/>
    <w:rsid w:val="00E023E3"/>
    <w:rsid w:val="00E15A45"/>
    <w:rsid w:val="00E3580A"/>
    <w:rsid w:val="00E45300"/>
    <w:rsid w:val="00E46AFE"/>
    <w:rsid w:val="00E62CCB"/>
    <w:rsid w:val="00E86E91"/>
    <w:rsid w:val="00E90B52"/>
    <w:rsid w:val="00E93DF6"/>
    <w:rsid w:val="00EC744A"/>
    <w:rsid w:val="00EF7D14"/>
    <w:rsid w:val="00F334C6"/>
    <w:rsid w:val="00F34710"/>
    <w:rsid w:val="00F47FA9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7B3F9"/>
  <w15:docId w15:val="{2873A87A-8575-4E8D-8023-8C26AC1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70CC-F784-471F-8A75-B556CBC31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E475C-F33B-445E-A212-E3A6B7A812C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C523F1-933D-4140-8A3D-5085BE025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845BC-3DF8-4BB7-B1C1-1EBB7FC4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2019-05-30T14:31:00Z</cp:lastPrinted>
  <dcterms:created xsi:type="dcterms:W3CDTF">2019-06-12T13:29:00Z</dcterms:created>
  <dcterms:modified xsi:type="dcterms:W3CDTF">2019-06-12T13:29:00Z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