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DB63" w14:textId="5A38B0E2" w:rsidR="00F655AA" w:rsidRPr="00AB5336" w:rsidRDefault="00F655AA" w:rsidP="00C15C3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</w:t>
      </w:r>
      <w:r w:rsidR="00DE0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 711-I-63-P-310-18/19-04-16</w:t>
      </w:r>
    </w:p>
    <w:p w14:paraId="37B4DB64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</w:rPr>
        <w:t xml:space="preserve">Zagreb, </w:t>
      </w:r>
      <w:r w:rsidR="00577197" w:rsidRPr="00AB5336">
        <w:rPr>
          <w:rFonts w:ascii="Times New Roman" w:hAnsi="Times New Roman" w:cs="Times New Roman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577197" w:rsidRPr="00AB5336">
        <w:rPr>
          <w:rFonts w:ascii="Times New Roman" w:hAnsi="Times New Roman" w:cs="Times New Roman"/>
        </w:rPr>
        <w:t>prosinac</w:t>
      </w:r>
      <w:r w:rsidR="001D6BDE" w:rsidRPr="00AB5336">
        <w:rPr>
          <w:rFonts w:ascii="Times New Roman" w:hAnsi="Times New Roman" w:cs="Times New Roman"/>
        </w:rPr>
        <w:t xml:space="preserve"> 201</w:t>
      </w:r>
      <w:r w:rsidR="00CD324A" w:rsidRPr="00AB5336">
        <w:rPr>
          <w:rFonts w:ascii="Times New Roman" w:hAnsi="Times New Roman" w:cs="Times New Roman"/>
        </w:rPr>
        <w:t>8</w:t>
      </w:r>
      <w:r w:rsidRPr="00AB5336">
        <w:rPr>
          <w:rFonts w:ascii="Times New Roman" w:hAnsi="Times New Roman" w:cs="Times New Roman"/>
        </w:rPr>
        <w:t>.</w:t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37B4DB65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37B4DB66" w14:textId="117A8029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5336">
        <w:rPr>
          <w:rFonts w:ascii="Times New Roman" w:hAnsi="Times New Roman" w:cs="Times New Roman"/>
          <w:b/>
        </w:rPr>
        <w:t>Povjerenstvo za odlučivanje o sukobu interesa</w:t>
      </w:r>
      <w:r w:rsidRPr="00AB5336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Aleksandre Jozić-Ileković i Tatijane Vučetić kao članova Povjerenstva, na temelju članka</w:t>
      </w:r>
      <w:r w:rsidR="00820893" w:rsidRPr="00AB5336">
        <w:rPr>
          <w:rFonts w:ascii="Times New Roman" w:hAnsi="Times New Roman" w:cs="Times New Roman"/>
          <w:color w:val="auto"/>
        </w:rPr>
        <w:t xml:space="preserve"> </w:t>
      </w:r>
      <w:r w:rsidR="00494E8B" w:rsidRPr="00AB5336">
        <w:rPr>
          <w:rFonts w:ascii="Times New Roman" w:hAnsi="Times New Roman" w:cs="Times New Roman"/>
        </w:rPr>
        <w:t>39</w:t>
      </w:r>
      <w:r w:rsidRPr="00AB5336">
        <w:rPr>
          <w:rFonts w:ascii="Times New Roman" w:hAnsi="Times New Roman" w:cs="Times New Roman"/>
          <w:color w:val="auto"/>
        </w:rPr>
        <w:t>. sta</w:t>
      </w:r>
      <w:r w:rsidR="00494E8B" w:rsidRPr="00AB5336">
        <w:rPr>
          <w:rFonts w:ascii="Times New Roman" w:hAnsi="Times New Roman" w:cs="Times New Roman"/>
          <w:color w:val="auto"/>
        </w:rPr>
        <w:t>vka 1</w:t>
      </w:r>
      <w:r w:rsidRPr="00AB5336">
        <w:rPr>
          <w:rFonts w:ascii="Times New Roman" w:hAnsi="Times New Roman" w:cs="Times New Roman"/>
          <w:color w:val="auto"/>
        </w:rPr>
        <w:t xml:space="preserve">. </w:t>
      </w:r>
      <w:r w:rsidRPr="00AB5336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AB5336">
        <w:rPr>
          <w:rFonts w:ascii="Times New Roman" w:hAnsi="Times New Roman" w:cs="Times New Roman"/>
          <w:b/>
        </w:rPr>
        <w:t>u predmetu</w:t>
      </w:r>
      <w:r w:rsidR="00820893" w:rsidRPr="00AB5336">
        <w:rPr>
          <w:rFonts w:ascii="Times New Roman" w:hAnsi="Times New Roman" w:cs="Times New Roman"/>
        </w:rPr>
        <w:t xml:space="preserve"> 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F2198C" w:rsidRPr="00AB5336">
        <w:rPr>
          <w:rFonts w:ascii="Times New Roman" w:hAnsi="Times New Roman" w:cs="Times New Roman"/>
          <w:b/>
          <w:bCs/>
          <w:color w:val="auto"/>
        </w:rPr>
        <w:t>Zdenka Šiljaka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5A243D" w:rsidRPr="00AB5336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F2198C" w:rsidRPr="00AB5336">
        <w:rPr>
          <w:rFonts w:ascii="Times New Roman" w:hAnsi="Times New Roman" w:cs="Times New Roman"/>
          <w:b/>
          <w:bCs/>
          <w:color w:val="auto"/>
        </w:rPr>
        <w:t>Žumberak</w:t>
      </w:r>
      <w:r w:rsidRPr="00AB5336">
        <w:rPr>
          <w:rFonts w:ascii="Times New Roman" w:hAnsi="Times New Roman" w:cs="Times New Roman"/>
          <w:b/>
          <w:color w:val="auto"/>
        </w:rPr>
        <w:t xml:space="preserve">, </w:t>
      </w:r>
      <w:r w:rsidRPr="00AB5336">
        <w:rPr>
          <w:rFonts w:ascii="Times New Roman" w:hAnsi="Times New Roman" w:cs="Times New Roman"/>
          <w:color w:val="auto"/>
        </w:rPr>
        <w:t xml:space="preserve">na </w:t>
      </w:r>
      <w:r w:rsidR="00A81EB1" w:rsidRPr="00AB5336">
        <w:rPr>
          <w:rFonts w:ascii="Times New Roman" w:hAnsi="Times New Roman" w:cs="Times New Roman"/>
          <w:color w:val="auto"/>
        </w:rPr>
        <w:t>32</w:t>
      </w:r>
      <w:r w:rsidRPr="00AB5336">
        <w:rPr>
          <w:rFonts w:ascii="Times New Roman" w:hAnsi="Times New Roman" w:cs="Times New Roman"/>
          <w:color w:val="auto"/>
        </w:rPr>
        <w:t>. sjednici</w:t>
      </w:r>
      <w:r w:rsidR="00DE04CB">
        <w:rPr>
          <w:rFonts w:ascii="Times New Roman" w:hAnsi="Times New Roman" w:cs="Times New Roman"/>
          <w:color w:val="auto"/>
        </w:rPr>
        <w:t>,</w:t>
      </w:r>
      <w:r w:rsidRPr="00AB5336">
        <w:rPr>
          <w:rFonts w:ascii="Times New Roman" w:hAnsi="Times New Roman" w:cs="Times New Roman"/>
          <w:color w:val="auto"/>
        </w:rPr>
        <w:t xml:space="preserve"> održanoj </w:t>
      </w:r>
      <w:r w:rsidR="00A81EB1" w:rsidRPr="00AB5336">
        <w:rPr>
          <w:rFonts w:ascii="Times New Roman" w:hAnsi="Times New Roman" w:cs="Times New Roman"/>
          <w:color w:val="auto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A81EB1" w:rsidRPr="00AB5336">
        <w:rPr>
          <w:rFonts w:ascii="Times New Roman" w:hAnsi="Times New Roman" w:cs="Times New Roman"/>
        </w:rPr>
        <w:t>prosinca</w:t>
      </w:r>
      <w:r w:rsidRPr="00AB5336">
        <w:rPr>
          <w:rFonts w:ascii="Times New Roman" w:hAnsi="Times New Roman" w:cs="Times New Roman"/>
        </w:rPr>
        <w:t xml:space="preserve"> 2018. g.</w:t>
      </w:r>
      <w:r w:rsidR="00DE04CB">
        <w:rPr>
          <w:rFonts w:ascii="Times New Roman" w:hAnsi="Times New Roman" w:cs="Times New Roman"/>
        </w:rPr>
        <w:t>,</w:t>
      </w:r>
      <w:r w:rsidRPr="00AB5336">
        <w:rPr>
          <w:rFonts w:ascii="Times New Roman" w:hAnsi="Times New Roman" w:cs="Times New Roman"/>
        </w:rPr>
        <w:t xml:space="preserve"> </w:t>
      </w:r>
      <w:r w:rsidRPr="00AB5336">
        <w:rPr>
          <w:rFonts w:ascii="Times New Roman" w:hAnsi="Times New Roman" w:cs="Times New Roman"/>
          <w:color w:val="auto"/>
        </w:rPr>
        <w:t>donosi sljedeću</w:t>
      </w:r>
    </w:p>
    <w:p w14:paraId="37B4DB67" w14:textId="77777777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B4DB68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  <w:b/>
          <w:color w:val="auto"/>
        </w:rPr>
        <w:t>ODLUKU</w:t>
      </w:r>
    </w:p>
    <w:p w14:paraId="37B4DB69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7B4DB6A" w14:textId="323A75E5" w:rsidR="0045582E" w:rsidRPr="0045582E" w:rsidRDefault="00D63E02" w:rsidP="0045582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dužnosnika </w:t>
      </w:r>
      <w:r w:rsidR="00F2198C" w:rsidRPr="00AB5336">
        <w:rPr>
          <w:rFonts w:ascii="Times New Roman" w:hAnsi="Times New Roman" w:cs="Times New Roman"/>
          <w:b/>
          <w:bCs/>
          <w:sz w:val="24"/>
          <w:szCs w:val="24"/>
        </w:rPr>
        <w:t>Zdenka Šiljaka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općinskog načelnika Općine </w:t>
      </w:r>
      <w:r w:rsidR="00F2198C" w:rsidRPr="00AB5336">
        <w:rPr>
          <w:rFonts w:ascii="Times New Roman" w:hAnsi="Times New Roman" w:cs="Times New Roman"/>
          <w:b/>
          <w:bCs/>
          <w:sz w:val="24"/>
          <w:szCs w:val="24"/>
        </w:rPr>
        <w:t>Žumberak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</w:t>
      </w:r>
      <w:r w:rsid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poslova upravljanja </w:t>
      </w:r>
      <w:r w:rsidR="00023A1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OBRTOM ZA POLJOPRIVREDU I UGOSTITELJSTVO ŽUMBERAK, SOŠICE, SOŠICE 17D, </w:t>
      </w:r>
      <w:r w:rsidR="0045582E" w:rsidRP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kao poslovnim subjektom u vlasništvu dužnosnika.</w:t>
      </w:r>
    </w:p>
    <w:p w14:paraId="37B4DB6B" w14:textId="77777777" w:rsidR="00F2198C" w:rsidRPr="00AB5336" w:rsidRDefault="00F2198C" w:rsidP="00C15C3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37B4DB6C" w14:textId="77777777" w:rsidR="000A4C78" w:rsidRPr="00AB5336" w:rsidRDefault="000A4C78" w:rsidP="00C15C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F2198C" w:rsidRPr="00AB5336">
        <w:rPr>
          <w:rFonts w:ascii="Times New Roman" w:hAnsi="Times New Roman" w:cs="Times New Roman"/>
          <w:b/>
          <w:bCs/>
          <w:sz w:val="24"/>
          <w:szCs w:val="24"/>
        </w:rPr>
        <w:t>Zdenko Šiljak</w:t>
      </w:r>
      <w:r w:rsidR="00F205B7"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</w:t>
      </w:r>
      <w:r w:rsidR="004170D9" w:rsidRPr="00AB53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37B4DB6D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B4DB6E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Obrazloženje</w:t>
      </w:r>
    </w:p>
    <w:p w14:paraId="37B4DB6F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4DB70" w14:textId="77777777" w:rsidR="00F205B7" w:rsidRPr="00D7284B" w:rsidRDefault="00F205B7" w:rsidP="00C1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8C7913" w:rsidRPr="00D7284B">
        <w:rPr>
          <w:rFonts w:ascii="Times New Roman" w:hAnsi="Times New Roman" w:cs="Times New Roman"/>
          <w:bCs/>
          <w:sz w:val="24"/>
          <w:szCs w:val="24"/>
        </w:rPr>
        <w:t xml:space="preserve">Zdenko Šiljak </w:t>
      </w:r>
      <w:r w:rsidRPr="00D7284B">
        <w:rPr>
          <w:rFonts w:ascii="Times New Roman" w:hAnsi="Times New Roman" w:cs="Times New Roman"/>
          <w:sz w:val="24"/>
          <w:szCs w:val="24"/>
        </w:rPr>
        <w:t xml:space="preserve">povodom obnašanja dužnosti općinskog načelnika Općine </w:t>
      </w:r>
      <w:r w:rsidR="008C7913" w:rsidRPr="00D7284B">
        <w:rPr>
          <w:rFonts w:ascii="Times New Roman" w:hAnsi="Times New Roman" w:cs="Times New Roman"/>
          <w:bCs/>
          <w:sz w:val="24"/>
          <w:szCs w:val="24"/>
        </w:rPr>
        <w:t>Žumberak</w:t>
      </w:r>
      <w:r w:rsidRPr="00D7284B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7B4DB71" w14:textId="77777777" w:rsidR="000A4C78" w:rsidRPr="00AB5336" w:rsidRDefault="000A4C78" w:rsidP="00C15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4DB72" w14:textId="77777777" w:rsidR="005F1CD2" w:rsidRPr="00C15C3E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7B4DB73" w14:textId="77777777" w:rsidR="005F1CD2" w:rsidRPr="00AB5336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4DB74" w14:textId="77777777" w:rsidR="00F74854" w:rsidRPr="00F74854" w:rsidRDefault="008C7913" w:rsidP="00C15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F74854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iz izvješća o imovinskom stanju dužnosnika </w:t>
      </w:r>
      <w:r w:rsidR="00F74854" w:rsidRPr="00F74854">
        <w:rPr>
          <w:rFonts w:ascii="Times New Roman" w:hAnsi="Times New Roman" w:cs="Times New Roman"/>
          <w:sz w:val="24"/>
          <w:szCs w:val="24"/>
        </w:rPr>
        <w:t>Zdenka Šiljaka</w:t>
      </w:r>
      <w:r w:rsidRPr="00F74854">
        <w:rPr>
          <w:rFonts w:ascii="Times New Roman" w:hAnsi="Times New Roman" w:cs="Times New Roman"/>
          <w:sz w:val="24"/>
          <w:szCs w:val="24"/>
        </w:rPr>
        <w:t xml:space="preserve"> steklo saznanja </w:t>
      </w:r>
      <w:r w:rsidR="00F74854" w:rsidRPr="00F74854">
        <w:rPr>
          <w:rFonts w:ascii="Times New Roman" w:hAnsi="Times New Roman" w:cs="Times New Roman"/>
          <w:sz w:val="24"/>
          <w:szCs w:val="24"/>
        </w:rPr>
        <w:t>kako</w:t>
      </w:r>
      <w:r w:rsidRPr="00F74854">
        <w:rPr>
          <w:rFonts w:ascii="Times New Roman" w:hAnsi="Times New Roman" w:cs="Times New Roman"/>
          <w:sz w:val="24"/>
          <w:szCs w:val="24"/>
        </w:rPr>
        <w:t xml:space="preserve"> </w:t>
      </w:r>
      <w:r w:rsidR="00C15C3E">
        <w:rPr>
          <w:rFonts w:ascii="Times New Roman" w:hAnsi="Times New Roman" w:cs="Times New Roman"/>
          <w:sz w:val="24"/>
          <w:szCs w:val="24"/>
        </w:rPr>
        <w:t xml:space="preserve">imenovani </w:t>
      </w:r>
      <w:r w:rsidRPr="00F74854">
        <w:rPr>
          <w:rFonts w:ascii="Times New Roman" w:hAnsi="Times New Roman" w:cs="Times New Roman"/>
          <w:sz w:val="24"/>
          <w:szCs w:val="24"/>
        </w:rPr>
        <w:t xml:space="preserve">dužnosnik za vrijeme obnašanja javne dužnosti općinskog načelnika Općine </w:t>
      </w:r>
      <w:r w:rsidR="00F74854" w:rsidRPr="00F74854">
        <w:rPr>
          <w:rFonts w:ascii="Times New Roman" w:hAnsi="Times New Roman" w:cs="Times New Roman"/>
          <w:sz w:val="24"/>
          <w:szCs w:val="24"/>
        </w:rPr>
        <w:t>Žumberak</w:t>
      </w:r>
      <w:r w:rsidRPr="00F74854">
        <w:rPr>
          <w:rFonts w:ascii="Times New Roman" w:hAnsi="Times New Roman" w:cs="Times New Roman"/>
          <w:sz w:val="24"/>
          <w:szCs w:val="24"/>
        </w:rPr>
        <w:t xml:space="preserve"> istovremeno obavlja 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poslove upravljanja obrtom za poljoprivredu i ugostiteljstvo</w:t>
      </w:r>
      <w:r w:rsidR="00471A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Žumberak, koje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u njegovom vlasništvu.</w:t>
      </w:r>
    </w:p>
    <w:p w14:paraId="37B4DB75" w14:textId="77777777" w:rsidR="008C7913" w:rsidRPr="00F74854" w:rsidRDefault="008C7913" w:rsidP="00C15C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7B4DB76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je dužnosnik 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 xml:space="preserve">Zdenko Šiljak </w:t>
      </w:r>
      <w:r w:rsidRPr="00C15C3E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F74854" w:rsidRPr="00C15C3E">
        <w:rPr>
          <w:rFonts w:ascii="Times New Roman" w:hAnsi="Times New Roman" w:cs="Times New Roman"/>
          <w:sz w:val="24"/>
          <w:szCs w:val="24"/>
        </w:rPr>
        <w:t>općinskog načelnika Općine Žumberak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u razdoblju od 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>23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F74854" w:rsidRPr="00C15C3E">
        <w:rPr>
          <w:rFonts w:ascii="Times New Roman" w:hAnsi="Times New Roman" w:cs="Times New Roman"/>
          <w:sz w:val="24"/>
          <w:szCs w:val="24"/>
        </w:rPr>
        <w:t>svibnja</w:t>
      </w:r>
      <w:r w:rsidRPr="00C15C3E">
        <w:rPr>
          <w:rFonts w:ascii="Times New Roman" w:hAnsi="Times New Roman" w:cs="Times New Roman"/>
          <w:sz w:val="24"/>
          <w:szCs w:val="24"/>
        </w:rPr>
        <w:t xml:space="preserve"> 2013. g. do 24. svibnja 2017. g., te od 25. svibnja 2017. g. ponovno obnaša istu dužnost</w:t>
      </w:r>
      <w:r w:rsidRPr="00B53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4DB77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78" w14:textId="7E60F5A2" w:rsidR="008C7913" w:rsidRPr="00C15C3E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Pr="00C15C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>Zdenk</w:t>
      </w:r>
      <w:r w:rsidR="00C15C3E" w:rsidRPr="00C15C3E">
        <w:rPr>
          <w:rFonts w:ascii="Times New Roman" w:hAnsi="Times New Roman" w:cs="Times New Roman"/>
          <w:bCs/>
          <w:sz w:val="24"/>
          <w:szCs w:val="24"/>
        </w:rPr>
        <w:t>a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 xml:space="preserve"> Šiljak</w:t>
      </w:r>
      <w:r w:rsidR="00C15C3E" w:rsidRPr="00C15C3E">
        <w:rPr>
          <w:rFonts w:ascii="Times New Roman" w:hAnsi="Times New Roman" w:cs="Times New Roman"/>
          <w:bCs/>
          <w:sz w:val="24"/>
          <w:szCs w:val="24"/>
        </w:rPr>
        <w:t>a</w:t>
      </w:r>
      <w:r w:rsidRPr="00C15C3E">
        <w:rPr>
          <w:rFonts w:ascii="Times New Roman" w:hAnsi="Times New Roman" w:cs="Times New Roman"/>
          <w:sz w:val="24"/>
          <w:szCs w:val="24"/>
        </w:rPr>
        <w:t xml:space="preserve">, koje je dužnosnik dostavio povodom ispravka podataka </w:t>
      </w:r>
      <w:r w:rsidR="00F74854" w:rsidRPr="00C15C3E">
        <w:rPr>
          <w:rFonts w:ascii="Times New Roman" w:hAnsi="Times New Roman" w:cs="Times New Roman"/>
          <w:sz w:val="24"/>
          <w:szCs w:val="24"/>
        </w:rPr>
        <w:t>15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F74854" w:rsidRPr="00C15C3E">
        <w:rPr>
          <w:rFonts w:ascii="Times New Roman" w:hAnsi="Times New Roman" w:cs="Times New Roman"/>
          <w:sz w:val="24"/>
          <w:szCs w:val="24"/>
        </w:rPr>
        <w:t>rujn</w:t>
      </w:r>
      <w:r w:rsidRPr="00C15C3E">
        <w:rPr>
          <w:rFonts w:ascii="Times New Roman" w:hAnsi="Times New Roman" w:cs="Times New Roman"/>
          <w:sz w:val="24"/>
          <w:szCs w:val="24"/>
        </w:rPr>
        <w:t>a 2018. g.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3A14">
        <w:rPr>
          <w:rFonts w:ascii="Times New Roman" w:hAnsi="Times New Roman" w:cs="Times New Roman"/>
          <w:bCs/>
          <w:sz w:val="24"/>
          <w:szCs w:val="24"/>
        </w:rPr>
        <w:t xml:space="preserve">utvrdilo da je dužnosnik 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naveo kako je vlasnik </w:t>
      </w:r>
      <w:r w:rsidR="00B53D76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</w:t>
      </w:r>
      <w:r w:rsidR="00C15C3E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</w:t>
      </w:r>
      <w:r w:rsidR="00B53D76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poljoprivredu i ugostiteljstvo Žumberak</w:t>
      </w:r>
      <w:r w:rsidRPr="00C15C3E">
        <w:rPr>
          <w:rFonts w:ascii="Times New Roman" w:hAnsi="Times New Roman" w:cs="Times New Roman"/>
          <w:bCs/>
          <w:sz w:val="24"/>
          <w:szCs w:val="24"/>
        </w:rPr>
        <w:t>.</w:t>
      </w:r>
      <w:r w:rsidRPr="00C15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B4DB79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7A" w14:textId="77777777" w:rsidR="000A55E7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Uvidom u izvadak iz obrtnog registra Ureda državne uprave u </w:t>
      </w:r>
      <w:r w:rsidR="00310F83" w:rsidRPr="00FF154D">
        <w:rPr>
          <w:rFonts w:ascii="Times New Roman" w:hAnsi="Times New Roman" w:cs="Times New Roman"/>
          <w:color w:val="000000"/>
          <w:sz w:val="24"/>
          <w:szCs w:val="24"/>
        </w:rPr>
        <w:t>Zagrebačkoj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žu</w:t>
      </w:r>
      <w:r w:rsidR="00FF154D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paniji, Službe za gospodarstvo,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Ispostave </w:t>
      </w:r>
      <w:r w:rsidR="00FF154D" w:rsidRPr="00FF154D">
        <w:rPr>
          <w:rFonts w:ascii="Times New Roman" w:hAnsi="Times New Roman" w:cs="Times New Roman"/>
          <w:color w:val="000000"/>
          <w:sz w:val="24"/>
          <w:szCs w:val="24"/>
        </w:rPr>
        <w:t>Jastrebarsk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o, Povjerenstvo je utvrdilo kako je pod matičnim brojem obrta: 9</w:t>
      </w:r>
      <w:r w:rsidR="00FF154D">
        <w:rPr>
          <w:rFonts w:ascii="Times New Roman" w:hAnsi="Times New Roman" w:cs="Times New Roman"/>
          <w:color w:val="000000"/>
          <w:sz w:val="24"/>
          <w:szCs w:val="24"/>
        </w:rPr>
        <w:t>0014812,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upisan </w:t>
      </w:r>
      <w:r w:rsidR="00FF154D">
        <w:rPr>
          <w:rFonts w:ascii="Times New Roman" w:hAnsi="Times New Roman" w:cs="Times New Roman"/>
          <w:color w:val="000000"/>
          <w:sz w:val="24"/>
          <w:szCs w:val="24"/>
        </w:rPr>
        <w:t>ŽUMBERAK, obrt za poljoprivredu</w:t>
      </w:r>
      <w:r w:rsidR="000763C7">
        <w:rPr>
          <w:rFonts w:ascii="Times New Roman" w:hAnsi="Times New Roman" w:cs="Times New Roman"/>
          <w:color w:val="000000"/>
          <w:sz w:val="24"/>
          <w:szCs w:val="24"/>
        </w:rPr>
        <w:t xml:space="preserve"> i ugostiteljstvo, vlasništvo Zdenka Šiljaka.</w:t>
      </w:r>
      <w:r w:rsidR="00FF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B4DB7B" w14:textId="77777777" w:rsidR="000A55E7" w:rsidRDefault="000A55E7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4DB7C" w14:textId="77777777" w:rsidR="008C7913" w:rsidRPr="00C15C3E" w:rsidRDefault="008C7913" w:rsidP="000A55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FF154D" w:rsidRPr="00C15C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F154D" w:rsidRPr="00C15C3E">
        <w:rPr>
          <w:rFonts w:ascii="Times New Roman" w:hAnsi="Times New Roman" w:cs="Times New Roman"/>
          <w:bCs/>
          <w:sz w:val="24"/>
          <w:szCs w:val="24"/>
        </w:rPr>
        <w:t>Zdenka Šiljaka</w:t>
      </w:r>
      <w:r w:rsidR="00FF154D" w:rsidRPr="00C15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>u izvješć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 xml:space="preserve"> podnesenim Povjerenstvu i OIB-a </w:t>
      </w:r>
      <w:r w:rsidR="000A55E7" w:rsidRPr="00C15C3E">
        <w:rPr>
          <w:rFonts w:ascii="Times New Roman" w:hAnsi="Times New Roman" w:cs="Times New Roman"/>
          <w:bCs/>
          <w:sz w:val="24"/>
          <w:szCs w:val="24"/>
        </w:rPr>
        <w:t>Zdenka Šiljaka</w:t>
      </w:r>
      <w:r w:rsidR="000A55E7">
        <w:rPr>
          <w:rFonts w:ascii="Times New Roman" w:hAnsi="Times New Roman" w:cs="Times New Roman"/>
          <w:bCs/>
          <w:sz w:val="24"/>
          <w:szCs w:val="24"/>
        </w:rPr>
        <w:t xml:space="preserve"> kao vlasnika </w:t>
      </w:r>
      <w:r w:rsidR="000A55E7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obrta za poljoprivredu i ugostiteljstvo Žumberak</w:t>
      </w:r>
      <w:r w:rsidR="000A55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koji je naveden u Obrtnom registru, </w:t>
      </w:r>
      <w:r w:rsidR="000A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đeno je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kako je 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riječ o istoj osobi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B4DB7D" w14:textId="77777777" w:rsidR="008C7913" w:rsidRPr="00F517C9" w:rsidRDefault="008C7913" w:rsidP="00C15C3E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magenta"/>
        </w:rPr>
      </w:pPr>
    </w:p>
    <w:p w14:paraId="37B4DB7E" w14:textId="77777777" w:rsidR="008C7913" w:rsidRPr="00B31E5F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4D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FF154D" w:rsidRPr="00FF154D">
        <w:rPr>
          <w:rFonts w:ascii="Times New Roman" w:hAnsi="Times New Roman" w:cs="Times New Roman"/>
          <w:sz w:val="24"/>
          <w:szCs w:val="24"/>
        </w:rPr>
        <w:t>Općina Žumberak</w:t>
      </w:r>
      <w:r w:rsidRPr="00FF154D">
        <w:rPr>
          <w:rFonts w:ascii="Times New Roman" w:hAnsi="Times New Roman" w:cs="Times New Roman"/>
          <w:sz w:val="24"/>
          <w:szCs w:val="24"/>
        </w:rPr>
        <w:t xml:space="preserve">, u očitovanju od </w:t>
      </w:r>
      <w:r w:rsidR="00FF154D" w:rsidRPr="00FF154D">
        <w:rPr>
          <w:rFonts w:ascii="Times New Roman" w:hAnsi="Times New Roman" w:cs="Times New Roman"/>
          <w:sz w:val="24"/>
          <w:szCs w:val="24"/>
        </w:rPr>
        <w:t>26</w:t>
      </w:r>
      <w:r w:rsidRPr="00FF154D">
        <w:rPr>
          <w:rFonts w:ascii="Times New Roman" w:hAnsi="Times New Roman" w:cs="Times New Roman"/>
          <w:sz w:val="24"/>
          <w:szCs w:val="24"/>
        </w:rPr>
        <w:t xml:space="preserve">. </w:t>
      </w:r>
      <w:r w:rsidR="00FF154D" w:rsidRPr="00FF154D">
        <w:rPr>
          <w:rFonts w:ascii="Times New Roman" w:hAnsi="Times New Roman" w:cs="Times New Roman"/>
          <w:sz w:val="24"/>
          <w:szCs w:val="24"/>
        </w:rPr>
        <w:t>listopada</w:t>
      </w:r>
      <w:r w:rsidRPr="00FF154D">
        <w:rPr>
          <w:rFonts w:ascii="Times New Roman" w:hAnsi="Times New Roman" w:cs="Times New Roman"/>
          <w:sz w:val="24"/>
          <w:szCs w:val="24"/>
        </w:rPr>
        <w:t xml:space="preserve"> 2018. g.</w:t>
      </w:r>
      <w:r w:rsidR="00FF154D" w:rsidRPr="00FF154D">
        <w:rPr>
          <w:rFonts w:ascii="Times New Roman" w:hAnsi="Times New Roman" w:cs="Times New Roman"/>
          <w:sz w:val="24"/>
          <w:szCs w:val="24"/>
        </w:rPr>
        <w:t>, klasa: 711-01/18-01/01, urbroj: 238/34-18-01-01,</w:t>
      </w:r>
      <w:r w:rsidRPr="00FF154D">
        <w:rPr>
          <w:rFonts w:ascii="Times New Roman" w:hAnsi="Times New Roman" w:cs="Times New Roman"/>
          <w:sz w:val="24"/>
          <w:szCs w:val="24"/>
        </w:rPr>
        <w:t xml:space="preserve"> navodi kako 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nije stupala u poslove odnose za vrijeme obnašanja dužnosti Zdenka Šiljaka s </w:t>
      </w:r>
      <w:r w:rsidR="00FF154D" w:rsidRPr="00B31E5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obrtu za poljoprivredu i ugostiteljstvo Žumberak u njegovom vlasništvu.</w:t>
      </w:r>
    </w:p>
    <w:p w14:paraId="37B4DB7F" w14:textId="77777777" w:rsidR="008C7913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0" w14:textId="77777777" w:rsidR="00FF154D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37B4DB81" w14:textId="77777777" w:rsidR="00FF154D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7B4DB82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111087">
        <w:rPr>
          <w:rFonts w:ascii="Times New Roman" w:hAnsi="Times New Roman" w:cs="Times New Roman"/>
          <w:b/>
          <w:sz w:val="24"/>
          <w:szCs w:val="24"/>
        </w:rPr>
        <w:t>obrtnici</w:t>
      </w:r>
      <w:r w:rsidRPr="00111087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37B4DB83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4" w14:textId="77777777" w:rsidR="00A42BD0" w:rsidRPr="001C1464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64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</w:t>
      </w:r>
      <w:r w:rsidRPr="001C1464">
        <w:rPr>
          <w:rFonts w:ascii="Times New Roman" w:hAnsi="Times New Roman" w:cs="Times New Roman"/>
          <w:color w:val="000000"/>
          <w:sz w:val="24"/>
          <w:szCs w:val="24"/>
        </w:rPr>
        <w:t xml:space="preserve">, 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37B4DB85" w14:textId="77777777" w:rsidR="00A42BD0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6" w14:textId="77777777" w:rsidR="00F74854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Kako 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se obrtnici smatraju poslovnim subjektima u smislu ZSSI-a, dužnosnici sukladno članku 14. stavku 1. ZSSI-a ne mogu obavljati poslove upravljanja obrtom. </w:t>
      </w:r>
      <w:r w:rsidR="00FD11FB">
        <w:rPr>
          <w:rFonts w:ascii="Times New Roman" w:hAnsi="Times New Roman" w:cs="Times New Roman"/>
          <w:sz w:val="24"/>
          <w:szCs w:val="24"/>
        </w:rPr>
        <w:t>S obzirom da u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obrtnom registru nije upisan podatak </w:t>
      </w:r>
      <w:r w:rsidR="00FD11FB">
        <w:rPr>
          <w:rFonts w:ascii="Times New Roman" w:hAnsi="Times New Roman" w:cs="Times New Roman"/>
          <w:sz w:val="24"/>
          <w:szCs w:val="24"/>
        </w:rPr>
        <w:t>kako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je 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upravljanje </w:t>
      </w:r>
      <w:r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</w:t>
      </w:r>
      <w:r w:rsidR="00A42BD0"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om</w:t>
      </w:r>
      <w:r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poljoprivredu i ugostiteljstvo Žumberak</w:t>
      </w:r>
      <w:r w:rsidRPr="00A42BD0">
        <w:rPr>
          <w:rFonts w:ascii="Times New Roman" w:hAnsi="Times New Roman" w:cs="Times New Roman"/>
          <w:sz w:val="24"/>
          <w:szCs w:val="24"/>
        </w:rPr>
        <w:t xml:space="preserve"> 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u vlasništvu dužnosnika </w:t>
      </w:r>
      <w:r w:rsidRPr="00A42BD0">
        <w:rPr>
          <w:rFonts w:ascii="Times New Roman" w:hAnsi="Times New Roman" w:cs="Times New Roman"/>
          <w:sz w:val="24"/>
          <w:szCs w:val="24"/>
        </w:rPr>
        <w:t>Zdenka Šiljaka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 preneseno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na poslovođu, Povjerenstvo je iz prikupljenih podataka i dokumentacije steklo saznanja o  mogućoj povredi članka 14. stavka 1. ZSSI-a. </w:t>
      </w:r>
    </w:p>
    <w:p w14:paraId="37B4DB87" w14:textId="77777777" w:rsidR="005F70DE" w:rsidRDefault="005F70DE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8" w14:textId="77777777" w:rsidR="000A4C78" w:rsidRPr="00AB5336" w:rsidRDefault="000A4C78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 xml:space="preserve">Sukladno </w:t>
      </w:r>
      <w:r w:rsidR="00F74854">
        <w:rPr>
          <w:rFonts w:ascii="Times New Roman" w:hAnsi="Times New Roman" w:cs="Times New Roman"/>
          <w:sz w:val="24"/>
          <w:szCs w:val="24"/>
        </w:rPr>
        <w:t>članku</w:t>
      </w:r>
      <w:r w:rsidRPr="00AB5336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AB53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74854">
        <w:rPr>
          <w:rFonts w:ascii="Times New Roman" w:hAnsi="Times New Roman" w:cs="Times New Roman"/>
          <w:sz w:val="24"/>
          <w:szCs w:val="24"/>
        </w:rPr>
        <w:t>Zdenko Šiljak</w:t>
      </w:r>
      <w:r w:rsidRPr="00AB533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</w:t>
      </w:r>
      <w:r w:rsidR="00F74854">
        <w:rPr>
          <w:rFonts w:ascii="Times New Roman" w:hAnsi="Times New Roman" w:cs="Times New Roman"/>
          <w:sz w:val="24"/>
          <w:szCs w:val="24"/>
        </w:rPr>
        <w:t>,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F74854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 da Povjerenstvu dostavi svu relevantnu dokumentaciju  kojom raspolaže</w:t>
      </w:r>
      <w:r w:rsidRPr="00AB5336">
        <w:rPr>
          <w:rFonts w:ascii="Times New Roman" w:hAnsi="Times New Roman" w:cs="Times New Roman"/>
          <w:sz w:val="24"/>
          <w:szCs w:val="24"/>
        </w:rPr>
        <w:t>.</w:t>
      </w:r>
    </w:p>
    <w:p w14:paraId="37B4DB89" w14:textId="77777777" w:rsidR="000A4C78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37B4DB8A" w14:textId="77777777" w:rsidR="00264A89" w:rsidRPr="00AB5336" w:rsidRDefault="00762353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AB5336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37B4DB8B" w14:textId="77777777" w:rsidR="005F0EA4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    </w:t>
      </w:r>
    </w:p>
    <w:p w14:paraId="37B4DB8C" w14:textId="77777777" w:rsidR="000A4C78" w:rsidRPr="00AB5336" w:rsidRDefault="00762E8C" w:rsidP="00C15C3E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  <w:bCs/>
        </w:rPr>
        <w:t>Nataša Novaković</w:t>
      </w:r>
      <w:r w:rsidR="000A4C78" w:rsidRPr="00AB5336">
        <w:rPr>
          <w:rFonts w:ascii="Times New Roman" w:hAnsi="Times New Roman" w:cs="Times New Roman"/>
          <w:bCs/>
        </w:rPr>
        <w:t>, dipl. iur.</w:t>
      </w:r>
    </w:p>
    <w:p w14:paraId="37B4DB8D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8E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8F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90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7B4DB91" w14:textId="77777777" w:rsidR="000A4C78" w:rsidRPr="00AB5336" w:rsidRDefault="00F205B7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AB5336">
        <w:rPr>
          <w:rFonts w:ascii="Times New Roman" w:hAnsi="Times New Roman" w:cs="Times New Roman"/>
          <w:sz w:val="24"/>
          <w:szCs w:val="24"/>
        </w:rPr>
        <w:t xml:space="preserve"> </w:t>
      </w:r>
      <w:r w:rsidR="005E0064">
        <w:rPr>
          <w:rFonts w:ascii="Times New Roman" w:hAnsi="Times New Roman" w:cs="Times New Roman"/>
          <w:sz w:val="24"/>
          <w:szCs w:val="24"/>
        </w:rPr>
        <w:t>Zdenko Šiljak</w:t>
      </w:r>
      <w:r w:rsidR="00384E0A" w:rsidRPr="00AB5336">
        <w:rPr>
          <w:rFonts w:ascii="Times New Roman" w:hAnsi="Times New Roman" w:cs="Times New Roman"/>
          <w:sz w:val="24"/>
          <w:szCs w:val="24"/>
        </w:rPr>
        <w:t xml:space="preserve">, </w:t>
      </w:r>
      <w:r w:rsidR="0059268B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AB5336">
        <w:rPr>
          <w:rFonts w:ascii="Times New Roman" w:hAnsi="Times New Roman" w:cs="Times New Roman"/>
          <w:sz w:val="24"/>
          <w:szCs w:val="24"/>
        </w:rPr>
        <w:t>dostava</w:t>
      </w:r>
    </w:p>
    <w:p w14:paraId="37B4DB92" w14:textId="77777777" w:rsidR="000A4C78" w:rsidRPr="00AB5336" w:rsidRDefault="000A4C78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7B4DB93" w14:textId="77777777" w:rsidR="00332D21" w:rsidRPr="00AB5336" w:rsidRDefault="000A4C78" w:rsidP="00C15C3E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3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AB53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AB53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DB96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B4DB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DB9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7B4DBA5" wp14:editId="37B4DBA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22AF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7B4DB9B" w14:textId="77777777" w:rsidR="005B5818" w:rsidRPr="005B5818" w:rsidRDefault="0062034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7B4DB9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DBA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7B4DBAD" wp14:editId="37B4DBA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9A9A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7B4DBA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DB94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7B4DB95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7B4DB98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B4DB9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DB9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4DBA7" wp14:editId="37B4DBA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DBA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7B4DBB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7B4DBB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DBA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7B4DBA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7B4DBB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7B4DBB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7B4DBA9" wp14:editId="37B4DBA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7B4DBAB" wp14:editId="37B4DBA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7B4DB9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B4DB9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B4DBA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7B4DBA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7B4DBA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23A14"/>
    <w:rsid w:val="00060FDE"/>
    <w:rsid w:val="00061F17"/>
    <w:rsid w:val="00067EC1"/>
    <w:rsid w:val="000763C7"/>
    <w:rsid w:val="000A4C78"/>
    <w:rsid w:val="000A55E7"/>
    <w:rsid w:val="000E20FC"/>
    <w:rsid w:val="000E4C6E"/>
    <w:rsid w:val="000E75E4"/>
    <w:rsid w:val="00101F03"/>
    <w:rsid w:val="00112115"/>
    <w:rsid w:val="00112E23"/>
    <w:rsid w:val="0012224D"/>
    <w:rsid w:val="001640EC"/>
    <w:rsid w:val="001A2D1D"/>
    <w:rsid w:val="001C14FE"/>
    <w:rsid w:val="001C3DEF"/>
    <w:rsid w:val="001D6BDE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F313C"/>
    <w:rsid w:val="00310F83"/>
    <w:rsid w:val="003148D3"/>
    <w:rsid w:val="00332D21"/>
    <w:rsid w:val="003416CC"/>
    <w:rsid w:val="00346C2F"/>
    <w:rsid w:val="0035776A"/>
    <w:rsid w:val="00384E0A"/>
    <w:rsid w:val="0039470D"/>
    <w:rsid w:val="003C019C"/>
    <w:rsid w:val="003C4B46"/>
    <w:rsid w:val="003D5874"/>
    <w:rsid w:val="003F5BEB"/>
    <w:rsid w:val="00406E92"/>
    <w:rsid w:val="00411522"/>
    <w:rsid w:val="004170D9"/>
    <w:rsid w:val="00420223"/>
    <w:rsid w:val="00423AEF"/>
    <w:rsid w:val="00441FDF"/>
    <w:rsid w:val="0045582E"/>
    <w:rsid w:val="00471A3F"/>
    <w:rsid w:val="00494E8B"/>
    <w:rsid w:val="004B12AF"/>
    <w:rsid w:val="004D0AED"/>
    <w:rsid w:val="004E39D9"/>
    <w:rsid w:val="0051072E"/>
    <w:rsid w:val="00512887"/>
    <w:rsid w:val="00577197"/>
    <w:rsid w:val="0059268B"/>
    <w:rsid w:val="005A243D"/>
    <w:rsid w:val="005A70CE"/>
    <w:rsid w:val="005B4ACD"/>
    <w:rsid w:val="005B5818"/>
    <w:rsid w:val="005E0064"/>
    <w:rsid w:val="005E68E8"/>
    <w:rsid w:val="005F0EA4"/>
    <w:rsid w:val="005F1CD2"/>
    <w:rsid w:val="005F70DE"/>
    <w:rsid w:val="00620345"/>
    <w:rsid w:val="00647B1E"/>
    <w:rsid w:val="00677B22"/>
    <w:rsid w:val="00693FD7"/>
    <w:rsid w:val="006E4FD8"/>
    <w:rsid w:val="00713CA5"/>
    <w:rsid w:val="0071684E"/>
    <w:rsid w:val="007435BD"/>
    <w:rsid w:val="00747047"/>
    <w:rsid w:val="00762353"/>
    <w:rsid w:val="00762E8C"/>
    <w:rsid w:val="00793EC7"/>
    <w:rsid w:val="007C4C67"/>
    <w:rsid w:val="00810A01"/>
    <w:rsid w:val="00820893"/>
    <w:rsid w:val="00824B78"/>
    <w:rsid w:val="00862C39"/>
    <w:rsid w:val="0087440B"/>
    <w:rsid w:val="00880014"/>
    <w:rsid w:val="008B07D8"/>
    <w:rsid w:val="008C7913"/>
    <w:rsid w:val="008D1787"/>
    <w:rsid w:val="008E4642"/>
    <w:rsid w:val="00901F16"/>
    <w:rsid w:val="009062CF"/>
    <w:rsid w:val="00913B0E"/>
    <w:rsid w:val="00945142"/>
    <w:rsid w:val="009618AE"/>
    <w:rsid w:val="00965145"/>
    <w:rsid w:val="00991489"/>
    <w:rsid w:val="009B0DB7"/>
    <w:rsid w:val="009E7D1F"/>
    <w:rsid w:val="00A364F6"/>
    <w:rsid w:val="00A41D57"/>
    <w:rsid w:val="00A42BD0"/>
    <w:rsid w:val="00A52930"/>
    <w:rsid w:val="00A81EB1"/>
    <w:rsid w:val="00AA3F5D"/>
    <w:rsid w:val="00AB5336"/>
    <w:rsid w:val="00AC66B4"/>
    <w:rsid w:val="00AE4562"/>
    <w:rsid w:val="00AF442D"/>
    <w:rsid w:val="00B1438A"/>
    <w:rsid w:val="00B31E5F"/>
    <w:rsid w:val="00B53D76"/>
    <w:rsid w:val="00B9551F"/>
    <w:rsid w:val="00BF5F4E"/>
    <w:rsid w:val="00C15C3E"/>
    <w:rsid w:val="00C24596"/>
    <w:rsid w:val="00C26394"/>
    <w:rsid w:val="00C4697E"/>
    <w:rsid w:val="00C50985"/>
    <w:rsid w:val="00C868D7"/>
    <w:rsid w:val="00CA28B6"/>
    <w:rsid w:val="00CD324A"/>
    <w:rsid w:val="00CF0867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E04CB"/>
    <w:rsid w:val="00DF3DAB"/>
    <w:rsid w:val="00E15A45"/>
    <w:rsid w:val="00E3580A"/>
    <w:rsid w:val="00E46AFE"/>
    <w:rsid w:val="00EC744A"/>
    <w:rsid w:val="00F059A9"/>
    <w:rsid w:val="00F205B7"/>
    <w:rsid w:val="00F2198C"/>
    <w:rsid w:val="00F334C6"/>
    <w:rsid w:val="00F655AA"/>
    <w:rsid w:val="00F65EDF"/>
    <w:rsid w:val="00F74854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B4DB63"/>
  <w15:docId w15:val="{20BF5525-FC0D-4FB6-9CAD-4CC6024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1808</Predmet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3C07A-4EE4-4A61-8112-2ED8B1AE24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74cc783-6bcf-4484-a83b-f41c98e876f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93DE8-5B45-4BC2-A2F6-CE7F4454C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94664-5C63-456C-98E7-55579E57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2019-01-16T10:49:00Z</cp:lastPrinted>
  <dcterms:created xsi:type="dcterms:W3CDTF">2019-01-18T14:26:00Z</dcterms:created>
  <dcterms:modified xsi:type="dcterms:W3CDTF">2019-01-18T14:26:00Z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