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7C60AF8B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74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711-I-828-M-39/19-04-11</w:t>
      </w:r>
    </w:p>
    <w:p w14:paraId="13D2C5C4" w14:textId="696A2B26" w:rsidR="00D76D66" w:rsidRPr="00E7000D" w:rsidRDefault="00332D21" w:rsidP="00E7000D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7000D" w:rsidRPr="00E7000D">
        <w:rPr>
          <w:rFonts w:ascii="Times New Roman" w:eastAsia="Times New Roman" w:hAnsi="Times New Roman" w:cs="Times New Roman"/>
          <w:sz w:val="24"/>
          <w:szCs w:val="24"/>
          <w:lang w:eastAsia="hr-HR"/>
        </w:rPr>
        <w:t>29. ožujka 2019.g.</w:t>
      </w:r>
      <w:r w:rsidR="00E700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</w:t>
      </w:r>
      <w:r w:rsidR="00E7000D" w:rsidRPr="00E7000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</w:t>
      </w:r>
    </w:p>
    <w:p w14:paraId="24CBD125" w14:textId="2AA00D1E" w:rsidR="00E7000D" w:rsidRDefault="00D76D66" w:rsidP="0094018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="00E7000D">
        <w:rPr>
          <w:rFonts w:ascii="Times New Roman" w:hAnsi="Times New Roman" w:cs="Times New Roman"/>
          <w:sz w:val="24"/>
          <w:szCs w:val="24"/>
        </w:rPr>
        <w:t xml:space="preserve">na temelju članka 30. stavka 1. podstavka 2. i članka 20. stavka 4. Zakona o sprječavanju sukoba interesa („Narodne novine“ broj 26/11., 12/12., 126/12., 48/13. i 57/15., u daljnjem tekstu: ZSSI), </w:t>
      </w:r>
      <w:r w:rsidR="00E7000D">
        <w:rPr>
          <w:rFonts w:ascii="Times New Roman" w:hAnsi="Times New Roman" w:cs="Times New Roman"/>
          <w:b/>
          <w:sz w:val="24"/>
          <w:szCs w:val="24"/>
        </w:rPr>
        <w:t>na zahtjev dužnosnika Vilia Beroša,</w:t>
      </w:r>
      <w:r w:rsidR="00E7000D" w:rsidRPr="00E7000D">
        <w:t xml:space="preserve"> </w:t>
      </w:r>
      <w:r w:rsidR="00E7000D" w:rsidRPr="00E7000D">
        <w:rPr>
          <w:rFonts w:ascii="Times New Roman" w:hAnsi="Times New Roman" w:cs="Times New Roman"/>
          <w:b/>
          <w:sz w:val="24"/>
          <w:szCs w:val="24"/>
        </w:rPr>
        <w:t>pomoćnika ministra zdravstva</w:t>
      </w:r>
      <w:r w:rsidR="00E7000D">
        <w:rPr>
          <w:rFonts w:ascii="Times New Roman" w:hAnsi="Times New Roman" w:cs="Times New Roman"/>
          <w:b/>
          <w:bCs/>
          <w:sz w:val="24"/>
          <w:szCs w:val="24"/>
        </w:rPr>
        <w:t xml:space="preserve">, za davanjem suglasnosti Povjerenstva, </w:t>
      </w:r>
      <w:r w:rsidR="00E7000D">
        <w:rPr>
          <w:rFonts w:ascii="Times New Roman" w:hAnsi="Times New Roman" w:cs="Times New Roman"/>
          <w:sz w:val="24"/>
          <w:szCs w:val="24"/>
        </w:rPr>
        <w:t xml:space="preserve">na 44. sjednici, održanoj 29. ožujka 2019.g., donosi sljedeću: </w:t>
      </w:r>
    </w:p>
    <w:p w14:paraId="74135420" w14:textId="77777777" w:rsidR="00E7000D" w:rsidRDefault="00E7000D" w:rsidP="0094018D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5C5EE7E" w14:textId="5D2319B0" w:rsidR="00E7000D" w:rsidRDefault="00E7000D" w:rsidP="0094018D">
      <w:pPr>
        <w:spacing w:before="240"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temelju članka 20. stavka 4. ZSSI-a daje se suglasnost dužnosniku </w:t>
      </w:r>
      <w:r w:rsidRPr="00E7000D">
        <w:rPr>
          <w:rFonts w:ascii="Times New Roman" w:hAnsi="Times New Roman" w:cs="Times New Roman"/>
          <w:b/>
          <w:bCs/>
          <w:sz w:val="24"/>
          <w:szCs w:val="24"/>
        </w:rPr>
        <w:t>Vili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7000D">
        <w:rPr>
          <w:rFonts w:ascii="Times New Roman" w:hAnsi="Times New Roman" w:cs="Times New Roman"/>
          <w:b/>
          <w:bCs/>
          <w:sz w:val="24"/>
          <w:szCs w:val="24"/>
        </w:rPr>
        <w:t xml:space="preserve"> Beroš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7000D">
        <w:rPr>
          <w:rFonts w:ascii="Times New Roman" w:hAnsi="Times New Roman" w:cs="Times New Roman"/>
          <w:b/>
          <w:bCs/>
          <w:sz w:val="24"/>
          <w:szCs w:val="24"/>
        </w:rPr>
        <w:t>, pomoćnik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7000D">
        <w:rPr>
          <w:rFonts w:ascii="Times New Roman" w:hAnsi="Times New Roman" w:cs="Times New Roman"/>
          <w:b/>
          <w:bCs/>
          <w:sz w:val="24"/>
          <w:szCs w:val="24"/>
        </w:rPr>
        <w:t xml:space="preserve"> ministra zdravstva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00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223">
        <w:rPr>
          <w:rFonts w:ascii="Times New Roman" w:hAnsi="Times New Roman" w:cs="Times New Roman"/>
          <w:b/>
          <w:bCs/>
          <w:sz w:val="24"/>
          <w:szCs w:val="24"/>
        </w:rPr>
        <w:t>za kandidiranje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javni </w:t>
      </w:r>
      <w:r w:rsidRPr="00AB6223">
        <w:rPr>
          <w:rFonts w:ascii="Times New Roman" w:hAnsi="Times New Roman" w:cs="Times New Roman"/>
          <w:b/>
          <w:bCs/>
          <w:sz w:val="24"/>
          <w:szCs w:val="24"/>
        </w:rPr>
        <w:t xml:space="preserve">natječaj i moguće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stupanje u radni odnos na radnom mjestu liječnik specijalist - neurokirurg s Kliničkim bolničkim centrom Zagreb (Rebro), s obzirom da iz utvrđenih okolnosti poslovnih odnosa između Ministarstva zdravstva i KBC Zagreb, koji su postojali za vrijeme obnašanja navedene dužnosti, proizlazi da ne postoji sukob interesa dužnosnika Vilia Beroša. </w:t>
      </w:r>
    </w:p>
    <w:p w14:paraId="355B2540" w14:textId="69879F4A" w:rsidR="00E7000D" w:rsidRDefault="00E7000D" w:rsidP="0094018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FD02A30" w14:textId="54889955" w:rsidR="00E7000D" w:rsidRDefault="00E7000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984">
        <w:rPr>
          <w:rFonts w:ascii="Times New Roman" w:hAnsi="Times New Roman" w:cs="Times New Roman"/>
          <w:sz w:val="24"/>
          <w:szCs w:val="24"/>
        </w:rPr>
        <w:t xml:space="preserve">Zahtjev za davanjem </w:t>
      </w:r>
      <w:r>
        <w:rPr>
          <w:rFonts w:ascii="Times New Roman" w:hAnsi="Times New Roman" w:cs="Times New Roman"/>
          <w:sz w:val="24"/>
          <w:szCs w:val="24"/>
        </w:rPr>
        <w:t>suglasnosti</w:t>
      </w:r>
      <w:r w:rsidRPr="007F2984">
        <w:rPr>
          <w:rFonts w:ascii="Times New Roman" w:hAnsi="Times New Roman" w:cs="Times New Roman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sz w:val="24"/>
          <w:szCs w:val="24"/>
        </w:rPr>
        <w:t xml:space="preserve">sukladno članku 20. stavku 4. ZSSI-a </w:t>
      </w:r>
      <w:r w:rsidRPr="007F2984">
        <w:rPr>
          <w:rFonts w:ascii="Times New Roman" w:hAnsi="Times New Roman" w:cs="Times New Roman"/>
          <w:sz w:val="24"/>
          <w:szCs w:val="24"/>
        </w:rPr>
        <w:t>podni</w:t>
      </w:r>
      <w:r>
        <w:rPr>
          <w:rFonts w:ascii="Times New Roman" w:hAnsi="Times New Roman" w:cs="Times New Roman"/>
          <w:sz w:val="24"/>
          <w:szCs w:val="24"/>
        </w:rPr>
        <w:t>o je dužnosnik</w:t>
      </w:r>
      <w:r w:rsidRPr="007F2984">
        <w:rPr>
          <w:rFonts w:ascii="Times New Roman" w:hAnsi="Times New Roman" w:cs="Times New Roman"/>
          <w:sz w:val="24"/>
          <w:szCs w:val="24"/>
        </w:rPr>
        <w:t xml:space="preserve"> </w:t>
      </w:r>
      <w:r w:rsidRPr="00E7000D">
        <w:rPr>
          <w:rFonts w:ascii="Times New Roman" w:hAnsi="Times New Roman" w:cs="Times New Roman"/>
          <w:sz w:val="24"/>
          <w:szCs w:val="24"/>
        </w:rPr>
        <w:t>Vili Beroša, pomoćnik ministra zdravstva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2984">
        <w:rPr>
          <w:rFonts w:ascii="Times New Roman" w:hAnsi="Times New Roman" w:cs="Times New Roman"/>
          <w:sz w:val="24"/>
          <w:szCs w:val="24"/>
        </w:rPr>
        <w:t xml:space="preserve"> U knjigama ulazne pošte zahtjev je zaprimljen</w:t>
      </w:r>
      <w:r>
        <w:rPr>
          <w:rFonts w:ascii="Times New Roman" w:hAnsi="Times New Roman" w:cs="Times New Roman"/>
          <w:sz w:val="24"/>
          <w:szCs w:val="24"/>
        </w:rPr>
        <w:t xml:space="preserve"> 28. veljače 2019.g.</w:t>
      </w:r>
      <w:r w:rsidRPr="007F2984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 xml:space="preserve"> poslovnim brojem: 711-U-1027-M-39/19-01-2, </w:t>
      </w:r>
      <w:r w:rsidRPr="007F2984">
        <w:rPr>
          <w:rFonts w:ascii="Times New Roman" w:hAnsi="Times New Roman" w:cs="Times New Roman"/>
          <w:sz w:val="24"/>
          <w:szCs w:val="24"/>
        </w:rPr>
        <w:t>povodo</w:t>
      </w:r>
      <w:r>
        <w:rPr>
          <w:rFonts w:ascii="Times New Roman" w:hAnsi="Times New Roman" w:cs="Times New Roman"/>
          <w:sz w:val="24"/>
          <w:szCs w:val="24"/>
        </w:rPr>
        <w:t>m kojeg se vodi predmet broj M-39/19</w:t>
      </w:r>
      <w:r w:rsidRPr="007F2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32AFD" w14:textId="288F5443" w:rsidR="00E7000D" w:rsidRDefault="0094018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dužnosnika utvrđeno je kako Vili Beroš obnaša dužnost p</w:t>
      </w:r>
      <w:r w:rsidRPr="0094018D">
        <w:rPr>
          <w:rFonts w:ascii="Times New Roman" w:hAnsi="Times New Roman" w:cs="Times New Roman"/>
          <w:sz w:val="24"/>
          <w:szCs w:val="24"/>
        </w:rPr>
        <w:t>omoćnik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4018D">
        <w:rPr>
          <w:rFonts w:ascii="Times New Roman" w:hAnsi="Times New Roman" w:cs="Times New Roman"/>
          <w:sz w:val="24"/>
          <w:szCs w:val="24"/>
        </w:rPr>
        <w:t xml:space="preserve">ministra zdravstva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94018D">
        <w:rPr>
          <w:rFonts w:ascii="Times New Roman" w:hAnsi="Times New Roman" w:cs="Times New Roman"/>
          <w:sz w:val="24"/>
          <w:szCs w:val="24"/>
        </w:rPr>
        <w:t xml:space="preserve"> 24.</w:t>
      </w:r>
      <w:r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94018D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>g.</w:t>
      </w:r>
      <w:r w:rsidRPr="0094018D">
        <w:rPr>
          <w:rFonts w:ascii="Times New Roman" w:hAnsi="Times New Roman" w:cs="Times New Roman"/>
          <w:sz w:val="24"/>
          <w:szCs w:val="24"/>
        </w:rPr>
        <w:t xml:space="preserve"> </w:t>
      </w:r>
      <w:r w:rsidR="00E7000D" w:rsidRPr="00E7000D">
        <w:rPr>
          <w:rFonts w:ascii="Times New Roman" w:hAnsi="Times New Roman" w:cs="Times New Roman"/>
          <w:sz w:val="24"/>
          <w:szCs w:val="24"/>
        </w:rPr>
        <w:t>Člankom 3. stavkom 1. podstavkom 26. ZSSI-a propisano je da su pomoćnici ministara dužnosnici u smislu navedenog Zakona. Stoga je i dužnosni</w:t>
      </w:r>
      <w:r>
        <w:rPr>
          <w:rFonts w:ascii="Times New Roman" w:hAnsi="Times New Roman" w:cs="Times New Roman"/>
          <w:sz w:val="24"/>
          <w:szCs w:val="24"/>
        </w:rPr>
        <w:t>k Vili Beroš</w:t>
      </w:r>
      <w:r w:rsidR="00E7000D" w:rsidRPr="00E7000D">
        <w:rPr>
          <w:rFonts w:ascii="Times New Roman" w:hAnsi="Times New Roman" w:cs="Times New Roman"/>
          <w:sz w:val="24"/>
          <w:szCs w:val="24"/>
        </w:rPr>
        <w:t xml:space="preserve">, 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="00E7000D" w:rsidRPr="00E7000D">
        <w:rPr>
          <w:rFonts w:ascii="Times New Roman" w:hAnsi="Times New Roman" w:cs="Times New Roman"/>
          <w:sz w:val="24"/>
          <w:szCs w:val="24"/>
        </w:rPr>
        <w:t>dužnosti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00D" w:rsidRPr="00E7000D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000D" w:rsidRPr="00E7000D">
        <w:rPr>
          <w:rFonts w:ascii="Times New Roman" w:hAnsi="Times New Roman" w:cs="Times New Roman"/>
          <w:sz w:val="24"/>
          <w:szCs w:val="24"/>
        </w:rPr>
        <w:t>n postupati sukladno odredbama ZSSI-a.</w:t>
      </w:r>
      <w:r w:rsidR="00E7000D" w:rsidRPr="007F2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65384" w14:textId="153AE301" w:rsidR="00E7000D" w:rsidRDefault="00E7000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F9E">
        <w:rPr>
          <w:rFonts w:ascii="Times New Roman" w:hAnsi="Times New Roman" w:cs="Times New Roman"/>
          <w:sz w:val="24"/>
          <w:szCs w:val="24"/>
        </w:rPr>
        <w:t xml:space="preserve">U zahtjevu dužnosnik navodi </w:t>
      </w:r>
      <w:r w:rsidR="0094018D">
        <w:rPr>
          <w:rFonts w:ascii="Times New Roman" w:hAnsi="Times New Roman" w:cs="Times New Roman"/>
          <w:sz w:val="24"/>
          <w:szCs w:val="24"/>
        </w:rPr>
        <w:t>kako je Rješenjem Vlade Republike Hrvatske od 24. siječnja 2018.g. imenovan pomoćnikom ministra u Ministarstvu zdravstva te je zadužen za djelokrug poslova Uprave za medicinsku djelatnost. Nakon prestanka dužnosničkog mandata koji je još u tijeku dužnosnik namjerava, po provedenom javnom natječaju, ukoliko bude izabrani kandidat, sklopiti ugovor o radu sa zdravstvenom ustanovom KBC Zagreb (Rebro) za radno mjesto liječnik specijalist – neurokirurg.</w:t>
      </w:r>
    </w:p>
    <w:p w14:paraId="0F235A95" w14:textId="41A9FE04" w:rsidR="0094018D" w:rsidRDefault="0094018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Dužnosnik dalje navodi kako je prije imenovanja u KBC Sestre Milosrdnice radio na poslovima liječnika neurokirurga, na radnom mjestu pročelnika Zavoda za Endokranijalnu kirurgiju i kirurgiju dječje dobi Klinike za neurokirurgiju. Za vrijeme obnašanja dužnosti nije bio izravno u poslovnom odnosu sa zdravstvenom ustanovom s kojom bi po okončanju javnog natječaja ukoliko bude izabrani kandidat sklopiti ugovor o radu. Isto tako, dužnosnik nije bio ovlašten za poduzimanje bilo kakvih strateških i operativnih odluka ili postupaka javne nabave vezanih za KBC Rebro.</w:t>
      </w:r>
    </w:p>
    <w:p w14:paraId="3182BB8B" w14:textId="0A747DF2" w:rsidR="0094018D" w:rsidRDefault="0094018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dužnosnik traži suglasnost za sklapanje ugovora o radu sukladno članku 20. stavku 4. ZSSI-a.</w:t>
      </w:r>
    </w:p>
    <w:p w14:paraId="10EEFC0C" w14:textId="77777777" w:rsidR="00E7000D" w:rsidRDefault="00E7000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F9E">
        <w:rPr>
          <w:rFonts w:ascii="Times New Roman" w:hAnsi="Times New Roman" w:cs="Times New Roman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obnaša dužnost. Stavkom 4. istog članka propisano je da u slučaju iz stavka 1. toga članka Povjerenstvo može dužnosniku dati suglasnost na imenovanje, izbor ili sklapanje ugovora ukoliko iz okolnosti konkretnog slučaja proizlazi da ne postoji sukob interesa.</w:t>
      </w:r>
    </w:p>
    <w:p w14:paraId="5628E058" w14:textId="77777777" w:rsidR="00E7000D" w:rsidRDefault="00E7000D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F9E">
        <w:rPr>
          <w:rFonts w:ascii="Times New Roman" w:hAnsi="Times New Roman" w:cs="Times New Roman"/>
          <w:sz w:val="24"/>
          <w:szCs w:val="24"/>
        </w:rPr>
        <w:t>Člankom 4. stavkom 3. ZSSI-a propisano je da se poslovni odnos u smislu toga Zakona odnosi na ugovore o javnoj nabavi, državne potpore i druge oblike stjecanja sredstava od tijela javne vlasti, na koncesije i ugovore javno-privatnog partnerstva, osim državnih potpora u slučaju elementarnih nepogoda.</w:t>
      </w:r>
    </w:p>
    <w:p w14:paraId="735DA4E7" w14:textId="205309F0" w:rsidR="00D809BF" w:rsidRDefault="00E7000D" w:rsidP="00FD59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F9E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</w:t>
      </w:r>
      <w:r>
        <w:rPr>
          <w:rFonts w:ascii="Times New Roman" w:hAnsi="Times New Roman" w:cs="Times New Roman"/>
          <w:sz w:val="24"/>
          <w:szCs w:val="24"/>
        </w:rPr>
        <w:t>Zagrebu</w:t>
      </w:r>
      <w:r w:rsidRPr="00736F9E">
        <w:rPr>
          <w:rFonts w:ascii="Times New Roman" w:hAnsi="Times New Roman" w:cs="Times New Roman"/>
          <w:sz w:val="24"/>
          <w:szCs w:val="24"/>
        </w:rPr>
        <w:t xml:space="preserve"> utvrđeno je da je pod matičnim brojem subjekta:</w:t>
      </w:r>
      <w:r w:rsidR="00D809BF">
        <w:rPr>
          <w:rFonts w:ascii="Times New Roman" w:hAnsi="Times New Roman" w:cs="Times New Roman"/>
          <w:sz w:val="24"/>
          <w:szCs w:val="24"/>
        </w:rPr>
        <w:t xml:space="preserve"> </w:t>
      </w:r>
      <w:r w:rsidR="009E4066" w:rsidRPr="009E4066">
        <w:rPr>
          <w:rFonts w:ascii="Times New Roman" w:hAnsi="Times New Roman" w:cs="Times New Roman"/>
          <w:sz w:val="24"/>
          <w:szCs w:val="24"/>
        </w:rPr>
        <w:t xml:space="preserve">080121749  </w:t>
      </w:r>
      <w:r w:rsidR="00D809BF">
        <w:rPr>
          <w:rFonts w:ascii="Times New Roman" w:hAnsi="Times New Roman" w:cs="Times New Roman"/>
          <w:sz w:val="24"/>
          <w:szCs w:val="24"/>
        </w:rPr>
        <w:t xml:space="preserve">upisana ustanova </w:t>
      </w:r>
      <w:r w:rsidR="00D809BF" w:rsidRPr="009E4066">
        <w:rPr>
          <w:rFonts w:ascii="Times New Roman" w:hAnsi="Times New Roman" w:cs="Times New Roman"/>
          <w:sz w:val="24"/>
          <w:szCs w:val="24"/>
        </w:rPr>
        <w:t xml:space="preserve">KLINIČKI BOLNIČKI CENTAR ZAGREB </w:t>
      </w:r>
      <w:r w:rsidR="00D809BF">
        <w:rPr>
          <w:rFonts w:ascii="Times New Roman" w:hAnsi="Times New Roman" w:cs="Times New Roman"/>
          <w:sz w:val="24"/>
          <w:szCs w:val="24"/>
        </w:rPr>
        <w:t xml:space="preserve">(skraćeno: KBC Zagreb), OIB: </w:t>
      </w:r>
      <w:r w:rsidR="009E4066" w:rsidRPr="009E4066">
        <w:rPr>
          <w:rFonts w:ascii="Times New Roman" w:hAnsi="Times New Roman" w:cs="Times New Roman"/>
          <w:sz w:val="24"/>
          <w:szCs w:val="24"/>
        </w:rPr>
        <w:t>46377257342</w:t>
      </w:r>
      <w:r w:rsidR="00D809BF">
        <w:rPr>
          <w:rFonts w:ascii="Times New Roman" w:hAnsi="Times New Roman" w:cs="Times New Roman"/>
          <w:sz w:val="24"/>
          <w:szCs w:val="24"/>
        </w:rPr>
        <w:t xml:space="preserve">. Kao jedini osnivač ustanove upisana je </w:t>
      </w:r>
      <w:r w:rsidR="00D809BF" w:rsidRPr="00D809BF">
        <w:rPr>
          <w:rFonts w:ascii="Times New Roman" w:hAnsi="Times New Roman" w:cs="Times New Roman"/>
          <w:sz w:val="24"/>
          <w:szCs w:val="24"/>
        </w:rPr>
        <w:t xml:space="preserve">Republika Hrvatska, </w:t>
      </w:r>
      <w:r w:rsidR="00D809BF">
        <w:rPr>
          <w:rFonts w:ascii="Times New Roman" w:hAnsi="Times New Roman" w:cs="Times New Roman"/>
          <w:sz w:val="24"/>
          <w:szCs w:val="24"/>
        </w:rPr>
        <w:t>a kao o</w:t>
      </w:r>
      <w:r w:rsidR="00D809BF" w:rsidRPr="00D809BF">
        <w:rPr>
          <w:rFonts w:ascii="Times New Roman" w:hAnsi="Times New Roman" w:cs="Times New Roman"/>
          <w:sz w:val="24"/>
          <w:szCs w:val="24"/>
        </w:rPr>
        <w:t>sob</w:t>
      </w:r>
      <w:r w:rsidR="00D809BF">
        <w:rPr>
          <w:rFonts w:ascii="Times New Roman" w:hAnsi="Times New Roman" w:cs="Times New Roman"/>
          <w:sz w:val="24"/>
          <w:szCs w:val="24"/>
        </w:rPr>
        <w:t>a</w:t>
      </w:r>
      <w:r w:rsidR="00D809BF" w:rsidRPr="00D809BF">
        <w:rPr>
          <w:rFonts w:ascii="Times New Roman" w:hAnsi="Times New Roman" w:cs="Times New Roman"/>
          <w:sz w:val="24"/>
          <w:szCs w:val="24"/>
        </w:rPr>
        <w:t xml:space="preserve"> ovlašten</w:t>
      </w:r>
      <w:r w:rsidR="00D809BF">
        <w:rPr>
          <w:rFonts w:ascii="Times New Roman" w:hAnsi="Times New Roman" w:cs="Times New Roman"/>
          <w:sz w:val="24"/>
          <w:szCs w:val="24"/>
        </w:rPr>
        <w:t>a</w:t>
      </w:r>
      <w:r w:rsidR="00D809BF" w:rsidRPr="00D809BF">
        <w:rPr>
          <w:rFonts w:ascii="Times New Roman" w:hAnsi="Times New Roman" w:cs="Times New Roman"/>
          <w:sz w:val="24"/>
          <w:szCs w:val="24"/>
        </w:rPr>
        <w:t xml:space="preserve"> za zastupanje</w:t>
      </w:r>
      <w:r w:rsidR="00D809BF">
        <w:rPr>
          <w:rFonts w:ascii="Times New Roman" w:hAnsi="Times New Roman" w:cs="Times New Roman"/>
          <w:sz w:val="24"/>
          <w:szCs w:val="24"/>
        </w:rPr>
        <w:t xml:space="preserve"> upisan je </w:t>
      </w:r>
      <w:r w:rsidR="00D809BF" w:rsidRPr="00D809BF">
        <w:rPr>
          <w:rFonts w:ascii="Times New Roman" w:hAnsi="Times New Roman" w:cs="Times New Roman"/>
          <w:sz w:val="24"/>
          <w:szCs w:val="24"/>
        </w:rPr>
        <w:t xml:space="preserve">Prof.dr.sc. </w:t>
      </w:r>
      <w:r w:rsidR="00D809BF">
        <w:rPr>
          <w:rFonts w:ascii="Times New Roman" w:hAnsi="Times New Roman" w:cs="Times New Roman"/>
          <w:sz w:val="24"/>
          <w:szCs w:val="24"/>
        </w:rPr>
        <w:t xml:space="preserve">Ante Ćorušić, </w:t>
      </w:r>
      <w:r w:rsidR="00D809BF" w:rsidRPr="00D809BF">
        <w:rPr>
          <w:rFonts w:ascii="Times New Roman" w:hAnsi="Times New Roman" w:cs="Times New Roman"/>
          <w:sz w:val="24"/>
          <w:szCs w:val="24"/>
        </w:rPr>
        <w:t>ravnatelj</w:t>
      </w:r>
      <w:r w:rsidR="00D809BF">
        <w:rPr>
          <w:rFonts w:ascii="Times New Roman" w:hAnsi="Times New Roman" w:cs="Times New Roman"/>
          <w:sz w:val="24"/>
          <w:szCs w:val="24"/>
        </w:rPr>
        <w:t xml:space="preserve"> </w:t>
      </w:r>
      <w:r w:rsidR="00D809BF" w:rsidRPr="00D809BF">
        <w:rPr>
          <w:rFonts w:ascii="Times New Roman" w:hAnsi="Times New Roman" w:cs="Times New Roman"/>
          <w:sz w:val="24"/>
          <w:szCs w:val="24"/>
        </w:rPr>
        <w:t xml:space="preserve">- zastupa </w:t>
      </w:r>
      <w:r w:rsidR="00D809BF">
        <w:rPr>
          <w:rFonts w:ascii="Times New Roman" w:hAnsi="Times New Roman" w:cs="Times New Roman"/>
          <w:sz w:val="24"/>
          <w:szCs w:val="24"/>
        </w:rPr>
        <w:t xml:space="preserve">ustanovu </w:t>
      </w:r>
      <w:r w:rsidR="00D809BF" w:rsidRPr="00D809BF">
        <w:rPr>
          <w:rFonts w:ascii="Times New Roman" w:hAnsi="Times New Roman" w:cs="Times New Roman"/>
          <w:sz w:val="24"/>
          <w:szCs w:val="24"/>
        </w:rPr>
        <w:t>samostalno i pojedinačno od 13.</w:t>
      </w:r>
      <w:r w:rsidR="00D809BF">
        <w:rPr>
          <w:rFonts w:ascii="Times New Roman" w:hAnsi="Times New Roman" w:cs="Times New Roman"/>
          <w:sz w:val="24"/>
          <w:szCs w:val="24"/>
        </w:rPr>
        <w:t xml:space="preserve"> lipnja 2016.g.</w:t>
      </w:r>
      <w:r w:rsidR="00FD5933">
        <w:rPr>
          <w:rFonts w:ascii="Times New Roman" w:hAnsi="Times New Roman" w:cs="Times New Roman"/>
          <w:sz w:val="24"/>
          <w:szCs w:val="24"/>
        </w:rPr>
        <w:t xml:space="preserve"> Uvidom u internetske stranice KBC Zagreb utvrđeno je kako u KBC</w:t>
      </w:r>
      <w:r w:rsidR="00FD5933" w:rsidRPr="00FD5933">
        <w:rPr>
          <w:rFonts w:ascii="Times New Roman" w:hAnsi="Times New Roman" w:cs="Times New Roman"/>
          <w:sz w:val="24"/>
          <w:szCs w:val="24"/>
        </w:rPr>
        <w:t xml:space="preserve"> Zagreb djeluje 29 klinika i kliničkih zavoda smještenih na šest lokacija u Gradu Zagrebu</w:t>
      </w:r>
      <w:r w:rsidR="00FD5933">
        <w:rPr>
          <w:rFonts w:ascii="Times New Roman" w:hAnsi="Times New Roman" w:cs="Times New Roman"/>
          <w:sz w:val="24"/>
          <w:szCs w:val="24"/>
        </w:rPr>
        <w:t xml:space="preserve">. Jedna od lokacija je i </w:t>
      </w:r>
      <w:r w:rsidR="00FD5933" w:rsidRPr="00FD5933">
        <w:rPr>
          <w:rFonts w:ascii="Times New Roman" w:hAnsi="Times New Roman" w:cs="Times New Roman"/>
          <w:sz w:val="24"/>
          <w:szCs w:val="24"/>
        </w:rPr>
        <w:t>Kišpatićeva 12 (Rebro)</w:t>
      </w:r>
      <w:r w:rsidR="00FD5933">
        <w:rPr>
          <w:rFonts w:ascii="Times New Roman" w:hAnsi="Times New Roman" w:cs="Times New Roman"/>
          <w:sz w:val="24"/>
          <w:szCs w:val="24"/>
        </w:rPr>
        <w:t>, gdje se između ostalih nalazi i Klinika za neurologiju.</w:t>
      </w:r>
    </w:p>
    <w:p w14:paraId="2CB0FF40" w14:textId="576EEF67" w:rsidR="00FD5933" w:rsidRDefault="00531B2E" w:rsidP="00FD59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Povjerenstva, Ministarstvo zdravstva dostavilo je očitovanje, KLASA: 023-03/19-01/102</w:t>
      </w:r>
      <w:r w:rsidR="00F952A1">
        <w:rPr>
          <w:rFonts w:ascii="Times New Roman" w:hAnsi="Times New Roman" w:cs="Times New Roman"/>
          <w:sz w:val="24"/>
          <w:szCs w:val="24"/>
        </w:rPr>
        <w:t xml:space="preserve"> od 15. ožujka 2019.g., u kojem se navodi kako je navedeno Ministarstvo imalo poslovne odnose s KBC Zagreb (Rebro) u dijelu koji se odnosi na djelokrug poslova Uprave za financijske poslove, fondove Europske unije, međunarodne projekte i javnu nabavu i ti poslovni odnosi odnosili su se na postupke javne nabave u kojima dužnosnik nije sudjelovao. U prilogu očitovanja dostavlja se relevantna dokumentacija.</w:t>
      </w:r>
    </w:p>
    <w:p w14:paraId="5C31F99B" w14:textId="77777777" w:rsidR="00F952A1" w:rsidRDefault="00F952A1" w:rsidP="00FD593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očitovanju se dalje navodi kako je djelokrug Uprave za medicinsku djelatnost Ministarstva zdravstva definirana člankom 17. Uredbe o unutarnjem ustrojstvu Ministarstva zdravstva („narodne novine“ broj: 14/2017) i člankom 1. Uredbe o dopunama uredbe o </w:t>
      </w:r>
      <w:r>
        <w:rPr>
          <w:rFonts w:ascii="Times New Roman" w:hAnsi="Times New Roman" w:cs="Times New Roman"/>
          <w:sz w:val="24"/>
          <w:szCs w:val="24"/>
        </w:rPr>
        <w:lastRenderedPageBreak/>
        <w:t>unutarnjem ustrojstvu Ministarstva zdravstva („narodne novine“ broj 15/2019.) koji se dostavljaju u prilogu.</w:t>
      </w:r>
    </w:p>
    <w:p w14:paraId="55E32CBD" w14:textId="71B4005B" w:rsidR="00F952A1" w:rsidRDefault="00F952A1" w:rsidP="00F952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906B72">
        <w:rPr>
          <w:rFonts w:ascii="Times New Roman" w:hAnsi="Times New Roman" w:cs="Times New Roman"/>
          <w:sz w:val="24"/>
          <w:szCs w:val="24"/>
        </w:rPr>
        <w:t xml:space="preserve">dopis </w:t>
      </w:r>
      <w:r>
        <w:rPr>
          <w:rFonts w:ascii="Times New Roman" w:hAnsi="Times New Roman" w:cs="Times New Roman"/>
          <w:sz w:val="24"/>
          <w:szCs w:val="24"/>
        </w:rPr>
        <w:t xml:space="preserve">Ministarstva zdravstva, Uprave za </w:t>
      </w:r>
      <w:r w:rsidRPr="00F952A1">
        <w:rPr>
          <w:rFonts w:ascii="Times New Roman" w:hAnsi="Times New Roman" w:cs="Times New Roman"/>
          <w:sz w:val="24"/>
          <w:szCs w:val="24"/>
        </w:rPr>
        <w:t>financijske poslove, fondove Europske unije, međunarodne projekte i javnu nabavu</w:t>
      </w:r>
      <w:r>
        <w:rPr>
          <w:rFonts w:ascii="Times New Roman" w:hAnsi="Times New Roman" w:cs="Times New Roman"/>
          <w:sz w:val="24"/>
          <w:szCs w:val="24"/>
        </w:rPr>
        <w:t>, KLASA: 030-02/19-01/63 od 14. ožujka 2019.g., utvrđeno je kako se u istom navodi da je za vrijeme mandata dužnosnika Vilia Beroša u okviru Operativnog programa Konkurentnost i kohezija 2014.-2020., Europskog fonda za regionalni razvoj za poboljšanje isplativosti i pristupa dnevnim bolnicama i/ili dnevnim kirurgijama u bolnicama u javnom zdravstvenom sektoru za potrebe KBC Zagreb sklopljeno 5 ugovora o javnoj nabavi, koji se taksativno navode. Na teret sredstava Državnog proračuna RH u razdoblju od 2019. do 2023. sklopljen je Ugovor o javnoj nabavi roba za nabavu Linearnog akceleratora i sustava za planiranje radioterapije za KBC Zagreb</w:t>
      </w:r>
      <w:r w:rsidR="00906B72">
        <w:rPr>
          <w:rFonts w:ascii="Times New Roman" w:hAnsi="Times New Roman" w:cs="Times New Roman"/>
          <w:sz w:val="24"/>
          <w:szCs w:val="24"/>
        </w:rPr>
        <w:t xml:space="preserve"> sa servisiranjem i održavanjem u punoj funkciji. Navedeni ugovori sklopljeni su temeljem provedenih otvorenih postupaka javne nabave koje je pripremilo i provelo Stručno povjerenstvo za javnu nabavu imenovano odlukom ministra zdravstva, a član ni jednog od Stručnih povjerenstava nije bio dužnosnik Vili Beroš.</w:t>
      </w:r>
    </w:p>
    <w:p w14:paraId="0B45F681" w14:textId="44393DC8" w:rsidR="00100AB6" w:rsidRDefault="00906B72" w:rsidP="00F952A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 dopisu se navodi kako su KBC Zagreb izdane financijske suglasnosti na teret sredstava Državnog proračuna RH za 2018.g., za financiranje medicinske opreme koja se dalje u dopisu taksativno nabraja.</w:t>
      </w:r>
      <w:r w:rsidR="00100AB6">
        <w:rPr>
          <w:rFonts w:ascii="Times New Roman" w:hAnsi="Times New Roman" w:cs="Times New Roman"/>
          <w:sz w:val="24"/>
          <w:szCs w:val="24"/>
        </w:rPr>
        <w:t xml:space="preserve"> Također, Iz Državnog proračuna RH za 2018.g. i projekcijama za 2019. i 2020 KBC Zagreb dodijeljena su sredstva tekuće pomoći u ukupnom iznosu od 109.473.414 kn. U konačnici, U okviru </w:t>
      </w:r>
      <w:r w:rsidR="00100AB6" w:rsidRPr="00100AB6">
        <w:rPr>
          <w:rFonts w:ascii="Times New Roman" w:hAnsi="Times New Roman" w:cs="Times New Roman"/>
          <w:sz w:val="24"/>
          <w:szCs w:val="24"/>
        </w:rPr>
        <w:t>Operativnog programa Konkurentnost i kohezija 2014.-2020., Europskog fonda za regionalni razvoj</w:t>
      </w:r>
      <w:r w:rsidR="00100AB6">
        <w:rPr>
          <w:rFonts w:ascii="Times New Roman" w:hAnsi="Times New Roman" w:cs="Times New Roman"/>
          <w:sz w:val="24"/>
          <w:szCs w:val="24"/>
        </w:rPr>
        <w:t>, Ministarstvo regionalnog razvoja i fondova EU objavilo je Poziv na dostavu projektnih prijedloga „Poboljšanje isplativosti i pristupa dnevnim bolnicama i/ili dnevnim kirurgijama“ gdje je jedan od prihvatlj</w:t>
      </w:r>
      <w:r w:rsidR="004039DD">
        <w:rPr>
          <w:rFonts w:ascii="Times New Roman" w:hAnsi="Times New Roman" w:cs="Times New Roman"/>
          <w:sz w:val="24"/>
          <w:szCs w:val="24"/>
        </w:rPr>
        <w:t>ivih prijavitelja i KBC Zagreb. Slijedom toga sklopljen je u veljači 2017. Ugovor o dodjeli bespovratnih sredstava, kod kojeg Ministarstvo zdravstva nije potpisnik ugovora, već se nalazi u ulozi Sektorski nadležnog tijela. Potpisnik svih gore naved</w:t>
      </w:r>
      <w:r w:rsidR="00DB0B30">
        <w:rPr>
          <w:rFonts w:ascii="Times New Roman" w:hAnsi="Times New Roman" w:cs="Times New Roman"/>
          <w:sz w:val="24"/>
          <w:szCs w:val="24"/>
        </w:rPr>
        <w:t>e</w:t>
      </w:r>
      <w:r w:rsidR="004039DD">
        <w:rPr>
          <w:rFonts w:ascii="Times New Roman" w:hAnsi="Times New Roman" w:cs="Times New Roman"/>
          <w:sz w:val="24"/>
          <w:szCs w:val="24"/>
        </w:rPr>
        <w:t>nih ugovora o javnoj nabavi i izdanih financijskih suglasnosti te Odluka je ministar zdravstva.</w:t>
      </w:r>
    </w:p>
    <w:p w14:paraId="1E7AADA2" w14:textId="38E0B786" w:rsidR="004039DD" w:rsidRDefault="004039DD" w:rsidP="004039D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internetske stranice Ministarstva zdravstva utvrđeno je da je dužnosnik Vili Beroš kao pomoćnik ministra zadužen za </w:t>
      </w:r>
      <w:r w:rsidRPr="004039DD">
        <w:rPr>
          <w:rFonts w:ascii="Times New Roman" w:hAnsi="Times New Roman" w:cs="Times New Roman"/>
          <w:sz w:val="24"/>
          <w:szCs w:val="24"/>
        </w:rPr>
        <w:t>Uprav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039DD">
        <w:rPr>
          <w:rFonts w:ascii="Times New Roman" w:hAnsi="Times New Roman" w:cs="Times New Roman"/>
          <w:sz w:val="24"/>
          <w:szCs w:val="24"/>
        </w:rPr>
        <w:t xml:space="preserve"> za medicinsku djelatnost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D56B7" w14:textId="7A1BA1F6" w:rsidR="004039DD" w:rsidRDefault="004039DD" w:rsidP="004039D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Ovlaštenjem ministra zdravstva, KLASA: 080-08/18-01/01 od 31. siječnja 2018.g., </w:t>
      </w:r>
      <w:r w:rsidR="00EE781F">
        <w:rPr>
          <w:rFonts w:ascii="Times New Roman" w:hAnsi="Times New Roman" w:cs="Times New Roman"/>
          <w:sz w:val="24"/>
          <w:szCs w:val="24"/>
        </w:rPr>
        <w:t>dano je</w:t>
      </w:r>
      <w:r>
        <w:rPr>
          <w:rFonts w:ascii="Times New Roman" w:hAnsi="Times New Roman" w:cs="Times New Roman"/>
          <w:sz w:val="24"/>
          <w:szCs w:val="24"/>
        </w:rPr>
        <w:t xml:space="preserve"> ovlaštenje pomoćniku ministra, </w:t>
      </w:r>
      <w:r w:rsidR="00EE781F">
        <w:rPr>
          <w:rFonts w:ascii="Times New Roman" w:hAnsi="Times New Roman" w:cs="Times New Roman"/>
          <w:sz w:val="24"/>
          <w:szCs w:val="24"/>
        </w:rPr>
        <w:t xml:space="preserve">dužnosniku </w:t>
      </w:r>
      <w:r>
        <w:rPr>
          <w:rFonts w:ascii="Times New Roman" w:hAnsi="Times New Roman" w:cs="Times New Roman"/>
          <w:sz w:val="24"/>
          <w:szCs w:val="24"/>
        </w:rPr>
        <w:t xml:space="preserve">Viliju Berošu, za potpisivanje upravnih i neupravnih akata iz djelokruga rada Uprave za medicinsku djelatnost. Ovlaštenje se ne primjenjuje na akte čije </w:t>
      </w:r>
      <w:r w:rsidR="00FD377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FD377A">
        <w:rPr>
          <w:rFonts w:ascii="Times New Roman" w:hAnsi="Times New Roman" w:cs="Times New Roman"/>
          <w:sz w:val="24"/>
          <w:szCs w:val="24"/>
        </w:rPr>
        <w:t>dano zakonom isključivo u nadležnosti ministra. Ovlaštenje se primjenjuje od 5. veljače 2018.g.</w:t>
      </w:r>
    </w:p>
    <w:p w14:paraId="6B4E6BBF" w14:textId="34F6436D" w:rsidR="00FD377A" w:rsidRDefault="00DB0B30" w:rsidP="004039D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Uredbom o unutarnjem ustrojstvu Ministarstva zdravstva propisano je da </w:t>
      </w:r>
      <w:r w:rsidRPr="00DB0B30">
        <w:rPr>
          <w:rFonts w:ascii="Times New Roman" w:hAnsi="Times New Roman" w:cs="Times New Roman"/>
          <w:sz w:val="24"/>
          <w:szCs w:val="24"/>
        </w:rPr>
        <w:t xml:space="preserve">Uprava za medicinsku djelatnost obavlja poslove vezane za unaprjeđenje sustava zdravstvene zaštite; obavlja poslove utvrđivanja prijedloga državne zdravstvene politike; obavlja stručne i upravne poslove vezano uz zdravstvenu zaštitu i zdravstveno osiguranje na području zdravstvene zaštite na svim razinama zdravstvene zaštite, razini državnih zavoda i agencija na području javnozdravstvene djelatnosti, telemedicine, lijekova i medicinskih proizvoda, kvalitete i </w:t>
      </w:r>
      <w:r w:rsidRPr="00DB0B30">
        <w:rPr>
          <w:rFonts w:ascii="Times New Roman" w:hAnsi="Times New Roman" w:cs="Times New Roman"/>
          <w:sz w:val="24"/>
          <w:szCs w:val="24"/>
        </w:rPr>
        <w:lastRenderedPageBreak/>
        <w:t>akreditacije, hitne medicine, zdravstvene zaštite na radu, toksikologije i antidopinga; prati zdravstvene potrebe stanovništva i unapređuje organizaciju sustava zdravstva; prati i proučava stanja u sustavu zdravstvene zaštite i poduzima mjere za učinkovito i kvalitetno obavljanje djelatnosti; prati razvoj i predlaže mjere za unaprjeđenje sustava primarne, specijalističko-konzilijarne, bolničke zdravstvene zaštite na sekundarnoj i tercijarnoj razini te zdravstvene zaštite na razini državnih zdravstvenih zavoda, agencija i zavoda na županijskoj razini; unaprjeđuje i prati provedbu preventivnih javnozdravstvenih programa, nacionalnih strategija i akcijskih planova; unaprjeđuje aktivnosti na području zaštite zdravlja stanovništva; predlaže programe za unaprjeđenje zdravlja i poboljšanje kvalitete življenja osoba iz vulnerabilnih skupina; sudjeluje u pripremi i koordinaciji provedbe programa i projekata zajednice za zdravlje Europske unije; s ustrojstvenim jedinicama Ministarstva sudjeluje u provođenju upravnog nadzora te obavlja nadzor nad radom Hrvatskog zavoda za zdravstveno osiguranje i Hrvatskog crvenog križa; s ostalim ustrojstvenim jedinicama sudjeluje u poslovima upravljanja i raspolaganja dionicama i poslovnim udjelima trgovačkih društava koji čine državnu imovinu u vlasništvu Republike Hrvatske a u pogledu trgovačkih društava koja se pretežno bave djelatnostima iz područja propisane nadležnosti Ministarstva; surađuje s drugim tijelima državne uprave na području zaštite zdravlja pučanstva te zaštite i unaprjeđenja zdravog okoliša; prati potrebe, prikuplja i analizira prijedloge te priprema podloge za izmjene i dopune mjera zdravstvene zaštite i mreža u javnoj zdravstvenoj službi; prati potrebe i planira specijalističko usavršavanje potrebnih zdravstvenih radnika; prati, planira i izrađuje prijedloge za zapošljavanje zdravstvenih radnika, zdravstvenih suradnika i nezdravstvenih radnika u sustavu zdravstva; koordinira aktivnosti vezane za utvrđivanje vrste i opsega zdravstvenih usluga; prati i nadzire metodologiju utvrđivanja osnova za ugovaranje; daje mišljenje na prijedlog normativa i standarda, sudjeluje u pripremi stručnih podloga za zdravstvene programe i projekte, sudjeluje u provedbi istih; sudjeluje u pripremi stručnih podloga za razvoj zaštite zdravlja u zajednici; prati razvoj i unapređuje sustav palijativne skrbi; sudjeluje u pripremi nacrta prijedloga zakona i drugih propisa iz djelokruga rada te daje stručna mišljenja u vezi s provedbom propisa iz svog djelokruga; vodi prvostupanjske upravne postupke i priprema nacrte rješenja u postupku osnivanja, početka rada, preseljenja te prestanka rada privatnih praksi, zdravstvenih ustanova i trgovačkih društava za obavljanje zdravstvene djelatnosti iz područja nadležnosti te prvostupanjske upravne postupke radi privremene obustave rada privatnih praksi; vodi prvostupanjske upravne postupke iz područja djelatnosti medicine rada i osposobljavanja kandidata za vozače za pružanje prve pomoći osobama ozlijeđenim u prometnoj nesreći; obavlja upravne i stručne poslove koji se odnose na rješavanje žalbi u drugom stupnju; priprema odgovore na tužbe u upravnim sporovima; organizira i provodi stručne i specijalističke ispite te ispite iz uže specijalizacije; vodi poslove vezane uz postupak odobravanja i izdavanja rješenja kojim se odobrava provođenje kliničkih ispitivanja lijekova i medicinskih proizvoda u zdravstvenim ustanovama u Republici Hrvatskoj, osigurava provođenje međunarodnih obveza na području lijekova i kliničkih ispitivanja; surađuje s međunarodnim organizacijama na području lijekova i medicinskih proizvoda te kliničkih ispitivanja; obavlja stručne poslove vezane uz legalni promet lijekovima koji sadrže droge, psihotropne tvari i prekursore, izdaje dozvole za uvoz/izvoz lijekova koje sadrže droge i psihotropne tvari, kao i dozvole za promet prekursora; vodi evidencije o uvozu i izvozu te zalihama droga, psihotropnih tvari i prekursora; izrađuje periodična izvješća o prometu drogama, psihotropnim tvarima i prekursorima za Međunarodni ured za kontrolu narkotika (INCB); osigurava provođenje obveza koje proizlaze iz ratificiranih međunarodnih ugovora i ostvaruje suradnju s međunarodnim institucijama na području droga, psihotropnih tvari i prekursora; odobrava prihvaćanje donacija lijekova i medicinskih proizvoda i rani pristup lijekovima u programima milosrdne primjene u zdravstvenim ustanovama u Republici Hrvatskoj; obavlja stručne i upravne poslove vezane uz provođenje zakona i drugih propisa iz područja nadležnosti; podnosi izvješća o učinjenom u kvantitativnom i kvalitativnom smislu; sudjeluje u izradi strateškog plana Ministarstva, definira i predlaže strateške ciljeve, prati pokazatelje uspješnosti iz djelokruga rada, nadzire provedu postavljenih strateških ciljeva, izvješćuje o realizaciji postavljenih ciljeva i utvrđuje rizike; surađuje s unutarnjim ustrojstvenim jedinicama, a osobito s ustrojstvenom jedinicom nadležnom za državni proračun vezano za korištenje sredstava; surađuje i koordinira rad s jedinicama lokalne i područne (regionalne) samouprave, tijelima državne uprave, udrugama, stručnim udruženjima, strukovnim komorama, zavodima i agencijama, međunarodnim organizacijama i institucijama te tijelima Europske unije u području djelokruga rada; surađuje s udrugama građana u cilju jačanja uloge civilnoga sektora u sustavu zdravstva te pruža pomoć građanima iz djelokruga rada; prati i sudjeluje u usklađivanju i implementaciji propisa Europske unije iz djelokruga rada; priprema odgovore na predstavke i pritužbe iz djelokruga rada; brine da svaki rashod bude opravdan stvarnom potrebom i potvrđen prethodnom kontrolom.</w:t>
      </w:r>
    </w:p>
    <w:p w14:paraId="66856EC2" w14:textId="4932BB83" w:rsidR="00DB0B30" w:rsidRDefault="00AE7314" w:rsidP="00FF57F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uvidom u dostavljene podatke i dokumentaciju utvrđeno je da je Ministarstvo zdravstva za vrijeme obnašanja mandata dužnosnika Vilia Beroša stupalo u poslovne odnose s KBC Zagreb, kod kojeg dužnosnik ima namjeru stupiti u radni odnos, ako kao kandidat bude izabran na javnom natječaju. </w:t>
      </w:r>
      <w:r w:rsidR="00FF57F9">
        <w:rPr>
          <w:rFonts w:ascii="Times New Roman" w:hAnsi="Times New Roman" w:cs="Times New Roman"/>
          <w:sz w:val="24"/>
          <w:szCs w:val="24"/>
        </w:rPr>
        <w:t xml:space="preserve">Poslovni odnosi sastojali su se u sklapanju Ugovora o javnoj nabavi Broj: 141/18 od 12. rujna 2018.g., 127/18 od 12. rujna 2018.g., 134/18 od 12. rujna 2018.g., 135/18 od 12. rujna 2018.g. i 148/18 od 1. listopada 2018.g., kao i </w:t>
      </w:r>
      <w:r w:rsidR="00FF57F9" w:rsidRPr="00FF57F9">
        <w:rPr>
          <w:rFonts w:ascii="Times New Roman" w:hAnsi="Times New Roman" w:cs="Times New Roman"/>
          <w:sz w:val="24"/>
          <w:szCs w:val="24"/>
        </w:rPr>
        <w:t>Ugovor</w:t>
      </w:r>
      <w:r w:rsidR="00FF57F9">
        <w:rPr>
          <w:rFonts w:ascii="Times New Roman" w:hAnsi="Times New Roman" w:cs="Times New Roman"/>
          <w:sz w:val="24"/>
          <w:szCs w:val="24"/>
        </w:rPr>
        <w:t>a</w:t>
      </w:r>
      <w:r w:rsidR="00FF57F9" w:rsidRPr="00FF57F9">
        <w:rPr>
          <w:rFonts w:ascii="Times New Roman" w:hAnsi="Times New Roman" w:cs="Times New Roman"/>
          <w:sz w:val="24"/>
          <w:szCs w:val="24"/>
        </w:rPr>
        <w:t xml:space="preserve"> o javnoj nabavi roba za nabavu Linearnog akceleratora i sustava za planiranje radioterapije za KBC Zagreb sa servisiranjem i održavanjem u punoj funkciji</w:t>
      </w:r>
      <w:r w:rsidR="00FF57F9">
        <w:rPr>
          <w:rFonts w:ascii="Times New Roman" w:hAnsi="Times New Roman" w:cs="Times New Roman"/>
          <w:sz w:val="24"/>
          <w:szCs w:val="24"/>
        </w:rPr>
        <w:t xml:space="preserve"> od 12. veljače 2019.g. te dodjeli sredstava tekuće pomoći i financijskih suglasnosti. Nadalje, vezano uz navedene poslovne odnose utvrđeno je kako dužnosnik Vili Beroš nije bio ovlašten sudjelovati, niti je sudjelovao u postupku vezano za predmetne poslovne odnose. Isti su bili u djelokrugu Uprave za </w:t>
      </w:r>
      <w:r w:rsidR="00FF57F9" w:rsidRPr="00FF57F9">
        <w:rPr>
          <w:rFonts w:ascii="Times New Roman" w:hAnsi="Times New Roman" w:cs="Times New Roman"/>
          <w:sz w:val="24"/>
          <w:szCs w:val="24"/>
        </w:rPr>
        <w:t>financijske poslove, fondove Europske unije, međunarodne projekte i javnu nabavu</w:t>
      </w:r>
      <w:r w:rsidR="00FF57F9">
        <w:rPr>
          <w:rFonts w:ascii="Times New Roman" w:hAnsi="Times New Roman" w:cs="Times New Roman"/>
          <w:sz w:val="24"/>
          <w:szCs w:val="24"/>
        </w:rPr>
        <w:t>, dok je dužnosnik bio zadužen za Upravu za medicinsku djelatnost Ministarstva zdravstva.</w:t>
      </w:r>
    </w:p>
    <w:p w14:paraId="71302517" w14:textId="77777777" w:rsidR="00910B2F" w:rsidRDefault="00FF57F9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Povjerenstvo </w:t>
      </w:r>
      <w:r w:rsidR="009A56BB">
        <w:rPr>
          <w:rFonts w:ascii="Times New Roman" w:hAnsi="Times New Roman" w:cs="Times New Roman"/>
          <w:sz w:val="24"/>
          <w:szCs w:val="24"/>
        </w:rPr>
        <w:t xml:space="preserve">zaključuje </w:t>
      </w:r>
      <w:r>
        <w:rPr>
          <w:rFonts w:ascii="Times New Roman" w:hAnsi="Times New Roman" w:cs="Times New Roman"/>
          <w:sz w:val="24"/>
          <w:szCs w:val="24"/>
        </w:rPr>
        <w:t>ka</w:t>
      </w:r>
      <w:r w:rsidR="009A56B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 dužnosnik Vili Beroš nije sudjelovao, niti bio zadužen za postupanje u vezi poslovnih odnosa između Ministarstva zdravstva i ustanove u kojoj</w:t>
      </w:r>
      <w:r w:rsidR="009A56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provedbi javnog natječaja</w:t>
      </w:r>
      <w:r w:rsidR="009A56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namjerava zasnovati radni odnos.</w:t>
      </w:r>
      <w:r w:rsidR="009A56BB">
        <w:rPr>
          <w:rFonts w:ascii="Times New Roman" w:hAnsi="Times New Roman" w:cs="Times New Roman"/>
          <w:sz w:val="24"/>
          <w:szCs w:val="24"/>
        </w:rPr>
        <w:t xml:space="preserve"> Isto tako, dužnosnik nije čelnik tijela javne vlasti u kojem obnaša dužnost te nije ovlašten donositi odluke odnosno </w:t>
      </w:r>
      <w:r w:rsidR="00E7000D">
        <w:rPr>
          <w:rFonts w:ascii="Times New Roman" w:hAnsi="Times New Roman" w:cs="Times New Roman"/>
          <w:sz w:val="24"/>
          <w:szCs w:val="24"/>
        </w:rPr>
        <w:t xml:space="preserve">samostalno zastupati </w:t>
      </w:r>
      <w:r w:rsidR="009A56BB">
        <w:rPr>
          <w:rFonts w:ascii="Times New Roman" w:hAnsi="Times New Roman" w:cs="Times New Roman"/>
          <w:sz w:val="24"/>
          <w:szCs w:val="24"/>
        </w:rPr>
        <w:t>tijelo.</w:t>
      </w:r>
    </w:p>
    <w:p w14:paraId="780B1837" w14:textId="77777777" w:rsidR="00910B2F" w:rsidRDefault="00910B2F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A4455C" w14:textId="0C1761AE" w:rsidR="00E7000D" w:rsidRDefault="009A56BB" w:rsidP="009401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Slijedom navedenog, Povjerenstvo utvrđuje kako iz okolnosti konkretnog slučaja proizlazi kako ne postoji sukob interesa dužnosnika Vilia Beroša te je</w:t>
      </w:r>
      <w:r w:rsidR="00E7000D">
        <w:rPr>
          <w:rFonts w:ascii="Times New Roman" w:hAnsi="Times New Roman" w:cs="Times New Roman"/>
          <w:sz w:val="24"/>
          <w:szCs w:val="24"/>
        </w:rPr>
        <w:t xml:space="preserve">, na temelju članka 20. stavka 4. ZSSI-a, dužnosniku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E7000D">
        <w:rPr>
          <w:rFonts w:ascii="Times New Roman" w:hAnsi="Times New Roman" w:cs="Times New Roman"/>
          <w:sz w:val="24"/>
          <w:szCs w:val="24"/>
        </w:rPr>
        <w:t xml:space="preserve">suglasnost kao što je to navedeno u izreci ove Odluke.    </w:t>
      </w:r>
    </w:p>
    <w:p w14:paraId="5BB37AF8" w14:textId="77777777" w:rsidR="009A56BB" w:rsidRDefault="009A56BB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EAD27" w14:textId="61CB9F84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157ED9AA" w14:textId="77777777" w:rsidR="0043645A" w:rsidRPr="0043645A" w:rsidRDefault="0043645A" w:rsidP="00082C59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66666790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6B6F7A93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</w:t>
      </w:r>
      <w:r w:rsidR="00586BC7">
        <w:rPr>
          <w:rFonts w:ascii="Times New Roman" w:hAnsi="Times New Roman" w:cs="Times New Roman"/>
          <w:sz w:val="24"/>
          <w:szCs w:val="24"/>
        </w:rPr>
        <w:t xml:space="preserve">k </w:t>
      </w:r>
      <w:r w:rsidR="009A56BB">
        <w:rPr>
          <w:rFonts w:ascii="Times New Roman" w:hAnsi="Times New Roman" w:cs="Times New Roman"/>
          <w:sz w:val="24"/>
          <w:szCs w:val="24"/>
        </w:rPr>
        <w:t>Vili Beroš</w:t>
      </w:r>
      <w:r w:rsidR="00A9121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302C5AF7" w14:textId="6839312D" w:rsidR="005F15D8" w:rsidRPr="006C4D91" w:rsidRDefault="00082C59" w:rsidP="00AF3B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sectPr w:rsidR="005F15D8" w:rsidRPr="006C4D9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2A44" w14:textId="77777777" w:rsidR="00853A09" w:rsidRDefault="00853A09" w:rsidP="005B5818">
      <w:pPr>
        <w:spacing w:after="0" w:line="240" w:lineRule="auto"/>
      </w:pPr>
      <w:r>
        <w:separator/>
      </w:r>
    </w:p>
  </w:endnote>
  <w:endnote w:type="continuationSeparator" w:id="0">
    <w:p w14:paraId="68011370" w14:textId="77777777" w:rsidR="00853A09" w:rsidRDefault="00853A0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8308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FD3FC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09F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81CA" w14:textId="77777777" w:rsidR="00853A09" w:rsidRDefault="00853A09" w:rsidP="005B5818">
      <w:pPr>
        <w:spacing w:after="0" w:line="240" w:lineRule="auto"/>
      </w:pPr>
      <w:r>
        <w:separator/>
      </w:r>
    </w:p>
  </w:footnote>
  <w:footnote w:type="continuationSeparator" w:id="0">
    <w:p w14:paraId="7AA9C0F3" w14:textId="77777777" w:rsidR="00853A09" w:rsidRDefault="00853A0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49E4CD0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82C59"/>
    <w:rsid w:val="00093D9C"/>
    <w:rsid w:val="000A0AA1"/>
    <w:rsid w:val="000D3D79"/>
    <w:rsid w:val="000E1202"/>
    <w:rsid w:val="000E75E4"/>
    <w:rsid w:val="00100AB6"/>
    <w:rsid w:val="00101F03"/>
    <w:rsid w:val="00112409"/>
    <w:rsid w:val="00112E23"/>
    <w:rsid w:val="001153A1"/>
    <w:rsid w:val="0012224D"/>
    <w:rsid w:val="0013005F"/>
    <w:rsid w:val="001374A6"/>
    <w:rsid w:val="001412F3"/>
    <w:rsid w:val="001667C3"/>
    <w:rsid w:val="00176AC2"/>
    <w:rsid w:val="001B7EF6"/>
    <w:rsid w:val="001D46F8"/>
    <w:rsid w:val="001D7416"/>
    <w:rsid w:val="001F67C2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9676A"/>
    <w:rsid w:val="002A70EF"/>
    <w:rsid w:val="002B7B12"/>
    <w:rsid w:val="002C2815"/>
    <w:rsid w:val="002F313C"/>
    <w:rsid w:val="002F4ACC"/>
    <w:rsid w:val="003148C4"/>
    <w:rsid w:val="0031742A"/>
    <w:rsid w:val="00332D21"/>
    <w:rsid w:val="00340921"/>
    <w:rsid w:val="003416CC"/>
    <w:rsid w:val="00346EB9"/>
    <w:rsid w:val="00371D0F"/>
    <w:rsid w:val="003777DD"/>
    <w:rsid w:val="0039551A"/>
    <w:rsid w:val="003A32F0"/>
    <w:rsid w:val="003B4C3A"/>
    <w:rsid w:val="003C019C"/>
    <w:rsid w:val="003C4B46"/>
    <w:rsid w:val="003D27C3"/>
    <w:rsid w:val="003F7FA6"/>
    <w:rsid w:val="004039DD"/>
    <w:rsid w:val="00406E92"/>
    <w:rsid w:val="00411522"/>
    <w:rsid w:val="0043645A"/>
    <w:rsid w:val="0045761C"/>
    <w:rsid w:val="004A6E2B"/>
    <w:rsid w:val="004B12AF"/>
    <w:rsid w:val="004B6A9C"/>
    <w:rsid w:val="004D45DB"/>
    <w:rsid w:val="0050032D"/>
    <w:rsid w:val="00512887"/>
    <w:rsid w:val="00522615"/>
    <w:rsid w:val="00531B2E"/>
    <w:rsid w:val="005348E2"/>
    <w:rsid w:val="00543B57"/>
    <w:rsid w:val="00550213"/>
    <w:rsid w:val="005521B3"/>
    <w:rsid w:val="005555C1"/>
    <w:rsid w:val="00575CA4"/>
    <w:rsid w:val="00586BC7"/>
    <w:rsid w:val="00586FBC"/>
    <w:rsid w:val="00593895"/>
    <w:rsid w:val="005B5818"/>
    <w:rsid w:val="005C2077"/>
    <w:rsid w:val="005D068E"/>
    <w:rsid w:val="005F15D8"/>
    <w:rsid w:val="005F7CA3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73202F"/>
    <w:rsid w:val="0074286D"/>
    <w:rsid w:val="00742BEF"/>
    <w:rsid w:val="007450D1"/>
    <w:rsid w:val="00754751"/>
    <w:rsid w:val="00793EC7"/>
    <w:rsid w:val="007D4402"/>
    <w:rsid w:val="007E4D7A"/>
    <w:rsid w:val="007E73AA"/>
    <w:rsid w:val="00811291"/>
    <w:rsid w:val="00824B78"/>
    <w:rsid w:val="008459E6"/>
    <w:rsid w:val="00853A09"/>
    <w:rsid w:val="008C46B6"/>
    <w:rsid w:val="008C5652"/>
    <w:rsid w:val="008D414D"/>
    <w:rsid w:val="008E1883"/>
    <w:rsid w:val="00903638"/>
    <w:rsid w:val="009062CF"/>
    <w:rsid w:val="00906B72"/>
    <w:rsid w:val="00910B2F"/>
    <w:rsid w:val="00913B0E"/>
    <w:rsid w:val="00915DE9"/>
    <w:rsid w:val="0094018D"/>
    <w:rsid w:val="00955669"/>
    <w:rsid w:val="00956EC1"/>
    <w:rsid w:val="00965145"/>
    <w:rsid w:val="00977FE6"/>
    <w:rsid w:val="009A56BB"/>
    <w:rsid w:val="009B0DB7"/>
    <w:rsid w:val="009B2BCD"/>
    <w:rsid w:val="009E2525"/>
    <w:rsid w:val="009E4066"/>
    <w:rsid w:val="009E4902"/>
    <w:rsid w:val="009E7D1F"/>
    <w:rsid w:val="00A01177"/>
    <w:rsid w:val="00A260F8"/>
    <w:rsid w:val="00A41D57"/>
    <w:rsid w:val="00A44534"/>
    <w:rsid w:val="00A44B76"/>
    <w:rsid w:val="00A66AD9"/>
    <w:rsid w:val="00A74F1B"/>
    <w:rsid w:val="00A91210"/>
    <w:rsid w:val="00AA39F0"/>
    <w:rsid w:val="00AA3F5D"/>
    <w:rsid w:val="00AC7452"/>
    <w:rsid w:val="00AD4A5A"/>
    <w:rsid w:val="00AE4562"/>
    <w:rsid w:val="00AE7314"/>
    <w:rsid w:val="00AF07CC"/>
    <w:rsid w:val="00AF3B94"/>
    <w:rsid w:val="00AF442D"/>
    <w:rsid w:val="00B16359"/>
    <w:rsid w:val="00B358D8"/>
    <w:rsid w:val="00B418A0"/>
    <w:rsid w:val="00B55A9C"/>
    <w:rsid w:val="00B63C6A"/>
    <w:rsid w:val="00B64B56"/>
    <w:rsid w:val="00B84602"/>
    <w:rsid w:val="00B8613A"/>
    <w:rsid w:val="00BB2B7D"/>
    <w:rsid w:val="00BB7BA9"/>
    <w:rsid w:val="00BF5F4E"/>
    <w:rsid w:val="00C10412"/>
    <w:rsid w:val="00C24596"/>
    <w:rsid w:val="00C26394"/>
    <w:rsid w:val="00C326E4"/>
    <w:rsid w:val="00CA28B6"/>
    <w:rsid w:val="00CB6744"/>
    <w:rsid w:val="00CE1EC6"/>
    <w:rsid w:val="00CE435A"/>
    <w:rsid w:val="00CF0867"/>
    <w:rsid w:val="00CF443F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22B9"/>
    <w:rsid w:val="00D76D66"/>
    <w:rsid w:val="00D809BF"/>
    <w:rsid w:val="00D93B3B"/>
    <w:rsid w:val="00DA7F3B"/>
    <w:rsid w:val="00DB0B30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7000D"/>
    <w:rsid w:val="00E808DF"/>
    <w:rsid w:val="00E911AC"/>
    <w:rsid w:val="00E92094"/>
    <w:rsid w:val="00E93C19"/>
    <w:rsid w:val="00EC744A"/>
    <w:rsid w:val="00EE781F"/>
    <w:rsid w:val="00F01164"/>
    <w:rsid w:val="00F334C6"/>
    <w:rsid w:val="00F841BD"/>
    <w:rsid w:val="00F952A1"/>
    <w:rsid w:val="00FA0034"/>
    <w:rsid w:val="00FD377A"/>
    <w:rsid w:val="00FD3FCE"/>
    <w:rsid w:val="00FD5933"/>
    <w:rsid w:val="00FF48E1"/>
    <w:rsid w:val="00FF4EC6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802E3ABC-C26E-4C4B-A825-4CC0F1D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948</Predmet>
    <Objavi xmlns="b776e735-9fb1-41ba-8c05-818ee75c3c28">true</Objavi>
    <SyncDMS xmlns="b776e735-9fb1-41ba-8c05-818ee75c3c28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9B48F0-15A0-4079-9A56-3E7D85F9B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43F9C-79A3-4368-95D8-5478EDFE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2019-04-11T08:50:00Z</cp:lastPrinted>
  <dcterms:created xsi:type="dcterms:W3CDTF">2019-04-15T08:20:00Z</dcterms:created>
  <dcterms:modified xsi:type="dcterms:W3CDTF">2019-04-15T08:20:00Z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