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6E4BB78F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F4E4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711-I-1002-P-250-18/19-13-12</w:t>
      </w:r>
    </w:p>
    <w:p w14:paraId="45F5DAEB" w14:textId="57AF2198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291E38">
        <w:rPr>
          <w:rFonts w:ascii="Times New Roman" w:hAnsi="Times New Roman" w:cs="Times New Roman"/>
        </w:rPr>
        <w:t>29. ožujka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2CA3B025" w:rsidR="00AF501F" w:rsidRPr="00FA75E6" w:rsidRDefault="00CD324A" w:rsidP="00B20F0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</w:t>
      </w:r>
      <w:r w:rsidR="00291E38">
        <w:rPr>
          <w:rFonts w:ascii="Times New Roman" w:hAnsi="Times New Roman" w:cs="Times New Roman"/>
          <w:b/>
          <w:color w:val="auto"/>
        </w:rPr>
        <w:t>ce Marije Pejčinović Burić, potpredsjednice Vlade Republike Hrvatske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F426DC">
        <w:rPr>
          <w:rFonts w:ascii="Times New Roman" w:hAnsi="Times New Roman" w:cs="Times New Roman"/>
          <w:color w:val="auto"/>
        </w:rPr>
        <w:t>4</w:t>
      </w:r>
      <w:r w:rsidR="00291E38">
        <w:rPr>
          <w:rFonts w:ascii="Times New Roman" w:hAnsi="Times New Roman" w:cs="Times New Roman"/>
          <w:color w:val="auto"/>
        </w:rPr>
        <w:t>4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B46EBC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291E38">
        <w:rPr>
          <w:rFonts w:ascii="Times New Roman" w:hAnsi="Times New Roman" w:cs="Times New Roman"/>
        </w:rPr>
        <w:t>29. ožujka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="00B46EBC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45F5DAEE" w14:textId="4C5395DD" w:rsidR="00AF501F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38A28B33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291E38" w:rsidRPr="00291E38">
        <w:t xml:space="preserve"> </w:t>
      </w:r>
      <w:r w:rsidR="00291E38" w:rsidRPr="00291E38">
        <w:rPr>
          <w:rFonts w:ascii="Times New Roman" w:hAnsi="Times New Roman" w:cs="Times New Roman"/>
          <w:b/>
          <w:color w:val="auto"/>
        </w:rPr>
        <w:t>dužnosnice Marije Pejčinović Burić, potpredsjednice Vlade Republike Hrvatske</w:t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</w:t>
      </w:r>
      <w:r w:rsidR="00291E38">
        <w:rPr>
          <w:rFonts w:ascii="Times New Roman" w:hAnsi="Times New Roman" w:cs="Times New Roman"/>
          <w:b/>
          <w:color w:val="auto"/>
        </w:rPr>
        <w:t>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dužnosni</w:t>
      </w:r>
      <w:r w:rsidR="00291E38">
        <w:rPr>
          <w:rFonts w:ascii="Times New Roman" w:hAnsi="Times New Roman" w:cs="Times New Roman"/>
          <w:b/>
          <w:color w:val="auto"/>
        </w:rPr>
        <w:t>ce</w:t>
      </w:r>
      <w:r w:rsidR="00680ADC">
        <w:rPr>
          <w:rFonts w:ascii="Times New Roman" w:hAnsi="Times New Roman" w:cs="Times New Roman"/>
          <w:b/>
          <w:color w:val="auto"/>
        </w:rPr>
        <w:t xml:space="preserve">, 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niti </w:t>
      </w:r>
      <w:r w:rsidR="008B479E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BD35BD">
        <w:rPr>
          <w:rFonts w:ascii="Times New Roman" w:hAnsi="Times New Roman" w:cs="Times New Roman"/>
          <w:b/>
          <w:color w:val="auto"/>
        </w:rPr>
        <w:t>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6" w14:textId="49F9D17E" w:rsidR="00D60BFB" w:rsidRDefault="00D60BFB" w:rsidP="00B46E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B479E">
        <w:rPr>
          <w:rFonts w:ascii="Times New Roman" w:hAnsi="Times New Roman" w:cs="Times New Roman"/>
          <w:sz w:val="24"/>
          <w:szCs w:val="24"/>
        </w:rPr>
        <w:t>17. srpnja</w:t>
      </w:r>
      <w:r w:rsidR="009B3554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="008B479E" w:rsidRPr="008B479E">
        <w:rPr>
          <w:rFonts w:ascii="Times New Roman" w:hAnsi="Times New Roman" w:cs="Times New Roman"/>
          <w:sz w:val="24"/>
          <w:szCs w:val="24"/>
        </w:rPr>
        <w:t>dužnosnice Marije Pejčinović Burić, potpredsjednice Vlade Republike Hrvatske</w:t>
      </w:r>
      <w:r w:rsidR="008B479E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6A6EAB">
        <w:rPr>
          <w:rFonts w:ascii="Times New Roman" w:hAnsi="Times New Roman" w:cs="Times New Roman"/>
          <w:bCs/>
          <w:sz w:val="24"/>
          <w:szCs w:val="24"/>
        </w:rPr>
        <w:t>2</w:t>
      </w:r>
      <w:r w:rsidR="008B479E">
        <w:rPr>
          <w:rFonts w:ascii="Times New Roman" w:hAnsi="Times New Roman" w:cs="Times New Roman"/>
          <w:bCs/>
          <w:sz w:val="24"/>
          <w:szCs w:val="24"/>
        </w:rPr>
        <w:t>253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6A6EAB">
        <w:rPr>
          <w:rFonts w:ascii="Times New Roman" w:hAnsi="Times New Roman" w:cs="Times New Roman"/>
          <w:bCs/>
          <w:sz w:val="24"/>
          <w:szCs w:val="24"/>
        </w:rPr>
        <w:t>2</w:t>
      </w:r>
      <w:r w:rsidR="008B479E">
        <w:rPr>
          <w:rFonts w:ascii="Times New Roman" w:hAnsi="Times New Roman" w:cs="Times New Roman"/>
          <w:bCs/>
          <w:sz w:val="24"/>
          <w:szCs w:val="24"/>
        </w:rPr>
        <w:t>5</w:t>
      </w:r>
      <w:r w:rsidR="006A6EAB">
        <w:rPr>
          <w:rFonts w:ascii="Times New Roman" w:hAnsi="Times New Roman" w:cs="Times New Roman"/>
          <w:bCs/>
          <w:sz w:val="24"/>
          <w:szCs w:val="24"/>
        </w:rPr>
        <w:t>0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6A6EAB">
        <w:rPr>
          <w:rFonts w:ascii="Times New Roman" w:hAnsi="Times New Roman" w:cs="Times New Roman"/>
          <w:sz w:val="24"/>
          <w:szCs w:val="24"/>
        </w:rPr>
        <w:t>2</w:t>
      </w:r>
      <w:r w:rsidR="008B479E">
        <w:rPr>
          <w:rFonts w:ascii="Times New Roman" w:hAnsi="Times New Roman" w:cs="Times New Roman"/>
          <w:sz w:val="24"/>
          <w:szCs w:val="24"/>
        </w:rPr>
        <w:t>5</w:t>
      </w:r>
      <w:r w:rsidR="006A6EAB">
        <w:rPr>
          <w:rFonts w:ascii="Times New Roman" w:hAnsi="Times New Roman" w:cs="Times New Roman"/>
          <w:sz w:val="24"/>
          <w:szCs w:val="24"/>
        </w:rPr>
        <w:t>0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  <w:r w:rsidR="002A1352">
        <w:rPr>
          <w:rFonts w:ascii="Times New Roman" w:hAnsi="Times New Roman" w:cs="Times New Roman"/>
          <w:bCs/>
          <w:sz w:val="24"/>
          <w:szCs w:val="24"/>
        </w:rPr>
        <w:t xml:space="preserve">Pritom se napominje kako je podnositelj </w:t>
      </w:r>
      <w:r w:rsidR="00FA1557">
        <w:rPr>
          <w:rFonts w:ascii="Times New Roman" w:hAnsi="Times New Roman" w:cs="Times New Roman"/>
          <w:bCs/>
          <w:sz w:val="24"/>
          <w:szCs w:val="24"/>
        </w:rPr>
        <w:t>u više navrata Povjerenstvu do</w:t>
      </w:r>
      <w:r w:rsidR="00B46EBC">
        <w:rPr>
          <w:rFonts w:ascii="Times New Roman" w:hAnsi="Times New Roman" w:cs="Times New Roman"/>
          <w:bCs/>
          <w:sz w:val="24"/>
          <w:szCs w:val="24"/>
        </w:rPr>
        <w:t>s</w:t>
      </w:r>
      <w:r w:rsidR="00FA1557">
        <w:rPr>
          <w:rFonts w:ascii="Times New Roman" w:hAnsi="Times New Roman" w:cs="Times New Roman"/>
          <w:bCs/>
          <w:sz w:val="24"/>
          <w:szCs w:val="24"/>
        </w:rPr>
        <w:t>tavio prijave i pre</w:t>
      </w:r>
      <w:r w:rsidR="00B46EBC">
        <w:rPr>
          <w:rFonts w:ascii="Times New Roman" w:hAnsi="Times New Roman" w:cs="Times New Roman"/>
          <w:bCs/>
          <w:sz w:val="24"/>
          <w:szCs w:val="24"/>
        </w:rPr>
        <w:t>d</w:t>
      </w:r>
      <w:r w:rsidR="00FA1557">
        <w:rPr>
          <w:rFonts w:ascii="Times New Roman" w:hAnsi="Times New Roman" w:cs="Times New Roman"/>
          <w:bCs/>
          <w:sz w:val="24"/>
          <w:szCs w:val="24"/>
        </w:rPr>
        <w:t>stavke upućujući na navodne činjenice kako slijedi.</w:t>
      </w:r>
    </w:p>
    <w:p w14:paraId="0FE6AA1E" w14:textId="77777777" w:rsidR="00B46EBC" w:rsidRPr="00FA75E6" w:rsidRDefault="00B46EBC" w:rsidP="00B46E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30506" w14:textId="2888BCF4" w:rsidR="00D27406" w:rsidRDefault="00E01612" w:rsidP="008B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>u bitnom</w:t>
      </w:r>
      <w:r w:rsidR="008B479E">
        <w:rPr>
          <w:rFonts w:ascii="Times New Roman" w:hAnsi="Times New Roman" w:cs="Times New Roman"/>
          <w:sz w:val="24"/>
          <w:szCs w:val="24"/>
        </w:rPr>
        <w:t>, pozivajući se na odredbe članaka 2. i 5. ZSSI-a,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54" w:rsidRPr="009B3554">
        <w:rPr>
          <w:rFonts w:ascii="Times New Roman" w:hAnsi="Times New Roman" w:cs="Times New Roman"/>
          <w:sz w:val="24"/>
          <w:szCs w:val="24"/>
        </w:rPr>
        <w:t>navodi</w:t>
      </w:r>
      <w:r w:rsidR="00C46683" w:rsidRPr="00C46683">
        <w:t xml:space="preserve"> 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da </w:t>
      </w:r>
      <w:r w:rsidR="006A6EAB">
        <w:rPr>
          <w:rFonts w:ascii="Times New Roman" w:hAnsi="Times New Roman" w:cs="Times New Roman"/>
          <w:sz w:val="24"/>
          <w:szCs w:val="24"/>
        </w:rPr>
        <w:t xml:space="preserve">je </w:t>
      </w:r>
      <w:r w:rsidR="008B479E">
        <w:rPr>
          <w:rFonts w:ascii="Times New Roman" w:hAnsi="Times New Roman" w:cs="Times New Roman"/>
          <w:sz w:val="24"/>
          <w:szCs w:val="24"/>
        </w:rPr>
        <w:t xml:space="preserve">dužnosnica Marija Pejčinović Burić prekršila zakonske obveze pokretanja postupka </w:t>
      </w:r>
      <w:r w:rsidR="000E0772">
        <w:rPr>
          <w:rFonts w:ascii="Times New Roman" w:hAnsi="Times New Roman" w:cs="Times New Roman"/>
          <w:sz w:val="24"/>
          <w:szCs w:val="24"/>
        </w:rPr>
        <w:t>radi teške povrede službene dužnosti s obilježjima korupcije protiv Lorete Bertoša-Kušen, glavne tajnice Ministarstva vanjskih i europskih poslova, unatoč informacijama koje ukazuju da je u dvostrukom svojstvu, onom supruge veleposlanika i svojstvu konzula u veleposlanstvu Republike Hrvatske u Canberri primala plaće i naknade iz državnog proračuna Republike Hrvatske dok joj je suprug bio veleposlanik u predmetnom veleposlanstvu.</w:t>
      </w:r>
      <w:r w:rsidR="00B46EBC">
        <w:rPr>
          <w:rFonts w:ascii="Times New Roman" w:hAnsi="Times New Roman" w:cs="Times New Roman"/>
          <w:sz w:val="24"/>
          <w:szCs w:val="24"/>
        </w:rPr>
        <w:t xml:space="preserve"> </w:t>
      </w:r>
      <w:r w:rsidR="000E0772">
        <w:rPr>
          <w:rFonts w:ascii="Times New Roman" w:hAnsi="Times New Roman" w:cs="Times New Roman"/>
          <w:sz w:val="24"/>
          <w:szCs w:val="24"/>
        </w:rPr>
        <w:t>Upućuje na odredbe čl. 39. Zakona o sustavu državne uprave, čl. 96., 99., 104., 112., 114. i 116. Zakona o državnim službenicima, čl. 10. Zakona o pravu na pristup informacijama i čl. 6. Uredbe EU 2016/679 Europskog parlamenta i Vijeća.</w:t>
      </w:r>
      <w:r w:rsidR="00B46EBC">
        <w:rPr>
          <w:rFonts w:ascii="Times New Roman" w:hAnsi="Times New Roman" w:cs="Times New Roman"/>
          <w:sz w:val="24"/>
          <w:szCs w:val="24"/>
        </w:rPr>
        <w:t xml:space="preserve"> </w:t>
      </w:r>
      <w:r w:rsidR="00D27406" w:rsidRPr="00D27406">
        <w:rPr>
          <w:rFonts w:ascii="Times New Roman" w:hAnsi="Times New Roman" w:cs="Times New Roman"/>
          <w:sz w:val="24"/>
          <w:szCs w:val="24"/>
        </w:rPr>
        <w:t xml:space="preserve">Smatra da je dužnosnica Marija Pejčinović Burić, </w:t>
      </w:r>
      <w:r w:rsidR="00D27406" w:rsidRPr="00D27406">
        <w:rPr>
          <w:rFonts w:ascii="Times New Roman" w:hAnsi="Times New Roman" w:cs="Times New Roman"/>
          <w:sz w:val="24"/>
          <w:szCs w:val="24"/>
        </w:rPr>
        <w:lastRenderedPageBreak/>
        <w:t>motivirana privatnim interesom, održavanjem vlastite političke stabilnosti, prekršila čl. 2. ZSSI-a, prikrivajući informacije od hrvatskih sredstava javnog priopćavanja.</w:t>
      </w:r>
    </w:p>
    <w:p w14:paraId="20C5B1C3" w14:textId="77777777" w:rsidR="00B46EBC" w:rsidRDefault="00B46EBC" w:rsidP="008B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F0DE8" w14:textId="17CFB8D3" w:rsidR="00D27406" w:rsidRDefault="00FA1557" w:rsidP="008B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B46EBC">
        <w:rPr>
          <w:rFonts w:ascii="Times New Roman" w:hAnsi="Times New Roman" w:cs="Times New Roman"/>
          <w:sz w:val="24"/>
          <w:szCs w:val="24"/>
        </w:rPr>
        <w:t xml:space="preserve">nadalje </w:t>
      </w:r>
      <w:r>
        <w:rPr>
          <w:rFonts w:ascii="Times New Roman" w:hAnsi="Times New Roman" w:cs="Times New Roman"/>
          <w:sz w:val="24"/>
          <w:szCs w:val="24"/>
        </w:rPr>
        <w:t xml:space="preserve">navodi čl. 54. Pravilnika o unutarnjem redu Ministarstva vanjskih i europskih poslova od 12. veljače 2014. u kojem stoji da bračni drug ili član uže obitelji šefa diplomatske misije ili konzularnog ureda ne može biti raspoređen </w:t>
      </w:r>
      <w:r w:rsidR="00D27406">
        <w:rPr>
          <w:rFonts w:ascii="Times New Roman" w:hAnsi="Times New Roman" w:cs="Times New Roman"/>
          <w:sz w:val="24"/>
          <w:szCs w:val="24"/>
        </w:rPr>
        <w:t>na rad u istu diplomatsku misiju ili konzularni ured. Ukazuje na Izvješće o konzularnim poslovima za 2015. u veleposlanstvu RH u Canberri s priznanjem Damira Kušena, tadašnjeg veleposlanika u Canberri u kojem stoji da je na konzularnim poslovima u Veleposlanstvu radila isključivo jedna diplomatkinja, Loreta Bertoša-Kušen, čiji je formalni raspored u Sydneyu; kao i službeni životopis diplomatkinje u kojem je navedeno da je bila raspoređena u Generalnom konzulatu RH u Sydneyu.</w:t>
      </w:r>
      <w:r w:rsidR="00B46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247F4" w14:textId="77777777" w:rsidR="00B46EBC" w:rsidRDefault="00B46EBC" w:rsidP="008B4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14847" w14:textId="77777777" w:rsidR="006376C7" w:rsidRDefault="006376C7" w:rsidP="00CD7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iz javnih medija saznala za prijavu protiv dužnosnice Marije Pejčinović Burić u navedenom kontekstu, gospođa </w:t>
      </w:r>
      <w:r w:rsidR="001B48AA">
        <w:rPr>
          <w:rFonts w:ascii="Times New Roman" w:hAnsi="Times New Roman" w:cs="Times New Roman"/>
          <w:sz w:val="24"/>
          <w:szCs w:val="24"/>
        </w:rPr>
        <w:t xml:space="preserve">Loreta Bertoša-Kušen </w:t>
      </w:r>
      <w:r>
        <w:rPr>
          <w:rFonts w:ascii="Times New Roman" w:hAnsi="Times New Roman" w:cs="Times New Roman"/>
          <w:sz w:val="24"/>
          <w:szCs w:val="24"/>
        </w:rPr>
        <w:t xml:space="preserve">samoinicijativno se </w:t>
      </w:r>
      <w:r w:rsidR="001B48AA">
        <w:rPr>
          <w:rFonts w:ascii="Times New Roman" w:hAnsi="Times New Roman" w:cs="Times New Roman"/>
          <w:sz w:val="24"/>
          <w:szCs w:val="24"/>
        </w:rPr>
        <w:t>očitovala  putem punomoćnice podneskom zaprimljenim u knjizi ulazne pošte Povjerenstva pod brojem: 711-U-2398-P-250/18-03-5 2. kolovoza 2018.</w:t>
      </w:r>
    </w:p>
    <w:p w14:paraId="6996020E" w14:textId="570EB43E" w:rsidR="00E01612" w:rsidRPr="00CD7C0A" w:rsidRDefault="001B48AA" w:rsidP="00CD7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DAFE" w14:textId="1B971B89" w:rsidR="00481035" w:rsidRDefault="00D60BFB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1"/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0F081ABC" w14:textId="77777777" w:rsidR="00B46EBC" w:rsidRDefault="00B46EBC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98199" w14:textId="2470A106" w:rsidR="00AE5C07" w:rsidRDefault="00D60BFB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5CE3">
        <w:rPr>
          <w:rFonts w:ascii="Times New Roman" w:hAnsi="Times New Roman" w:cs="Times New Roman"/>
          <w:sz w:val="24"/>
          <w:szCs w:val="24"/>
        </w:rPr>
        <w:t>4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195CE3">
        <w:rPr>
          <w:rFonts w:ascii="Times New Roman" w:hAnsi="Times New Roman" w:cs="Times New Roman"/>
          <w:sz w:val="24"/>
          <w:szCs w:val="24"/>
        </w:rPr>
        <w:t>predsjednik i članovi Vlade Republike Hrvatske (potpredsjednici i ministri u Vladi)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195CE3">
        <w:rPr>
          <w:rFonts w:ascii="Times New Roman" w:hAnsi="Times New Roman" w:cs="Times New Roman"/>
          <w:sz w:val="24"/>
          <w:szCs w:val="24"/>
        </w:rPr>
        <w:t>Marija Pejčinović Burić</w:t>
      </w:r>
      <w:r w:rsidR="00585028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195CE3">
        <w:rPr>
          <w:rFonts w:ascii="Times New Roman" w:hAnsi="Times New Roman" w:cs="Times New Roman"/>
          <w:sz w:val="24"/>
          <w:szCs w:val="24"/>
        </w:rPr>
        <w:t xml:space="preserve">potpredsjednice Vlade republike Hrvatske, odnosno ministrice u Ministarstvu vanjskih i europskih poslova </w:t>
      </w:r>
      <w:r w:rsidRPr="00FA75E6">
        <w:rPr>
          <w:rFonts w:ascii="Times New Roman" w:hAnsi="Times New Roman" w:cs="Times New Roman"/>
          <w:sz w:val="24"/>
          <w:szCs w:val="24"/>
        </w:rPr>
        <w:t>obvez</w:t>
      </w:r>
      <w:r w:rsidR="00195CE3">
        <w:rPr>
          <w:rFonts w:ascii="Times New Roman" w:hAnsi="Times New Roman" w:cs="Times New Roman"/>
          <w:sz w:val="24"/>
          <w:szCs w:val="24"/>
        </w:rPr>
        <w:t>na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FDE317C" w14:textId="77777777" w:rsidR="00B46EBC" w:rsidRDefault="00B46EBC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3E330" w14:textId="50063DA8" w:rsidR="00AE5C07" w:rsidRDefault="00AE5C07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1A783AAA" w14:textId="77777777" w:rsidR="00B46EBC" w:rsidRPr="00AE5C07" w:rsidRDefault="00B46EBC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0" w14:textId="296A8022" w:rsidR="00481035" w:rsidRDefault="00AE5C07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75C253EB" w14:textId="77777777" w:rsidR="00B46EBC" w:rsidRDefault="00B46EBC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EC10A" w14:textId="01080291" w:rsidR="007315E9" w:rsidRDefault="007315E9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E9">
        <w:rPr>
          <w:rFonts w:ascii="Times New Roman" w:hAnsi="Times New Roman" w:cs="Times New Roman"/>
          <w:sz w:val="24"/>
          <w:szCs w:val="24"/>
        </w:rPr>
        <w:t>Povjerenstvo smatra kako su gradonačelnici, općinski načelnici i njihovi zamjenici, budući da se smatraju dužnosnicima u smislu odredaba ZSSI-a, dužni postupati sukladno etičkom načelu obnašanja dužnosti prema kojem se javna dužnost obnaša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2B571AE4" w14:textId="77777777" w:rsidR="00B46EBC" w:rsidRDefault="00B46EBC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CFDB63" w14:textId="467E8E57" w:rsidR="00F61E93" w:rsidRDefault="00A7752B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6611"/>
      <w:r w:rsidRPr="00FA75E6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kako dužnosni</w:t>
      </w:r>
      <w:r w:rsidR="00195CE3">
        <w:rPr>
          <w:rFonts w:ascii="Times New Roman" w:hAnsi="Times New Roman" w:cs="Times New Roman"/>
          <w:sz w:val="24"/>
          <w:szCs w:val="24"/>
        </w:rPr>
        <w:t xml:space="preserve">ca Marija Pejčinović Burić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195CE3" w:rsidRPr="00195CE3">
        <w:rPr>
          <w:rFonts w:ascii="Times New Roman" w:hAnsi="Times New Roman" w:cs="Times New Roman"/>
          <w:sz w:val="24"/>
          <w:szCs w:val="24"/>
        </w:rPr>
        <w:t>potpredsjednice Vlade republike Hrvatske, odnosno ministrice u Ministarstvu vanjskih i europskih poslova</w:t>
      </w:r>
      <w:r w:rsidR="00195CE3">
        <w:rPr>
          <w:rFonts w:ascii="Times New Roman" w:hAnsi="Times New Roman" w:cs="Times New Roman"/>
          <w:sz w:val="24"/>
          <w:szCs w:val="24"/>
        </w:rPr>
        <w:t xml:space="preserve"> </w:t>
      </w:r>
      <w:r w:rsidR="00417409">
        <w:rPr>
          <w:rFonts w:ascii="Times New Roman" w:hAnsi="Times New Roman" w:cs="Times New Roman"/>
          <w:sz w:val="24"/>
          <w:szCs w:val="24"/>
        </w:rPr>
        <w:t xml:space="preserve">u mandatu </w:t>
      </w:r>
      <w:r w:rsidR="007315E9">
        <w:rPr>
          <w:rFonts w:ascii="Times New Roman" w:hAnsi="Times New Roman" w:cs="Times New Roman"/>
          <w:sz w:val="24"/>
          <w:szCs w:val="24"/>
        </w:rPr>
        <w:t>od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195CE3">
        <w:rPr>
          <w:rFonts w:ascii="Times New Roman" w:hAnsi="Times New Roman" w:cs="Times New Roman"/>
          <w:sz w:val="24"/>
          <w:szCs w:val="24"/>
        </w:rPr>
        <w:t>19</w:t>
      </w:r>
      <w:r w:rsidR="007315E9">
        <w:rPr>
          <w:rFonts w:ascii="Times New Roman" w:hAnsi="Times New Roman" w:cs="Times New Roman"/>
          <w:sz w:val="24"/>
          <w:szCs w:val="24"/>
        </w:rPr>
        <w:t>. lipnja 2017.</w:t>
      </w:r>
      <w:r w:rsidR="00195CE3">
        <w:rPr>
          <w:rFonts w:ascii="Times New Roman" w:hAnsi="Times New Roman" w:cs="Times New Roman"/>
          <w:sz w:val="24"/>
          <w:szCs w:val="24"/>
        </w:rPr>
        <w:t>, dok je prethodno obnašala dužnost d</w:t>
      </w:r>
      <w:r w:rsidR="00195CE3" w:rsidRPr="00195CE3">
        <w:rPr>
          <w:rFonts w:ascii="Times New Roman" w:hAnsi="Times New Roman" w:cs="Times New Roman"/>
          <w:sz w:val="24"/>
          <w:szCs w:val="24"/>
        </w:rPr>
        <w:t>ržavn</w:t>
      </w:r>
      <w:r w:rsidR="00195CE3">
        <w:rPr>
          <w:rFonts w:ascii="Times New Roman" w:hAnsi="Times New Roman" w:cs="Times New Roman"/>
          <w:sz w:val="24"/>
          <w:szCs w:val="24"/>
        </w:rPr>
        <w:t>e</w:t>
      </w:r>
      <w:r w:rsidR="00195CE3" w:rsidRPr="00195CE3">
        <w:rPr>
          <w:rFonts w:ascii="Times New Roman" w:hAnsi="Times New Roman" w:cs="Times New Roman"/>
          <w:sz w:val="24"/>
          <w:szCs w:val="24"/>
        </w:rPr>
        <w:t xml:space="preserve"> tajni</w:t>
      </w:r>
      <w:r w:rsidR="00195CE3">
        <w:rPr>
          <w:rFonts w:ascii="Times New Roman" w:hAnsi="Times New Roman" w:cs="Times New Roman"/>
          <w:sz w:val="24"/>
          <w:szCs w:val="24"/>
        </w:rPr>
        <w:t>ce</w:t>
      </w:r>
      <w:r w:rsidR="00195CE3" w:rsidRPr="00195CE3">
        <w:rPr>
          <w:rFonts w:ascii="Times New Roman" w:hAnsi="Times New Roman" w:cs="Times New Roman"/>
          <w:sz w:val="24"/>
          <w:szCs w:val="24"/>
        </w:rPr>
        <w:t xml:space="preserve"> </w:t>
      </w:r>
      <w:r w:rsidR="00195CE3">
        <w:rPr>
          <w:rFonts w:ascii="Times New Roman" w:hAnsi="Times New Roman" w:cs="Times New Roman"/>
          <w:sz w:val="24"/>
          <w:szCs w:val="24"/>
        </w:rPr>
        <w:t xml:space="preserve">u </w:t>
      </w:r>
      <w:r w:rsidR="00195CE3" w:rsidRPr="00195CE3">
        <w:rPr>
          <w:rFonts w:ascii="Times New Roman" w:hAnsi="Times New Roman" w:cs="Times New Roman"/>
          <w:sz w:val="24"/>
          <w:szCs w:val="24"/>
        </w:rPr>
        <w:t>Ministarstv</w:t>
      </w:r>
      <w:r w:rsidR="00195CE3">
        <w:rPr>
          <w:rFonts w:ascii="Times New Roman" w:hAnsi="Times New Roman" w:cs="Times New Roman"/>
          <w:sz w:val="24"/>
          <w:szCs w:val="24"/>
        </w:rPr>
        <w:t>u</w:t>
      </w:r>
      <w:r w:rsidR="00195CE3" w:rsidRPr="00195CE3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 w:rsidR="00195CE3">
        <w:rPr>
          <w:rFonts w:ascii="Times New Roman" w:hAnsi="Times New Roman" w:cs="Times New Roman"/>
          <w:sz w:val="24"/>
          <w:szCs w:val="24"/>
        </w:rPr>
        <w:t>, i to od</w:t>
      </w:r>
      <w:r w:rsidR="00195CE3" w:rsidRPr="00195CE3">
        <w:rPr>
          <w:rFonts w:ascii="Times New Roman" w:hAnsi="Times New Roman" w:cs="Times New Roman"/>
          <w:sz w:val="24"/>
          <w:szCs w:val="24"/>
        </w:rPr>
        <w:t xml:space="preserve">  22.11.2016. </w:t>
      </w:r>
      <w:r w:rsidR="00195CE3">
        <w:rPr>
          <w:rFonts w:ascii="Times New Roman" w:hAnsi="Times New Roman" w:cs="Times New Roman"/>
          <w:sz w:val="24"/>
          <w:szCs w:val="24"/>
        </w:rPr>
        <w:t xml:space="preserve">do </w:t>
      </w:r>
      <w:r w:rsidR="00195CE3" w:rsidRPr="00195CE3">
        <w:rPr>
          <w:rFonts w:ascii="Times New Roman" w:hAnsi="Times New Roman" w:cs="Times New Roman"/>
          <w:sz w:val="24"/>
          <w:szCs w:val="24"/>
        </w:rPr>
        <w:t xml:space="preserve">19.6.2017.  </w:t>
      </w:r>
      <w:bookmarkEnd w:id="2"/>
    </w:p>
    <w:p w14:paraId="387C9644" w14:textId="77777777" w:rsidR="00737343" w:rsidRDefault="00737343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82EEF" w14:textId="2C11665D" w:rsidR="00BF1F66" w:rsidRDefault="00B17511" w:rsidP="00CD7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195CE3">
        <w:rPr>
          <w:rFonts w:ascii="Times New Roman" w:hAnsi="Times New Roman" w:cs="Times New Roman"/>
          <w:sz w:val="24"/>
          <w:szCs w:val="24"/>
        </w:rPr>
        <w:t xml:space="preserve">Ministarstva vanjskih i europskih poslova dopisom zatražilo očitovanje o tome u kojem razdoblju, kojem diplomatskom ili konzularnom zvanju i kojem predstavništvu </w:t>
      </w:r>
      <w:r w:rsidR="00F5121E">
        <w:rPr>
          <w:rFonts w:ascii="Times New Roman" w:hAnsi="Times New Roman" w:cs="Times New Roman"/>
          <w:sz w:val="24"/>
          <w:szCs w:val="24"/>
        </w:rPr>
        <w:t xml:space="preserve">na području Australije je bila raspoređena Loreta Bertoša-Kušen i je li u kojem razdoblju bila akreditirana kao supruga veleposlanika Damira Kušena, kojim podzakonskim aktom je uređen položaj supružnika, odnosno dopuštenost rasporeda supružnika kao administrativnog ili diplomatskog osoblja u istom predstavništvu te je li predmetno </w:t>
      </w:r>
      <w:r w:rsidR="009D1A8B">
        <w:rPr>
          <w:rFonts w:ascii="Times New Roman" w:hAnsi="Times New Roman" w:cs="Times New Roman"/>
          <w:sz w:val="24"/>
          <w:szCs w:val="24"/>
        </w:rPr>
        <w:t>ministarstvo zaprimilo predstavku ili prijavu radi pokretanja postupka zbog povrede službene dužnosti protiv Lorete Bertoša-Kušen</w:t>
      </w:r>
      <w:r w:rsidR="00D70D37">
        <w:rPr>
          <w:rFonts w:ascii="Times New Roman" w:hAnsi="Times New Roman" w:cs="Times New Roman"/>
          <w:sz w:val="24"/>
          <w:szCs w:val="24"/>
        </w:rPr>
        <w:t>.</w:t>
      </w:r>
    </w:p>
    <w:p w14:paraId="3290C5F1" w14:textId="77777777" w:rsidR="00B46EBC" w:rsidRDefault="00B46EBC" w:rsidP="00CD7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CE775" w14:textId="77777777" w:rsidR="00B46EBC" w:rsidRDefault="009D1A8B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vanjskih poslova očitovalo se dopisom </w:t>
      </w:r>
      <w:r w:rsidR="00B46EBC">
        <w:rPr>
          <w:rFonts w:ascii="Times New Roman" w:hAnsi="Times New Roman" w:cs="Times New Roman"/>
          <w:sz w:val="24"/>
          <w:szCs w:val="24"/>
        </w:rPr>
        <w:t xml:space="preserve">KLASA: 080-01/1/-01/45, URBROJ: 521-K-01-18-2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46E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listopada 2018. navodeći da je Damir Kušen Odlukom Predsjednika RH s 1. listopada 2013. </w:t>
      </w:r>
      <w:r w:rsidR="00F55637">
        <w:rPr>
          <w:rFonts w:ascii="Times New Roman" w:hAnsi="Times New Roman" w:cs="Times New Roman"/>
          <w:sz w:val="24"/>
          <w:szCs w:val="24"/>
        </w:rPr>
        <w:t>postavljen za veleposlanika RH u Australiji, sa sjedištem u Canberri, dok je 17. prosinca 2013. postavljen i za veleposlanika RH u Novom Zelandu, sa sjedištem u Canberri. Nav</w:t>
      </w:r>
      <w:r w:rsidR="002C776D">
        <w:rPr>
          <w:rFonts w:ascii="Times New Roman" w:hAnsi="Times New Roman" w:cs="Times New Roman"/>
          <w:sz w:val="24"/>
          <w:szCs w:val="24"/>
        </w:rPr>
        <w:t>e</w:t>
      </w:r>
      <w:r w:rsidR="00F55637">
        <w:rPr>
          <w:rFonts w:ascii="Times New Roman" w:hAnsi="Times New Roman" w:cs="Times New Roman"/>
          <w:sz w:val="24"/>
          <w:szCs w:val="24"/>
        </w:rPr>
        <w:t>dene dužnosti obnašao je sve do 31. kolovoza 2018.</w:t>
      </w:r>
    </w:p>
    <w:p w14:paraId="2E669DE6" w14:textId="6E486A8F" w:rsidR="00404A7A" w:rsidRDefault="00F55637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A5A9A" w14:textId="59E66790" w:rsidR="006E7036" w:rsidRDefault="006E7036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se navodi da je Loreta Bertoša-Kušen 10. srpnja 2014. raspoređena na rad na određeno vrijeme do četiri godine u Generalni konzulat RH u Australiji sa sjedištem u Melbourneu </w:t>
      </w:r>
      <w:r w:rsidR="002C776D">
        <w:rPr>
          <w:rFonts w:ascii="Times New Roman" w:hAnsi="Times New Roman" w:cs="Times New Roman"/>
          <w:sz w:val="24"/>
          <w:szCs w:val="24"/>
        </w:rPr>
        <w:t>kao konzul savjetnik počevši s radom od 1. kolovoza 2014. U predmetnom rješenju o rasporedu navodi se da će uz prethodnu suglasnost države primateljice obavljati konzularne funkcije i izvan svog konzularnog područja u državi primateljici te obavljati konzularne poslove i na području Novog Zelanda.</w:t>
      </w:r>
      <w:r w:rsidR="002C776D" w:rsidRPr="002C776D">
        <w:t xml:space="preserve"> </w:t>
      </w:r>
      <w:r w:rsidR="002C776D" w:rsidRPr="002C776D">
        <w:rPr>
          <w:rFonts w:ascii="Times New Roman" w:hAnsi="Times New Roman" w:cs="Times New Roman"/>
          <w:sz w:val="24"/>
          <w:szCs w:val="24"/>
        </w:rPr>
        <w:t>Ministarstvo ističe da je Damiru Kušenu s danom 31. srpnja 2014. obustavljeno pravo na dodatak za diplomatske aktivnosti bračnog druga.</w:t>
      </w:r>
    </w:p>
    <w:p w14:paraId="7F2A2D1B" w14:textId="61D7E8CA" w:rsidR="00404A7A" w:rsidRDefault="002C776D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od 1. siječnja 2015. </w:t>
      </w:r>
      <w:r w:rsidR="006376C7">
        <w:rPr>
          <w:rFonts w:ascii="Times New Roman" w:hAnsi="Times New Roman" w:cs="Times New Roman"/>
          <w:sz w:val="24"/>
          <w:szCs w:val="24"/>
        </w:rPr>
        <w:t xml:space="preserve">gđa Bertiša Kušen je </w:t>
      </w:r>
      <w:r>
        <w:rPr>
          <w:rFonts w:ascii="Times New Roman" w:hAnsi="Times New Roman" w:cs="Times New Roman"/>
          <w:sz w:val="24"/>
          <w:szCs w:val="24"/>
        </w:rPr>
        <w:t xml:space="preserve">raspoređena na rad na određeno vrijeme do 31. srpnja 2018. u Generalni konzulat RH u Australiji sa sjedištem u Sydneyu kao konzul savjetnik, pri čemu je navedeno da će obavljati i konzularne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funkcije i na području Novog Zelanda, dok je na isto radno mjesto konzula savjetnika u GK RH Sydney </w:t>
      </w:r>
      <w:r w:rsidR="003A2415">
        <w:rPr>
          <w:rFonts w:ascii="Times New Roman" w:hAnsi="Times New Roman" w:cs="Times New Roman"/>
          <w:sz w:val="24"/>
          <w:szCs w:val="24"/>
        </w:rPr>
        <w:t>imenovana i raspoređena rješenjem od 1. rujna 2016., ali uz povećanje osnovice za obračun i uplatu doprinosa za mirovinsko osiguranje, budući da je Odlukom ministra od 4. kolovoza 2016. promaknuta u više diplomatsko zvanje.</w:t>
      </w:r>
    </w:p>
    <w:p w14:paraId="45EBD7D4" w14:textId="311D492D" w:rsidR="003A2415" w:rsidRDefault="003A2415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potpredsjednika Vlade i ministra </w:t>
      </w:r>
      <w:r w:rsidR="007A2435">
        <w:rPr>
          <w:rFonts w:ascii="Times New Roman" w:hAnsi="Times New Roman" w:cs="Times New Roman"/>
          <w:sz w:val="24"/>
          <w:szCs w:val="24"/>
        </w:rPr>
        <w:t xml:space="preserve">s danom 26. listopada 2016. </w:t>
      </w:r>
      <w:r>
        <w:rPr>
          <w:rFonts w:ascii="Times New Roman" w:hAnsi="Times New Roman" w:cs="Times New Roman"/>
          <w:sz w:val="24"/>
          <w:szCs w:val="24"/>
        </w:rPr>
        <w:t>povučena je s rada u navedenom predstavništvu budući da je Vladi upućen prijedlog da donese rješenje kojim ju ovlašćuje za obavljanje poslova glavne tajnice Ministarstva.</w:t>
      </w:r>
    </w:p>
    <w:p w14:paraId="0CA685AA" w14:textId="77777777" w:rsidR="00737343" w:rsidRDefault="00737343" w:rsidP="0073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46983" w14:textId="156EBA96" w:rsidR="002F7B97" w:rsidRDefault="00E52B16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vrijeme kad je dužnost veleposlanika RH u Australiji obnašao Damir Kušen ministarstvo navodi da je raspored supružnika i članova uže obitelji bio reguliran odredbom čl. 50. Pravilnika o unutarnjem redu Ministarstva vanjskih i europskih poslova </w:t>
      </w:r>
      <w:r w:rsidR="00B60F36">
        <w:rPr>
          <w:rFonts w:ascii="Times New Roman" w:hAnsi="Times New Roman" w:cs="Times New Roman"/>
          <w:sz w:val="24"/>
          <w:szCs w:val="24"/>
        </w:rPr>
        <w:t xml:space="preserve">od 20. srpnja 2012., odnosno odredbom čl. 54. </w:t>
      </w:r>
      <w:r w:rsidR="00B60F36" w:rsidRPr="00B60F36">
        <w:rPr>
          <w:rFonts w:ascii="Times New Roman" w:hAnsi="Times New Roman" w:cs="Times New Roman"/>
          <w:sz w:val="24"/>
          <w:szCs w:val="24"/>
        </w:rPr>
        <w:t>Pravilnika o unutarnjem redu Ministarstva vanjskih i europskih poslova</w:t>
      </w:r>
      <w:r w:rsidR="00B60F36">
        <w:rPr>
          <w:rFonts w:ascii="Times New Roman" w:hAnsi="Times New Roman" w:cs="Times New Roman"/>
          <w:sz w:val="24"/>
          <w:szCs w:val="24"/>
        </w:rPr>
        <w:t xml:space="preserve"> 1. ožujka 2014. </w:t>
      </w:r>
    </w:p>
    <w:p w14:paraId="53F8D2B3" w14:textId="77777777" w:rsidR="00B46EBC" w:rsidRDefault="00B46EBC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90905" w14:textId="4C2D70C5" w:rsidR="00EE3654" w:rsidRDefault="00111C12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kraju navodi da </w:t>
      </w:r>
      <w:r w:rsidR="00352DB9">
        <w:rPr>
          <w:rFonts w:ascii="Times New Roman" w:hAnsi="Times New Roman" w:cs="Times New Roman"/>
          <w:sz w:val="24"/>
          <w:szCs w:val="24"/>
        </w:rPr>
        <w:t xml:space="preserve">je potpredsjednica </w:t>
      </w:r>
      <w:r w:rsidR="00DE1C39">
        <w:rPr>
          <w:rFonts w:ascii="Times New Roman" w:hAnsi="Times New Roman" w:cs="Times New Roman"/>
          <w:sz w:val="24"/>
          <w:szCs w:val="24"/>
        </w:rPr>
        <w:t xml:space="preserve">Vlade i ministrica vanjskih i europskih poslova 11. listopada 2017. zaprimila predstavku Damira Sabljaka, djelatnika Ministarstva, u kojoj izražava sumnju u zakonitost svog rješenja o rasporedu temeljem novog Pravilnika o unutarnjem redu i pripadajuće, navodno krivotvorene, Sistematizacije radnih mjesta, a na koju je dobio odgovor 10. studenog 2017. </w:t>
      </w:r>
    </w:p>
    <w:p w14:paraId="330A8A84" w14:textId="77777777" w:rsidR="006376C7" w:rsidRDefault="006376C7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C08F7" w14:textId="7165FE1B" w:rsidR="007D38C4" w:rsidRDefault="00567881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 dokumentacije priležeće ovom spisu, utvrđeno je da je Loreta Bertoša- Kušen </w:t>
      </w:r>
      <w:r w:rsidRPr="00567881">
        <w:rPr>
          <w:rFonts w:ascii="Times New Roman" w:hAnsi="Times New Roman" w:cs="Times New Roman"/>
          <w:sz w:val="24"/>
          <w:szCs w:val="24"/>
        </w:rPr>
        <w:t>10. srpnja 2014. raspoređena na rad na određeno vrijeme do četiri godine u Generalni konzulat RH u Australiji sa sjedištem u Melbourneu kao konzul savjetnik počevši s radom od 1. kolovoza 2014.</w:t>
      </w:r>
      <w:r>
        <w:rPr>
          <w:rFonts w:ascii="Times New Roman" w:hAnsi="Times New Roman" w:cs="Times New Roman"/>
          <w:sz w:val="24"/>
          <w:szCs w:val="24"/>
        </w:rPr>
        <w:t>, dok je njezinom suprugu Damiru Kušenu 31. srpnja 2014. obustavljeno pravo na dodatak za diplomatske aktivnosti bračnog druga.</w:t>
      </w:r>
    </w:p>
    <w:p w14:paraId="70D2498B" w14:textId="77777777" w:rsidR="00B46EBC" w:rsidRDefault="00B46EBC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6C681" w14:textId="4B8D061C" w:rsidR="00567881" w:rsidRDefault="00567881" w:rsidP="00567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81">
        <w:rPr>
          <w:rFonts w:ascii="Times New Roman" w:hAnsi="Times New Roman" w:cs="Times New Roman"/>
          <w:sz w:val="24"/>
          <w:szCs w:val="24"/>
        </w:rPr>
        <w:t>Nadalje, od 1. siječnja 2015. raspoređena je na rad na određeno vrijeme do 31. srpnja 2018. u Generalni konzulat RH u Australiji sa sjedištem u Sydneyu kao konzul savjetnik, pri čemu je navedeno da će obavljati i konzularne funkcije i na području Novog Zelanda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881">
        <w:t xml:space="preserve"> </w:t>
      </w:r>
      <w:r w:rsidRPr="00567881">
        <w:rPr>
          <w:rFonts w:ascii="Times New Roman" w:hAnsi="Times New Roman" w:cs="Times New Roman"/>
          <w:sz w:val="24"/>
          <w:szCs w:val="24"/>
        </w:rPr>
        <w:t>dok je na isto radno mjesto konzula savjetnika u GK RH Sydney imenovana i raspoređena rješenjem od 1. rujna 2016., ali uz povećanje osnovice za obračun i uplatu doprinosa za mirovinsko osiguranje, budući da je Odlukom ministra od 4. kolovoza 2016. promaknuta u više diplomatsko zvanje.</w:t>
      </w:r>
    </w:p>
    <w:p w14:paraId="537B1D85" w14:textId="77777777" w:rsidR="00737343" w:rsidRDefault="00737343" w:rsidP="00567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8F7AD" w14:textId="572BA6D5" w:rsidR="00DE1C39" w:rsidRDefault="00737343" w:rsidP="00CD7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dokumentacije koju je u okviru ovog postupka  samoinicijativno dostavila gđa Loreta Bertoša Kušen vidljive su klase i urudžbeni brojevi predmeta koje je rješavala u okviru svog  zaduženja. Također je izvršen uvid</w:t>
      </w:r>
      <w:r w:rsidR="00CC020F">
        <w:rPr>
          <w:rFonts w:ascii="Times New Roman" w:hAnsi="Times New Roman" w:cs="Times New Roman"/>
          <w:sz w:val="24"/>
          <w:szCs w:val="24"/>
        </w:rPr>
        <w:t xml:space="preserve"> u pismo predsjednika Hrvatskog kulturnog društva u Novom Zelandu od 30. travnja 2015., </w:t>
      </w:r>
      <w:r w:rsidR="00B46EBC">
        <w:rPr>
          <w:rFonts w:ascii="Times New Roman" w:hAnsi="Times New Roman" w:cs="Times New Roman"/>
          <w:sz w:val="24"/>
          <w:szCs w:val="24"/>
        </w:rPr>
        <w:t xml:space="preserve">te je </w:t>
      </w:r>
      <w:r w:rsidR="00CC020F">
        <w:rPr>
          <w:rFonts w:ascii="Times New Roman" w:hAnsi="Times New Roman" w:cs="Times New Roman"/>
          <w:sz w:val="24"/>
          <w:szCs w:val="24"/>
        </w:rPr>
        <w:t>utvrđeno da je Ministarstvo vanjskih poslova obavijestio da „Loreta Bertoša-Kušen, ne samo da redovito i profesionalno obavlja konzularne poslove, već je uvijek dostupna, vodi brigu o ljudima i omiljena je u zajednici“</w:t>
      </w:r>
    </w:p>
    <w:p w14:paraId="40AC0AFA" w14:textId="77777777" w:rsidR="00B46EBC" w:rsidRDefault="00B46EBC" w:rsidP="00CD7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7F6FD" w14:textId="2FB31CE1" w:rsidR="00F6510D" w:rsidRDefault="006C68B9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510D">
        <w:rPr>
          <w:rFonts w:ascii="Times New Roman" w:hAnsi="Times New Roman" w:cs="Times New Roman"/>
          <w:sz w:val="24"/>
          <w:szCs w:val="24"/>
        </w:rPr>
        <w:t>Bit</w:t>
      </w:r>
      <w:r w:rsidR="008175E7">
        <w:rPr>
          <w:rFonts w:ascii="Times New Roman" w:hAnsi="Times New Roman" w:cs="Times New Roman"/>
          <w:sz w:val="24"/>
          <w:szCs w:val="24"/>
        </w:rPr>
        <w:t>n</w:t>
      </w:r>
      <w:r w:rsidR="00F6510D">
        <w:rPr>
          <w:rFonts w:ascii="Times New Roman" w:hAnsi="Times New Roman" w:cs="Times New Roman"/>
          <w:sz w:val="24"/>
          <w:szCs w:val="24"/>
        </w:rPr>
        <w:t xml:space="preserve">o je istaknuti kako se Povjerenstvo ne bavi zakonitim/nezakonitim radnjama vezanim uz postupanje po </w:t>
      </w:r>
      <w:r w:rsidR="00F6510D" w:rsidRPr="00F6510D">
        <w:rPr>
          <w:rFonts w:ascii="Times New Roman" w:hAnsi="Times New Roman" w:cs="Times New Roman"/>
          <w:sz w:val="24"/>
          <w:szCs w:val="24"/>
        </w:rPr>
        <w:t>Pravilnik</w:t>
      </w:r>
      <w:r w:rsidR="00F6510D">
        <w:rPr>
          <w:rFonts w:ascii="Times New Roman" w:hAnsi="Times New Roman" w:cs="Times New Roman"/>
          <w:sz w:val="24"/>
          <w:szCs w:val="24"/>
        </w:rPr>
        <w:t>u</w:t>
      </w:r>
      <w:r w:rsidR="00F6510D" w:rsidRPr="00F6510D">
        <w:rPr>
          <w:rFonts w:ascii="Times New Roman" w:hAnsi="Times New Roman" w:cs="Times New Roman"/>
          <w:sz w:val="24"/>
          <w:szCs w:val="24"/>
        </w:rPr>
        <w:t xml:space="preserve"> o unutarnjem redu Ministarstva vanjskih i europskih p</w:t>
      </w:r>
      <w:r w:rsidR="00F6510D">
        <w:rPr>
          <w:rFonts w:ascii="Times New Roman" w:hAnsi="Times New Roman" w:cs="Times New Roman"/>
          <w:sz w:val="24"/>
          <w:szCs w:val="24"/>
        </w:rPr>
        <w:t xml:space="preserve">oslova. Kontrolu zakonitosti rješenja o rasporedu na radno mjesto </w:t>
      </w:r>
      <w:r w:rsidR="00361379">
        <w:rPr>
          <w:rFonts w:ascii="Times New Roman" w:hAnsi="Times New Roman" w:cs="Times New Roman"/>
          <w:sz w:val="24"/>
          <w:szCs w:val="24"/>
        </w:rPr>
        <w:t>vrši upravna inspekcija središnjeg tijela državne uprave nadležna za službeničke odnose.</w:t>
      </w:r>
      <w:r w:rsidR="008175E7">
        <w:rPr>
          <w:rFonts w:ascii="Times New Roman" w:hAnsi="Times New Roman" w:cs="Times New Roman"/>
          <w:sz w:val="24"/>
          <w:szCs w:val="24"/>
        </w:rPr>
        <w:t xml:space="preserve"> U nadležnosti Povjerenstva je ispitati na koji način je ne/djelovanje dužnosnice Pejčinović Burić u odnosu na Loretu Bertoša-Kušen, odnosno je li i koji je osobni interes dužnosnica stavila ispred obnašanja svoje dužnosti.</w:t>
      </w:r>
    </w:p>
    <w:p w14:paraId="6290ADE2" w14:textId="77777777" w:rsidR="00737343" w:rsidRDefault="00737343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A2A1F" w14:textId="5C71AD46" w:rsidR="00BF34A5" w:rsidRDefault="006C68B9" w:rsidP="00CD7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8B9">
        <w:rPr>
          <w:rFonts w:ascii="Times New Roman" w:hAnsi="Times New Roman" w:cs="Times New Roman"/>
          <w:sz w:val="24"/>
          <w:szCs w:val="24"/>
        </w:rPr>
        <w:t>U pogledu povezanosti dužnosni</w:t>
      </w:r>
      <w:r w:rsidR="003B0EF3">
        <w:rPr>
          <w:rFonts w:ascii="Times New Roman" w:hAnsi="Times New Roman" w:cs="Times New Roman"/>
          <w:sz w:val="24"/>
          <w:szCs w:val="24"/>
        </w:rPr>
        <w:t xml:space="preserve">ce Marije Pejčinović Burić </w:t>
      </w:r>
      <w:r w:rsidR="008F51A3">
        <w:rPr>
          <w:rFonts w:ascii="Times New Roman" w:hAnsi="Times New Roman" w:cs="Times New Roman"/>
          <w:sz w:val="24"/>
          <w:szCs w:val="24"/>
        </w:rPr>
        <w:t>i Lorete Bertoša-Kušen, Povjerenstvo zaključuje da niti je prijavitelj, niti Povjerenstvo steklo saznanja da su one rodbinski, privatno ili poslovno povezane</w:t>
      </w:r>
      <w:r w:rsidR="000E2E28">
        <w:rPr>
          <w:rFonts w:ascii="Times New Roman" w:hAnsi="Times New Roman" w:cs="Times New Roman"/>
          <w:sz w:val="24"/>
          <w:szCs w:val="24"/>
        </w:rPr>
        <w:t>. D</w:t>
      </w:r>
      <w:r w:rsidR="008F51A3">
        <w:rPr>
          <w:rFonts w:ascii="Times New Roman" w:hAnsi="Times New Roman" w:cs="Times New Roman"/>
          <w:sz w:val="24"/>
          <w:szCs w:val="24"/>
        </w:rPr>
        <w:t>užnosnica nije donijela niti jedno rješenje koje se odnosilo na Loretu Bertoša-Kušen</w:t>
      </w:r>
      <w:r w:rsidR="00F6510D">
        <w:rPr>
          <w:rFonts w:ascii="Times New Roman" w:hAnsi="Times New Roman" w:cs="Times New Roman"/>
          <w:sz w:val="24"/>
          <w:szCs w:val="24"/>
        </w:rPr>
        <w:t>, osobito uzimajući u obzir da je r</w:t>
      </w:r>
      <w:r w:rsidR="00F6510D" w:rsidRPr="00F6510D">
        <w:rPr>
          <w:rFonts w:ascii="Times New Roman" w:hAnsi="Times New Roman" w:cs="Times New Roman"/>
          <w:sz w:val="24"/>
          <w:szCs w:val="24"/>
        </w:rPr>
        <w:t>ješenjem potpredsjednika Vlade i ministra s danom 26. listopada 2016. povučena s rada u navedenom predstavništvu budući da je Vladi upućen prijedlog da donese rješenje kojim ju ovlašćuje za obavljanje poslova glavne tajnice Ministarstva.</w:t>
      </w:r>
    </w:p>
    <w:p w14:paraId="10113870" w14:textId="77777777" w:rsidR="00B46EBC" w:rsidRDefault="00B46EBC" w:rsidP="00CD7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5DB08" w14:textId="6C551BE9" w:rsidR="00AA426A" w:rsidRPr="00AE5C07" w:rsidRDefault="00AE5C07" w:rsidP="00AE5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Slijedom navedenog, Povjerenstvo povodom zaprimljene prijave nije steklo saznanja iz kojih bi proizlazilo da je u postupanju dužnosni</w:t>
      </w:r>
      <w:r w:rsidR="008175E7">
        <w:rPr>
          <w:rFonts w:ascii="Times New Roman" w:hAnsi="Times New Roman" w:cs="Times New Roman"/>
          <w:sz w:val="24"/>
          <w:szCs w:val="24"/>
        </w:rPr>
        <w:t xml:space="preserve">ce Marije Pejčinović Burić </w:t>
      </w:r>
      <w:r w:rsidRPr="00AE5C07">
        <w:rPr>
          <w:rFonts w:ascii="Times New Roman" w:hAnsi="Times New Roman" w:cs="Times New Roman"/>
          <w:sz w:val="24"/>
          <w:szCs w:val="24"/>
        </w:rPr>
        <w:t>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4DEA2" w14:textId="77777777" w:rsidR="002F7B97" w:rsidRPr="00FA75E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7F4AD5BC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</w:t>
      </w:r>
      <w:r w:rsidR="00CD7C0A">
        <w:rPr>
          <w:rFonts w:ascii="Times New Roman" w:hAnsi="Times New Roman" w:cs="Times New Roman"/>
          <w:sz w:val="24"/>
          <w:szCs w:val="24"/>
        </w:rPr>
        <w:t>ca Marija Pejčinović Burić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19985819" w:rsidR="00332D21" w:rsidRPr="00CD7C0A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CD7C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B415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A979B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9343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27489B2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A4C78"/>
    <w:rsid w:val="000A7BF7"/>
    <w:rsid w:val="000E0772"/>
    <w:rsid w:val="000E0FA2"/>
    <w:rsid w:val="000E19B5"/>
    <w:rsid w:val="000E20FC"/>
    <w:rsid w:val="000E2E28"/>
    <w:rsid w:val="000E75E4"/>
    <w:rsid w:val="00101F03"/>
    <w:rsid w:val="00111C12"/>
    <w:rsid w:val="00112115"/>
    <w:rsid w:val="00112E23"/>
    <w:rsid w:val="0012224D"/>
    <w:rsid w:val="00144F39"/>
    <w:rsid w:val="0015207B"/>
    <w:rsid w:val="001546E4"/>
    <w:rsid w:val="00165F73"/>
    <w:rsid w:val="00172C97"/>
    <w:rsid w:val="00195CE3"/>
    <w:rsid w:val="001B48AA"/>
    <w:rsid w:val="001B58A1"/>
    <w:rsid w:val="001D6BDE"/>
    <w:rsid w:val="001D6F8B"/>
    <w:rsid w:val="001E0A7E"/>
    <w:rsid w:val="001F737C"/>
    <w:rsid w:val="002013F9"/>
    <w:rsid w:val="00213F94"/>
    <w:rsid w:val="0022670B"/>
    <w:rsid w:val="0023102B"/>
    <w:rsid w:val="0023718E"/>
    <w:rsid w:val="00253C4A"/>
    <w:rsid w:val="002541BE"/>
    <w:rsid w:val="00264A89"/>
    <w:rsid w:val="0027028E"/>
    <w:rsid w:val="00284CDB"/>
    <w:rsid w:val="00291E38"/>
    <w:rsid w:val="002940DD"/>
    <w:rsid w:val="00296618"/>
    <w:rsid w:val="002979A7"/>
    <w:rsid w:val="00297E55"/>
    <w:rsid w:val="002A1352"/>
    <w:rsid w:val="002B09E4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2D21"/>
    <w:rsid w:val="00336910"/>
    <w:rsid w:val="003416CC"/>
    <w:rsid w:val="00352DB9"/>
    <w:rsid w:val="00357F0D"/>
    <w:rsid w:val="00361379"/>
    <w:rsid w:val="00384E0A"/>
    <w:rsid w:val="00392490"/>
    <w:rsid w:val="0039470D"/>
    <w:rsid w:val="003A2415"/>
    <w:rsid w:val="003B0EF3"/>
    <w:rsid w:val="003B701C"/>
    <w:rsid w:val="003C019C"/>
    <w:rsid w:val="003C4B46"/>
    <w:rsid w:val="003D3AD9"/>
    <w:rsid w:val="00404A7A"/>
    <w:rsid w:val="00406E92"/>
    <w:rsid w:val="00410584"/>
    <w:rsid w:val="00411522"/>
    <w:rsid w:val="004170D9"/>
    <w:rsid w:val="00417409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D0AED"/>
    <w:rsid w:val="004D638F"/>
    <w:rsid w:val="0051020E"/>
    <w:rsid w:val="0051072E"/>
    <w:rsid w:val="00512887"/>
    <w:rsid w:val="00544A0D"/>
    <w:rsid w:val="005459C2"/>
    <w:rsid w:val="00567881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376C7"/>
    <w:rsid w:val="00637AFB"/>
    <w:rsid w:val="00647B1E"/>
    <w:rsid w:val="006610BF"/>
    <w:rsid w:val="00663A2D"/>
    <w:rsid w:val="00680ADC"/>
    <w:rsid w:val="00693FD7"/>
    <w:rsid w:val="006A38D4"/>
    <w:rsid w:val="006A565F"/>
    <w:rsid w:val="006A67D5"/>
    <w:rsid w:val="006A6EAB"/>
    <w:rsid w:val="006C68B9"/>
    <w:rsid w:val="006E4FD8"/>
    <w:rsid w:val="006E7036"/>
    <w:rsid w:val="00713CA5"/>
    <w:rsid w:val="0071684E"/>
    <w:rsid w:val="007315E9"/>
    <w:rsid w:val="00737343"/>
    <w:rsid w:val="00747047"/>
    <w:rsid w:val="00762353"/>
    <w:rsid w:val="00762E8C"/>
    <w:rsid w:val="00765140"/>
    <w:rsid w:val="00793EC7"/>
    <w:rsid w:val="007A2435"/>
    <w:rsid w:val="007A34CE"/>
    <w:rsid w:val="007C0D2F"/>
    <w:rsid w:val="007C72BD"/>
    <w:rsid w:val="007D38C4"/>
    <w:rsid w:val="007E1FEE"/>
    <w:rsid w:val="007E3231"/>
    <w:rsid w:val="007E718E"/>
    <w:rsid w:val="00814987"/>
    <w:rsid w:val="008175E7"/>
    <w:rsid w:val="00824B78"/>
    <w:rsid w:val="00882DCC"/>
    <w:rsid w:val="00892866"/>
    <w:rsid w:val="008B479E"/>
    <w:rsid w:val="008E2C80"/>
    <w:rsid w:val="008E4642"/>
    <w:rsid w:val="008F51A3"/>
    <w:rsid w:val="009046BE"/>
    <w:rsid w:val="009062CF"/>
    <w:rsid w:val="00913B0E"/>
    <w:rsid w:val="00945142"/>
    <w:rsid w:val="009610C6"/>
    <w:rsid w:val="009618AE"/>
    <w:rsid w:val="00965145"/>
    <w:rsid w:val="009A69D0"/>
    <w:rsid w:val="009B0DB7"/>
    <w:rsid w:val="009B3554"/>
    <w:rsid w:val="009B48D3"/>
    <w:rsid w:val="009C4CAE"/>
    <w:rsid w:val="009D1A8B"/>
    <w:rsid w:val="009D5CDC"/>
    <w:rsid w:val="009E7D1F"/>
    <w:rsid w:val="00A32A25"/>
    <w:rsid w:val="00A36995"/>
    <w:rsid w:val="00A3711F"/>
    <w:rsid w:val="00A41D57"/>
    <w:rsid w:val="00A52930"/>
    <w:rsid w:val="00A5354E"/>
    <w:rsid w:val="00A63034"/>
    <w:rsid w:val="00A7752B"/>
    <w:rsid w:val="00A93816"/>
    <w:rsid w:val="00A979B1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46EBC"/>
    <w:rsid w:val="00B60F36"/>
    <w:rsid w:val="00BA08E8"/>
    <w:rsid w:val="00BD35BD"/>
    <w:rsid w:val="00BD3BC6"/>
    <w:rsid w:val="00BF1F66"/>
    <w:rsid w:val="00BF34A5"/>
    <w:rsid w:val="00BF5F4E"/>
    <w:rsid w:val="00BF624D"/>
    <w:rsid w:val="00C24596"/>
    <w:rsid w:val="00C26394"/>
    <w:rsid w:val="00C36A22"/>
    <w:rsid w:val="00C46683"/>
    <w:rsid w:val="00C50985"/>
    <w:rsid w:val="00C6790E"/>
    <w:rsid w:val="00C74C64"/>
    <w:rsid w:val="00C85DA6"/>
    <w:rsid w:val="00C868D7"/>
    <w:rsid w:val="00C96CEB"/>
    <w:rsid w:val="00CA1DBF"/>
    <w:rsid w:val="00CA28B6"/>
    <w:rsid w:val="00CC020F"/>
    <w:rsid w:val="00CD324A"/>
    <w:rsid w:val="00CD7C0A"/>
    <w:rsid w:val="00CE3186"/>
    <w:rsid w:val="00CF0867"/>
    <w:rsid w:val="00D02DD3"/>
    <w:rsid w:val="00D0307F"/>
    <w:rsid w:val="00D11BA5"/>
    <w:rsid w:val="00D1289E"/>
    <w:rsid w:val="00D22190"/>
    <w:rsid w:val="00D27253"/>
    <w:rsid w:val="00D27406"/>
    <w:rsid w:val="00D33FA5"/>
    <w:rsid w:val="00D37900"/>
    <w:rsid w:val="00D5769B"/>
    <w:rsid w:val="00D60BFB"/>
    <w:rsid w:val="00D66549"/>
    <w:rsid w:val="00D70D37"/>
    <w:rsid w:val="00D71715"/>
    <w:rsid w:val="00DA3816"/>
    <w:rsid w:val="00DE1C39"/>
    <w:rsid w:val="00DF3DAB"/>
    <w:rsid w:val="00DF4E4F"/>
    <w:rsid w:val="00E01612"/>
    <w:rsid w:val="00E03952"/>
    <w:rsid w:val="00E13B77"/>
    <w:rsid w:val="00E15A45"/>
    <w:rsid w:val="00E2238F"/>
    <w:rsid w:val="00E3580A"/>
    <w:rsid w:val="00E36BBA"/>
    <w:rsid w:val="00E46AFE"/>
    <w:rsid w:val="00E52B16"/>
    <w:rsid w:val="00E57EB1"/>
    <w:rsid w:val="00E87782"/>
    <w:rsid w:val="00E92551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205B7"/>
    <w:rsid w:val="00F334C6"/>
    <w:rsid w:val="00F37E80"/>
    <w:rsid w:val="00F426DC"/>
    <w:rsid w:val="00F5121E"/>
    <w:rsid w:val="00F55637"/>
    <w:rsid w:val="00F61E93"/>
    <w:rsid w:val="00F6510D"/>
    <w:rsid w:val="00F655AA"/>
    <w:rsid w:val="00F742FE"/>
    <w:rsid w:val="00F93ED5"/>
    <w:rsid w:val="00FA0034"/>
    <w:rsid w:val="00FA09C1"/>
    <w:rsid w:val="00FA1557"/>
    <w:rsid w:val="00FA40DB"/>
    <w:rsid w:val="00FA75E6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5DAEA"/>
  <w15:docId w15:val="{DAF358F5-2ED9-4E41-810E-E750779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2019-05-13T12:55:00Z</cp:lastPrinted>
  <dcterms:created xsi:type="dcterms:W3CDTF">2019-05-14T13:45:00Z</dcterms:created>
  <dcterms:modified xsi:type="dcterms:W3CDTF">2019-05-14T13:45:00Z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