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E1FF" w14:textId="75921C2E" w:rsidR="00F655AA" w:rsidRPr="00AD641B" w:rsidRDefault="00F655AA" w:rsidP="00434BD5">
      <w:pPr>
        <w:tabs>
          <w:tab w:val="left" w:pos="8115"/>
        </w:tabs>
        <w:spacing w:after="0"/>
        <w:jc w:val="both"/>
        <w:rPr>
          <w:rFonts w:ascii="Times New Roman" w:eastAsia="Times New Roman" w:hAnsi="Times New Roman" w:cs="Times New Roman"/>
          <w:color w:val="000000"/>
          <w:sz w:val="24"/>
          <w:szCs w:val="24"/>
          <w:lang w:eastAsia="hr-HR"/>
        </w:rPr>
      </w:pPr>
      <w:r w:rsidRPr="00AD641B">
        <w:rPr>
          <w:rFonts w:ascii="Times New Roman" w:eastAsia="Times New Roman" w:hAnsi="Times New Roman" w:cs="Times New Roman"/>
          <w:color w:val="000000"/>
          <w:sz w:val="24"/>
          <w:szCs w:val="24"/>
          <w:lang w:eastAsia="hr-HR"/>
        </w:rPr>
        <w:t>Broj:</w:t>
      </w:r>
      <w:r w:rsidR="00E13BB6" w:rsidRPr="00AD641B">
        <w:rPr>
          <w:rFonts w:ascii="Times New Roman" w:eastAsia="Times New Roman" w:hAnsi="Times New Roman" w:cs="Times New Roman"/>
          <w:color w:val="000000"/>
          <w:sz w:val="24"/>
          <w:szCs w:val="24"/>
          <w:lang w:eastAsia="hr-HR"/>
        </w:rPr>
        <w:t xml:space="preserve"> </w:t>
      </w:r>
      <w:bookmarkStart w:id="0" w:name="_GoBack"/>
      <w:r w:rsidR="0077553F">
        <w:rPr>
          <w:rFonts w:ascii="Times New Roman" w:eastAsia="Times New Roman" w:hAnsi="Times New Roman" w:cs="Times New Roman"/>
          <w:color w:val="000000"/>
          <w:sz w:val="24"/>
          <w:szCs w:val="24"/>
          <w:lang w:eastAsia="hr-HR"/>
        </w:rPr>
        <w:t>711-I-1137-P-72/19-04-8</w:t>
      </w:r>
      <w:bookmarkEnd w:id="0"/>
    </w:p>
    <w:p w14:paraId="1359E200" w14:textId="6360ECF4" w:rsidR="000A4C78" w:rsidRPr="00434BD5" w:rsidRDefault="000A4C78" w:rsidP="00434BD5">
      <w:pPr>
        <w:pStyle w:val="Default"/>
        <w:spacing w:line="276" w:lineRule="auto"/>
        <w:jc w:val="both"/>
        <w:rPr>
          <w:rFonts w:ascii="Times New Roman" w:hAnsi="Times New Roman" w:cs="Times New Roman"/>
        </w:rPr>
      </w:pPr>
      <w:r w:rsidRPr="00434BD5">
        <w:rPr>
          <w:rFonts w:ascii="Times New Roman" w:hAnsi="Times New Roman" w:cs="Times New Roman"/>
        </w:rPr>
        <w:t xml:space="preserve">Zagreb, </w:t>
      </w:r>
      <w:r w:rsidR="00AD641B">
        <w:rPr>
          <w:rFonts w:ascii="Times New Roman" w:hAnsi="Times New Roman" w:cs="Times New Roman"/>
          <w:color w:val="auto"/>
        </w:rPr>
        <w:t>31</w:t>
      </w:r>
      <w:r w:rsidR="0087658A" w:rsidRPr="00434BD5">
        <w:rPr>
          <w:rFonts w:ascii="Times New Roman" w:hAnsi="Times New Roman" w:cs="Times New Roman"/>
        </w:rPr>
        <w:t xml:space="preserve">. </w:t>
      </w:r>
      <w:r w:rsidR="00AD641B">
        <w:rPr>
          <w:rFonts w:ascii="Times New Roman" w:hAnsi="Times New Roman" w:cs="Times New Roman"/>
        </w:rPr>
        <w:t>svibnja</w:t>
      </w:r>
      <w:r w:rsidR="0087658A" w:rsidRPr="00434BD5">
        <w:rPr>
          <w:rFonts w:ascii="Times New Roman" w:hAnsi="Times New Roman" w:cs="Times New Roman"/>
        </w:rPr>
        <w:t xml:space="preserve"> </w:t>
      </w:r>
      <w:r w:rsidR="001D6BDE" w:rsidRPr="00434BD5">
        <w:rPr>
          <w:rFonts w:ascii="Times New Roman" w:hAnsi="Times New Roman" w:cs="Times New Roman"/>
        </w:rPr>
        <w:t>201</w:t>
      </w:r>
      <w:r w:rsidR="00AD641B">
        <w:rPr>
          <w:rFonts w:ascii="Times New Roman" w:hAnsi="Times New Roman" w:cs="Times New Roman"/>
        </w:rPr>
        <w:t>9</w:t>
      </w:r>
      <w:r w:rsidRPr="00434BD5">
        <w:rPr>
          <w:rFonts w:ascii="Times New Roman" w:hAnsi="Times New Roman" w:cs="Times New Roman"/>
        </w:rPr>
        <w:t>.</w:t>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r w:rsidRPr="00434BD5">
        <w:rPr>
          <w:rFonts w:ascii="Times New Roman" w:hAnsi="Times New Roman" w:cs="Times New Roman"/>
        </w:rPr>
        <w:tab/>
      </w:r>
    </w:p>
    <w:p w14:paraId="1359E201" w14:textId="77777777" w:rsidR="000A4C78" w:rsidRPr="00434BD5" w:rsidRDefault="000A4C78" w:rsidP="00434BD5">
      <w:pPr>
        <w:pStyle w:val="Default"/>
        <w:spacing w:line="276" w:lineRule="auto"/>
        <w:jc w:val="both"/>
        <w:rPr>
          <w:rFonts w:ascii="Times New Roman" w:hAnsi="Times New Roman" w:cs="Times New Roman"/>
          <w:b/>
          <w:color w:val="auto"/>
        </w:rPr>
      </w:pPr>
      <w:r w:rsidRPr="00434BD5">
        <w:rPr>
          <w:rFonts w:ascii="Times New Roman" w:hAnsi="Times New Roman" w:cs="Times New Roman"/>
        </w:rPr>
        <w:tab/>
      </w:r>
      <w:r w:rsidRPr="00434BD5">
        <w:rPr>
          <w:rFonts w:ascii="Times New Roman" w:hAnsi="Times New Roman" w:cs="Times New Roman"/>
        </w:rPr>
        <w:tab/>
      </w:r>
    </w:p>
    <w:p w14:paraId="1359E202" w14:textId="19E4BC72" w:rsidR="00CD324A" w:rsidRPr="00434BD5" w:rsidRDefault="00CD324A" w:rsidP="00434BD5">
      <w:pPr>
        <w:pStyle w:val="Default"/>
        <w:spacing w:line="276" w:lineRule="auto"/>
        <w:jc w:val="both"/>
        <w:rPr>
          <w:rFonts w:ascii="Times New Roman" w:hAnsi="Times New Roman" w:cs="Times New Roman"/>
          <w:color w:val="auto"/>
        </w:rPr>
      </w:pPr>
      <w:r w:rsidRPr="00434BD5">
        <w:rPr>
          <w:rFonts w:ascii="Times New Roman" w:hAnsi="Times New Roman" w:cs="Times New Roman"/>
          <w:b/>
        </w:rPr>
        <w:t>Povjerenstvo za odlučivanje o sukobu interesa</w:t>
      </w:r>
      <w:r w:rsidRPr="00434BD5">
        <w:rPr>
          <w:rFonts w:ascii="Times New Roman" w:hAnsi="Times New Roman" w:cs="Times New Roman"/>
        </w:rPr>
        <w:t xml:space="preserve"> (u daljnjem tekstu: Povjerenstvo) u sastavu Nataše Novaković, kao predsjednice Povjerenstva, te Tončice Božić, Davorina Ivanjeka, Aleksandre Jozić-Ileković i Tatijane Vučetić kao članova Povjerenstva, na temelju članka </w:t>
      </w:r>
      <w:r w:rsidR="00941607" w:rsidRPr="00434BD5">
        <w:rPr>
          <w:rFonts w:ascii="Times New Roman" w:hAnsi="Times New Roman" w:cs="Times New Roman"/>
        </w:rPr>
        <w:t>39</w:t>
      </w:r>
      <w:r w:rsidR="00941607" w:rsidRPr="00434BD5">
        <w:rPr>
          <w:rFonts w:ascii="Times New Roman" w:hAnsi="Times New Roman" w:cs="Times New Roman"/>
          <w:color w:val="auto"/>
        </w:rPr>
        <w:t>. stavka 1</w:t>
      </w:r>
      <w:r w:rsidRPr="00434BD5">
        <w:rPr>
          <w:rFonts w:ascii="Times New Roman" w:hAnsi="Times New Roman" w:cs="Times New Roman"/>
          <w:color w:val="auto"/>
        </w:rPr>
        <w:t xml:space="preserve">. </w:t>
      </w:r>
      <w:r w:rsidRPr="00434BD5">
        <w:rPr>
          <w:rFonts w:ascii="Times New Roman" w:hAnsi="Times New Roman" w:cs="Times New Roman"/>
        </w:rPr>
        <w:t xml:space="preserve"> Zakona o sprječavanju sukoba interesa („Narodne novine“ broj 26/11., 12/12., 126/12., 48/13. i 57/15., u daljnjem tekstu: ZSSI), </w:t>
      </w:r>
      <w:r w:rsidR="00FE30FD" w:rsidRPr="00FE30FD">
        <w:rPr>
          <w:rFonts w:ascii="Times New Roman" w:hAnsi="Times New Roman" w:cs="Times New Roman"/>
          <w:b/>
        </w:rPr>
        <w:t>n</w:t>
      </w:r>
      <w:r w:rsidR="007A4723" w:rsidRPr="00FE30FD">
        <w:rPr>
          <w:rFonts w:ascii="Times New Roman" w:hAnsi="Times New Roman" w:cs="Times New Roman"/>
          <w:b/>
          <w:color w:val="auto"/>
        </w:rPr>
        <w:t xml:space="preserve">a </w:t>
      </w:r>
      <w:r w:rsidR="007A4723">
        <w:rPr>
          <w:rFonts w:ascii="Times New Roman" w:hAnsi="Times New Roman" w:cs="Times New Roman"/>
          <w:b/>
          <w:color w:val="auto"/>
        </w:rPr>
        <w:t xml:space="preserve">temelju vlastitih saznanja o mogućem sukobu interesa dužnosnice </w:t>
      </w:r>
      <w:r w:rsidR="00264A89" w:rsidRPr="00434BD5">
        <w:rPr>
          <w:rFonts w:ascii="Times New Roman" w:hAnsi="Times New Roman" w:cs="Times New Roman"/>
          <w:b/>
          <w:bCs/>
          <w:color w:val="auto"/>
        </w:rPr>
        <w:t xml:space="preserve"> </w:t>
      </w:r>
      <w:r w:rsidR="007A4723">
        <w:rPr>
          <w:rFonts w:ascii="Times New Roman" w:hAnsi="Times New Roman" w:cs="Times New Roman"/>
          <w:b/>
          <w:bCs/>
          <w:color w:val="auto"/>
        </w:rPr>
        <w:t>Helence Pirnat Dragičević</w:t>
      </w:r>
      <w:r w:rsidR="00264A89" w:rsidRPr="00434BD5">
        <w:rPr>
          <w:rFonts w:ascii="Times New Roman" w:hAnsi="Times New Roman" w:cs="Times New Roman"/>
          <w:b/>
          <w:bCs/>
          <w:color w:val="auto"/>
        </w:rPr>
        <w:t xml:space="preserve">, </w:t>
      </w:r>
      <w:r w:rsidR="007A4723">
        <w:rPr>
          <w:rFonts w:ascii="Times New Roman" w:hAnsi="Times New Roman" w:cs="Times New Roman"/>
          <w:b/>
          <w:bCs/>
          <w:color w:val="auto"/>
        </w:rPr>
        <w:t>pravobraniteljice za djecu</w:t>
      </w:r>
      <w:r w:rsidRPr="00434BD5">
        <w:rPr>
          <w:rFonts w:ascii="Times New Roman" w:hAnsi="Times New Roman" w:cs="Times New Roman"/>
          <w:b/>
          <w:color w:val="auto"/>
        </w:rPr>
        <w:t xml:space="preserve">, </w:t>
      </w:r>
      <w:r w:rsidRPr="00434BD5">
        <w:rPr>
          <w:rFonts w:ascii="Times New Roman" w:hAnsi="Times New Roman" w:cs="Times New Roman"/>
          <w:color w:val="auto"/>
        </w:rPr>
        <w:t xml:space="preserve">na </w:t>
      </w:r>
      <w:r w:rsidR="007A4723">
        <w:rPr>
          <w:rFonts w:ascii="Times New Roman" w:hAnsi="Times New Roman" w:cs="Times New Roman"/>
          <w:color w:val="auto"/>
        </w:rPr>
        <w:t>51</w:t>
      </w:r>
      <w:r w:rsidRPr="00434BD5">
        <w:rPr>
          <w:rFonts w:ascii="Times New Roman" w:hAnsi="Times New Roman" w:cs="Times New Roman"/>
          <w:color w:val="auto"/>
        </w:rPr>
        <w:t>. sjednici</w:t>
      </w:r>
      <w:r w:rsidR="00FE2155">
        <w:rPr>
          <w:rFonts w:ascii="Times New Roman" w:hAnsi="Times New Roman" w:cs="Times New Roman"/>
          <w:color w:val="auto"/>
        </w:rPr>
        <w:t>,</w:t>
      </w:r>
      <w:r w:rsidRPr="00434BD5">
        <w:rPr>
          <w:rFonts w:ascii="Times New Roman" w:hAnsi="Times New Roman" w:cs="Times New Roman"/>
          <w:color w:val="auto"/>
        </w:rPr>
        <w:t xml:space="preserve"> održanoj </w:t>
      </w:r>
      <w:r w:rsidR="00AD641B">
        <w:rPr>
          <w:rFonts w:ascii="Times New Roman" w:hAnsi="Times New Roman" w:cs="Times New Roman"/>
          <w:color w:val="auto"/>
        </w:rPr>
        <w:t>31</w:t>
      </w:r>
      <w:r w:rsidR="00B920D6" w:rsidRPr="00434BD5">
        <w:rPr>
          <w:rFonts w:ascii="Times New Roman" w:hAnsi="Times New Roman" w:cs="Times New Roman"/>
        </w:rPr>
        <w:t xml:space="preserve">. </w:t>
      </w:r>
      <w:r w:rsidR="007A4723">
        <w:rPr>
          <w:rFonts w:ascii="Times New Roman" w:hAnsi="Times New Roman" w:cs="Times New Roman"/>
        </w:rPr>
        <w:t>svibnja</w:t>
      </w:r>
      <w:r w:rsidR="00B920D6" w:rsidRPr="00434BD5">
        <w:rPr>
          <w:rFonts w:ascii="Times New Roman" w:hAnsi="Times New Roman" w:cs="Times New Roman"/>
        </w:rPr>
        <w:t xml:space="preserve"> </w:t>
      </w:r>
      <w:r w:rsidR="007A4723">
        <w:rPr>
          <w:rFonts w:ascii="Times New Roman" w:hAnsi="Times New Roman" w:cs="Times New Roman"/>
        </w:rPr>
        <w:t>2019</w:t>
      </w:r>
      <w:r w:rsidRPr="00434BD5">
        <w:rPr>
          <w:rFonts w:ascii="Times New Roman" w:hAnsi="Times New Roman" w:cs="Times New Roman"/>
        </w:rPr>
        <w:t>.g.</w:t>
      </w:r>
      <w:r w:rsidR="00FE2155">
        <w:rPr>
          <w:rFonts w:ascii="Times New Roman" w:hAnsi="Times New Roman" w:cs="Times New Roman"/>
        </w:rPr>
        <w:t>,</w:t>
      </w:r>
      <w:r w:rsidRPr="00434BD5">
        <w:rPr>
          <w:rFonts w:ascii="Times New Roman" w:hAnsi="Times New Roman" w:cs="Times New Roman"/>
        </w:rPr>
        <w:t xml:space="preserve"> </w:t>
      </w:r>
      <w:r w:rsidRPr="00434BD5">
        <w:rPr>
          <w:rFonts w:ascii="Times New Roman" w:hAnsi="Times New Roman" w:cs="Times New Roman"/>
          <w:color w:val="auto"/>
        </w:rPr>
        <w:t>donosi sljedeću</w:t>
      </w:r>
    </w:p>
    <w:p w14:paraId="1359E203" w14:textId="77777777" w:rsidR="00CD324A" w:rsidRPr="00434BD5" w:rsidRDefault="00CD324A" w:rsidP="00434BD5">
      <w:pPr>
        <w:pStyle w:val="Default"/>
        <w:spacing w:line="276" w:lineRule="auto"/>
        <w:jc w:val="both"/>
        <w:rPr>
          <w:rFonts w:ascii="Times New Roman" w:hAnsi="Times New Roman" w:cs="Times New Roman"/>
          <w:b/>
          <w:color w:val="auto"/>
        </w:rPr>
      </w:pPr>
    </w:p>
    <w:p w14:paraId="1359E204" w14:textId="77777777" w:rsidR="000A4C78" w:rsidRPr="00434BD5" w:rsidRDefault="000A4C78" w:rsidP="00434BD5">
      <w:pPr>
        <w:pStyle w:val="Default"/>
        <w:spacing w:line="276" w:lineRule="auto"/>
        <w:jc w:val="center"/>
        <w:rPr>
          <w:rFonts w:ascii="Times New Roman" w:hAnsi="Times New Roman" w:cs="Times New Roman"/>
          <w:b/>
          <w:color w:val="auto"/>
        </w:rPr>
      </w:pPr>
      <w:r w:rsidRPr="00434BD5">
        <w:rPr>
          <w:rFonts w:ascii="Times New Roman" w:hAnsi="Times New Roman" w:cs="Times New Roman"/>
          <w:b/>
          <w:color w:val="auto"/>
        </w:rPr>
        <w:t>ODLUKU</w:t>
      </w:r>
    </w:p>
    <w:p w14:paraId="1359E205" w14:textId="77777777" w:rsidR="000A4C78" w:rsidRPr="00434BD5" w:rsidRDefault="000A4C78" w:rsidP="00434BD5">
      <w:pPr>
        <w:pStyle w:val="Default"/>
        <w:spacing w:line="276" w:lineRule="auto"/>
        <w:jc w:val="center"/>
        <w:rPr>
          <w:rFonts w:ascii="Times New Roman" w:hAnsi="Times New Roman" w:cs="Times New Roman"/>
          <w:b/>
          <w:color w:val="auto"/>
        </w:rPr>
      </w:pPr>
    </w:p>
    <w:p w14:paraId="1359E206" w14:textId="77456843" w:rsidR="00B8495E" w:rsidRPr="00434BD5" w:rsidRDefault="004477D7" w:rsidP="00434BD5">
      <w:pPr>
        <w:pStyle w:val="Odlomakpopisa"/>
        <w:numPr>
          <w:ilvl w:val="0"/>
          <w:numId w:val="8"/>
        </w:numPr>
        <w:autoSpaceDE w:val="0"/>
        <w:autoSpaceDN w:val="0"/>
        <w:adjustRightInd w:val="0"/>
        <w:spacing w:after="0"/>
        <w:jc w:val="both"/>
        <w:rPr>
          <w:rFonts w:ascii="Times New Roman" w:hAnsi="Times New Roman" w:cs="Times New Roman"/>
          <w:b/>
          <w:bCs/>
          <w:color w:val="000000"/>
          <w:sz w:val="24"/>
          <w:szCs w:val="24"/>
        </w:rPr>
      </w:pPr>
      <w:r w:rsidRPr="00434BD5">
        <w:rPr>
          <w:rFonts w:ascii="Times New Roman" w:hAnsi="Times New Roman" w:cs="Times New Roman"/>
          <w:b/>
          <w:sz w:val="24"/>
          <w:szCs w:val="24"/>
        </w:rPr>
        <w:t xml:space="preserve">Pokreće se postupak za odlučivanje o sukobu interesa protiv </w:t>
      </w:r>
      <w:r w:rsidR="006C0883" w:rsidRPr="00434BD5">
        <w:rPr>
          <w:rFonts w:ascii="Times New Roman" w:hAnsi="Times New Roman" w:cs="Times New Roman"/>
          <w:b/>
          <w:bCs/>
          <w:sz w:val="24"/>
          <w:szCs w:val="24"/>
        </w:rPr>
        <w:t xml:space="preserve">dužnosnice </w:t>
      </w:r>
      <w:r w:rsidR="007A4723">
        <w:rPr>
          <w:rFonts w:ascii="Times New Roman" w:hAnsi="Times New Roman" w:cs="Times New Roman"/>
          <w:b/>
          <w:bCs/>
          <w:sz w:val="24"/>
          <w:szCs w:val="24"/>
        </w:rPr>
        <w:t>Helence Pirnat Dragičević</w:t>
      </w:r>
      <w:r w:rsidR="006C0883" w:rsidRPr="00434BD5">
        <w:rPr>
          <w:rFonts w:ascii="Times New Roman" w:hAnsi="Times New Roman" w:cs="Times New Roman"/>
          <w:b/>
          <w:bCs/>
          <w:sz w:val="24"/>
          <w:szCs w:val="24"/>
        </w:rPr>
        <w:t xml:space="preserve">, </w:t>
      </w:r>
      <w:r w:rsidR="007A4723">
        <w:rPr>
          <w:rFonts w:ascii="Times New Roman" w:hAnsi="Times New Roman" w:cs="Times New Roman"/>
          <w:b/>
          <w:bCs/>
          <w:sz w:val="24"/>
          <w:szCs w:val="24"/>
        </w:rPr>
        <w:t>pravobraniteljice za djecu</w:t>
      </w:r>
      <w:r w:rsidR="006C0883" w:rsidRPr="00434BD5">
        <w:rPr>
          <w:rFonts w:ascii="Times New Roman" w:hAnsi="Times New Roman" w:cs="Times New Roman"/>
          <w:b/>
          <w:sz w:val="24"/>
          <w:szCs w:val="24"/>
        </w:rPr>
        <w:t xml:space="preserve">, </w:t>
      </w:r>
      <w:r w:rsidR="00936FE6" w:rsidRPr="00434BD5">
        <w:rPr>
          <w:rFonts w:ascii="Times New Roman" w:eastAsiaTheme="minorEastAsia" w:hAnsi="Times New Roman" w:cs="Times New Roman"/>
          <w:b/>
          <w:sz w:val="24"/>
          <w:szCs w:val="24"/>
          <w:lang w:val="hr-BA" w:eastAsia="hr-HR"/>
        </w:rPr>
        <w:t>zbog moguće povrede članka</w:t>
      </w:r>
      <w:r w:rsidR="006C0883" w:rsidRPr="00434BD5">
        <w:rPr>
          <w:rFonts w:ascii="Times New Roman" w:eastAsiaTheme="minorEastAsia" w:hAnsi="Times New Roman" w:cs="Times New Roman"/>
          <w:b/>
          <w:sz w:val="24"/>
          <w:szCs w:val="24"/>
          <w:lang w:val="hr-BA" w:eastAsia="hr-HR"/>
        </w:rPr>
        <w:t xml:space="preserve"> </w:t>
      </w:r>
      <w:r w:rsidR="00936FE6" w:rsidRPr="00434BD5">
        <w:rPr>
          <w:rFonts w:ascii="Times New Roman" w:eastAsiaTheme="minorEastAsia" w:hAnsi="Times New Roman" w:cs="Times New Roman"/>
          <w:b/>
          <w:sz w:val="24"/>
          <w:szCs w:val="24"/>
          <w:lang w:val="hr-BA" w:eastAsia="hr-HR"/>
        </w:rPr>
        <w:t>14. stavk</w:t>
      </w:r>
      <w:r w:rsidR="007A4723">
        <w:rPr>
          <w:rFonts w:ascii="Times New Roman" w:eastAsiaTheme="minorEastAsia" w:hAnsi="Times New Roman" w:cs="Times New Roman"/>
          <w:b/>
          <w:sz w:val="24"/>
          <w:szCs w:val="24"/>
          <w:lang w:val="hr-BA" w:eastAsia="hr-HR"/>
        </w:rPr>
        <w:t>a</w:t>
      </w:r>
      <w:r w:rsidR="00936FE6" w:rsidRPr="00434BD5">
        <w:rPr>
          <w:rFonts w:ascii="Times New Roman" w:eastAsiaTheme="minorEastAsia" w:hAnsi="Times New Roman" w:cs="Times New Roman"/>
          <w:b/>
          <w:sz w:val="24"/>
          <w:szCs w:val="24"/>
          <w:lang w:val="hr-BA" w:eastAsia="hr-HR"/>
        </w:rPr>
        <w:t xml:space="preserve"> </w:t>
      </w:r>
      <w:r w:rsidR="007A4723">
        <w:rPr>
          <w:rFonts w:ascii="Times New Roman" w:eastAsiaTheme="minorEastAsia" w:hAnsi="Times New Roman" w:cs="Times New Roman"/>
          <w:b/>
          <w:sz w:val="24"/>
          <w:szCs w:val="24"/>
          <w:lang w:val="hr-BA" w:eastAsia="hr-HR"/>
        </w:rPr>
        <w:t>1</w:t>
      </w:r>
      <w:r w:rsidR="00936FE6" w:rsidRPr="00434BD5">
        <w:rPr>
          <w:rFonts w:ascii="Times New Roman" w:eastAsiaTheme="minorEastAsia" w:hAnsi="Times New Roman" w:cs="Times New Roman"/>
          <w:b/>
          <w:sz w:val="24"/>
          <w:szCs w:val="24"/>
          <w:lang w:val="hr-BA" w:eastAsia="hr-HR"/>
        </w:rPr>
        <w:t>. ZSSI-a</w:t>
      </w:r>
      <w:r w:rsidR="00C91053" w:rsidRPr="00434BD5">
        <w:rPr>
          <w:rFonts w:ascii="Times New Roman" w:eastAsiaTheme="minorEastAsia" w:hAnsi="Times New Roman" w:cs="Times New Roman"/>
          <w:b/>
          <w:sz w:val="24"/>
          <w:szCs w:val="24"/>
          <w:lang w:val="hr-BA" w:eastAsia="hr-HR"/>
        </w:rPr>
        <w:t>,</w:t>
      </w:r>
      <w:r w:rsidR="00936FE6" w:rsidRPr="00434BD5">
        <w:rPr>
          <w:rFonts w:ascii="Times New Roman" w:eastAsiaTheme="minorEastAsia" w:hAnsi="Times New Roman" w:cs="Times New Roman"/>
          <w:b/>
          <w:sz w:val="24"/>
          <w:szCs w:val="24"/>
          <w:lang w:val="hr-BA" w:eastAsia="hr-HR"/>
        </w:rPr>
        <w:t xml:space="preserve"> koja proizlazi iz</w:t>
      </w:r>
      <w:r w:rsidR="001043DC">
        <w:rPr>
          <w:rFonts w:ascii="Times New Roman" w:eastAsiaTheme="minorEastAsia" w:hAnsi="Times New Roman" w:cs="Times New Roman"/>
          <w:b/>
          <w:sz w:val="24"/>
          <w:szCs w:val="24"/>
          <w:lang w:val="hr-BA" w:eastAsia="hr-HR"/>
        </w:rPr>
        <w:t xml:space="preserve"> istovremenog</w:t>
      </w:r>
      <w:r w:rsidR="00936FE6" w:rsidRPr="00434BD5">
        <w:rPr>
          <w:rFonts w:ascii="Times New Roman" w:eastAsiaTheme="minorEastAsia" w:hAnsi="Times New Roman" w:cs="Times New Roman"/>
          <w:b/>
          <w:sz w:val="24"/>
          <w:szCs w:val="24"/>
          <w:lang w:val="hr-BA" w:eastAsia="hr-HR"/>
        </w:rPr>
        <w:t xml:space="preserve"> </w:t>
      </w:r>
      <w:r w:rsidR="007A4723">
        <w:rPr>
          <w:rFonts w:ascii="Times New Roman" w:eastAsiaTheme="minorEastAsia" w:hAnsi="Times New Roman" w:cs="Times New Roman"/>
          <w:b/>
          <w:sz w:val="24"/>
          <w:szCs w:val="24"/>
          <w:lang w:val="hr-BA" w:eastAsia="hr-HR"/>
        </w:rPr>
        <w:t>obnaša</w:t>
      </w:r>
      <w:r w:rsidR="001043DC">
        <w:rPr>
          <w:rFonts w:ascii="Times New Roman" w:eastAsiaTheme="minorEastAsia" w:hAnsi="Times New Roman" w:cs="Times New Roman"/>
          <w:b/>
          <w:sz w:val="24"/>
          <w:szCs w:val="24"/>
          <w:lang w:val="hr-BA" w:eastAsia="hr-HR"/>
        </w:rPr>
        <w:t>nja navedene dužnosti i obavljanj</w:t>
      </w:r>
      <w:r w:rsidR="007A4723">
        <w:rPr>
          <w:rFonts w:ascii="Times New Roman" w:eastAsiaTheme="minorEastAsia" w:hAnsi="Times New Roman" w:cs="Times New Roman"/>
          <w:b/>
          <w:sz w:val="24"/>
          <w:szCs w:val="24"/>
          <w:lang w:val="hr-BA" w:eastAsia="hr-HR"/>
        </w:rPr>
        <w:t>a funkcije članice Školskog odbora Privatne klasične gimnazije s pravom javnosti</w:t>
      </w:r>
      <w:r w:rsidR="00FE30FD">
        <w:rPr>
          <w:rFonts w:ascii="Times New Roman" w:eastAsiaTheme="minorEastAsia" w:hAnsi="Times New Roman" w:cs="Times New Roman"/>
          <w:b/>
          <w:sz w:val="24"/>
          <w:szCs w:val="24"/>
          <w:lang w:val="hr-BA" w:eastAsia="hr-HR"/>
        </w:rPr>
        <w:t>,</w:t>
      </w:r>
      <w:r w:rsidR="007A4723">
        <w:rPr>
          <w:rFonts w:ascii="Times New Roman" w:eastAsiaTheme="minorEastAsia" w:hAnsi="Times New Roman" w:cs="Times New Roman"/>
          <w:b/>
          <w:sz w:val="24"/>
          <w:szCs w:val="24"/>
          <w:lang w:val="hr-BA" w:eastAsia="hr-HR"/>
        </w:rPr>
        <w:t xml:space="preserve"> koja nije proglašena ustanovom od posebnog državnog interesa niti od posebnog interesa za Grad Zagreb</w:t>
      </w:r>
      <w:r w:rsidR="0093650E" w:rsidRPr="00434BD5">
        <w:rPr>
          <w:rFonts w:ascii="Times New Roman" w:eastAsiaTheme="minorEastAsia" w:hAnsi="Times New Roman" w:cs="Times New Roman"/>
          <w:b/>
          <w:sz w:val="24"/>
          <w:szCs w:val="24"/>
          <w:lang w:val="hr-BA" w:eastAsia="hr-HR"/>
        </w:rPr>
        <w:t>.</w:t>
      </w:r>
    </w:p>
    <w:p w14:paraId="1359E207" w14:textId="77777777" w:rsidR="006C0883" w:rsidRPr="00434BD5" w:rsidRDefault="006C0883" w:rsidP="00434BD5">
      <w:pPr>
        <w:pStyle w:val="Odlomakpopisa"/>
        <w:autoSpaceDE w:val="0"/>
        <w:autoSpaceDN w:val="0"/>
        <w:adjustRightInd w:val="0"/>
        <w:spacing w:after="0"/>
        <w:jc w:val="both"/>
        <w:rPr>
          <w:rFonts w:ascii="Times New Roman" w:hAnsi="Times New Roman" w:cs="Times New Roman"/>
          <w:b/>
          <w:bCs/>
          <w:color w:val="000000"/>
          <w:sz w:val="24"/>
          <w:szCs w:val="24"/>
        </w:rPr>
      </w:pPr>
    </w:p>
    <w:p w14:paraId="1359E208" w14:textId="70CE8DE8" w:rsidR="00B8495E" w:rsidRPr="001043DC" w:rsidRDefault="00B8495E" w:rsidP="00434BD5">
      <w:pPr>
        <w:pStyle w:val="Odlomakpopisa"/>
        <w:numPr>
          <w:ilvl w:val="0"/>
          <w:numId w:val="8"/>
        </w:numPr>
        <w:spacing w:after="0"/>
        <w:jc w:val="both"/>
        <w:rPr>
          <w:rFonts w:ascii="Times New Roman" w:hAnsi="Times New Roman" w:cs="Times New Roman"/>
          <w:b/>
          <w:bCs/>
          <w:color w:val="000000"/>
          <w:sz w:val="24"/>
          <w:szCs w:val="24"/>
        </w:rPr>
      </w:pPr>
      <w:r w:rsidRPr="00434BD5">
        <w:rPr>
          <w:rFonts w:ascii="Times New Roman" w:hAnsi="Times New Roman" w:cs="Times New Roman"/>
          <w:b/>
          <w:sz w:val="24"/>
          <w:szCs w:val="24"/>
        </w:rPr>
        <w:t xml:space="preserve">Poziva se </w:t>
      </w:r>
      <w:r w:rsidR="006C0883" w:rsidRPr="00434BD5">
        <w:rPr>
          <w:rFonts w:ascii="Times New Roman" w:hAnsi="Times New Roman" w:cs="Times New Roman"/>
          <w:b/>
          <w:bCs/>
          <w:sz w:val="24"/>
          <w:szCs w:val="24"/>
        </w:rPr>
        <w:t>dužnosnica</w:t>
      </w:r>
      <w:r w:rsidR="0032114B" w:rsidRPr="00434BD5">
        <w:rPr>
          <w:rFonts w:ascii="Times New Roman" w:hAnsi="Times New Roman" w:cs="Times New Roman"/>
          <w:b/>
          <w:bCs/>
          <w:sz w:val="24"/>
          <w:szCs w:val="24"/>
        </w:rPr>
        <w:t xml:space="preserve"> </w:t>
      </w:r>
      <w:r w:rsidR="007A4723">
        <w:rPr>
          <w:rFonts w:ascii="Times New Roman" w:hAnsi="Times New Roman" w:cs="Times New Roman"/>
          <w:b/>
          <w:bCs/>
          <w:sz w:val="24"/>
          <w:szCs w:val="24"/>
        </w:rPr>
        <w:t>Helenca Pirnat Dragičević</w:t>
      </w:r>
      <w:r w:rsidRPr="00434BD5">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1359E209" w14:textId="5F3DFECC" w:rsidR="000A4C78" w:rsidRPr="00434BD5" w:rsidRDefault="000A4C78" w:rsidP="00434BD5">
      <w:pPr>
        <w:pStyle w:val="Default"/>
        <w:spacing w:line="276" w:lineRule="auto"/>
        <w:jc w:val="both"/>
        <w:rPr>
          <w:rFonts w:ascii="Times New Roman" w:hAnsi="Times New Roman" w:cs="Times New Roman"/>
          <w:b/>
          <w:color w:val="auto"/>
        </w:rPr>
      </w:pPr>
    </w:p>
    <w:p w14:paraId="1359E20A" w14:textId="77777777" w:rsidR="000A4C78" w:rsidRPr="00434BD5" w:rsidRDefault="000A4C78" w:rsidP="00434BD5">
      <w:pPr>
        <w:spacing w:after="0"/>
        <w:jc w:val="center"/>
        <w:rPr>
          <w:rFonts w:ascii="Times New Roman" w:hAnsi="Times New Roman" w:cs="Times New Roman"/>
          <w:sz w:val="24"/>
          <w:szCs w:val="24"/>
        </w:rPr>
      </w:pPr>
      <w:r w:rsidRPr="00434BD5">
        <w:rPr>
          <w:rFonts w:ascii="Times New Roman" w:hAnsi="Times New Roman" w:cs="Times New Roman"/>
          <w:sz w:val="24"/>
          <w:szCs w:val="24"/>
        </w:rPr>
        <w:t>Obrazloženje</w:t>
      </w:r>
    </w:p>
    <w:p w14:paraId="1359E20B" w14:textId="77777777" w:rsidR="000A4C78" w:rsidRPr="00434BD5" w:rsidRDefault="000A4C78" w:rsidP="00434BD5">
      <w:pPr>
        <w:spacing w:after="0"/>
        <w:jc w:val="center"/>
        <w:rPr>
          <w:rFonts w:ascii="Times New Roman" w:hAnsi="Times New Roman" w:cs="Times New Roman"/>
          <w:sz w:val="24"/>
          <w:szCs w:val="24"/>
        </w:rPr>
      </w:pPr>
    </w:p>
    <w:p w14:paraId="0E1B2788" w14:textId="39AA1FBA" w:rsidR="00833867" w:rsidRPr="00434BD5" w:rsidRDefault="00833867" w:rsidP="00833867">
      <w:pPr>
        <w:spacing w:after="0"/>
        <w:ind w:firstLine="708"/>
        <w:jc w:val="both"/>
        <w:rPr>
          <w:rFonts w:ascii="Times New Roman" w:hAnsi="Times New Roman" w:cs="Times New Roman"/>
          <w:sz w:val="24"/>
          <w:szCs w:val="24"/>
          <w:highlight w:val="yellow"/>
        </w:rPr>
      </w:pPr>
      <w:r>
        <w:rPr>
          <w:rFonts w:ascii="Times New Roman" w:hAnsi="Times New Roman" w:cs="Times New Roman"/>
          <w:color w:val="000000"/>
          <w:sz w:val="24"/>
          <w:szCs w:val="24"/>
        </w:rPr>
        <w:t>Uvidom u izvješća o imovinskom stanju</w:t>
      </w:r>
      <w:r w:rsidR="00AA179A">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koje je dužnosnica Helenca Pirnat Dragičević podnijela </w:t>
      </w:r>
      <w:r w:rsidR="004E2C04">
        <w:rPr>
          <w:rFonts w:ascii="Times New Roman" w:hAnsi="Times New Roman" w:cs="Times New Roman"/>
          <w:color w:val="000000"/>
          <w:sz w:val="24"/>
          <w:szCs w:val="24"/>
        </w:rPr>
        <w:t xml:space="preserve">dana 9. siječnja 2018.g. povodom stupanja na dužnost </w:t>
      </w:r>
      <w:r w:rsidR="00AC07CC">
        <w:rPr>
          <w:rFonts w:ascii="Times New Roman" w:hAnsi="Times New Roman" w:cs="Times New Roman"/>
          <w:color w:val="000000"/>
          <w:sz w:val="24"/>
          <w:szCs w:val="24"/>
        </w:rPr>
        <w:t xml:space="preserve">pravobraniteljice za djecu </w:t>
      </w:r>
      <w:r w:rsidR="004E2C04">
        <w:rPr>
          <w:rFonts w:ascii="Times New Roman" w:hAnsi="Times New Roman" w:cs="Times New Roman"/>
          <w:color w:val="000000"/>
          <w:sz w:val="24"/>
          <w:szCs w:val="24"/>
        </w:rPr>
        <w:t>te dana 7</w:t>
      </w:r>
      <w:r>
        <w:rPr>
          <w:rFonts w:ascii="Times New Roman" w:hAnsi="Times New Roman" w:cs="Times New Roman"/>
          <w:color w:val="000000"/>
          <w:sz w:val="24"/>
          <w:szCs w:val="24"/>
        </w:rPr>
        <w:t xml:space="preserve">. </w:t>
      </w:r>
      <w:r w:rsidR="004E2C04">
        <w:rPr>
          <w:rFonts w:ascii="Times New Roman" w:hAnsi="Times New Roman" w:cs="Times New Roman"/>
          <w:color w:val="000000"/>
          <w:sz w:val="24"/>
          <w:szCs w:val="24"/>
        </w:rPr>
        <w:t>ožujka</w:t>
      </w:r>
      <w:r>
        <w:rPr>
          <w:rFonts w:ascii="Times New Roman" w:hAnsi="Times New Roman" w:cs="Times New Roman"/>
          <w:color w:val="000000"/>
          <w:sz w:val="24"/>
          <w:szCs w:val="24"/>
        </w:rPr>
        <w:t xml:space="preserve"> 2018.g. povodom promjene</w:t>
      </w:r>
      <w:r w:rsidR="00AA179A">
        <w:rPr>
          <w:rFonts w:ascii="Times New Roman" w:hAnsi="Times New Roman" w:cs="Times New Roman"/>
          <w:color w:val="000000"/>
          <w:sz w:val="24"/>
          <w:szCs w:val="24"/>
        </w:rPr>
        <w:t>,</w:t>
      </w:r>
      <w:r>
        <w:rPr>
          <w:rFonts w:ascii="Times New Roman" w:hAnsi="Times New Roman" w:cs="Times New Roman"/>
          <w:color w:val="000000"/>
          <w:sz w:val="24"/>
          <w:szCs w:val="24"/>
        </w:rPr>
        <w:t xml:space="preserve"> utvrđeno je da je dužnosnica u dijelu podataka „Ostala članstva i funkcije dužnosnika u drugim pravnim osobama, udruženjima i organizacijama“ navela</w:t>
      </w:r>
      <w:r w:rsidR="004E2C04">
        <w:rPr>
          <w:rFonts w:ascii="Times New Roman" w:hAnsi="Times New Roman" w:cs="Times New Roman"/>
          <w:color w:val="000000"/>
          <w:sz w:val="24"/>
          <w:szCs w:val="24"/>
        </w:rPr>
        <w:t xml:space="preserve"> Privatnu klasičnu gimnaziju u Zagrebu, međutim dužnosnica nije navela koju funkciju u navedenoj ustanovi obavlja. U izvješću o imovinskom stanju podnesenom 28. prosinca 2018.g. dužnosnica je navela da u Privatnoj klasičnoj gimnaziji u Zagrebu obavlja funkciju članice Školskog odbora.</w:t>
      </w:r>
    </w:p>
    <w:p w14:paraId="42C84AAC" w14:textId="77777777" w:rsidR="00833867" w:rsidRPr="00434BD5" w:rsidRDefault="00833867" w:rsidP="00833867">
      <w:pPr>
        <w:spacing w:after="0"/>
        <w:ind w:firstLine="708"/>
        <w:jc w:val="both"/>
        <w:rPr>
          <w:rFonts w:ascii="Times New Roman" w:hAnsi="Times New Roman" w:cs="Times New Roman"/>
          <w:sz w:val="24"/>
          <w:szCs w:val="24"/>
          <w:highlight w:val="yellow"/>
        </w:rPr>
      </w:pPr>
    </w:p>
    <w:p w14:paraId="7C940C78" w14:textId="77777777" w:rsidR="00AC07CC" w:rsidRDefault="00833867" w:rsidP="00AC07CC">
      <w:pPr>
        <w:spacing w:after="0"/>
        <w:ind w:firstLine="709"/>
        <w:jc w:val="both"/>
        <w:rPr>
          <w:rFonts w:ascii="Times New Roman" w:hAnsi="Times New Roman" w:cs="Times New Roman"/>
          <w:sz w:val="24"/>
          <w:szCs w:val="24"/>
        </w:rPr>
      </w:pPr>
      <w:r w:rsidRPr="00434BD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359E20C" w14:textId="7068B927" w:rsidR="0093650E" w:rsidRPr="00434BD5" w:rsidRDefault="002A6770" w:rsidP="00AC07CC">
      <w:pPr>
        <w:spacing w:after="0"/>
        <w:ind w:firstLine="709"/>
        <w:jc w:val="both"/>
        <w:rPr>
          <w:rFonts w:ascii="Times New Roman" w:hAnsi="Times New Roman" w:cs="Times New Roman"/>
          <w:b/>
          <w:bCs/>
          <w:color w:val="000000"/>
          <w:sz w:val="24"/>
          <w:szCs w:val="24"/>
        </w:rPr>
      </w:pPr>
      <w:r w:rsidRPr="00434BD5">
        <w:rPr>
          <w:rFonts w:ascii="Times New Roman" w:hAnsi="Times New Roman" w:cs="Times New Roman"/>
          <w:sz w:val="24"/>
          <w:szCs w:val="24"/>
        </w:rPr>
        <w:lastRenderedPageBreak/>
        <w:t>Čl</w:t>
      </w:r>
      <w:r w:rsidR="00833867">
        <w:rPr>
          <w:rFonts w:ascii="Times New Roman" w:hAnsi="Times New Roman" w:cs="Times New Roman"/>
          <w:sz w:val="24"/>
          <w:szCs w:val="24"/>
        </w:rPr>
        <w:t>ankom 3. stavkom 1. podstavkom 16</w:t>
      </w:r>
      <w:r w:rsidRPr="00434BD5">
        <w:rPr>
          <w:rFonts w:ascii="Times New Roman" w:hAnsi="Times New Roman" w:cs="Times New Roman"/>
          <w:sz w:val="24"/>
          <w:szCs w:val="24"/>
        </w:rPr>
        <w:t xml:space="preserve">. ZSSI-a propisano je da </w:t>
      </w:r>
      <w:r w:rsidR="00833867">
        <w:rPr>
          <w:rFonts w:ascii="Times New Roman" w:hAnsi="Times New Roman" w:cs="Times New Roman"/>
          <w:sz w:val="24"/>
          <w:szCs w:val="24"/>
        </w:rPr>
        <w:t xml:space="preserve">su pravobranitelj za djecu i njegovi zamjenici </w:t>
      </w:r>
      <w:r w:rsidRPr="00434BD5">
        <w:rPr>
          <w:rFonts w:ascii="Times New Roman" w:hAnsi="Times New Roman" w:cs="Times New Roman"/>
          <w:sz w:val="24"/>
          <w:szCs w:val="24"/>
        </w:rPr>
        <w:t xml:space="preserve"> dužnosnici</w:t>
      </w:r>
      <w:r w:rsidR="00833867">
        <w:rPr>
          <w:rFonts w:ascii="Times New Roman" w:hAnsi="Times New Roman" w:cs="Times New Roman"/>
          <w:sz w:val="24"/>
          <w:szCs w:val="24"/>
        </w:rPr>
        <w:t xml:space="preserve"> smislu odredbi ZSSI-a. Uvidom u registar dužnosnika koji ustrojava i vodi Povjerenstvo utvrđeno je da Helenca Pirnat Dragičević obnaša dužnost pravobraniteljice za djecu od 27. studenoga 2017.g.</w:t>
      </w:r>
      <w:r w:rsidRPr="00434BD5">
        <w:rPr>
          <w:rFonts w:ascii="Times New Roman" w:hAnsi="Times New Roman" w:cs="Times New Roman"/>
          <w:sz w:val="24"/>
          <w:szCs w:val="24"/>
        </w:rPr>
        <w:t xml:space="preserve"> </w:t>
      </w:r>
      <w:r w:rsidR="00833867">
        <w:rPr>
          <w:rFonts w:ascii="Times New Roman" w:hAnsi="Times New Roman" w:cs="Times New Roman"/>
          <w:sz w:val="24"/>
          <w:szCs w:val="24"/>
        </w:rPr>
        <w:t>te je stoga</w:t>
      </w:r>
      <w:r w:rsidRPr="00434BD5">
        <w:rPr>
          <w:rFonts w:ascii="Times New Roman" w:hAnsi="Times New Roman" w:cs="Times New Roman"/>
          <w:sz w:val="24"/>
          <w:szCs w:val="24"/>
        </w:rPr>
        <w:t xml:space="preserve"> povodom obnašanja</w:t>
      </w:r>
      <w:r w:rsidR="00833867">
        <w:rPr>
          <w:rFonts w:ascii="Times New Roman" w:hAnsi="Times New Roman" w:cs="Times New Roman"/>
          <w:sz w:val="24"/>
          <w:szCs w:val="24"/>
        </w:rPr>
        <w:t xml:space="preserve"> navedene</w:t>
      </w:r>
      <w:r w:rsidRPr="00434BD5">
        <w:rPr>
          <w:rFonts w:ascii="Times New Roman" w:hAnsi="Times New Roman" w:cs="Times New Roman"/>
          <w:sz w:val="24"/>
          <w:szCs w:val="24"/>
        </w:rPr>
        <w:t xml:space="preserve"> dužnosti </w:t>
      </w:r>
      <w:r w:rsidR="0093650E" w:rsidRPr="00434BD5">
        <w:rPr>
          <w:rFonts w:ascii="Times New Roman" w:eastAsiaTheme="minorEastAsia" w:hAnsi="Times New Roman" w:cs="Times New Roman"/>
          <w:sz w:val="24"/>
          <w:szCs w:val="24"/>
          <w:lang w:val="hr-BA" w:eastAsia="hr-HR"/>
        </w:rPr>
        <w:t xml:space="preserve">obvezna </w:t>
      </w:r>
      <w:r w:rsidR="0093650E" w:rsidRPr="00434BD5">
        <w:rPr>
          <w:rFonts w:ascii="Times New Roman" w:hAnsi="Times New Roman" w:cs="Times New Roman"/>
          <w:sz w:val="24"/>
          <w:szCs w:val="24"/>
        </w:rPr>
        <w:t>postupati sukladno odredbama ZSSI-a</w:t>
      </w:r>
      <w:r w:rsidR="0093650E" w:rsidRPr="00434BD5">
        <w:rPr>
          <w:rFonts w:ascii="Times New Roman" w:eastAsiaTheme="minorEastAsia" w:hAnsi="Times New Roman" w:cs="Times New Roman"/>
          <w:b/>
          <w:sz w:val="24"/>
          <w:szCs w:val="24"/>
          <w:lang w:val="hr-BA" w:eastAsia="hr-HR"/>
        </w:rPr>
        <w:t>.</w:t>
      </w:r>
    </w:p>
    <w:p w14:paraId="2326CAE1" w14:textId="45048BDA" w:rsidR="00FE2155" w:rsidRPr="00434BD5" w:rsidRDefault="00FE2155" w:rsidP="004E2C04">
      <w:pPr>
        <w:spacing w:after="0"/>
        <w:jc w:val="both"/>
        <w:rPr>
          <w:rFonts w:ascii="Times New Roman" w:hAnsi="Times New Roman" w:cs="Times New Roman"/>
          <w:sz w:val="24"/>
          <w:szCs w:val="24"/>
        </w:rPr>
      </w:pPr>
    </w:p>
    <w:p w14:paraId="1359E221" w14:textId="1B224221" w:rsidR="002E629E" w:rsidRDefault="004E2C04" w:rsidP="00434B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podatke sudskog registra Trgovačkog suda u Zagrebu utvrđeno je da je pod matičnim brojem subjekta: </w:t>
      </w:r>
      <w:r w:rsidRPr="004E2C04">
        <w:rPr>
          <w:rFonts w:ascii="Times New Roman" w:hAnsi="Times New Roman" w:cs="Times New Roman"/>
          <w:sz w:val="24"/>
          <w:szCs w:val="24"/>
        </w:rPr>
        <w:t>080087340</w:t>
      </w:r>
      <w:r>
        <w:rPr>
          <w:rFonts w:ascii="Times New Roman" w:hAnsi="Times New Roman" w:cs="Times New Roman"/>
          <w:sz w:val="24"/>
          <w:szCs w:val="24"/>
        </w:rPr>
        <w:t xml:space="preserve">, OIB: </w:t>
      </w:r>
      <w:r w:rsidRPr="004E2C04">
        <w:rPr>
          <w:rFonts w:ascii="Times New Roman" w:hAnsi="Times New Roman" w:cs="Times New Roman"/>
          <w:sz w:val="24"/>
          <w:szCs w:val="24"/>
        </w:rPr>
        <w:t>24609562673</w:t>
      </w:r>
      <w:r>
        <w:rPr>
          <w:rFonts w:ascii="Times New Roman" w:hAnsi="Times New Roman" w:cs="Times New Roman"/>
          <w:sz w:val="24"/>
          <w:szCs w:val="24"/>
        </w:rPr>
        <w:t xml:space="preserve"> upisana ustanova Privatna klasična gimnazija s pravom javnosti</w:t>
      </w:r>
      <w:r w:rsidR="00812311">
        <w:rPr>
          <w:rFonts w:ascii="Times New Roman" w:hAnsi="Times New Roman" w:cs="Times New Roman"/>
          <w:sz w:val="24"/>
          <w:szCs w:val="24"/>
        </w:rPr>
        <w:t>, Zagreb, Harambašićeva 19,</w:t>
      </w:r>
      <w:r>
        <w:rPr>
          <w:rFonts w:ascii="Times New Roman" w:hAnsi="Times New Roman" w:cs="Times New Roman"/>
          <w:sz w:val="24"/>
          <w:szCs w:val="24"/>
        </w:rPr>
        <w:t xml:space="preserve"> te je kao jedini osnivač navedene ustanove upisan Zlatko Šešelj.</w:t>
      </w:r>
    </w:p>
    <w:p w14:paraId="50DA4C55" w14:textId="11D06AA3" w:rsidR="004E2C04" w:rsidRDefault="004E2C04" w:rsidP="00434BD5">
      <w:pPr>
        <w:spacing w:after="0"/>
        <w:ind w:firstLine="708"/>
        <w:jc w:val="both"/>
        <w:rPr>
          <w:rFonts w:ascii="Times New Roman" w:hAnsi="Times New Roman" w:cs="Times New Roman"/>
          <w:sz w:val="24"/>
          <w:szCs w:val="24"/>
        </w:rPr>
      </w:pPr>
    </w:p>
    <w:p w14:paraId="0397B3EE" w14:textId="0B680EA4" w:rsidR="004E2C04" w:rsidRDefault="00812311" w:rsidP="00434B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Privatna klasična gimnazija s pravom javnosti iz Zagreba, dostavila je očitovanje KLASA: 602-01/19-01 URBROJ: 251-344-02/19-38/02 od 30 travnja 2019.g. u kojem se navodi da je Helenca Pirnat Dragičević članica Školskog odbora navedene ustanove u četverogodišnjem mandatu u svojstvu predstavnice roditelja te da joj je mandat započeo </w:t>
      </w:r>
      <w:r w:rsidR="00AC07CC">
        <w:rPr>
          <w:rFonts w:ascii="Times New Roman" w:hAnsi="Times New Roman" w:cs="Times New Roman"/>
          <w:sz w:val="24"/>
          <w:szCs w:val="24"/>
        </w:rPr>
        <w:t>26. studenoga 2015.g. U očitovanju se još navodi d</w:t>
      </w:r>
      <w:r>
        <w:rPr>
          <w:rFonts w:ascii="Times New Roman" w:hAnsi="Times New Roman" w:cs="Times New Roman"/>
          <w:sz w:val="24"/>
          <w:szCs w:val="24"/>
        </w:rPr>
        <w:t xml:space="preserve">a </w:t>
      </w:r>
      <w:r w:rsidR="00AC07CC">
        <w:rPr>
          <w:rFonts w:ascii="Times New Roman" w:hAnsi="Times New Roman" w:cs="Times New Roman"/>
          <w:sz w:val="24"/>
          <w:szCs w:val="24"/>
        </w:rPr>
        <w:t xml:space="preserve">Helenca Pirnat Dragičević kao članica Školskog odbora nije primala naknadu, niti je naknada za </w:t>
      </w:r>
      <w:r>
        <w:rPr>
          <w:rFonts w:ascii="Times New Roman" w:hAnsi="Times New Roman" w:cs="Times New Roman"/>
          <w:sz w:val="24"/>
          <w:szCs w:val="24"/>
        </w:rPr>
        <w:t xml:space="preserve">obavljanje navedene funkcije </w:t>
      </w:r>
      <w:r w:rsidR="00AC07CC">
        <w:rPr>
          <w:rFonts w:ascii="Times New Roman" w:hAnsi="Times New Roman" w:cs="Times New Roman"/>
          <w:sz w:val="24"/>
          <w:szCs w:val="24"/>
        </w:rPr>
        <w:t>predviđena</w:t>
      </w:r>
      <w:r>
        <w:rPr>
          <w:rFonts w:ascii="Times New Roman" w:hAnsi="Times New Roman" w:cs="Times New Roman"/>
          <w:sz w:val="24"/>
          <w:szCs w:val="24"/>
        </w:rPr>
        <w:t>.</w:t>
      </w:r>
    </w:p>
    <w:p w14:paraId="6BE55FA6" w14:textId="77777777" w:rsidR="00812311" w:rsidRPr="00434BD5" w:rsidRDefault="00812311" w:rsidP="00434BD5">
      <w:pPr>
        <w:spacing w:after="0"/>
        <w:ind w:firstLine="708"/>
        <w:jc w:val="both"/>
        <w:rPr>
          <w:rFonts w:ascii="Times New Roman" w:hAnsi="Times New Roman" w:cs="Times New Roman"/>
          <w:sz w:val="24"/>
          <w:szCs w:val="24"/>
          <w:highlight w:val="yellow"/>
        </w:rPr>
      </w:pPr>
    </w:p>
    <w:p w14:paraId="1359E225" w14:textId="7E55F65B" w:rsidR="00DE704B" w:rsidRDefault="00812311" w:rsidP="00434BD5">
      <w:pPr>
        <w:pStyle w:val="Default"/>
        <w:spacing w:line="276" w:lineRule="auto"/>
        <w:ind w:firstLine="708"/>
        <w:jc w:val="both"/>
        <w:rPr>
          <w:rFonts w:ascii="Times New Roman" w:hAnsi="Times New Roman" w:cs="Times New Roman"/>
        </w:rPr>
      </w:pPr>
      <w:r>
        <w:rPr>
          <w:rFonts w:ascii="Times New Roman" w:hAnsi="Times New Roman" w:cs="Times New Roman"/>
        </w:rPr>
        <w:t>Uvidom u Odluku o popisu  pravnih osoba od posebnog državnog interesa („Narodne novine“ broj 144/10., 16/14. i 55/15. i 105/15.) utvrđeno je da Privatna klasična gimnazija s pravom javnosti nije proglašena ustanovom od posebnog interesa za Republiku Hrvatsku.</w:t>
      </w:r>
    </w:p>
    <w:p w14:paraId="42D90981" w14:textId="13DB3FA8" w:rsidR="00812311" w:rsidRDefault="00812311" w:rsidP="00434BD5">
      <w:pPr>
        <w:pStyle w:val="Default"/>
        <w:spacing w:line="276" w:lineRule="auto"/>
        <w:ind w:firstLine="708"/>
        <w:jc w:val="both"/>
        <w:rPr>
          <w:rFonts w:ascii="Times New Roman" w:hAnsi="Times New Roman" w:cs="Times New Roman"/>
        </w:rPr>
      </w:pPr>
    </w:p>
    <w:p w14:paraId="5D25DC62" w14:textId="60F555F1" w:rsidR="00812311" w:rsidRDefault="00812311" w:rsidP="0068124A">
      <w:pPr>
        <w:pStyle w:val="Default"/>
        <w:spacing w:line="276" w:lineRule="auto"/>
        <w:ind w:firstLine="708"/>
        <w:jc w:val="both"/>
        <w:rPr>
          <w:rFonts w:ascii="Times New Roman" w:hAnsi="Times New Roman" w:cs="Times New Roman"/>
        </w:rPr>
      </w:pPr>
      <w:r>
        <w:rPr>
          <w:rFonts w:ascii="Times New Roman" w:hAnsi="Times New Roman" w:cs="Times New Roman"/>
        </w:rPr>
        <w:t>Uvidom u</w:t>
      </w:r>
      <w:r w:rsidR="0068124A">
        <w:rPr>
          <w:rFonts w:ascii="Times New Roman" w:hAnsi="Times New Roman" w:cs="Times New Roman"/>
        </w:rPr>
        <w:t xml:space="preserve"> Odluku o popisu pravnih osoba od posebnog interesa za Grda Zagreb („Službeni glasnik Grada Zagreba“ broj 10/12. i 19/15.) utvrđeno je da </w:t>
      </w:r>
      <w:r w:rsidR="0068124A" w:rsidRPr="0068124A">
        <w:rPr>
          <w:rFonts w:ascii="Times New Roman" w:hAnsi="Times New Roman" w:cs="Times New Roman"/>
        </w:rPr>
        <w:t>Privatna klasična gimnazija s pravom javnosti</w:t>
      </w:r>
      <w:r w:rsidR="0068124A">
        <w:rPr>
          <w:rFonts w:ascii="Times New Roman" w:hAnsi="Times New Roman" w:cs="Times New Roman"/>
        </w:rPr>
        <w:t xml:space="preserve"> nije proglašena niti ustanovom od posebnog interesa za Grad Zagreb.</w:t>
      </w:r>
    </w:p>
    <w:p w14:paraId="3EEEF649" w14:textId="77777777" w:rsidR="0068124A" w:rsidRPr="0068124A" w:rsidRDefault="0068124A" w:rsidP="0068124A">
      <w:pPr>
        <w:pStyle w:val="Default"/>
        <w:spacing w:line="276" w:lineRule="auto"/>
        <w:ind w:firstLine="708"/>
        <w:jc w:val="both"/>
        <w:rPr>
          <w:rFonts w:ascii="Times New Roman" w:hAnsi="Times New Roman" w:cs="Times New Roman"/>
        </w:rPr>
      </w:pPr>
    </w:p>
    <w:p w14:paraId="1359E228" w14:textId="2BB9F217" w:rsidR="006C0883" w:rsidRPr="00AD641B" w:rsidRDefault="0068124A" w:rsidP="00AD641B">
      <w:pPr>
        <w:pStyle w:val="t-9-8"/>
        <w:spacing w:before="0" w:beforeAutospacing="0" w:after="0" w:afterAutospacing="0" w:line="276" w:lineRule="auto"/>
        <w:ind w:firstLine="709"/>
        <w:jc w:val="both"/>
        <w:rPr>
          <w:rFonts w:eastAsia="Calibri"/>
          <w:color w:val="000000"/>
        </w:rPr>
      </w:pPr>
      <w:r>
        <w:rPr>
          <w:rFonts w:eastAsia="Calibri"/>
          <w:color w:val="000000"/>
        </w:rPr>
        <w:t>Člankom 14. stavkom 1. ZSSI-a propisano je da dužnosnici ne mogu biti čl</w:t>
      </w:r>
      <w:r w:rsidR="00AD641B">
        <w:rPr>
          <w:rFonts w:eastAsia="Calibri"/>
          <w:color w:val="000000"/>
        </w:rPr>
        <w:t xml:space="preserve">anovi upravnih vijeća ustanova. </w:t>
      </w:r>
      <w:r w:rsidR="006C0883" w:rsidRPr="00434BD5">
        <w:t>Člankom 14. stavkom 2. ZSSI-a propisano je da iznimno dužnosnici mogu biti članovi u najviše do dva upravna vijeća ustanova</w:t>
      </w:r>
      <w:r w:rsidR="006C0883" w:rsidRPr="00434BD5">
        <w:rPr>
          <w:color w:val="000000"/>
        </w:rPr>
        <w:t>,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1359E229" w14:textId="77777777" w:rsidR="00D53C89" w:rsidRPr="00434BD5" w:rsidRDefault="00D53C89" w:rsidP="00434BD5">
      <w:pPr>
        <w:pStyle w:val="t-9-8"/>
        <w:spacing w:before="0" w:beforeAutospacing="0" w:after="0" w:afterAutospacing="0" w:line="276" w:lineRule="auto"/>
        <w:ind w:firstLine="709"/>
        <w:jc w:val="both"/>
        <w:rPr>
          <w:color w:val="000000"/>
        </w:rPr>
      </w:pPr>
    </w:p>
    <w:p w14:paraId="6C205DCE" w14:textId="590EA348" w:rsidR="00AC07CC" w:rsidRDefault="00D53C89" w:rsidP="00AD641B">
      <w:pPr>
        <w:spacing w:after="0"/>
        <w:ind w:firstLine="709"/>
        <w:jc w:val="both"/>
        <w:rPr>
          <w:rFonts w:ascii="Times New Roman" w:eastAsia="Times New Roman" w:hAnsi="Times New Roman" w:cs="Times New Roman"/>
          <w:sz w:val="24"/>
          <w:szCs w:val="24"/>
          <w:lang w:eastAsia="hr-HR"/>
        </w:rPr>
      </w:pPr>
      <w:r w:rsidRPr="00434BD5">
        <w:rPr>
          <w:rFonts w:ascii="Times New Roman" w:eastAsia="Times New Roman" w:hAnsi="Times New Roman" w:cs="Times New Roman"/>
          <w:sz w:val="24"/>
          <w:szCs w:val="24"/>
          <w:lang w:eastAsia="hr-HR"/>
        </w:rPr>
        <w:t>Člankom 14. stavkom 3. i stavkom 4. ZSSI-a propisano je da popis pravnih osoba od posebnog državnog interesa utvrđuje Hrvatski sabor na prijedlog Vlade Republike Hrvatske, a popis pravnih osoba od posebnog interesa za jedinicu lokalne, odnosno područne (regionalne) samouprave utvrđuje predstavničko tijelo te jedinice.</w:t>
      </w:r>
    </w:p>
    <w:p w14:paraId="786E6493" w14:textId="7E629839" w:rsidR="00AC07CC" w:rsidRDefault="00AC07CC" w:rsidP="0068124A">
      <w:pPr>
        <w:spacing w:after="0"/>
        <w:ind w:firstLine="709"/>
        <w:jc w:val="both"/>
        <w:rPr>
          <w:rFonts w:ascii="Times New Roman" w:eastAsia="Times New Roman" w:hAnsi="Times New Roman" w:cs="Times New Roman"/>
          <w:sz w:val="24"/>
          <w:szCs w:val="24"/>
          <w:lang w:eastAsia="hr-HR"/>
        </w:rPr>
      </w:pPr>
      <w:r w:rsidRPr="00AC07CC">
        <w:rPr>
          <w:rFonts w:ascii="Times New Roman" w:eastAsia="Times New Roman" w:hAnsi="Times New Roman" w:cs="Times New Roman"/>
          <w:sz w:val="24"/>
          <w:szCs w:val="24"/>
          <w:lang w:eastAsia="hr-HR"/>
        </w:rPr>
        <w:lastRenderedPageBreak/>
        <w:t>Člankom 1. stavkom 2. Zakona o odgoju i obrazovanju u osnovnoj i srednjoj školi („Narodne novine“, broj 87/08., 86/09., 92/10., 105/10., 90/11., 5/12., 16/12., 86/12., 126/1</w:t>
      </w:r>
      <w:r>
        <w:rPr>
          <w:rFonts w:ascii="Times New Roman" w:eastAsia="Times New Roman" w:hAnsi="Times New Roman" w:cs="Times New Roman"/>
          <w:sz w:val="24"/>
          <w:szCs w:val="24"/>
          <w:lang w:eastAsia="hr-HR"/>
        </w:rPr>
        <w:t>2., 94/13., 152/14., 07/17. i 68</w:t>
      </w:r>
      <w:r w:rsidRPr="00AC07CC">
        <w:rPr>
          <w:rFonts w:ascii="Times New Roman" w:eastAsia="Times New Roman" w:hAnsi="Times New Roman" w:cs="Times New Roman"/>
          <w:sz w:val="24"/>
          <w:szCs w:val="24"/>
          <w:lang w:eastAsia="hr-HR"/>
        </w:rPr>
        <w:t xml:space="preserve">/18.) propisano je da su </w:t>
      </w:r>
      <w:r>
        <w:rPr>
          <w:rFonts w:ascii="Times New Roman" w:eastAsia="Times New Roman" w:hAnsi="Times New Roman" w:cs="Times New Roman"/>
          <w:sz w:val="24"/>
          <w:szCs w:val="24"/>
          <w:lang w:eastAsia="hr-HR"/>
        </w:rPr>
        <w:t>srednje</w:t>
      </w:r>
      <w:r w:rsidRPr="00AC07CC">
        <w:rPr>
          <w:rFonts w:ascii="Times New Roman" w:eastAsia="Times New Roman" w:hAnsi="Times New Roman" w:cs="Times New Roman"/>
          <w:sz w:val="24"/>
          <w:szCs w:val="24"/>
          <w:lang w:eastAsia="hr-HR"/>
        </w:rPr>
        <w:t xml:space="preserve"> škole javne ustanove koje obavljaju djelatnost odgoja i obrazovanja. Člankom 118. stavkom 1. istog Zakona propisano je da školom upravlja školski odbor. Time je školski odbor po svojoj ulozi u upravljanju školom kao ustanovom izjednačen s pojmom upravnog vijeća ustanova.  </w:t>
      </w:r>
    </w:p>
    <w:p w14:paraId="2776B2A7" w14:textId="77777777" w:rsidR="00AC07CC" w:rsidRPr="00434BD5" w:rsidRDefault="00AC07CC" w:rsidP="0068124A">
      <w:pPr>
        <w:spacing w:after="0"/>
        <w:ind w:firstLine="709"/>
        <w:jc w:val="both"/>
        <w:rPr>
          <w:rFonts w:ascii="Times New Roman" w:eastAsia="Times New Roman" w:hAnsi="Times New Roman" w:cs="Times New Roman"/>
          <w:sz w:val="24"/>
          <w:szCs w:val="24"/>
          <w:lang w:eastAsia="hr-HR"/>
        </w:rPr>
      </w:pPr>
    </w:p>
    <w:p w14:paraId="73470045" w14:textId="1C1EB75D" w:rsidR="0068124A" w:rsidRDefault="0068124A" w:rsidP="00434B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je utvrđeno da Privatna klasična gimnazija s pravom javnosti nije proglašena od posebnog državnog interesa, kao ni od posebnog interesa za jedinicu područne (regionalne) samouprave na čim području se nalazi, u konkretnom slučaju ne primjenjuje se iznimka propisana člankom 14. stavkom 2. ZSSI-a, a sukladno kojoj dužnosnici mogu biti članovi u najviše do dva upravna vijeća ustanova </w:t>
      </w:r>
      <w:r w:rsidRPr="0068124A">
        <w:rPr>
          <w:rFonts w:ascii="Times New Roman" w:hAnsi="Times New Roman" w:cs="Times New Roman"/>
          <w:sz w:val="24"/>
          <w:szCs w:val="24"/>
        </w:rPr>
        <w:t>od posebnog državnog interesa ili od posebnog interesa za jedinicu lokalne, odnosno područne (regionalne) samouprave</w:t>
      </w:r>
      <w:r>
        <w:rPr>
          <w:rFonts w:ascii="Times New Roman" w:hAnsi="Times New Roman" w:cs="Times New Roman"/>
          <w:sz w:val="24"/>
          <w:szCs w:val="24"/>
        </w:rPr>
        <w:t>.</w:t>
      </w:r>
    </w:p>
    <w:p w14:paraId="0D8E9D7B" w14:textId="77777777" w:rsidR="0068124A" w:rsidRDefault="0068124A" w:rsidP="00434BD5">
      <w:pPr>
        <w:spacing w:after="0"/>
        <w:ind w:firstLine="708"/>
        <w:jc w:val="both"/>
        <w:rPr>
          <w:rFonts w:ascii="Times New Roman" w:hAnsi="Times New Roman" w:cs="Times New Roman"/>
          <w:sz w:val="24"/>
          <w:szCs w:val="24"/>
        </w:rPr>
      </w:pPr>
    </w:p>
    <w:p w14:paraId="1359E233" w14:textId="71BBC035" w:rsidR="00122AC1" w:rsidRDefault="0068124A" w:rsidP="00AC07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C07CC">
        <w:rPr>
          <w:rFonts w:ascii="Times New Roman" w:hAnsi="Times New Roman" w:cs="Times New Roman"/>
          <w:sz w:val="24"/>
          <w:szCs w:val="24"/>
        </w:rPr>
        <w:t xml:space="preserve">Slijedom navedenoga, Povjerenstvo je iz prikupljenih podataka i dokumentacije steklo saznanja koja upućuju </w:t>
      </w:r>
      <w:r w:rsidR="00AD641B">
        <w:rPr>
          <w:rFonts w:ascii="Times New Roman" w:hAnsi="Times New Roman" w:cs="Times New Roman"/>
          <w:sz w:val="24"/>
          <w:szCs w:val="24"/>
        </w:rPr>
        <w:t>da je dužnosnica Helenca Pirnat Dragičević počinila moguću povredu</w:t>
      </w:r>
      <w:r w:rsidR="00067031" w:rsidRPr="00434BD5">
        <w:rPr>
          <w:rFonts w:ascii="Times New Roman" w:hAnsi="Times New Roman" w:cs="Times New Roman"/>
          <w:sz w:val="24"/>
          <w:szCs w:val="24"/>
        </w:rPr>
        <w:t xml:space="preserve"> članka </w:t>
      </w:r>
      <w:r w:rsidR="00AC07CC">
        <w:rPr>
          <w:rFonts w:ascii="Times New Roman" w:hAnsi="Times New Roman" w:cs="Times New Roman"/>
          <w:sz w:val="24"/>
          <w:szCs w:val="24"/>
        </w:rPr>
        <w:t>14. stavka 1.</w:t>
      </w:r>
      <w:r w:rsidR="00067031" w:rsidRPr="00434BD5">
        <w:rPr>
          <w:rFonts w:ascii="Times New Roman" w:hAnsi="Times New Roman" w:cs="Times New Roman"/>
          <w:sz w:val="24"/>
          <w:szCs w:val="24"/>
        </w:rPr>
        <w:t xml:space="preserve"> ZSSI-a </w:t>
      </w:r>
      <w:r w:rsidR="00AC07CC">
        <w:rPr>
          <w:rFonts w:ascii="Times New Roman" w:hAnsi="Times New Roman" w:cs="Times New Roman"/>
          <w:sz w:val="24"/>
          <w:szCs w:val="24"/>
        </w:rPr>
        <w:t>koja proizlazi iz istovremenog obnašanja dužnosti pravobraniteljice za djecu i obavljanja funkcije članice školskog odbora u Privatnoj klasičnoj gimnaziji s pravom javnosti.</w:t>
      </w:r>
    </w:p>
    <w:p w14:paraId="3146CF34" w14:textId="01D3C300" w:rsidR="00AC07CC" w:rsidRPr="00434BD5" w:rsidRDefault="00AC07CC" w:rsidP="00AC07CC">
      <w:pPr>
        <w:spacing w:after="0"/>
        <w:jc w:val="both"/>
        <w:rPr>
          <w:rFonts w:eastAsia="Calibri"/>
          <w:color w:val="000000"/>
        </w:rPr>
      </w:pPr>
    </w:p>
    <w:p w14:paraId="40739D53" w14:textId="77777777" w:rsidR="00AC07CC" w:rsidRDefault="005102D8" w:rsidP="00434BD5">
      <w:pPr>
        <w:autoSpaceDE w:val="0"/>
        <w:autoSpaceDN w:val="0"/>
        <w:adjustRightInd w:val="0"/>
        <w:spacing w:after="0"/>
        <w:ind w:firstLine="709"/>
        <w:jc w:val="both"/>
        <w:rPr>
          <w:rFonts w:ascii="Times New Roman" w:hAnsi="Times New Roman" w:cs="Times New Roman"/>
          <w:color w:val="000000"/>
          <w:sz w:val="24"/>
          <w:szCs w:val="24"/>
        </w:rPr>
      </w:pPr>
      <w:r w:rsidRPr="00434BD5">
        <w:rPr>
          <w:rFonts w:ascii="Times New Roman" w:hAnsi="Times New Roman" w:cs="Times New Roman"/>
          <w:sz w:val="24"/>
          <w:szCs w:val="24"/>
        </w:rPr>
        <w:t>Sukladno članku 39. stavku 3. ZSSI-a, poziva se dužnosni</w:t>
      </w:r>
      <w:r w:rsidR="006C0883" w:rsidRPr="00434BD5">
        <w:rPr>
          <w:rFonts w:ascii="Times New Roman" w:hAnsi="Times New Roman" w:cs="Times New Roman"/>
          <w:sz w:val="24"/>
          <w:szCs w:val="24"/>
        </w:rPr>
        <w:t>ca</w:t>
      </w:r>
      <w:r w:rsidRPr="00434BD5">
        <w:rPr>
          <w:rFonts w:ascii="Times New Roman" w:hAnsi="Times New Roman" w:cs="Times New Roman"/>
          <w:sz w:val="24"/>
          <w:szCs w:val="24"/>
        </w:rPr>
        <w:t xml:space="preserve"> </w:t>
      </w:r>
      <w:r w:rsidR="00AC07CC">
        <w:rPr>
          <w:rFonts w:ascii="Times New Roman" w:hAnsi="Times New Roman" w:cs="Times New Roman"/>
          <w:sz w:val="24"/>
          <w:szCs w:val="24"/>
        </w:rPr>
        <w:t>Helenca Pirnat Dragičević</w:t>
      </w:r>
      <w:r w:rsidRPr="00434BD5">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537E" w:rsidRPr="00434BD5">
        <w:rPr>
          <w:rFonts w:ascii="Times New Roman" w:hAnsi="Times New Roman" w:cs="Times New Roman"/>
          <w:sz w:val="24"/>
          <w:szCs w:val="24"/>
        </w:rPr>
        <w:t>,</w:t>
      </w:r>
      <w:r w:rsidR="00C7537E" w:rsidRPr="00434BD5">
        <w:rPr>
          <w:rFonts w:ascii="Times New Roman" w:hAnsi="Times New Roman" w:cs="Times New Roman"/>
          <w:color w:val="000000"/>
          <w:sz w:val="24"/>
          <w:szCs w:val="24"/>
        </w:rPr>
        <w:t xml:space="preserve"> te da Povjerenstvu dostavi relevantnu dokumentaciju s kojom raspolaže.</w:t>
      </w:r>
      <w:r w:rsidR="004760C3" w:rsidRPr="00434BD5">
        <w:rPr>
          <w:rFonts w:ascii="Times New Roman" w:hAnsi="Times New Roman" w:cs="Times New Roman"/>
          <w:color w:val="000000"/>
          <w:sz w:val="24"/>
          <w:szCs w:val="24"/>
        </w:rPr>
        <w:t xml:space="preserve"> </w:t>
      </w:r>
    </w:p>
    <w:p w14:paraId="265D30E2" w14:textId="77777777" w:rsidR="00AC07CC" w:rsidRDefault="00AC07CC" w:rsidP="00434BD5">
      <w:pPr>
        <w:autoSpaceDE w:val="0"/>
        <w:autoSpaceDN w:val="0"/>
        <w:adjustRightInd w:val="0"/>
        <w:spacing w:after="0"/>
        <w:ind w:firstLine="709"/>
        <w:jc w:val="both"/>
        <w:rPr>
          <w:rFonts w:ascii="Times New Roman" w:hAnsi="Times New Roman" w:cs="Times New Roman"/>
          <w:color w:val="000000"/>
          <w:sz w:val="24"/>
          <w:szCs w:val="24"/>
        </w:rPr>
      </w:pPr>
    </w:p>
    <w:p w14:paraId="1359E234" w14:textId="2352463C" w:rsidR="005102D8" w:rsidRPr="00434BD5" w:rsidRDefault="005102D8" w:rsidP="00434BD5">
      <w:pPr>
        <w:autoSpaceDE w:val="0"/>
        <w:autoSpaceDN w:val="0"/>
        <w:adjustRightInd w:val="0"/>
        <w:spacing w:after="0"/>
        <w:ind w:firstLine="709"/>
        <w:jc w:val="both"/>
        <w:rPr>
          <w:rFonts w:ascii="Times New Roman" w:hAnsi="Times New Roman" w:cs="Times New Roman"/>
          <w:color w:val="000000"/>
          <w:sz w:val="24"/>
          <w:szCs w:val="24"/>
        </w:rPr>
      </w:pPr>
      <w:r w:rsidRPr="00434BD5">
        <w:rPr>
          <w:rFonts w:ascii="Times New Roman" w:hAnsi="Times New Roman" w:cs="Times New Roman"/>
          <w:sz w:val="24"/>
          <w:szCs w:val="24"/>
        </w:rPr>
        <w:t>Slijedom svega navedenog, Povjerenstvo je donijelo odluku kao što je navedeno u izreci ovog akta.</w:t>
      </w:r>
    </w:p>
    <w:p w14:paraId="1359E235" w14:textId="77777777" w:rsidR="00B02EA4" w:rsidRPr="00434BD5" w:rsidRDefault="00B02EA4" w:rsidP="00434BD5">
      <w:pPr>
        <w:pStyle w:val="Default"/>
        <w:spacing w:line="276" w:lineRule="auto"/>
        <w:ind w:left="4956"/>
        <w:rPr>
          <w:rFonts w:ascii="Times New Roman" w:hAnsi="Times New Roman" w:cs="Times New Roman"/>
          <w:bCs/>
          <w:color w:val="auto"/>
        </w:rPr>
      </w:pPr>
    </w:p>
    <w:p w14:paraId="1359E237" w14:textId="14C8A682" w:rsidR="00E34D90" w:rsidRPr="00434BD5" w:rsidRDefault="00762353" w:rsidP="00AC07CC">
      <w:pPr>
        <w:pStyle w:val="Default"/>
        <w:spacing w:line="276" w:lineRule="auto"/>
        <w:ind w:left="4956"/>
        <w:rPr>
          <w:rFonts w:ascii="Times New Roman" w:hAnsi="Times New Roman" w:cs="Times New Roman"/>
          <w:bCs/>
          <w:color w:val="auto"/>
        </w:rPr>
      </w:pPr>
      <w:r w:rsidRPr="00434BD5">
        <w:rPr>
          <w:rFonts w:ascii="Times New Roman" w:hAnsi="Times New Roman" w:cs="Times New Roman"/>
          <w:bCs/>
          <w:color w:val="auto"/>
        </w:rPr>
        <w:t xml:space="preserve">   </w:t>
      </w:r>
      <w:r w:rsidR="00AC07CC">
        <w:rPr>
          <w:rFonts w:ascii="Times New Roman" w:hAnsi="Times New Roman" w:cs="Times New Roman"/>
          <w:bCs/>
          <w:color w:val="auto"/>
        </w:rPr>
        <w:t>PREDSJEDNICA POVJERENSTVA</w:t>
      </w:r>
    </w:p>
    <w:p w14:paraId="1359E238" w14:textId="77777777" w:rsidR="00E34D90" w:rsidRPr="00434BD5" w:rsidRDefault="00E34D90" w:rsidP="00434BD5">
      <w:pPr>
        <w:pStyle w:val="Default"/>
        <w:spacing w:line="276" w:lineRule="auto"/>
        <w:ind w:left="4956"/>
        <w:rPr>
          <w:rFonts w:ascii="Times New Roman" w:hAnsi="Times New Roman" w:cs="Times New Roman"/>
          <w:b/>
        </w:rPr>
      </w:pPr>
      <w:r w:rsidRPr="00434BD5">
        <w:rPr>
          <w:rFonts w:ascii="Times New Roman" w:hAnsi="Times New Roman" w:cs="Times New Roman"/>
          <w:bCs/>
          <w:color w:val="auto"/>
        </w:rPr>
        <w:t xml:space="preserve">       </w:t>
      </w:r>
      <w:r w:rsidR="000A4C78" w:rsidRPr="00434BD5">
        <w:rPr>
          <w:rFonts w:ascii="Times New Roman" w:hAnsi="Times New Roman" w:cs="Times New Roman"/>
          <w:bCs/>
          <w:color w:val="auto"/>
        </w:rPr>
        <w:t xml:space="preserve">  </w:t>
      </w:r>
      <w:r w:rsidR="00762E8C" w:rsidRPr="00434BD5">
        <w:rPr>
          <w:rFonts w:ascii="Times New Roman" w:hAnsi="Times New Roman" w:cs="Times New Roman"/>
          <w:bCs/>
        </w:rPr>
        <w:t>Nataša Novaković</w:t>
      </w:r>
      <w:r w:rsidR="000A4C78" w:rsidRPr="00434BD5">
        <w:rPr>
          <w:rFonts w:ascii="Times New Roman" w:hAnsi="Times New Roman" w:cs="Times New Roman"/>
          <w:bCs/>
        </w:rPr>
        <w:t>, dipl. iur.</w:t>
      </w:r>
    </w:p>
    <w:p w14:paraId="5D228341" w14:textId="77777777" w:rsidR="00AC07CC" w:rsidRDefault="00AC07CC" w:rsidP="00434BD5">
      <w:pPr>
        <w:pStyle w:val="Default"/>
        <w:spacing w:line="276" w:lineRule="auto"/>
        <w:rPr>
          <w:rFonts w:ascii="Times New Roman" w:hAnsi="Times New Roman" w:cs="Times New Roman"/>
          <w:b/>
        </w:rPr>
      </w:pPr>
    </w:p>
    <w:p w14:paraId="0B591CB0" w14:textId="77777777" w:rsidR="00AC07CC" w:rsidRDefault="00AC07CC" w:rsidP="00434BD5">
      <w:pPr>
        <w:pStyle w:val="Default"/>
        <w:spacing w:line="276" w:lineRule="auto"/>
        <w:rPr>
          <w:rFonts w:ascii="Times New Roman" w:hAnsi="Times New Roman" w:cs="Times New Roman"/>
          <w:b/>
        </w:rPr>
      </w:pPr>
    </w:p>
    <w:p w14:paraId="1359E239" w14:textId="00F76FE8" w:rsidR="000A4C78" w:rsidRPr="00AC07CC" w:rsidRDefault="000A4C78" w:rsidP="00434BD5">
      <w:pPr>
        <w:pStyle w:val="Default"/>
        <w:spacing w:line="276" w:lineRule="auto"/>
        <w:rPr>
          <w:rFonts w:ascii="Times New Roman" w:hAnsi="Times New Roman" w:cs="Times New Roman"/>
        </w:rPr>
      </w:pPr>
      <w:r w:rsidRPr="00AC07CC">
        <w:rPr>
          <w:rFonts w:ascii="Times New Roman" w:hAnsi="Times New Roman" w:cs="Times New Roman"/>
        </w:rPr>
        <w:t>Dostaviti:</w:t>
      </w:r>
    </w:p>
    <w:p w14:paraId="1359E23A" w14:textId="1C4DA27C" w:rsidR="000A4C78" w:rsidRPr="00434BD5" w:rsidRDefault="00B8495E" w:rsidP="00434BD5">
      <w:pPr>
        <w:pStyle w:val="Odlomakpopisa"/>
        <w:numPr>
          <w:ilvl w:val="0"/>
          <w:numId w:val="4"/>
        </w:numPr>
        <w:spacing w:after="0"/>
        <w:contextualSpacing w:val="0"/>
        <w:jc w:val="both"/>
        <w:rPr>
          <w:rFonts w:ascii="Times New Roman" w:hAnsi="Times New Roman" w:cs="Times New Roman"/>
          <w:sz w:val="24"/>
          <w:szCs w:val="24"/>
        </w:rPr>
      </w:pPr>
      <w:r w:rsidRPr="00434BD5">
        <w:rPr>
          <w:rFonts w:ascii="Times New Roman" w:hAnsi="Times New Roman" w:cs="Times New Roman"/>
          <w:sz w:val="24"/>
          <w:szCs w:val="24"/>
        </w:rPr>
        <w:t>Dužnosni</w:t>
      </w:r>
      <w:r w:rsidR="006C0883" w:rsidRPr="00434BD5">
        <w:rPr>
          <w:rFonts w:ascii="Times New Roman" w:hAnsi="Times New Roman" w:cs="Times New Roman"/>
          <w:sz w:val="24"/>
          <w:szCs w:val="24"/>
        </w:rPr>
        <w:t>ca</w:t>
      </w:r>
      <w:r w:rsidR="005E68E8" w:rsidRPr="00434BD5">
        <w:rPr>
          <w:rFonts w:ascii="Times New Roman" w:hAnsi="Times New Roman" w:cs="Times New Roman"/>
          <w:sz w:val="24"/>
          <w:szCs w:val="24"/>
        </w:rPr>
        <w:t xml:space="preserve"> </w:t>
      </w:r>
      <w:r w:rsidR="00AC07CC">
        <w:rPr>
          <w:rFonts w:ascii="Times New Roman" w:hAnsi="Times New Roman" w:cs="Times New Roman"/>
          <w:sz w:val="24"/>
          <w:szCs w:val="24"/>
        </w:rPr>
        <w:t>Helenca Pirnat Dragičević</w:t>
      </w:r>
      <w:r w:rsidR="00384E0A" w:rsidRPr="00434BD5">
        <w:rPr>
          <w:rFonts w:ascii="Times New Roman" w:hAnsi="Times New Roman" w:cs="Times New Roman"/>
          <w:sz w:val="24"/>
          <w:szCs w:val="24"/>
        </w:rPr>
        <w:t xml:space="preserve">, </w:t>
      </w:r>
      <w:r w:rsidR="00A06AF7" w:rsidRPr="00434BD5">
        <w:rPr>
          <w:rFonts w:ascii="Times New Roman" w:hAnsi="Times New Roman" w:cs="Times New Roman"/>
          <w:sz w:val="24"/>
          <w:szCs w:val="24"/>
        </w:rPr>
        <w:t>elektronička dostava</w:t>
      </w:r>
    </w:p>
    <w:p w14:paraId="1359E23C" w14:textId="77777777" w:rsidR="000A4C78" w:rsidRPr="00434BD5" w:rsidRDefault="000A4C78" w:rsidP="00434BD5">
      <w:pPr>
        <w:pStyle w:val="Odlomakpopisa"/>
        <w:numPr>
          <w:ilvl w:val="0"/>
          <w:numId w:val="4"/>
        </w:numPr>
        <w:spacing w:after="0"/>
        <w:contextualSpacing w:val="0"/>
        <w:jc w:val="both"/>
        <w:rPr>
          <w:rFonts w:ascii="Times New Roman" w:hAnsi="Times New Roman" w:cs="Times New Roman"/>
          <w:sz w:val="24"/>
          <w:szCs w:val="24"/>
        </w:rPr>
      </w:pPr>
      <w:r w:rsidRPr="00434BD5">
        <w:rPr>
          <w:rFonts w:ascii="Times New Roman" w:hAnsi="Times New Roman" w:cs="Times New Roman"/>
          <w:sz w:val="24"/>
          <w:szCs w:val="24"/>
        </w:rPr>
        <w:t>Objava na internetskoj stranici Povjerenstva</w:t>
      </w:r>
    </w:p>
    <w:p w14:paraId="1359E23D" w14:textId="77777777" w:rsidR="00111087" w:rsidRPr="00434BD5" w:rsidRDefault="000A4C78" w:rsidP="00434BD5">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434BD5">
        <w:rPr>
          <w:rFonts w:ascii="Times New Roman" w:hAnsi="Times New Roman" w:cs="Times New Roman"/>
          <w:sz w:val="24"/>
          <w:szCs w:val="24"/>
        </w:rPr>
        <w:t>Pismohrana</w:t>
      </w:r>
      <w:r w:rsidR="00332D21" w:rsidRPr="00434BD5">
        <w:rPr>
          <w:rFonts w:ascii="Times New Roman" w:eastAsia="Times New Roman" w:hAnsi="Times New Roman" w:cs="Times New Roman"/>
          <w:b/>
          <w:sz w:val="24"/>
          <w:szCs w:val="24"/>
          <w:lang w:eastAsia="hr-HR"/>
        </w:rPr>
        <w:t xml:space="preserve">               </w:t>
      </w:r>
    </w:p>
    <w:sectPr w:rsidR="00111087" w:rsidRPr="00434BD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E240" w14:textId="77777777" w:rsidR="0071684E" w:rsidRDefault="0071684E" w:rsidP="005B5818">
      <w:pPr>
        <w:spacing w:after="0" w:line="240" w:lineRule="auto"/>
      </w:pPr>
      <w:r>
        <w:separator/>
      </w:r>
    </w:p>
  </w:endnote>
  <w:endnote w:type="continuationSeparator" w:id="0">
    <w:p w14:paraId="1359E241"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4"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59E24F" wp14:editId="1359E25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A07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59E245" w14:textId="77777777" w:rsidR="005B5818" w:rsidRPr="005B5818" w:rsidRDefault="003F43B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59E24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59E257" wp14:editId="1359E25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958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59E2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9E23E" w14:textId="77777777" w:rsidR="0071684E" w:rsidRDefault="0071684E" w:rsidP="005B5818">
      <w:pPr>
        <w:spacing w:after="0" w:line="240" w:lineRule="auto"/>
      </w:pPr>
      <w:r>
        <w:separator/>
      </w:r>
    </w:p>
  </w:footnote>
  <w:footnote w:type="continuationSeparator" w:id="0">
    <w:p w14:paraId="1359E23F"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59E242" w14:textId="71B1BE0D" w:rsidR="00101F03" w:rsidRDefault="00965145">
        <w:pPr>
          <w:pStyle w:val="Zaglavlje"/>
          <w:jc w:val="right"/>
        </w:pPr>
        <w:r>
          <w:fldChar w:fldCharType="begin"/>
        </w:r>
        <w:r>
          <w:instrText xml:space="preserve"> PAGE   \* MERGEFORMAT </w:instrText>
        </w:r>
        <w:r>
          <w:fldChar w:fldCharType="separate"/>
        </w:r>
        <w:r w:rsidR="003F43BB">
          <w:rPr>
            <w:noProof/>
          </w:rPr>
          <w:t>3</w:t>
        </w:r>
        <w:r>
          <w:rPr>
            <w:noProof/>
          </w:rPr>
          <w:fldChar w:fldCharType="end"/>
        </w:r>
      </w:p>
    </w:sdtContent>
  </w:sdt>
  <w:p w14:paraId="1359E2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24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59E251" wp14:editId="1359E25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E25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59E259" w14:textId="77777777" w:rsidR="005B5818" w:rsidRPr="00CA2B25" w:rsidRDefault="005B5818" w:rsidP="005B5818">
                    <w:pPr>
                      <w:jc w:val="right"/>
                      <w:rPr>
                        <w:sz w:val="16"/>
                        <w:szCs w:val="16"/>
                      </w:rPr>
                    </w:pPr>
                    <w:r w:rsidRPr="00CA2B25">
                      <w:rPr>
                        <w:sz w:val="16"/>
                        <w:szCs w:val="16"/>
                      </w:rPr>
                      <w:t xml:space="preserve">                                                </w:t>
                    </w:r>
                  </w:p>
                  <w:p w14:paraId="1359E25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59E25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59E253" wp14:editId="1359E2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59E255" wp14:editId="1359E25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59E24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59E24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59E2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359E2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359E24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5D7ACC"/>
    <w:multiLevelType w:val="hybridMultilevel"/>
    <w:tmpl w:val="4D7856C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3157DF"/>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905D62"/>
    <w:multiLevelType w:val="hybridMultilevel"/>
    <w:tmpl w:val="A4FCD20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7A1B332C"/>
    <w:multiLevelType w:val="hybridMultilevel"/>
    <w:tmpl w:val="A7BC77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9"/>
  </w:num>
  <w:num w:numId="7">
    <w:abstractNumId w:val="1"/>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25"/>
    <w:rsid w:val="00004727"/>
    <w:rsid w:val="00013F0E"/>
    <w:rsid w:val="00015DC8"/>
    <w:rsid w:val="00016F48"/>
    <w:rsid w:val="000642DA"/>
    <w:rsid w:val="00067031"/>
    <w:rsid w:val="00067C0E"/>
    <w:rsid w:val="00067EC1"/>
    <w:rsid w:val="0007323C"/>
    <w:rsid w:val="0008550E"/>
    <w:rsid w:val="00094F01"/>
    <w:rsid w:val="000A1A6B"/>
    <w:rsid w:val="000A36A1"/>
    <w:rsid w:val="000A3915"/>
    <w:rsid w:val="000A4C78"/>
    <w:rsid w:val="000B6942"/>
    <w:rsid w:val="000C40F8"/>
    <w:rsid w:val="000C5104"/>
    <w:rsid w:val="000C6FE2"/>
    <w:rsid w:val="000E20FC"/>
    <w:rsid w:val="000E3E22"/>
    <w:rsid w:val="000E465E"/>
    <w:rsid w:val="000E75E4"/>
    <w:rsid w:val="000F4DBF"/>
    <w:rsid w:val="00100D81"/>
    <w:rsid w:val="00101F03"/>
    <w:rsid w:val="001043DC"/>
    <w:rsid w:val="00111087"/>
    <w:rsid w:val="00111F6D"/>
    <w:rsid w:val="00112115"/>
    <w:rsid w:val="00112E23"/>
    <w:rsid w:val="0012224D"/>
    <w:rsid w:val="00122AC1"/>
    <w:rsid w:val="00123FB7"/>
    <w:rsid w:val="00130698"/>
    <w:rsid w:val="00136EAE"/>
    <w:rsid w:val="00140C9C"/>
    <w:rsid w:val="00151661"/>
    <w:rsid w:val="00153F47"/>
    <w:rsid w:val="00156189"/>
    <w:rsid w:val="001640EC"/>
    <w:rsid w:val="00186A10"/>
    <w:rsid w:val="001A0F24"/>
    <w:rsid w:val="001A43A3"/>
    <w:rsid w:val="001B0024"/>
    <w:rsid w:val="001B781D"/>
    <w:rsid w:val="001C1464"/>
    <w:rsid w:val="001C58E3"/>
    <w:rsid w:val="001D0595"/>
    <w:rsid w:val="001D5882"/>
    <w:rsid w:val="001D6BDE"/>
    <w:rsid w:val="001E1006"/>
    <w:rsid w:val="001E2587"/>
    <w:rsid w:val="001E2766"/>
    <w:rsid w:val="001E5ABA"/>
    <w:rsid w:val="001F764B"/>
    <w:rsid w:val="002022DD"/>
    <w:rsid w:val="0021106F"/>
    <w:rsid w:val="00222129"/>
    <w:rsid w:val="00224858"/>
    <w:rsid w:val="00225B91"/>
    <w:rsid w:val="0023102B"/>
    <w:rsid w:val="0023372C"/>
    <w:rsid w:val="00235048"/>
    <w:rsid w:val="0023718E"/>
    <w:rsid w:val="002541BE"/>
    <w:rsid w:val="002566F8"/>
    <w:rsid w:val="00264A89"/>
    <w:rsid w:val="00291587"/>
    <w:rsid w:val="002940DD"/>
    <w:rsid w:val="00296618"/>
    <w:rsid w:val="002979A7"/>
    <w:rsid w:val="002A459D"/>
    <w:rsid w:val="002A5579"/>
    <w:rsid w:val="002A6770"/>
    <w:rsid w:val="002B4247"/>
    <w:rsid w:val="002C2815"/>
    <w:rsid w:val="002C4098"/>
    <w:rsid w:val="002E550F"/>
    <w:rsid w:val="002E629E"/>
    <w:rsid w:val="002E7FC1"/>
    <w:rsid w:val="002F313C"/>
    <w:rsid w:val="002F4DF9"/>
    <w:rsid w:val="0030469C"/>
    <w:rsid w:val="00306513"/>
    <w:rsid w:val="0032114B"/>
    <w:rsid w:val="00325491"/>
    <w:rsid w:val="00326294"/>
    <w:rsid w:val="00326FC9"/>
    <w:rsid w:val="00331708"/>
    <w:rsid w:val="00332D21"/>
    <w:rsid w:val="003411C8"/>
    <w:rsid w:val="003416CC"/>
    <w:rsid w:val="003420C8"/>
    <w:rsid w:val="003534FE"/>
    <w:rsid w:val="00360B92"/>
    <w:rsid w:val="00362724"/>
    <w:rsid w:val="00382C57"/>
    <w:rsid w:val="00384E0A"/>
    <w:rsid w:val="00386C34"/>
    <w:rsid w:val="0039470D"/>
    <w:rsid w:val="003A169D"/>
    <w:rsid w:val="003C019C"/>
    <w:rsid w:val="003C4B46"/>
    <w:rsid w:val="003C5086"/>
    <w:rsid w:val="003D0AB7"/>
    <w:rsid w:val="003F34D5"/>
    <w:rsid w:val="003F43BB"/>
    <w:rsid w:val="00406E92"/>
    <w:rsid w:val="00411522"/>
    <w:rsid w:val="004170D9"/>
    <w:rsid w:val="00417104"/>
    <w:rsid w:val="00420223"/>
    <w:rsid w:val="00434BD5"/>
    <w:rsid w:val="00440BA9"/>
    <w:rsid w:val="004460F4"/>
    <w:rsid w:val="004477D7"/>
    <w:rsid w:val="00474FE8"/>
    <w:rsid w:val="004760C3"/>
    <w:rsid w:val="004A7DD8"/>
    <w:rsid w:val="004B0A20"/>
    <w:rsid w:val="004B12AF"/>
    <w:rsid w:val="004B695C"/>
    <w:rsid w:val="004C594D"/>
    <w:rsid w:val="004D0AED"/>
    <w:rsid w:val="004D3876"/>
    <w:rsid w:val="004D6283"/>
    <w:rsid w:val="004E2C04"/>
    <w:rsid w:val="004E2C16"/>
    <w:rsid w:val="004E33FF"/>
    <w:rsid w:val="004F1621"/>
    <w:rsid w:val="004F335C"/>
    <w:rsid w:val="004F7CEE"/>
    <w:rsid w:val="005102D8"/>
    <w:rsid w:val="0051072E"/>
    <w:rsid w:val="00512887"/>
    <w:rsid w:val="00526F93"/>
    <w:rsid w:val="00531199"/>
    <w:rsid w:val="00541887"/>
    <w:rsid w:val="00543B38"/>
    <w:rsid w:val="00546296"/>
    <w:rsid w:val="00554356"/>
    <w:rsid w:val="00556842"/>
    <w:rsid w:val="00586326"/>
    <w:rsid w:val="00592C50"/>
    <w:rsid w:val="005A12E9"/>
    <w:rsid w:val="005A1E02"/>
    <w:rsid w:val="005A70CE"/>
    <w:rsid w:val="005B5818"/>
    <w:rsid w:val="005C275A"/>
    <w:rsid w:val="005C540B"/>
    <w:rsid w:val="005E050D"/>
    <w:rsid w:val="005E68E8"/>
    <w:rsid w:val="00613683"/>
    <w:rsid w:val="006208A6"/>
    <w:rsid w:val="00627AEF"/>
    <w:rsid w:val="00647633"/>
    <w:rsid w:val="00647B1E"/>
    <w:rsid w:val="0068124A"/>
    <w:rsid w:val="006838DA"/>
    <w:rsid w:val="006868E3"/>
    <w:rsid w:val="00687A39"/>
    <w:rsid w:val="00693FD7"/>
    <w:rsid w:val="006C0883"/>
    <w:rsid w:val="006E0666"/>
    <w:rsid w:val="006E2C0D"/>
    <w:rsid w:val="006E4FD8"/>
    <w:rsid w:val="006F2C48"/>
    <w:rsid w:val="006F54FD"/>
    <w:rsid w:val="006F690C"/>
    <w:rsid w:val="006F6B63"/>
    <w:rsid w:val="00703A84"/>
    <w:rsid w:val="00710E9D"/>
    <w:rsid w:val="00711627"/>
    <w:rsid w:val="00713CA5"/>
    <w:rsid w:val="0071684E"/>
    <w:rsid w:val="00721152"/>
    <w:rsid w:val="00725913"/>
    <w:rsid w:val="00747047"/>
    <w:rsid w:val="007478A3"/>
    <w:rsid w:val="00762353"/>
    <w:rsid w:val="00762E8C"/>
    <w:rsid w:val="00772DBD"/>
    <w:rsid w:val="0077553F"/>
    <w:rsid w:val="007761D0"/>
    <w:rsid w:val="00793EC7"/>
    <w:rsid w:val="007A12A1"/>
    <w:rsid w:val="007A4723"/>
    <w:rsid w:val="007B7EAC"/>
    <w:rsid w:val="007D244A"/>
    <w:rsid w:val="007D4F5E"/>
    <w:rsid w:val="007F035C"/>
    <w:rsid w:val="00804913"/>
    <w:rsid w:val="00812176"/>
    <w:rsid w:val="00812311"/>
    <w:rsid w:val="0082018F"/>
    <w:rsid w:val="0082244E"/>
    <w:rsid w:val="00824B78"/>
    <w:rsid w:val="00833867"/>
    <w:rsid w:val="00857494"/>
    <w:rsid w:val="008735E0"/>
    <w:rsid w:val="0087658A"/>
    <w:rsid w:val="00882D29"/>
    <w:rsid w:val="00883AB3"/>
    <w:rsid w:val="00887D52"/>
    <w:rsid w:val="008A53E8"/>
    <w:rsid w:val="008B1F9D"/>
    <w:rsid w:val="008B4FB7"/>
    <w:rsid w:val="008C263F"/>
    <w:rsid w:val="008C5BE7"/>
    <w:rsid w:val="008E4642"/>
    <w:rsid w:val="008E77CF"/>
    <w:rsid w:val="008F2B80"/>
    <w:rsid w:val="009008FF"/>
    <w:rsid w:val="009062CF"/>
    <w:rsid w:val="00911260"/>
    <w:rsid w:val="00911636"/>
    <w:rsid w:val="009130FA"/>
    <w:rsid w:val="00913B0E"/>
    <w:rsid w:val="00916C6F"/>
    <w:rsid w:val="0093650E"/>
    <w:rsid w:val="00936FE6"/>
    <w:rsid w:val="00941607"/>
    <w:rsid w:val="00945142"/>
    <w:rsid w:val="00950E57"/>
    <w:rsid w:val="0095486C"/>
    <w:rsid w:val="009618AE"/>
    <w:rsid w:val="00965145"/>
    <w:rsid w:val="009718C9"/>
    <w:rsid w:val="00977AD2"/>
    <w:rsid w:val="00980194"/>
    <w:rsid w:val="00993359"/>
    <w:rsid w:val="00996C08"/>
    <w:rsid w:val="009B0DB7"/>
    <w:rsid w:val="009C11DC"/>
    <w:rsid w:val="009C5B86"/>
    <w:rsid w:val="009C7EF4"/>
    <w:rsid w:val="009D586B"/>
    <w:rsid w:val="009D7C93"/>
    <w:rsid w:val="009E141A"/>
    <w:rsid w:val="009E1F1D"/>
    <w:rsid w:val="009E7D1F"/>
    <w:rsid w:val="00A06AF7"/>
    <w:rsid w:val="00A117B8"/>
    <w:rsid w:val="00A151D2"/>
    <w:rsid w:val="00A22B95"/>
    <w:rsid w:val="00A371BD"/>
    <w:rsid w:val="00A41D57"/>
    <w:rsid w:val="00A435F2"/>
    <w:rsid w:val="00A52930"/>
    <w:rsid w:val="00A559E7"/>
    <w:rsid w:val="00A81763"/>
    <w:rsid w:val="00A9357E"/>
    <w:rsid w:val="00A97DBE"/>
    <w:rsid w:val="00AA179A"/>
    <w:rsid w:val="00AA3F5D"/>
    <w:rsid w:val="00AB48FC"/>
    <w:rsid w:val="00AC07CC"/>
    <w:rsid w:val="00AC66B4"/>
    <w:rsid w:val="00AD1B2C"/>
    <w:rsid w:val="00AD641B"/>
    <w:rsid w:val="00AD69C1"/>
    <w:rsid w:val="00AE4562"/>
    <w:rsid w:val="00AE69AF"/>
    <w:rsid w:val="00AE76F7"/>
    <w:rsid w:val="00AF1D5F"/>
    <w:rsid w:val="00AF257C"/>
    <w:rsid w:val="00AF442D"/>
    <w:rsid w:val="00AF504A"/>
    <w:rsid w:val="00B02EA4"/>
    <w:rsid w:val="00B03CF2"/>
    <w:rsid w:val="00B11C22"/>
    <w:rsid w:val="00B1438A"/>
    <w:rsid w:val="00B214E5"/>
    <w:rsid w:val="00B22E15"/>
    <w:rsid w:val="00B5327B"/>
    <w:rsid w:val="00B61FC3"/>
    <w:rsid w:val="00B8495E"/>
    <w:rsid w:val="00B920D6"/>
    <w:rsid w:val="00BA175D"/>
    <w:rsid w:val="00BA6D9D"/>
    <w:rsid w:val="00BB6C99"/>
    <w:rsid w:val="00BC67F5"/>
    <w:rsid w:val="00BF28D3"/>
    <w:rsid w:val="00BF5F4E"/>
    <w:rsid w:val="00C028DC"/>
    <w:rsid w:val="00C04CBF"/>
    <w:rsid w:val="00C17D71"/>
    <w:rsid w:val="00C22901"/>
    <w:rsid w:val="00C24596"/>
    <w:rsid w:val="00C26394"/>
    <w:rsid w:val="00C37804"/>
    <w:rsid w:val="00C50985"/>
    <w:rsid w:val="00C61BA6"/>
    <w:rsid w:val="00C62959"/>
    <w:rsid w:val="00C62A1C"/>
    <w:rsid w:val="00C731F3"/>
    <w:rsid w:val="00C7537E"/>
    <w:rsid w:val="00C868D7"/>
    <w:rsid w:val="00C8712E"/>
    <w:rsid w:val="00C91053"/>
    <w:rsid w:val="00CA19AC"/>
    <w:rsid w:val="00CA28B6"/>
    <w:rsid w:val="00CA2E8A"/>
    <w:rsid w:val="00CB5F3B"/>
    <w:rsid w:val="00CC0985"/>
    <w:rsid w:val="00CC260F"/>
    <w:rsid w:val="00CD324A"/>
    <w:rsid w:val="00CD45F7"/>
    <w:rsid w:val="00CF0867"/>
    <w:rsid w:val="00CF5DEE"/>
    <w:rsid w:val="00CF6AD4"/>
    <w:rsid w:val="00D02DD3"/>
    <w:rsid w:val="00D11BA5"/>
    <w:rsid w:val="00D1289E"/>
    <w:rsid w:val="00D13E83"/>
    <w:rsid w:val="00D15A52"/>
    <w:rsid w:val="00D52B0C"/>
    <w:rsid w:val="00D53C89"/>
    <w:rsid w:val="00D66549"/>
    <w:rsid w:val="00D773D3"/>
    <w:rsid w:val="00D84807"/>
    <w:rsid w:val="00DA65ED"/>
    <w:rsid w:val="00DA6DE6"/>
    <w:rsid w:val="00DE704B"/>
    <w:rsid w:val="00DF21B2"/>
    <w:rsid w:val="00DF3DAB"/>
    <w:rsid w:val="00DF5377"/>
    <w:rsid w:val="00E13BB6"/>
    <w:rsid w:val="00E1543E"/>
    <w:rsid w:val="00E15A45"/>
    <w:rsid w:val="00E26D90"/>
    <w:rsid w:val="00E32873"/>
    <w:rsid w:val="00E3435F"/>
    <w:rsid w:val="00E34D90"/>
    <w:rsid w:val="00E3580A"/>
    <w:rsid w:val="00E36365"/>
    <w:rsid w:val="00E46AFE"/>
    <w:rsid w:val="00E4769A"/>
    <w:rsid w:val="00E51EC8"/>
    <w:rsid w:val="00E53579"/>
    <w:rsid w:val="00E80342"/>
    <w:rsid w:val="00E95460"/>
    <w:rsid w:val="00EA7B6D"/>
    <w:rsid w:val="00EA7C85"/>
    <w:rsid w:val="00EB0944"/>
    <w:rsid w:val="00EB4528"/>
    <w:rsid w:val="00EB5CAD"/>
    <w:rsid w:val="00EC744A"/>
    <w:rsid w:val="00EE28B1"/>
    <w:rsid w:val="00EE56B0"/>
    <w:rsid w:val="00EE63BD"/>
    <w:rsid w:val="00F0168A"/>
    <w:rsid w:val="00F059A9"/>
    <w:rsid w:val="00F2024C"/>
    <w:rsid w:val="00F205B7"/>
    <w:rsid w:val="00F334C6"/>
    <w:rsid w:val="00F360C2"/>
    <w:rsid w:val="00F377FB"/>
    <w:rsid w:val="00F46080"/>
    <w:rsid w:val="00F55AE1"/>
    <w:rsid w:val="00F655AA"/>
    <w:rsid w:val="00FA0034"/>
    <w:rsid w:val="00FA4F37"/>
    <w:rsid w:val="00FD33CC"/>
    <w:rsid w:val="00FD58F5"/>
    <w:rsid w:val="00FE2155"/>
    <w:rsid w:val="00FE30FD"/>
    <w:rsid w:val="00FF33A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59E1F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849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5940">
      <w:bodyDiv w:val="1"/>
      <w:marLeft w:val="0"/>
      <w:marRight w:val="0"/>
      <w:marTop w:val="0"/>
      <w:marBottom w:val="0"/>
      <w:divBdr>
        <w:top w:val="none" w:sz="0" w:space="0" w:color="auto"/>
        <w:left w:val="none" w:sz="0" w:space="0" w:color="auto"/>
        <w:bottom w:val="none" w:sz="0" w:space="0" w:color="auto"/>
        <w:right w:val="none" w:sz="0" w:space="0" w:color="auto"/>
      </w:divBdr>
    </w:div>
    <w:div w:id="215698553">
      <w:bodyDiv w:val="1"/>
      <w:marLeft w:val="0"/>
      <w:marRight w:val="0"/>
      <w:marTop w:val="0"/>
      <w:marBottom w:val="0"/>
      <w:divBdr>
        <w:top w:val="none" w:sz="0" w:space="0" w:color="auto"/>
        <w:left w:val="none" w:sz="0" w:space="0" w:color="auto"/>
        <w:bottom w:val="none" w:sz="0" w:space="0" w:color="auto"/>
        <w:right w:val="none" w:sz="0" w:space="0" w:color="auto"/>
      </w:divBdr>
    </w:div>
    <w:div w:id="401416382">
      <w:bodyDiv w:val="1"/>
      <w:marLeft w:val="0"/>
      <w:marRight w:val="0"/>
      <w:marTop w:val="0"/>
      <w:marBottom w:val="0"/>
      <w:divBdr>
        <w:top w:val="none" w:sz="0" w:space="0" w:color="auto"/>
        <w:left w:val="none" w:sz="0" w:space="0" w:color="auto"/>
        <w:bottom w:val="none" w:sz="0" w:space="0" w:color="auto"/>
        <w:right w:val="none" w:sz="0" w:space="0" w:color="auto"/>
      </w:divBdr>
    </w:div>
    <w:div w:id="603540407">
      <w:bodyDiv w:val="1"/>
      <w:marLeft w:val="0"/>
      <w:marRight w:val="0"/>
      <w:marTop w:val="0"/>
      <w:marBottom w:val="0"/>
      <w:divBdr>
        <w:top w:val="none" w:sz="0" w:space="0" w:color="auto"/>
        <w:left w:val="none" w:sz="0" w:space="0" w:color="auto"/>
        <w:bottom w:val="none" w:sz="0" w:space="0" w:color="auto"/>
        <w:right w:val="none" w:sz="0" w:space="0" w:color="auto"/>
      </w:divBdr>
    </w:div>
    <w:div w:id="755322890">
      <w:bodyDiv w:val="1"/>
      <w:marLeft w:val="0"/>
      <w:marRight w:val="0"/>
      <w:marTop w:val="0"/>
      <w:marBottom w:val="0"/>
      <w:divBdr>
        <w:top w:val="none" w:sz="0" w:space="0" w:color="auto"/>
        <w:left w:val="none" w:sz="0" w:space="0" w:color="auto"/>
        <w:bottom w:val="none" w:sz="0" w:space="0" w:color="auto"/>
        <w:right w:val="none" w:sz="0" w:space="0" w:color="auto"/>
      </w:divBdr>
    </w:div>
    <w:div w:id="807816542">
      <w:bodyDiv w:val="1"/>
      <w:marLeft w:val="0"/>
      <w:marRight w:val="0"/>
      <w:marTop w:val="0"/>
      <w:marBottom w:val="0"/>
      <w:divBdr>
        <w:top w:val="none" w:sz="0" w:space="0" w:color="auto"/>
        <w:left w:val="none" w:sz="0" w:space="0" w:color="auto"/>
        <w:bottom w:val="none" w:sz="0" w:space="0" w:color="auto"/>
        <w:right w:val="none" w:sz="0" w:space="0" w:color="auto"/>
      </w:divBdr>
    </w:div>
    <w:div w:id="814444868">
      <w:bodyDiv w:val="1"/>
      <w:marLeft w:val="0"/>
      <w:marRight w:val="0"/>
      <w:marTop w:val="0"/>
      <w:marBottom w:val="0"/>
      <w:divBdr>
        <w:top w:val="none" w:sz="0" w:space="0" w:color="auto"/>
        <w:left w:val="none" w:sz="0" w:space="0" w:color="auto"/>
        <w:bottom w:val="none" w:sz="0" w:space="0" w:color="auto"/>
        <w:right w:val="none" w:sz="0" w:space="0" w:color="auto"/>
      </w:divBdr>
    </w:div>
    <w:div w:id="925504402">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 w:id="1123842339">
      <w:bodyDiv w:val="1"/>
      <w:marLeft w:val="0"/>
      <w:marRight w:val="0"/>
      <w:marTop w:val="0"/>
      <w:marBottom w:val="0"/>
      <w:divBdr>
        <w:top w:val="none" w:sz="0" w:space="0" w:color="auto"/>
        <w:left w:val="none" w:sz="0" w:space="0" w:color="auto"/>
        <w:bottom w:val="none" w:sz="0" w:space="0" w:color="auto"/>
        <w:right w:val="none" w:sz="0" w:space="0" w:color="auto"/>
      </w:divBdr>
    </w:div>
    <w:div w:id="1168668979">
      <w:bodyDiv w:val="1"/>
      <w:marLeft w:val="0"/>
      <w:marRight w:val="0"/>
      <w:marTop w:val="0"/>
      <w:marBottom w:val="0"/>
      <w:divBdr>
        <w:top w:val="none" w:sz="0" w:space="0" w:color="auto"/>
        <w:left w:val="none" w:sz="0" w:space="0" w:color="auto"/>
        <w:bottom w:val="none" w:sz="0" w:space="0" w:color="auto"/>
        <w:right w:val="none" w:sz="0" w:space="0" w:color="auto"/>
      </w:divBdr>
    </w:div>
    <w:div w:id="1286237386">
      <w:bodyDiv w:val="1"/>
      <w:marLeft w:val="0"/>
      <w:marRight w:val="0"/>
      <w:marTop w:val="0"/>
      <w:marBottom w:val="0"/>
      <w:divBdr>
        <w:top w:val="none" w:sz="0" w:space="0" w:color="auto"/>
        <w:left w:val="none" w:sz="0" w:space="0" w:color="auto"/>
        <w:bottom w:val="none" w:sz="0" w:space="0" w:color="auto"/>
        <w:right w:val="none" w:sz="0" w:space="0" w:color="auto"/>
      </w:divBdr>
    </w:div>
    <w:div w:id="1287153592">
      <w:bodyDiv w:val="1"/>
      <w:marLeft w:val="0"/>
      <w:marRight w:val="0"/>
      <w:marTop w:val="0"/>
      <w:marBottom w:val="0"/>
      <w:divBdr>
        <w:top w:val="none" w:sz="0" w:space="0" w:color="auto"/>
        <w:left w:val="none" w:sz="0" w:space="0" w:color="auto"/>
        <w:bottom w:val="none" w:sz="0" w:space="0" w:color="auto"/>
        <w:right w:val="none" w:sz="0" w:space="0" w:color="auto"/>
      </w:divBdr>
    </w:div>
    <w:div w:id="1418794335">
      <w:bodyDiv w:val="1"/>
      <w:marLeft w:val="0"/>
      <w:marRight w:val="0"/>
      <w:marTop w:val="0"/>
      <w:marBottom w:val="0"/>
      <w:divBdr>
        <w:top w:val="none" w:sz="0" w:space="0" w:color="auto"/>
        <w:left w:val="none" w:sz="0" w:space="0" w:color="auto"/>
        <w:bottom w:val="none" w:sz="0" w:space="0" w:color="auto"/>
        <w:right w:val="none" w:sz="0" w:space="0" w:color="auto"/>
      </w:divBdr>
    </w:div>
    <w:div w:id="1456293837">
      <w:bodyDiv w:val="1"/>
      <w:marLeft w:val="0"/>
      <w:marRight w:val="0"/>
      <w:marTop w:val="0"/>
      <w:marBottom w:val="0"/>
      <w:divBdr>
        <w:top w:val="none" w:sz="0" w:space="0" w:color="auto"/>
        <w:left w:val="none" w:sz="0" w:space="0" w:color="auto"/>
        <w:bottom w:val="none" w:sz="0" w:space="0" w:color="auto"/>
        <w:right w:val="none" w:sz="0" w:space="0" w:color="auto"/>
      </w:divBdr>
    </w:div>
    <w:div w:id="1473058398">
      <w:bodyDiv w:val="1"/>
      <w:marLeft w:val="0"/>
      <w:marRight w:val="0"/>
      <w:marTop w:val="0"/>
      <w:marBottom w:val="0"/>
      <w:divBdr>
        <w:top w:val="none" w:sz="0" w:space="0" w:color="auto"/>
        <w:left w:val="none" w:sz="0" w:space="0" w:color="auto"/>
        <w:bottom w:val="none" w:sz="0" w:space="0" w:color="auto"/>
        <w:right w:val="none" w:sz="0" w:space="0" w:color="auto"/>
      </w:divBdr>
    </w:div>
    <w:div w:id="1822579191">
      <w:bodyDiv w:val="1"/>
      <w:marLeft w:val="0"/>
      <w:marRight w:val="0"/>
      <w:marTop w:val="0"/>
      <w:marBottom w:val="0"/>
      <w:divBdr>
        <w:top w:val="none" w:sz="0" w:space="0" w:color="auto"/>
        <w:left w:val="none" w:sz="0" w:space="0" w:color="auto"/>
        <w:bottom w:val="none" w:sz="0" w:space="0" w:color="auto"/>
        <w:right w:val="none" w:sz="0" w:space="0" w:color="auto"/>
      </w:divBdr>
    </w:div>
    <w:div w:id="1856654560">
      <w:bodyDiv w:val="1"/>
      <w:marLeft w:val="0"/>
      <w:marRight w:val="0"/>
      <w:marTop w:val="0"/>
      <w:marBottom w:val="0"/>
      <w:divBdr>
        <w:top w:val="none" w:sz="0" w:space="0" w:color="auto"/>
        <w:left w:val="none" w:sz="0" w:space="0" w:color="auto"/>
        <w:bottom w:val="none" w:sz="0" w:space="0" w:color="auto"/>
        <w:right w:val="none" w:sz="0" w:space="0" w:color="auto"/>
      </w:divBdr>
    </w:div>
    <w:div w:id="1924294651">
      <w:bodyDiv w:val="1"/>
      <w:marLeft w:val="0"/>
      <w:marRight w:val="0"/>
      <w:marTop w:val="0"/>
      <w:marBottom w:val="0"/>
      <w:divBdr>
        <w:top w:val="none" w:sz="0" w:space="0" w:color="auto"/>
        <w:left w:val="none" w:sz="0" w:space="0" w:color="auto"/>
        <w:bottom w:val="none" w:sz="0" w:space="0" w:color="auto"/>
        <w:right w:val="none" w:sz="0" w:space="0" w:color="auto"/>
      </w:divBdr>
    </w:div>
    <w:div w:id="1991397199">
      <w:bodyDiv w:val="1"/>
      <w:marLeft w:val="0"/>
      <w:marRight w:val="0"/>
      <w:marTop w:val="0"/>
      <w:marBottom w:val="0"/>
      <w:divBdr>
        <w:top w:val="none" w:sz="0" w:space="0" w:color="auto"/>
        <w:left w:val="none" w:sz="0" w:space="0" w:color="auto"/>
        <w:bottom w:val="none" w:sz="0" w:space="0" w:color="auto"/>
        <w:right w:val="none" w:sz="0" w:space="0" w:color="auto"/>
      </w:divBdr>
    </w:div>
    <w:div w:id="2144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1778</Predmet>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8A30F-5A02-4CAE-87AE-D576AE3320EB}">
  <ds:schemaRefs>
    <ds:schemaRef ds:uri="http://schemas.microsoft.com/sharepoint/v3/contenttype/forms"/>
  </ds:schemaRefs>
</ds:datastoreItem>
</file>

<file path=customXml/itemProps2.xml><?xml version="1.0" encoding="utf-8"?>
<ds:datastoreItem xmlns:ds="http://schemas.openxmlformats.org/officeDocument/2006/customXml" ds:itemID="{1DF351D9-A316-487F-A839-46052ADBBF8B}">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5147DC0-FBCB-4FE7-AF42-7FD04A8E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2019-06-06T08:05:00Z</cp:lastPrinted>
  <dcterms:created xsi:type="dcterms:W3CDTF">2019-06-18T09:32:00Z</dcterms:created>
  <dcterms:modified xsi:type="dcterms:W3CDTF">2019-06-18T09:32:00Z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