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7FB69" w14:textId="7371CFF2" w:rsidR="00F655AA" w:rsidRPr="00873B8A" w:rsidRDefault="00F655AA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873B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Broj: </w:t>
      </w:r>
      <w:r w:rsidR="00661475" w:rsidRPr="00873B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711-I-</w:t>
      </w:r>
      <w:r w:rsidR="00C205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608</w:t>
      </w:r>
      <w:r w:rsidR="00B74148" w:rsidRPr="00873B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-M-</w:t>
      </w:r>
      <w:r w:rsidR="00031ED1" w:rsidRPr="00873B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937F27" w:rsidRPr="00873B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="00661475" w:rsidRPr="00873B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  <w:r w:rsidR="00031ED1" w:rsidRPr="00873B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 w:rsidR="00661475" w:rsidRPr="00873B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-0</w:t>
      </w:r>
      <w:r w:rsidR="00C205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661475" w:rsidRPr="00873B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-17</w:t>
      </w:r>
      <w:r w:rsidRPr="00873B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</w:t>
      </w:r>
    </w:p>
    <w:p w14:paraId="0007FB6A" w14:textId="2F4493C4" w:rsidR="000A4C78" w:rsidRPr="00873B8A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73B8A">
        <w:rPr>
          <w:rFonts w:ascii="Times New Roman" w:hAnsi="Times New Roman" w:cs="Times New Roman"/>
          <w:color w:val="auto"/>
        </w:rPr>
        <w:t xml:space="preserve">Zagreb, </w:t>
      </w:r>
      <w:r w:rsidR="00031ED1" w:rsidRPr="00873B8A">
        <w:rPr>
          <w:rFonts w:ascii="Times New Roman" w:hAnsi="Times New Roman" w:cs="Times New Roman"/>
          <w:color w:val="auto"/>
        </w:rPr>
        <w:t>1. ožujka</w:t>
      </w:r>
      <w:r w:rsidR="00FC66E6" w:rsidRPr="00873B8A">
        <w:rPr>
          <w:rFonts w:ascii="Times New Roman" w:hAnsi="Times New Roman" w:cs="Times New Roman"/>
          <w:color w:val="auto"/>
        </w:rPr>
        <w:t xml:space="preserve"> </w:t>
      </w:r>
      <w:r w:rsidR="001D6BDE" w:rsidRPr="00873B8A">
        <w:rPr>
          <w:rFonts w:ascii="Times New Roman" w:hAnsi="Times New Roman" w:cs="Times New Roman"/>
          <w:color w:val="auto"/>
        </w:rPr>
        <w:t>201</w:t>
      </w:r>
      <w:r w:rsidR="00031ED1" w:rsidRPr="00873B8A">
        <w:rPr>
          <w:rFonts w:ascii="Times New Roman" w:hAnsi="Times New Roman" w:cs="Times New Roman"/>
          <w:color w:val="auto"/>
        </w:rPr>
        <w:t>9</w:t>
      </w:r>
      <w:r w:rsidRPr="00873B8A">
        <w:rPr>
          <w:rFonts w:ascii="Times New Roman" w:hAnsi="Times New Roman" w:cs="Times New Roman"/>
          <w:color w:val="auto"/>
        </w:rPr>
        <w:t>.</w:t>
      </w:r>
      <w:r w:rsidRPr="00873B8A">
        <w:rPr>
          <w:rFonts w:ascii="Times New Roman" w:hAnsi="Times New Roman" w:cs="Times New Roman"/>
          <w:color w:val="auto"/>
        </w:rPr>
        <w:tab/>
      </w:r>
      <w:r w:rsidRPr="00873B8A">
        <w:rPr>
          <w:rFonts w:ascii="Times New Roman" w:hAnsi="Times New Roman" w:cs="Times New Roman"/>
          <w:color w:val="auto"/>
        </w:rPr>
        <w:tab/>
      </w:r>
      <w:r w:rsidRPr="00873B8A">
        <w:rPr>
          <w:rFonts w:ascii="Times New Roman" w:hAnsi="Times New Roman" w:cs="Times New Roman"/>
          <w:color w:val="auto"/>
        </w:rPr>
        <w:tab/>
      </w:r>
      <w:r w:rsidRPr="00873B8A">
        <w:rPr>
          <w:rFonts w:ascii="Times New Roman" w:hAnsi="Times New Roman" w:cs="Times New Roman"/>
          <w:color w:val="auto"/>
        </w:rPr>
        <w:tab/>
      </w:r>
      <w:r w:rsidRPr="00873B8A">
        <w:rPr>
          <w:rFonts w:ascii="Times New Roman" w:hAnsi="Times New Roman" w:cs="Times New Roman"/>
          <w:color w:val="auto"/>
        </w:rPr>
        <w:tab/>
      </w:r>
      <w:r w:rsidRPr="00873B8A">
        <w:rPr>
          <w:rFonts w:ascii="Times New Roman" w:hAnsi="Times New Roman" w:cs="Times New Roman"/>
          <w:color w:val="auto"/>
        </w:rPr>
        <w:tab/>
      </w:r>
    </w:p>
    <w:p w14:paraId="0007FB6B" w14:textId="77777777" w:rsidR="000A4C78" w:rsidRPr="00873B8A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873B8A">
        <w:rPr>
          <w:rFonts w:ascii="Times New Roman" w:hAnsi="Times New Roman" w:cs="Times New Roman"/>
          <w:color w:val="auto"/>
        </w:rPr>
        <w:tab/>
      </w:r>
      <w:r w:rsidRPr="00873B8A">
        <w:rPr>
          <w:rFonts w:ascii="Times New Roman" w:hAnsi="Times New Roman" w:cs="Times New Roman"/>
          <w:color w:val="auto"/>
        </w:rPr>
        <w:tab/>
      </w:r>
    </w:p>
    <w:p w14:paraId="0007FB6C" w14:textId="53DF26DF" w:rsidR="00CD324A" w:rsidRPr="00873B8A" w:rsidRDefault="00CD324A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73B8A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873B8A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 Tončice Božić, Davorina Ivan</w:t>
      </w:r>
      <w:r w:rsidR="00FC66E6" w:rsidRPr="00873B8A">
        <w:rPr>
          <w:rFonts w:ascii="Times New Roman" w:hAnsi="Times New Roman" w:cs="Times New Roman"/>
          <w:color w:val="auto"/>
        </w:rPr>
        <w:t>jeka</w:t>
      </w:r>
      <w:r w:rsidR="005B60A6">
        <w:rPr>
          <w:rFonts w:ascii="Times New Roman" w:hAnsi="Times New Roman" w:cs="Times New Roman"/>
          <w:color w:val="auto"/>
        </w:rPr>
        <w:t>, Tatijane Vučetić</w:t>
      </w:r>
      <w:r w:rsidR="00FC66E6" w:rsidRPr="00873B8A">
        <w:rPr>
          <w:rFonts w:ascii="Times New Roman" w:hAnsi="Times New Roman" w:cs="Times New Roman"/>
          <w:color w:val="auto"/>
        </w:rPr>
        <w:t xml:space="preserve"> i Aleksandre Jozić-Ileković, </w:t>
      </w:r>
      <w:r w:rsidRPr="00873B8A">
        <w:rPr>
          <w:rFonts w:ascii="Times New Roman" w:hAnsi="Times New Roman" w:cs="Times New Roman"/>
          <w:color w:val="auto"/>
        </w:rPr>
        <w:t>kao članova Povjerenstva</w:t>
      </w:r>
      <w:r w:rsidR="00C72BB5" w:rsidRPr="00873B8A">
        <w:rPr>
          <w:rFonts w:ascii="Times New Roman" w:hAnsi="Times New Roman" w:cs="Times New Roman"/>
          <w:color w:val="auto"/>
        </w:rPr>
        <w:t>, na temelju</w:t>
      </w:r>
      <w:r w:rsidR="00CA1DBF" w:rsidRPr="00873B8A">
        <w:rPr>
          <w:rFonts w:ascii="Times New Roman" w:hAnsi="Times New Roman" w:cs="Times New Roman"/>
          <w:color w:val="auto"/>
        </w:rPr>
        <w:t xml:space="preserve"> članka 30. stavka 1. podstavka 2. </w:t>
      </w:r>
      <w:r w:rsidRPr="00873B8A">
        <w:rPr>
          <w:rFonts w:ascii="Times New Roman" w:hAnsi="Times New Roman" w:cs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FA17C8" w:rsidRPr="00873B8A">
        <w:rPr>
          <w:rFonts w:ascii="Times New Roman" w:hAnsi="Times New Roman" w:cs="Times New Roman"/>
          <w:b/>
          <w:color w:val="auto"/>
        </w:rPr>
        <w:t xml:space="preserve">na zahtjev </w:t>
      </w:r>
      <w:r w:rsidR="00AD2FE3" w:rsidRPr="00873B8A">
        <w:rPr>
          <w:rFonts w:ascii="Times New Roman" w:hAnsi="Times New Roman" w:cs="Times New Roman"/>
          <w:b/>
          <w:color w:val="auto"/>
        </w:rPr>
        <w:t xml:space="preserve">dužnosnika </w:t>
      </w:r>
      <w:r w:rsidR="00031ED1" w:rsidRPr="00873B8A">
        <w:rPr>
          <w:rFonts w:ascii="Times New Roman" w:hAnsi="Times New Roman" w:cs="Times New Roman"/>
          <w:b/>
          <w:color w:val="auto"/>
        </w:rPr>
        <w:t>Brune Hranića</w:t>
      </w:r>
      <w:r w:rsidR="00FC66E6" w:rsidRPr="00873B8A">
        <w:rPr>
          <w:rFonts w:ascii="Times New Roman" w:hAnsi="Times New Roman" w:cs="Times New Roman"/>
          <w:b/>
          <w:color w:val="auto"/>
        </w:rPr>
        <w:t xml:space="preserve">, </w:t>
      </w:r>
      <w:r w:rsidR="00031ED1" w:rsidRPr="00873B8A">
        <w:rPr>
          <w:rFonts w:ascii="Times New Roman" w:hAnsi="Times New Roman" w:cs="Times New Roman"/>
          <w:b/>
          <w:color w:val="auto"/>
        </w:rPr>
        <w:t xml:space="preserve">općinskog načelnika Općine Vidovec, </w:t>
      </w:r>
      <w:r w:rsidR="00CA1DBF" w:rsidRPr="00873B8A">
        <w:rPr>
          <w:rFonts w:ascii="Times New Roman" w:hAnsi="Times New Roman" w:cs="Times New Roman"/>
          <w:b/>
          <w:color w:val="auto"/>
        </w:rPr>
        <w:t>za davanjem mišljenja Povjerenstva</w:t>
      </w:r>
      <w:r w:rsidRPr="00873B8A">
        <w:rPr>
          <w:rFonts w:ascii="Times New Roman" w:hAnsi="Times New Roman" w:cs="Times New Roman"/>
          <w:b/>
          <w:color w:val="auto"/>
        </w:rPr>
        <w:t xml:space="preserve">, </w:t>
      </w:r>
      <w:r w:rsidRPr="00873B8A">
        <w:rPr>
          <w:rFonts w:ascii="Times New Roman" w:hAnsi="Times New Roman" w:cs="Times New Roman"/>
          <w:color w:val="auto"/>
        </w:rPr>
        <w:t xml:space="preserve">na </w:t>
      </w:r>
      <w:r w:rsidR="00031ED1" w:rsidRPr="00873B8A">
        <w:rPr>
          <w:rFonts w:ascii="Times New Roman" w:hAnsi="Times New Roman" w:cs="Times New Roman"/>
          <w:color w:val="auto"/>
        </w:rPr>
        <w:t>40</w:t>
      </w:r>
      <w:r w:rsidRPr="00873B8A">
        <w:rPr>
          <w:rFonts w:ascii="Times New Roman" w:hAnsi="Times New Roman" w:cs="Times New Roman"/>
          <w:color w:val="auto"/>
        </w:rPr>
        <w:t>. sjednici</w:t>
      </w:r>
      <w:r w:rsidR="002270DC" w:rsidRPr="00873B8A">
        <w:rPr>
          <w:rFonts w:ascii="Times New Roman" w:hAnsi="Times New Roman" w:cs="Times New Roman"/>
          <w:color w:val="auto"/>
        </w:rPr>
        <w:t>,</w:t>
      </w:r>
      <w:r w:rsidR="00CD7F16" w:rsidRPr="00873B8A">
        <w:rPr>
          <w:rFonts w:ascii="Times New Roman" w:hAnsi="Times New Roman" w:cs="Times New Roman"/>
          <w:color w:val="auto"/>
        </w:rPr>
        <w:t xml:space="preserve"> održanoj</w:t>
      </w:r>
      <w:r w:rsidR="00E0111B" w:rsidRPr="00873B8A">
        <w:rPr>
          <w:rFonts w:ascii="Times New Roman" w:hAnsi="Times New Roman" w:cs="Times New Roman"/>
          <w:color w:val="auto"/>
        </w:rPr>
        <w:t xml:space="preserve"> </w:t>
      </w:r>
      <w:r w:rsidR="00031ED1" w:rsidRPr="00873B8A">
        <w:rPr>
          <w:rFonts w:ascii="Times New Roman" w:hAnsi="Times New Roman" w:cs="Times New Roman"/>
          <w:color w:val="auto"/>
        </w:rPr>
        <w:t>1. ožujka 2019</w:t>
      </w:r>
      <w:r w:rsidR="00FC66E6" w:rsidRPr="00873B8A">
        <w:rPr>
          <w:rFonts w:ascii="Times New Roman" w:hAnsi="Times New Roman" w:cs="Times New Roman"/>
          <w:color w:val="auto"/>
        </w:rPr>
        <w:t>.</w:t>
      </w:r>
      <w:r w:rsidR="00560790" w:rsidRPr="00873B8A">
        <w:rPr>
          <w:rFonts w:ascii="Times New Roman" w:hAnsi="Times New Roman" w:cs="Times New Roman"/>
          <w:color w:val="auto"/>
        </w:rPr>
        <w:t>g.</w:t>
      </w:r>
      <w:r w:rsidR="002270DC" w:rsidRPr="00873B8A">
        <w:rPr>
          <w:rFonts w:ascii="Times New Roman" w:hAnsi="Times New Roman" w:cs="Times New Roman"/>
          <w:color w:val="auto"/>
        </w:rPr>
        <w:t>,</w:t>
      </w:r>
      <w:r w:rsidR="00560790" w:rsidRPr="00873B8A">
        <w:rPr>
          <w:rFonts w:ascii="Times New Roman" w:hAnsi="Times New Roman" w:cs="Times New Roman"/>
          <w:color w:val="auto"/>
        </w:rPr>
        <w:t xml:space="preserve"> </w:t>
      </w:r>
      <w:r w:rsidR="00CA1DBF" w:rsidRPr="00873B8A">
        <w:rPr>
          <w:rFonts w:ascii="Times New Roman" w:hAnsi="Times New Roman" w:cs="Times New Roman"/>
          <w:color w:val="auto"/>
        </w:rPr>
        <w:t>daje sljedeće</w:t>
      </w:r>
    </w:p>
    <w:p w14:paraId="0007FB6D" w14:textId="77777777" w:rsidR="00CA1DBF" w:rsidRPr="00873B8A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3B8A">
        <w:rPr>
          <w:rFonts w:ascii="Times New Roman" w:hAnsi="Times New Roman" w:cs="Times New Roman"/>
          <w:b/>
          <w:sz w:val="24"/>
          <w:szCs w:val="24"/>
        </w:rPr>
        <w:tab/>
      </w:r>
    </w:p>
    <w:p w14:paraId="566A9077" w14:textId="77777777" w:rsidR="00F2390C" w:rsidRPr="00873B8A" w:rsidRDefault="00CA1DBF" w:rsidP="00F23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B8A">
        <w:rPr>
          <w:rFonts w:ascii="Times New Roman" w:hAnsi="Times New Roman" w:cs="Times New Roman"/>
          <w:b/>
          <w:sz w:val="24"/>
          <w:szCs w:val="24"/>
        </w:rPr>
        <w:t>MIŠLJENJE</w:t>
      </w:r>
      <w:r w:rsidR="00F2390C" w:rsidRPr="00873B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E80A2F" w14:textId="77777777" w:rsidR="00F2390C" w:rsidRPr="00873B8A" w:rsidRDefault="00F2390C" w:rsidP="00F23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6B84FA" w14:textId="54F783A2" w:rsidR="007942FB" w:rsidRPr="00873B8A" w:rsidRDefault="00F2390C" w:rsidP="007942F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B8A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927465" w:rsidRPr="00873B8A">
        <w:rPr>
          <w:rFonts w:ascii="Times New Roman" w:hAnsi="Times New Roman" w:cs="Times New Roman"/>
          <w:b/>
          <w:sz w:val="24"/>
          <w:szCs w:val="24"/>
        </w:rPr>
        <w:t xml:space="preserve">Primanje naknade </w:t>
      </w:r>
      <w:r w:rsidR="00D1497B" w:rsidRPr="00873B8A">
        <w:rPr>
          <w:rFonts w:ascii="Times New Roman" w:hAnsi="Times New Roman" w:cs="Times New Roman"/>
          <w:b/>
          <w:sz w:val="24"/>
          <w:szCs w:val="24"/>
        </w:rPr>
        <w:t>putnih</w:t>
      </w:r>
      <w:r w:rsidR="00927465" w:rsidRPr="00873B8A">
        <w:rPr>
          <w:rFonts w:ascii="Times New Roman" w:hAnsi="Times New Roman" w:cs="Times New Roman"/>
          <w:b/>
          <w:sz w:val="24"/>
          <w:szCs w:val="24"/>
        </w:rPr>
        <w:t xml:space="preserve"> troškova </w:t>
      </w:r>
      <w:r w:rsidR="00D1497B" w:rsidRPr="00873B8A">
        <w:rPr>
          <w:rFonts w:ascii="Times New Roman" w:hAnsi="Times New Roman" w:cs="Times New Roman"/>
          <w:b/>
          <w:sz w:val="24"/>
          <w:szCs w:val="24"/>
        </w:rPr>
        <w:t>za obnašanje dužnosti</w:t>
      </w:r>
      <w:r w:rsidR="00927465" w:rsidRPr="00873B8A">
        <w:rPr>
          <w:rFonts w:ascii="Times New Roman" w:hAnsi="Times New Roman" w:cs="Times New Roman"/>
          <w:b/>
          <w:sz w:val="24"/>
          <w:szCs w:val="24"/>
        </w:rPr>
        <w:t xml:space="preserve"> dužnosnika Brune Hranića, općinskog načelnika Općine Vidovec, ne </w:t>
      </w:r>
      <w:r w:rsidR="007942FB" w:rsidRPr="00873B8A">
        <w:rPr>
          <w:rFonts w:ascii="Times New Roman" w:hAnsi="Times New Roman" w:cs="Times New Roman"/>
          <w:b/>
          <w:sz w:val="24"/>
          <w:szCs w:val="24"/>
        </w:rPr>
        <w:t>predstavlja</w:t>
      </w:r>
      <w:r w:rsidR="00927465" w:rsidRPr="00873B8A">
        <w:rPr>
          <w:rFonts w:ascii="Times New Roman" w:hAnsi="Times New Roman" w:cs="Times New Roman"/>
          <w:b/>
          <w:sz w:val="24"/>
          <w:szCs w:val="24"/>
        </w:rPr>
        <w:t xml:space="preserve"> primanje plaće dužnosnika</w:t>
      </w:r>
      <w:r w:rsidR="007942FB" w:rsidRPr="00873B8A">
        <w:rPr>
          <w:rFonts w:ascii="Times New Roman" w:hAnsi="Times New Roman" w:cs="Times New Roman"/>
          <w:b/>
          <w:sz w:val="24"/>
          <w:szCs w:val="24"/>
        </w:rPr>
        <w:t xml:space="preserve"> iz članka 4. stavka 1. ZSSI-a, niti primanje dodatne naknade za poslove obnašanja javnih dužnosti iz članka 7. točke d) ZSSI-a.</w:t>
      </w:r>
    </w:p>
    <w:p w14:paraId="7079BBBF" w14:textId="77777777" w:rsidR="00927465" w:rsidRPr="00873B8A" w:rsidRDefault="00927465" w:rsidP="009274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969F27" w14:textId="4332A31B" w:rsidR="00927465" w:rsidRPr="00873B8A" w:rsidRDefault="00F2390C" w:rsidP="0092746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B8A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927465" w:rsidRPr="00873B8A">
        <w:rPr>
          <w:rFonts w:ascii="Times New Roman" w:hAnsi="Times New Roman" w:cs="Times New Roman"/>
          <w:b/>
          <w:sz w:val="24"/>
          <w:szCs w:val="24"/>
        </w:rPr>
        <w:t xml:space="preserve">Zakon o lokalnoj i područnoj (regionalnoj) samoupravi te Zakon o plaćama u lokalnoj i područnoj (regionalnoj) samoupravi </w:t>
      </w:r>
      <w:r w:rsidR="00407F1F" w:rsidRPr="00873B8A">
        <w:rPr>
          <w:rFonts w:ascii="Times New Roman" w:hAnsi="Times New Roman" w:cs="Times New Roman"/>
          <w:b/>
          <w:sz w:val="24"/>
          <w:szCs w:val="24"/>
        </w:rPr>
        <w:t xml:space="preserve">uređuju prava iz rada općinskog načelnika i zamjenika općinskog načelnika, </w:t>
      </w:r>
      <w:r w:rsidR="007942FB" w:rsidRPr="00873B8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07F1F" w:rsidRPr="00873B8A">
        <w:rPr>
          <w:rFonts w:ascii="Times New Roman" w:hAnsi="Times New Roman" w:cs="Times New Roman"/>
          <w:b/>
          <w:sz w:val="24"/>
          <w:szCs w:val="24"/>
        </w:rPr>
        <w:t xml:space="preserve">za čiju je primjenu </w:t>
      </w:r>
      <w:r w:rsidR="00927465" w:rsidRPr="00873B8A">
        <w:rPr>
          <w:rFonts w:ascii="Times New Roman" w:hAnsi="Times New Roman" w:cs="Times New Roman"/>
          <w:b/>
          <w:sz w:val="24"/>
          <w:szCs w:val="24"/>
        </w:rPr>
        <w:t>nadležno Ministarstvo uprave</w:t>
      </w:r>
      <w:r w:rsidR="00407F1F" w:rsidRPr="00873B8A">
        <w:rPr>
          <w:rFonts w:ascii="Times New Roman" w:hAnsi="Times New Roman" w:cs="Times New Roman"/>
          <w:b/>
          <w:sz w:val="24"/>
          <w:szCs w:val="24"/>
        </w:rPr>
        <w:t xml:space="preserve"> te se </w:t>
      </w:r>
      <w:r w:rsidR="007942FB" w:rsidRPr="00873B8A">
        <w:rPr>
          <w:rFonts w:ascii="Times New Roman" w:hAnsi="Times New Roman" w:cs="Times New Roman"/>
          <w:b/>
          <w:sz w:val="24"/>
          <w:szCs w:val="24"/>
        </w:rPr>
        <w:t>upućuje dužnosnik da se obrati</w:t>
      </w:r>
      <w:r w:rsidR="00927465" w:rsidRPr="00873B8A">
        <w:rPr>
          <w:rFonts w:ascii="Times New Roman" w:hAnsi="Times New Roman" w:cs="Times New Roman"/>
          <w:b/>
          <w:sz w:val="24"/>
          <w:szCs w:val="24"/>
        </w:rPr>
        <w:t xml:space="preserve"> navedenom </w:t>
      </w:r>
      <w:r w:rsidR="00407F1F" w:rsidRPr="00873B8A">
        <w:rPr>
          <w:rFonts w:ascii="Times New Roman" w:hAnsi="Times New Roman" w:cs="Times New Roman"/>
          <w:b/>
          <w:sz w:val="24"/>
          <w:szCs w:val="24"/>
        </w:rPr>
        <w:t>tijelu državne uprave</w:t>
      </w:r>
      <w:r w:rsidR="00927465" w:rsidRPr="00873B8A">
        <w:rPr>
          <w:rFonts w:ascii="Times New Roman" w:hAnsi="Times New Roman" w:cs="Times New Roman"/>
          <w:b/>
          <w:sz w:val="24"/>
          <w:szCs w:val="24"/>
        </w:rPr>
        <w:t xml:space="preserve"> za mjerodavno tumačenje dopuštenosti i načina ostvarivanja prava na troškove prijevoza</w:t>
      </w:r>
      <w:r w:rsidR="00873B8A">
        <w:rPr>
          <w:rFonts w:ascii="Times New Roman" w:hAnsi="Times New Roman" w:cs="Times New Roman"/>
          <w:b/>
          <w:sz w:val="24"/>
          <w:szCs w:val="24"/>
        </w:rPr>
        <w:t xml:space="preserve"> lokalnih dužnosnika</w:t>
      </w:r>
      <w:r w:rsidR="007942FB" w:rsidRPr="00873B8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E586D3A" w14:textId="09A49711" w:rsidR="00F6623A" w:rsidRPr="00873B8A" w:rsidRDefault="009B7E89" w:rsidP="00F6623A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B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A1DBF" w:rsidRPr="00873B8A">
        <w:rPr>
          <w:rFonts w:ascii="Times New Roman" w:hAnsi="Times New Roman" w:cs="Times New Roman"/>
          <w:sz w:val="24"/>
          <w:szCs w:val="24"/>
        </w:rPr>
        <w:t>Obrazloženje</w:t>
      </w:r>
    </w:p>
    <w:p w14:paraId="0007FB76" w14:textId="11B0A7BD" w:rsidR="00CA1DBF" w:rsidRPr="00873B8A" w:rsidRDefault="00CA1DBF" w:rsidP="00AD2FE3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B8A">
        <w:rPr>
          <w:rFonts w:ascii="Times New Roman" w:hAnsi="Times New Roman" w:cs="Times New Roman"/>
          <w:sz w:val="24"/>
          <w:szCs w:val="24"/>
        </w:rPr>
        <w:t>Zahtjev za davanj</w:t>
      </w:r>
      <w:r w:rsidR="00FA17C8" w:rsidRPr="00873B8A">
        <w:rPr>
          <w:rFonts w:ascii="Times New Roman" w:hAnsi="Times New Roman" w:cs="Times New Roman"/>
          <w:sz w:val="24"/>
          <w:szCs w:val="24"/>
        </w:rPr>
        <w:t xml:space="preserve">em </w:t>
      </w:r>
      <w:r w:rsidR="00AD2FE3" w:rsidRPr="00873B8A">
        <w:rPr>
          <w:rFonts w:ascii="Times New Roman" w:hAnsi="Times New Roman" w:cs="Times New Roman"/>
          <w:sz w:val="24"/>
          <w:szCs w:val="24"/>
        </w:rPr>
        <w:t xml:space="preserve">mišljenja Povjerenstva podnio je dužnosnik </w:t>
      </w:r>
      <w:r w:rsidR="00031ED1" w:rsidRPr="00873B8A">
        <w:rPr>
          <w:rFonts w:ascii="Times New Roman" w:hAnsi="Times New Roman" w:cs="Times New Roman"/>
          <w:sz w:val="24"/>
          <w:szCs w:val="24"/>
        </w:rPr>
        <w:t>Bruno Hranić</w:t>
      </w:r>
      <w:r w:rsidR="00FC66E6" w:rsidRPr="00873B8A">
        <w:rPr>
          <w:rFonts w:ascii="Times New Roman" w:hAnsi="Times New Roman" w:cs="Times New Roman"/>
          <w:sz w:val="24"/>
          <w:szCs w:val="24"/>
        </w:rPr>
        <w:t xml:space="preserve">, </w:t>
      </w:r>
      <w:r w:rsidR="00031ED1" w:rsidRPr="00873B8A">
        <w:rPr>
          <w:rFonts w:ascii="Times New Roman" w:hAnsi="Times New Roman" w:cs="Times New Roman"/>
          <w:sz w:val="24"/>
          <w:szCs w:val="24"/>
        </w:rPr>
        <w:t>općinski načelnik Općine Vidovec</w:t>
      </w:r>
      <w:r w:rsidR="00472335" w:rsidRPr="00873B8A">
        <w:rPr>
          <w:rFonts w:ascii="Times New Roman" w:hAnsi="Times New Roman" w:cs="Times New Roman"/>
          <w:sz w:val="24"/>
          <w:szCs w:val="24"/>
        </w:rPr>
        <w:t>.</w:t>
      </w:r>
      <w:r w:rsidRPr="00873B8A">
        <w:rPr>
          <w:rFonts w:ascii="Times New Roman" w:hAnsi="Times New Roman" w:cs="Times New Roman"/>
          <w:sz w:val="24"/>
          <w:szCs w:val="24"/>
        </w:rPr>
        <w:t xml:space="preserve"> U knjigama ulazne pošte zahtjev je zaprimljen pod poslovnim brojem: 711-U-</w:t>
      </w:r>
      <w:r w:rsidR="00031ED1" w:rsidRPr="00873B8A">
        <w:rPr>
          <w:rFonts w:ascii="Times New Roman" w:hAnsi="Times New Roman" w:cs="Times New Roman"/>
          <w:sz w:val="24"/>
          <w:szCs w:val="24"/>
        </w:rPr>
        <w:t>801</w:t>
      </w:r>
      <w:r w:rsidRPr="00873B8A">
        <w:rPr>
          <w:rFonts w:ascii="Times New Roman" w:hAnsi="Times New Roman" w:cs="Times New Roman"/>
          <w:sz w:val="24"/>
          <w:szCs w:val="24"/>
        </w:rPr>
        <w:t>-M-</w:t>
      </w:r>
      <w:r w:rsidR="00031ED1" w:rsidRPr="00873B8A">
        <w:rPr>
          <w:rFonts w:ascii="Times New Roman" w:hAnsi="Times New Roman" w:cs="Times New Roman"/>
          <w:sz w:val="24"/>
          <w:szCs w:val="24"/>
        </w:rPr>
        <w:t>28</w:t>
      </w:r>
      <w:r w:rsidRPr="00873B8A">
        <w:rPr>
          <w:rFonts w:ascii="Times New Roman" w:hAnsi="Times New Roman" w:cs="Times New Roman"/>
          <w:sz w:val="24"/>
          <w:szCs w:val="24"/>
        </w:rPr>
        <w:t>/1</w:t>
      </w:r>
      <w:r w:rsidR="00031ED1" w:rsidRPr="00873B8A">
        <w:rPr>
          <w:rFonts w:ascii="Times New Roman" w:hAnsi="Times New Roman" w:cs="Times New Roman"/>
          <w:sz w:val="24"/>
          <w:szCs w:val="24"/>
        </w:rPr>
        <w:t>9</w:t>
      </w:r>
      <w:r w:rsidR="00A716F2" w:rsidRPr="00873B8A">
        <w:rPr>
          <w:rFonts w:ascii="Times New Roman" w:hAnsi="Times New Roman" w:cs="Times New Roman"/>
          <w:sz w:val="24"/>
          <w:szCs w:val="24"/>
        </w:rPr>
        <w:t>-01-3</w:t>
      </w:r>
      <w:r w:rsidRPr="00873B8A">
        <w:rPr>
          <w:rFonts w:ascii="Times New Roman" w:hAnsi="Times New Roman" w:cs="Times New Roman"/>
          <w:sz w:val="24"/>
          <w:szCs w:val="24"/>
        </w:rPr>
        <w:t xml:space="preserve"> </w:t>
      </w:r>
      <w:r w:rsidR="00A716F2" w:rsidRPr="00873B8A">
        <w:rPr>
          <w:rFonts w:ascii="Times New Roman" w:hAnsi="Times New Roman" w:cs="Times New Roman"/>
          <w:sz w:val="24"/>
          <w:szCs w:val="24"/>
        </w:rPr>
        <w:t xml:space="preserve">dana </w:t>
      </w:r>
      <w:r w:rsidR="00031ED1" w:rsidRPr="00873B8A">
        <w:rPr>
          <w:rFonts w:ascii="Times New Roman" w:hAnsi="Times New Roman" w:cs="Times New Roman"/>
          <w:sz w:val="24"/>
          <w:szCs w:val="24"/>
        </w:rPr>
        <w:t>14. veljače 2019.g.</w:t>
      </w:r>
      <w:r w:rsidRPr="00873B8A"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8A7692" w:rsidRPr="00873B8A">
        <w:rPr>
          <w:rFonts w:ascii="Times New Roman" w:hAnsi="Times New Roman" w:cs="Times New Roman"/>
          <w:sz w:val="24"/>
          <w:szCs w:val="24"/>
        </w:rPr>
        <w:t>28</w:t>
      </w:r>
      <w:r w:rsidRPr="00873B8A">
        <w:rPr>
          <w:rFonts w:ascii="Times New Roman" w:hAnsi="Times New Roman" w:cs="Times New Roman"/>
          <w:sz w:val="24"/>
          <w:szCs w:val="24"/>
        </w:rPr>
        <w:t>/1</w:t>
      </w:r>
      <w:r w:rsidR="00031ED1" w:rsidRPr="00873B8A">
        <w:rPr>
          <w:rFonts w:ascii="Times New Roman" w:hAnsi="Times New Roman" w:cs="Times New Roman"/>
          <w:sz w:val="24"/>
          <w:szCs w:val="24"/>
        </w:rPr>
        <w:t xml:space="preserve">9. </w:t>
      </w:r>
    </w:p>
    <w:p w14:paraId="0007FB77" w14:textId="77777777" w:rsidR="00CA1DBF" w:rsidRPr="00873B8A" w:rsidRDefault="00CA1DBF" w:rsidP="00882D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07FB78" w14:textId="1DB49E4E" w:rsidR="006A49B7" w:rsidRPr="00873B8A" w:rsidRDefault="006A49B7" w:rsidP="006A49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B8A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AD2FE3" w:rsidRPr="00873B8A">
        <w:rPr>
          <w:rFonts w:ascii="Times New Roman" w:hAnsi="Times New Roman" w:cs="Times New Roman"/>
          <w:sz w:val="24"/>
          <w:szCs w:val="24"/>
        </w:rPr>
        <w:t>4</w:t>
      </w:r>
      <w:r w:rsidR="00031ED1" w:rsidRPr="00873B8A">
        <w:rPr>
          <w:rFonts w:ascii="Times New Roman" w:hAnsi="Times New Roman" w:cs="Times New Roman"/>
          <w:sz w:val="24"/>
          <w:szCs w:val="24"/>
        </w:rPr>
        <w:t>3</w:t>
      </w:r>
      <w:r w:rsidRPr="00873B8A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31ED1" w:rsidRPr="00873B8A">
        <w:rPr>
          <w:rFonts w:ascii="Times New Roman" w:hAnsi="Times New Roman" w:cs="Times New Roman"/>
          <w:sz w:val="24"/>
          <w:szCs w:val="24"/>
        </w:rPr>
        <w:t>općinski načelnici</w:t>
      </w:r>
      <w:r w:rsidR="00AD2FE3" w:rsidRPr="00873B8A">
        <w:rPr>
          <w:rFonts w:ascii="Times New Roman" w:hAnsi="Times New Roman" w:cs="Times New Roman"/>
          <w:sz w:val="24"/>
          <w:szCs w:val="24"/>
        </w:rPr>
        <w:t xml:space="preserve"> i njihovi zamjenici </w:t>
      </w:r>
      <w:r w:rsidRPr="00873B8A">
        <w:rPr>
          <w:rFonts w:ascii="Times New Roman" w:hAnsi="Times New Roman" w:cs="Times New Roman"/>
          <w:sz w:val="24"/>
          <w:szCs w:val="24"/>
        </w:rPr>
        <w:t xml:space="preserve">dužnosnici u smislu odredbi ZSSI-a, stoga je </w:t>
      </w:r>
      <w:r w:rsidR="00FC66E6" w:rsidRPr="00873B8A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031ED1" w:rsidRPr="00873B8A">
        <w:rPr>
          <w:rFonts w:ascii="Times New Roman" w:hAnsi="Times New Roman" w:cs="Times New Roman"/>
          <w:sz w:val="24"/>
          <w:szCs w:val="24"/>
        </w:rPr>
        <w:t xml:space="preserve">Bruno Hranić </w:t>
      </w:r>
      <w:r w:rsidRPr="00873B8A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031ED1" w:rsidRPr="00873B8A">
        <w:rPr>
          <w:rFonts w:ascii="Times New Roman" w:hAnsi="Times New Roman" w:cs="Times New Roman"/>
          <w:sz w:val="24"/>
          <w:szCs w:val="24"/>
        </w:rPr>
        <w:t>općinskog načelnika Općine Vidovec</w:t>
      </w:r>
      <w:r w:rsidR="00FC66E6" w:rsidRPr="00873B8A">
        <w:rPr>
          <w:rFonts w:ascii="Times New Roman" w:hAnsi="Times New Roman" w:cs="Times New Roman"/>
          <w:sz w:val="24"/>
          <w:szCs w:val="24"/>
        </w:rPr>
        <w:t xml:space="preserve"> </w:t>
      </w:r>
      <w:r w:rsidR="00FA17C8" w:rsidRPr="00873B8A">
        <w:rPr>
          <w:rFonts w:ascii="Times New Roman" w:hAnsi="Times New Roman" w:cs="Times New Roman"/>
          <w:sz w:val="24"/>
          <w:szCs w:val="24"/>
        </w:rPr>
        <w:t>o</w:t>
      </w:r>
      <w:r w:rsidRPr="00873B8A">
        <w:rPr>
          <w:rFonts w:ascii="Times New Roman" w:hAnsi="Times New Roman" w:cs="Times New Roman"/>
          <w:sz w:val="24"/>
          <w:szCs w:val="24"/>
        </w:rPr>
        <w:t>bvez</w:t>
      </w:r>
      <w:r w:rsidR="00AD2FE3" w:rsidRPr="00873B8A">
        <w:rPr>
          <w:rFonts w:ascii="Times New Roman" w:hAnsi="Times New Roman" w:cs="Times New Roman"/>
          <w:sz w:val="24"/>
          <w:szCs w:val="24"/>
        </w:rPr>
        <w:t>an</w:t>
      </w:r>
      <w:r w:rsidRPr="00873B8A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0007FB7A" w14:textId="77777777" w:rsidR="00017BC6" w:rsidRPr="00873B8A" w:rsidRDefault="00017BC6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07FB7B" w14:textId="77777777" w:rsidR="00CA1DBF" w:rsidRPr="00873B8A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B8A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</w:t>
      </w:r>
      <w:r w:rsidR="00A538C3" w:rsidRPr="00873B8A">
        <w:rPr>
          <w:rFonts w:ascii="Times New Roman" w:hAnsi="Times New Roman" w:cs="Times New Roman"/>
          <w:sz w:val="24"/>
          <w:szCs w:val="24"/>
        </w:rPr>
        <w:t xml:space="preserve"> li</w:t>
      </w:r>
      <w:r w:rsidRPr="00873B8A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</w:t>
      </w:r>
      <w:r w:rsidRPr="00873B8A">
        <w:rPr>
          <w:rFonts w:ascii="Times New Roman" w:hAnsi="Times New Roman" w:cs="Times New Roman"/>
          <w:sz w:val="24"/>
          <w:szCs w:val="24"/>
        </w:rPr>
        <w:lastRenderedPageBreak/>
        <w:t>koje je potom dužno na zahtjev dužnosnika dati obrazloženo mišljenje u roku od 15 dana od dana primitka zahtjeva.</w:t>
      </w:r>
    </w:p>
    <w:p w14:paraId="0007FB7C" w14:textId="77777777" w:rsidR="00CA1DBF" w:rsidRPr="00873B8A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906768" w14:textId="26D443DC" w:rsidR="00031ED1" w:rsidRPr="00873B8A" w:rsidRDefault="00FA17C8" w:rsidP="00031E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B8A">
        <w:rPr>
          <w:rFonts w:ascii="Times New Roman" w:hAnsi="Times New Roman" w:cs="Times New Roman"/>
          <w:sz w:val="24"/>
          <w:szCs w:val="24"/>
        </w:rPr>
        <w:t>U zahtje</w:t>
      </w:r>
      <w:r w:rsidR="00AD2FE3" w:rsidRPr="00873B8A">
        <w:rPr>
          <w:rFonts w:ascii="Times New Roman" w:hAnsi="Times New Roman" w:cs="Times New Roman"/>
          <w:sz w:val="24"/>
          <w:szCs w:val="24"/>
        </w:rPr>
        <w:t xml:space="preserve">vu dužnosnik </w:t>
      </w:r>
      <w:r w:rsidR="00031ED1" w:rsidRPr="00873B8A">
        <w:rPr>
          <w:rFonts w:ascii="Times New Roman" w:hAnsi="Times New Roman" w:cs="Times New Roman"/>
          <w:sz w:val="24"/>
          <w:szCs w:val="24"/>
        </w:rPr>
        <w:t>navodi da dužnost općinskog načelnika Općine Vidovec obnaša profesionalno, u zasnovanom radnom odnosu</w:t>
      </w:r>
      <w:r w:rsidR="001C6D3E" w:rsidRPr="00873B8A">
        <w:rPr>
          <w:rFonts w:ascii="Times New Roman" w:hAnsi="Times New Roman" w:cs="Times New Roman"/>
          <w:sz w:val="24"/>
          <w:szCs w:val="24"/>
        </w:rPr>
        <w:t>,</w:t>
      </w:r>
      <w:r w:rsidR="00031ED1" w:rsidRPr="00873B8A">
        <w:rPr>
          <w:rFonts w:ascii="Times New Roman" w:hAnsi="Times New Roman" w:cs="Times New Roman"/>
          <w:sz w:val="24"/>
          <w:szCs w:val="24"/>
        </w:rPr>
        <w:t xml:space="preserve"> te da službenici i namještenici Općine Vidovec, sukladno općim aktima Općine Vidovec, ostvaruju pravo na naknadu troškova dolaska i odlaska s posla u visini autobusne karte, neovisno o udaljenosti </w:t>
      </w:r>
      <w:r w:rsidR="001C6D3E" w:rsidRPr="00873B8A">
        <w:rPr>
          <w:rFonts w:ascii="Times New Roman" w:hAnsi="Times New Roman" w:cs="Times New Roman"/>
          <w:sz w:val="24"/>
          <w:szCs w:val="24"/>
        </w:rPr>
        <w:t xml:space="preserve">od </w:t>
      </w:r>
      <w:r w:rsidR="00031ED1" w:rsidRPr="00873B8A">
        <w:rPr>
          <w:rFonts w:ascii="Times New Roman" w:hAnsi="Times New Roman" w:cs="Times New Roman"/>
          <w:sz w:val="24"/>
          <w:szCs w:val="24"/>
        </w:rPr>
        <w:t xml:space="preserve">mjesta stanovanja do mjesta obavljanja posla. Dužnosnik </w:t>
      </w:r>
      <w:r w:rsidR="008A7692" w:rsidRPr="00873B8A">
        <w:rPr>
          <w:rFonts w:ascii="Times New Roman" w:hAnsi="Times New Roman" w:cs="Times New Roman"/>
          <w:sz w:val="24"/>
          <w:szCs w:val="24"/>
        </w:rPr>
        <w:t xml:space="preserve">traži mišljenje Povjerenstva </w:t>
      </w:r>
      <w:r w:rsidR="00031ED1" w:rsidRPr="00873B8A">
        <w:rPr>
          <w:rFonts w:ascii="Times New Roman" w:hAnsi="Times New Roman" w:cs="Times New Roman"/>
          <w:sz w:val="24"/>
          <w:szCs w:val="24"/>
        </w:rPr>
        <w:t xml:space="preserve">ima li u obnašanju navedene dužnosti također pravo na isplatu putnih troškova dolaska i odlaska s posla na isti način kao i zaposlenici Općine. </w:t>
      </w:r>
    </w:p>
    <w:p w14:paraId="383C24B7" w14:textId="6DD924E4" w:rsidR="00407F1F" w:rsidRPr="00873B8A" w:rsidRDefault="00407F1F" w:rsidP="00031E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6928A1" w14:textId="6B071D83" w:rsidR="00407F1F" w:rsidRPr="00873B8A" w:rsidRDefault="00407F1F" w:rsidP="00407F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B8A">
        <w:rPr>
          <w:rFonts w:ascii="Times New Roman" w:hAnsi="Times New Roman" w:cs="Times New Roman"/>
          <w:sz w:val="24"/>
          <w:szCs w:val="24"/>
        </w:rPr>
        <w:t xml:space="preserve">Dužnosnik je u izvješćima o imovinskom stanju koja je podnio Povjerenstvu u obnašanju dužnosti općinskog načelnika Općine Vidovec navodio da navedenu dužnost obnaša profesionalno, u zasnovanom radnom odnosu. </w:t>
      </w:r>
    </w:p>
    <w:p w14:paraId="0B041956" w14:textId="10050FD1" w:rsidR="007942FB" w:rsidRPr="00873B8A" w:rsidRDefault="007942FB" w:rsidP="00407F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11F72C" w14:textId="77777777" w:rsidR="007942FB" w:rsidRPr="00873B8A" w:rsidRDefault="007942FB" w:rsidP="007942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B8A">
        <w:rPr>
          <w:rFonts w:ascii="Times New Roman" w:hAnsi="Times New Roman" w:cs="Times New Roman"/>
          <w:sz w:val="24"/>
          <w:szCs w:val="24"/>
        </w:rPr>
        <w:t>Člankom 4. stavkom 1. ZSSI-a propisano je da se plaćom dužnosnika, u smislu toga Zakona, smatra svaki novčani primitak za obnašanje javne dužnosti, osim naknade putnih i drugih troškova za obnašanje dužnosti.</w:t>
      </w:r>
    </w:p>
    <w:p w14:paraId="01442569" w14:textId="77777777" w:rsidR="007942FB" w:rsidRPr="00873B8A" w:rsidRDefault="007942FB" w:rsidP="007942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5D61E5" w14:textId="77777777" w:rsidR="00873B8A" w:rsidRPr="00873B8A" w:rsidRDefault="007942FB" w:rsidP="00873B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B8A">
        <w:rPr>
          <w:rFonts w:ascii="Times New Roman" w:hAnsi="Times New Roman" w:cs="Times New Roman"/>
          <w:sz w:val="24"/>
          <w:szCs w:val="24"/>
        </w:rPr>
        <w:t>Člankom 7. točkom d) ZSSI-a propisano je da je dužnosnicima zabranjeno primiti dodatnu naknadu za poslove obnašanja javnih dužnosti.</w:t>
      </w:r>
    </w:p>
    <w:p w14:paraId="2F375692" w14:textId="77777777" w:rsidR="00873B8A" w:rsidRPr="00873B8A" w:rsidRDefault="00873B8A" w:rsidP="00873B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AA0C27" w14:textId="77777777" w:rsidR="00873B8A" w:rsidRPr="00873B8A" w:rsidRDefault="006B59BE" w:rsidP="00873B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B8A">
        <w:rPr>
          <w:rFonts w:ascii="Times New Roman" w:hAnsi="Times New Roman" w:cs="Times New Roman"/>
          <w:sz w:val="24"/>
          <w:szCs w:val="24"/>
        </w:rPr>
        <w:t xml:space="preserve">Povjerenstvo utvrđuje da je Ministarstvo uprave, Uprava za politički sustav, državnu upravu te lokalnu i područnu (regionalnu) samoupravu, dana 10. lipnja 2015.g. donijelo uputu za postupanje u pogledu prava lokalnih dužnosnika, KLASA: 023-01/15-01/67, URBROJ: 515-02-02/1-15-1 u kojoj se navodi da je temeljni zakon kojim se uređuju prava lokalnih dužnosnika (općinskih načelnika, gradonačelnika, župana i njihovih zamjenika) Zakon o lokalnoj i područnoj (regionalnoj) samoupravi („Narodne novine“ broj 33/01., 60/01., 129/05., 109/07., 125/08., 36/09., 150/11., 144/12., 19/13.). </w:t>
      </w:r>
    </w:p>
    <w:p w14:paraId="044EE992" w14:textId="77777777" w:rsidR="00873B8A" w:rsidRPr="00873B8A" w:rsidRDefault="00873B8A" w:rsidP="00873B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75504A" w14:textId="77777777" w:rsidR="00873B8A" w:rsidRDefault="00C6385B" w:rsidP="00873B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B8A">
        <w:rPr>
          <w:rFonts w:ascii="Times New Roman" w:hAnsi="Times New Roman" w:cs="Times New Roman"/>
          <w:sz w:val="24"/>
          <w:szCs w:val="24"/>
        </w:rPr>
        <w:t>U Uputi se citira odredba članka</w:t>
      </w:r>
      <w:r w:rsidR="006B59BE" w:rsidRPr="00873B8A">
        <w:rPr>
          <w:rFonts w:ascii="Times New Roman" w:hAnsi="Times New Roman" w:cs="Times New Roman"/>
          <w:sz w:val="24"/>
          <w:szCs w:val="24"/>
        </w:rPr>
        <w:t xml:space="preserve"> 90.a navedenog Zakona </w:t>
      </w:r>
      <w:r w:rsidRPr="00873B8A">
        <w:rPr>
          <w:rFonts w:ascii="Times New Roman" w:hAnsi="Times New Roman" w:cs="Times New Roman"/>
          <w:sz w:val="24"/>
          <w:szCs w:val="24"/>
        </w:rPr>
        <w:t>kojom je propisano</w:t>
      </w:r>
      <w:r w:rsidR="006B59BE" w:rsidRPr="00873B8A">
        <w:rPr>
          <w:rFonts w:ascii="Times New Roman" w:hAnsi="Times New Roman" w:cs="Times New Roman"/>
          <w:sz w:val="24"/>
          <w:szCs w:val="24"/>
        </w:rPr>
        <w:t xml:space="preserve"> da lokalni dužnosnici koji dužnost obavljaju profesionalno, za vrijeme profesionalnog obavljanja dužnosti ostvaruju pravo na plaću i druga prava iz rada te da se vrijeme obavljanja dužnosti uračunava u staž osiguranja, a lokalni dužnosnici koji dužnost obavljaju volonterski imaju pravo na naknad</w:t>
      </w:r>
      <w:r w:rsidRPr="00873B8A">
        <w:rPr>
          <w:rFonts w:ascii="Times New Roman" w:hAnsi="Times New Roman" w:cs="Times New Roman"/>
          <w:sz w:val="24"/>
          <w:szCs w:val="24"/>
        </w:rPr>
        <w:t xml:space="preserve">u za rad te se ističe da su </w:t>
      </w:r>
      <w:r w:rsidR="006B59BE" w:rsidRPr="00873B8A">
        <w:rPr>
          <w:rFonts w:ascii="Times New Roman" w:hAnsi="Times New Roman" w:cs="Times New Roman"/>
          <w:sz w:val="24"/>
          <w:szCs w:val="24"/>
        </w:rPr>
        <w:t>osnovna mjerila za određivanje plaće propisana Zakon</w:t>
      </w:r>
      <w:r w:rsidRPr="00873B8A">
        <w:rPr>
          <w:rFonts w:ascii="Times New Roman" w:hAnsi="Times New Roman" w:cs="Times New Roman"/>
          <w:sz w:val="24"/>
          <w:szCs w:val="24"/>
        </w:rPr>
        <w:t>om</w:t>
      </w:r>
      <w:r w:rsidR="006B59BE" w:rsidRPr="00873B8A">
        <w:rPr>
          <w:rFonts w:ascii="Times New Roman" w:hAnsi="Times New Roman" w:cs="Times New Roman"/>
          <w:sz w:val="24"/>
          <w:szCs w:val="24"/>
        </w:rPr>
        <w:t xml:space="preserve"> o plaćama u lokalnoj i područnoj (regionalnoj) samoupravi („Narodne novine“ broj 28/10.). </w:t>
      </w:r>
      <w:r w:rsidRPr="00873B8A">
        <w:rPr>
          <w:rFonts w:ascii="Times New Roman" w:hAnsi="Times New Roman" w:cs="Times New Roman"/>
          <w:sz w:val="24"/>
          <w:szCs w:val="24"/>
        </w:rPr>
        <w:t>U Uputi se tumači da odredbama navedenih Zakona osim navedenih prava na plaću i staž osiguranja za dužnosnike koji dužnost obavljaju profesionalno te prava na naknadu za rad ako istu obavljaju volonterski, nisu propisana druga prava za lokalne dužnosnike. Također se ističe da p</w:t>
      </w:r>
      <w:r w:rsidR="006B59BE" w:rsidRPr="00873B8A">
        <w:rPr>
          <w:rFonts w:ascii="Times New Roman" w:hAnsi="Times New Roman" w:cs="Times New Roman"/>
          <w:sz w:val="24"/>
          <w:szCs w:val="24"/>
        </w:rPr>
        <w:t xml:space="preserve">rava dužnosnika koji dužnost obnašaju na lokalnoj razini  proizlaze iz izbora istih osoba na dužnost u jedinici lokalne samouprave, a ne iz službeničkog statusa, stoga obavljanje dužnosti lokalnih dužnosnika nije isto što i rad na službeničkom radnom mjestu, niti se s istim može izjednačiti po </w:t>
      </w:r>
      <w:r w:rsidR="006B59BE" w:rsidRPr="00873B8A">
        <w:rPr>
          <w:rFonts w:ascii="Times New Roman" w:hAnsi="Times New Roman" w:cs="Times New Roman"/>
          <w:sz w:val="24"/>
          <w:szCs w:val="24"/>
        </w:rPr>
        <w:lastRenderedPageBreak/>
        <w:t xml:space="preserve">bilo kojoj osnovi te </w:t>
      </w:r>
      <w:r w:rsidRPr="00873B8A">
        <w:rPr>
          <w:rFonts w:ascii="Times New Roman" w:hAnsi="Times New Roman" w:cs="Times New Roman"/>
          <w:sz w:val="24"/>
          <w:szCs w:val="24"/>
        </w:rPr>
        <w:t xml:space="preserve">se </w:t>
      </w:r>
      <w:r w:rsidR="006B59BE" w:rsidRPr="00873B8A">
        <w:rPr>
          <w:rFonts w:ascii="Times New Roman" w:hAnsi="Times New Roman" w:cs="Times New Roman"/>
          <w:sz w:val="24"/>
          <w:szCs w:val="24"/>
          <w:u w:val="single"/>
        </w:rPr>
        <w:t>niti prava iz kolektivnih ugovora</w:t>
      </w:r>
      <w:r w:rsidR="006B59BE" w:rsidRPr="00873B8A">
        <w:rPr>
          <w:rFonts w:ascii="Times New Roman" w:hAnsi="Times New Roman" w:cs="Times New Roman"/>
          <w:sz w:val="24"/>
          <w:szCs w:val="24"/>
        </w:rPr>
        <w:t xml:space="preserve"> ne mogu odnositi na dužnosnike, neovisno o tome obavljaju li dužnost profesionalno ili bez zasnivanja radnog odnosa. </w:t>
      </w:r>
    </w:p>
    <w:p w14:paraId="713B7F55" w14:textId="77777777" w:rsidR="00873B8A" w:rsidRDefault="00873B8A" w:rsidP="00873B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15E93A" w14:textId="3F81CA52" w:rsidR="00C6385B" w:rsidRPr="00873B8A" w:rsidRDefault="00C6385B" w:rsidP="00873B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B8A">
        <w:rPr>
          <w:rFonts w:ascii="Times New Roman" w:hAnsi="Times New Roman" w:cs="Times New Roman"/>
          <w:sz w:val="24"/>
          <w:szCs w:val="24"/>
        </w:rPr>
        <w:t xml:space="preserve">U pogledu pojedinih materijalnih prava u Uputi se navodi da lokalni dužnosnici imaju pravo na naknadu stvarnih materijalnih troškova nastalih u vezi s obnašanjem dužnosti, kao što su putni i drugi opravdani troškovi nastali u obnašanju dužnosti (troškovi prijevoza, dnevnica za  službeno putovanje), kao i nekih drugih prava, poput prava na korištenje službenog automobila, pri čemu se iznosi mišljenje da bi takva prava lokalnih dužnosnika trebalo urediti zasebnim aktom.  </w:t>
      </w:r>
    </w:p>
    <w:p w14:paraId="7497632E" w14:textId="27D4A3BC" w:rsidR="00A64E7B" w:rsidRPr="00873B8A" w:rsidRDefault="00A64E7B" w:rsidP="00873B8A">
      <w:pPr>
        <w:pStyle w:val="Default"/>
        <w:spacing w:before="240"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73B8A">
        <w:rPr>
          <w:rFonts w:ascii="Times New Roman" w:hAnsi="Times New Roman" w:cs="Times New Roman"/>
        </w:rPr>
        <w:t xml:space="preserve">Povjerenstvo utvrđuje da su je Zakon o lokalnoj i područnoj (regionalnoj) samoupravi mijenjan dva puta u odnosu na razdoblje nakon donošenja navedene Upute </w:t>
      </w:r>
      <w:r w:rsidRPr="00873B8A">
        <w:rPr>
          <w:rFonts w:ascii="Times New Roman" w:hAnsi="Times New Roman" w:cs="Times New Roman"/>
          <w:color w:val="auto"/>
        </w:rPr>
        <w:t>Ministarstva uprave, i to u brojevima „N</w:t>
      </w:r>
      <w:r w:rsidRPr="00873B8A">
        <w:rPr>
          <w:rFonts w:ascii="Times New Roman" w:hAnsi="Times New Roman" w:cs="Times New Roman"/>
        </w:rPr>
        <w:t xml:space="preserve">arodnih novina“ 137/15. i 123/17., pri čemu nisu mijenjane ili dopunjene odredbe iz kojih bi proizlazilo da su materijalna prava lokalnih dužnosnika drukčije uređena u odnosu na odredbe istog Zakona na koje se Uputa poziva, dok Zakon o plaćama u lokalnoj i područnoj (regionalnoj) samoupravi nije kasnije mijenjan ili dopunjavan. </w:t>
      </w:r>
    </w:p>
    <w:p w14:paraId="6FF025E0" w14:textId="59FE5AD0" w:rsidR="00C6385B" w:rsidRPr="00873B8A" w:rsidRDefault="00A64E7B" w:rsidP="00C6385B">
      <w:pPr>
        <w:pStyle w:val="Default"/>
        <w:spacing w:before="240"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73B8A">
        <w:rPr>
          <w:rFonts w:ascii="Times New Roman" w:hAnsi="Times New Roman" w:cs="Times New Roman"/>
        </w:rPr>
        <w:t xml:space="preserve"> </w:t>
      </w:r>
    </w:p>
    <w:p w14:paraId="7C9BFE09" w14:textId="1D989B93" w:rsidR="00A64E7B" w:rsidRPr="00873B8A" w:rsidRDefault="00873B8A" w:rsidP="00873B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Obzirom da </w:t>
      </w:r>
      <w:r w:rsidR="00A64E7B" w:rsidRPr="00873B8A">
        <w:rPr>
          <w:rFonts w:ascii="Times New Roman" w:hAnsi="Times New Roman" w:cs="Times New Roman"/>
          <w:sz w:val="24"/>
          <w:szCs w:val="24"/>
        </w:rPr>
        <w:t xml:space="preserve">se plaćom dužnosnika u smislu ZSSI-a smatra svaki novčani primitak ostvaren od obnašanja dužnosti iz članka 3. ZSSI-a, osim naknade putnih </w:t>
      </w:r>
      <w:r w:rsidR="00407F1F" w:rsidRPr="00873B8A">
        <w:rPr>
          <w:rFonts w:ascii="Times New Roman" w:hAnsi="Times New Roman" w:cs="Times New Roman"/>
          <w:sz w:val="24"/>
          <w:szCs w:val="24"/>
        </w:rPr>
        <w:t xml:space="preserve">i drugih </w:t>
      </w:r>
      <w:r w:rsidR="00A64E7B" w:rsidRPr="00873B8A">
        <w:rPr>
          <w:rFonts w:ascii="Times New Roman" w:hAnsi="Times New Roman" w:cs="Times New Roman"/>
          <w:sz w:val="24"/>
          <w:szCs w:val="24"/>
        </w:rPr>
        <w:t xml:space="preserve">troškova, sa stajališta samih odredbi ZSSI-a ne proizlazi da bi općinski načelnik i zamjenik općinskog načelnika, </w:t>
      </w:r>
      <w:r w:rsidR="004B42C9" w:rsidRPr="00873B8A">
        <w:rPr>
          <w:rFonts w:ascii="Times New Roman" w:hAnsi="Times New Roman" w:cs="Times New Roman"/>
          <w:sz w:val="24"/>
          <w:szCs w:val="24"/>
        </w:rPr>
        <w:t>ostvarivanjem</w:t>
      </w:r>
      <w:r w:rsidR="00A64E7B" w:rsidRPr="00873B8A">
        <w:rPr>
          <w:rFonts w:ascii="Times New Roman" w:hAnsi="Times New Roman" w:cs="Times New Roman"/>
          <w:sz w:val="24"/>
          <w:szCs w:val="24"/>
        </w:rPr>
        <w:t xml:space="preserve"> </w:t>
      </w:r>
      <w:r w:rsidR="004B42C9" w:rsidRPr="00873B8A">
        <w:rPr>
          <w:rFonts w:ascii="Times New Roman" w:hAnsi="Times New Roman" w:cs="Times New Roman"/>
          <w:sz w:val="24"/>
          <w:szCs w:val="24"/>
        </w:rPr>
        <w:t xml:space="preserve">naknade </w:t>
      </w:r>
      <w:r>
        <w:rPr>
          <w:rFonts w:ascii="Times New Roman" w:hAnsi="Times New Roman" w:cs="Times New Roman"/>
          <w:sz w:val="24"/>
          <w:szCs w:val="24"/>
        </w:rPr>
        <w:t xml:space="preserve">putnih troškova primao </w:t>
      </w:r>
      <w:r w:rsidR="004B42C9" w:rsidRPr="00873B8A">
        <w:rPr>
          <w:rFonts w:ascii="Times New Roman" w:hAnsi="Times New Roman" w:cs="Times New Roman"/>
          <w:sz w:val="24"/>
          <w:szCs w:val="24"/>
        </w:rPr>
        <w:t xml:space="preserve">plaću dužnosnika </w:t>
      </w:r>
      <w:r w:rsidR="00712303" w:rsidRPr="00873B8A">
        <w:rPr>
          <w:rFonts w:ascii="Times New Roman" w:hAnsi="Times New Roman" w:cs="Times New Roman"/>
          <w:sz w:val="24"/>
          <w:szCs w:val="24"/>
        </w:rPr>
        <w:t>iz</w:t>
      </w:r>
      <w:r w:rsidR="004B42C9" w:rsidRPr="00873B8A">
        <w:rPr>
          <w:rFonts w:ascii="Times New Roman" w:hAnsi="Times New Roman" w:cs="Times New Roman"/>
          <w:sz w:val="24"/>
          <w:szCs w:val="24"/>
        </w:rPr>
        <w:t xml:space="preserve"> članka 4. stavka 1. ZSSI-a</w:t>
      </w:r>
      <w:r>
        <w:rPr>
          <w:rFonts w:ascii="Times New Roman" w:hAnsi="Times New Roman" w:cs="Times New Roman"/>
          <w:sz w:val="24"/>
          <w:szCs w:val="24"/>
        </w:rPr>
        <w:t xml:space="preserve"> niti primao dodatnu naknadu</w:t>
      </w:r>
      <w:r w:rsidRPr="00873B8A">
        <w:rPr>
          <w:rFonts w:ascii="Times New Roman" w:hAnsi="Times New Roman" w:cs="Times New Roman"/>
          <w:sz w:val="24"/>
          <w:szCs w:val="24"/>
        </w:rPr>
        <w:t xml:space="preserve"> za po</w:t>
      </w:r>
      <w:r>
        <w:rPr>
          <w:rFonts w:ascii="Times New Roman" w:hAnsi="Times New Roman" w:cs="Times New Roman"/>
          <w:sz w:val="24"/>
          <w:szCs w:val="24"/>
        </w:rPr>
        <w:t xml:space="preserve">slove obnašanja javnih dužnosti iz članka 7. točke d) ZSSI-a, </w:t>
      </w:r>
      <w:r w:rsidR="004B42C9" w:rsidRPr="00873B8A">
        <w:rPr>
          <w:rFonts w:ascii="Times New Roman" w:hAnsi="Times New Roman" w:cs="Times New Roman"/>
          <w:sz w:val="24"/>
          <w:szCs w:val="24"/>
        </w:rPr>
        <w:t xml:space="preserve">jer </w:t>
      </w:r>
      <w:r>
        <w:rPr>
          <w:rFonts w:ascii="Times New Roman" w:hAnsi="Times New Roman" w:cs="Times New Roman"/>
          <w:sz w:val="24"/>
          <w:szCs w:val="24"/>
        </w:rPr>
        <w:t xml:space="preserve">isto </w:t>
      </w:r>
      <w:r w:rsidR="004B42C9" w:rsidRPr="00873B8A">
        <w:rPr>
          <w:rFonts w:ascii="Times New Roman" w:hAnsi="Times New Roman" w:cs="Times New Roman"/>
          <w:sz w:val="24"/>
          <w:szCs w:val="24"/>
        </w:rPr>
        <w:t xml:space="preserve">ne predstavlja materijalnu naknadu </w:t>
      </w:r>
      <w:r w:rsidR="00712303" w:rsidRPr="00873B8A">
        <w:rPr>
          <w:rFonts w:ascii="Times New Roman" w:hAnsi="Times New Roman" w:cs="Times New Roman"/>
          <w:sz w:val="24"/>
          <w:szCs w:val="24"/>
        </w:rPr>
        <w:t xml:space="preserve">ili nagradu </w:t>
      </w:r>
      <w:r w:rsidR="004B42C9" w:rsidRPr="00873B8A">
        <w:rPr>
          <w:rFonts w:ascii="Times New Roman" w:hAnsi="Times New Roman" w:cs="Times New Roman"/>
          <w:sz w:val="24"/>
          <w:szCs w:val="24"/>
        </w:rPr>
        <w:t>za obavljeni r</w:t>
      </w:r>
      <w:r>
        <w:rPr>
          <w:rFonts w:ascii="Times New Roman" w:hAnsi="Times New Roman" w:cs="Times New Roman"/>
          <w:sz w:val="24"/>
          <w:szCs w:val="24"/>
        </w:rPr>
        <w:t xml:space="preserve">ad u obnašanju javne dužnosti, </w:t>
      </w:r>
      <w:r w:rsidR="004B42C9" w:rsidRPr="00873B8A">
        <w:rPr>
          <w:rFonts w:ascii="Times New Roman" w:hAnsi="Times New Roman" w:cs="Times New Roman"/>
          <w:sz w:val="24"/>
          <w:szCs w:val="24"/>
        </w:rPr>
        <w:t xml:space="preserve">već isplatu prijevoza u visini </w:t>
      </w:r>
      <w:r>
        <w:rPr>
          <w:rFonts w:ascii="Times New Roman" w:hAnsi="Times New Roman" w:cs="Times New Roman"/>
          <w:sz w:val="24"/>
          <w:szCs w:val="24"/>
        </w:rPr>
        <w:t>nastalih</w:t>
      </w:r>
      <w:r w:rsidR="004B42C9" w:rsidRPr="00873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putnih </w:t>
      </w:r>
      <w:r w:rsidR="004B42C9" w:rsidRPr="00873B8A">
        <w:rPr>
          <w:rFonts w:ascii="Times New Roman" w:hAnsi="Times New Roman" w:cs="Times New Roman"/>
          <w:sz w:val="24"/>
          <w:szCs w:val="24"/>
        </w:rPr>
        <w:t>troš</w:t>
      </w:r>
      <w:r>
        <w:rPr>
          <w:rFonts w:ascii="Times New Roman" w:hAnsi="Times New Roman" w:cs="Times New Roman"/>
          <w:sz w:val="24"/>
          <w:szCs w:val="24"/>
        </w:rPr>
        <w:t xml:space="preserve">kova. </w:t>
      </w:r>
    </w:p>
    <w:p w14:paraId="689E175F" w14:textId="231A7F20" w:rsidR="004B42C9" w:rsidRPr="00873B8A" w:rsidRDefault="004B42C9" w:rsidP="004B42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8BB2E2" w14:textId="5DB62CE5" w:rsidR="004B42C9" w:rsidRPr="00873B8A" w:rsidRDefault="00C16B24" w:rsidP="00873B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B8A">
        <w:rPr>
          <w:rFonts w:ascii="Times New Roman" w:hAnsi="Times New Roman" w:cs="Times New Roman"/>
          <w:sz w:val="24"/>
          <w:szCs w:val="24"/>
        </w:rPr>
        <w:t xml:space="preserve">Međutim, obzirom da je za Zakon o lokalnoj i područnoj (regionalnoj) samoupravi te Zakon o plaćama u lokalnoj i područnoj (regionalnoj) samoupravi nadležno Ministarstvo uprave, </w:t>
      </w:r>
      <w:r w:rsidR="00873B8A">
        <w:rPr>
          <w:rFonts w:ascii="Times New Roman" w:hAnsi="Times New Roman" w:cs="Times New Roman"/>
          <w:sz w:val="24"/>
          <w:szCs w:val="24"/>
        </w:rPr>
        <w:t>upućuje se dužnosnik da se obrati</w:t>
      </w:r>
      <w:r w:rsidRPr="00873B8A">
        <w:rPr>
          <w:rFonts w:ascii="Times New Roman" w:hAnsi="Times New Roman" w:cs="Times New Roman"/>
          <w:sz w:val="24"/>
          <w:szCs w:val="24"/>
        </w:rPr>
        <w:t xml:space="preserve"> navedenom državnom tijelu za mjerodavno tumačenje dopuštenosti i način ostvarivanja prava na troško</w:t>
      </w:r>
      <w:r w:rsidR="00873B8A">
        <w:rPr>
          <w:rFonts w:ascii="Times New Roman" w:hAnsi="Times New Roman" w:cs="Times New Roman"/>
          <w:sz w:val="24"/>
          <w:szCs w:val="24"/>
        </w:rPr>
        <w:t xml:space="preserve">ve prijevoza lokalnih dužnosnika. </w:t>
      </w:r>
    </w:p>
    <w:p w14:paraId="6BFF1F06" w14:textId="09D596F4" w:rsidR="004B42C9" w:rsidRPr="00873B8A" w:rsidRDefault="004B42C9" w:rsidP="004B42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07FB8C" w14:textId="4A8CF817" w:rsidR="00EB3A0E" w:rsidRPr="00873B8A" w:rsidRDefault="00C82CE3" w:rsidP="00E5782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B8A">
        <w:rPr>
          <w:rFonts w:ascii="Times New Roman" w:hAnsi="Times New Roman" w:cs="Times New Roman"/>
          <w:sz w:val="24"/>
          <w:szCs w:val="24"/>
        </w:rPr>
        <w:t>S</w:t>
      </w:r>
      <w:r w:rsidR="00EB3A0E" w:rsidRPr="00873B8A">
        <w:rPr>
          <w:rFonts w:ascii="Times New Roman" w:hAnsi="Times New Roman" w:cs="Times New Roman"/>
          <w:sz w:val="24"/>
          <w:szCs w:val="24"/>
        </w:rPr>
        <w:t xml:space="preserve">lijedom navedenoga, Povjerenstvo je dalo mišljenje kako je navedeno u izreci ovoga akta.                          </w:t>
      </w:r>
    </w:p>
    <w:p w14:paraId="0007FB8D" w14:textId="77777777" w:rsidR="00EB3A0E" w:rsidRPr="00873B8A" w:rsidRDefault="00EB3A0E" w:rsidP="00882DC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007FB8E" w14:textId="77777777" w:rsidR="00264A89" w:rsidRPr="00873B8A" w:rsidRDefault="00762353" w:rsidP="00882D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B8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873B8A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0007FB8F" w14:textId="77777777" w:rsidR="00F93459" w:rsidRPr="00873B8A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873B8A">
        <w:rPr>
          <w:rFonts w:ascii="Times New Roman" w:hAnsi="Times New Roman" w:cs="Times New Roman"/>
          <w:bCs/>
          <w:color w:val="auto"/>
        </w:rPr>
        <w:t xml:space="preserve"> </w:t>
      </w:r>
    </w:p>
    <w:p w14:paraId="0007FB90" w14:textId="77777777" w:rsidR="000A4C78" w:rsidRPr="00873B8A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873B8A">
        <w:rPr>
          <w:rFonts w:ascii="Times New Roman" w:hAnsi="Times New Roman" w:cs="Times New Roman"/>
          <w:bCs/>
          <w:color w:val="auto"/>
        </w:rPr>
        <w:t xml:space="preserve">        </w:t>
      </w:r>
      <w:r w:rsidR="00762E8C" w:rsidRPr="00873B8A">
        <w:rPr>
          <w:rFonts w:ascii="Times New Roman" w:hAnsi="Times New Roman" w:cs="Times New Roman"/>
          <w:bCs/>
          <w:color w:val="auto"/>
        </w:rPr>
        <w:t>Nataša Novaković</w:t>
      </w:r>
      <w:r w:rsidRPr="00873B8A">
        <w:rPr>
          <w:rFonts w:ascii="Times New Roman" w:hAnsi="Times New Roman" w:cs="Times New Roman"/>
          <w:bCs/>
          <w:color w:val="auto"/>
        </w:rPr>
        <w:t>, dipl. iur.</w:t>
      </w:r>
    </w:p>
    <w:p w14:paraId="67C4CA19" w14:textId="77777777" w:rsidR="00F2390C" w:rsidRPr="00873B8A" w:rsidRDefault="00F2390C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7FB94" w14:textId="64944E77" w:rsidR="000A4C78" w:rsidRPr="00873B8A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B8A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0007FB95" w14:textId="38F06B35" w:rsidR="000A4C78" w:rsidRPr="00873B8A" w:rsidRDefault="00F205B7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3B8A">
        <w:rPr>
          <w:rFonts w:ascii="Times New Roman" w:hAnsi="Times New Roman" w:cs="Times New Roman"/>
          <w:sz w:val="24"/>
          <w:szCs w:val="24"/>
        </w:rPr>
        <w:t>Dužnosnik</w:t>
      </w:r>
      <w:r w:rsidR="005E68E8" w:rsidRPr="00873B8A">
        <w:rPr>
          <w:rFonts w:ascii="Times New Roman" w:hAnsi="Times New Roman" w:cs="Times New Roman"/>
          <w:sz w:val="24"/>
          <w:szCs w:val="24"/>
        </w:rPr>
        <w:t xml:space="preserve"> </w:t>
      </w:r>
      <w:r w:rsidR="00C16B24" w:rsidRPr="00873B8A">
        <w:rPr>
          <w:rFonts w:ascii="Times New Roman" w:hAnsi="Times New Roman" w:cs="Times New Roman"/>
          <w:sz w:val="24"/>
          <w:szCs w:val="24"/>
        </w:rPr>
        <w:t>Bruno Hranić</w:t>
      </w:r>
      <w:r w:rsidR="00F6623A" w:rsidRPr="00873B8A">
        <w:rPr>
          <w:rFonts w:ascii="Times New Roman" w:hAnsi="Times New Roman" w:cs="Times New Roman"/>
          <w:sz w:val="24"/>
          <w:szCs w:val="24"/>
        </w:rPr>
        <w:t xml:space="preserve">, </w:t>
      </w:r>
      <w:r w:rsidR="00F40EE9" w:rsidRPr="00873B8A">
        <w:rPr>
          <w:rFonts w:ascii="Times New Roman" w:hAnsi="Times New Roman" w:cs="Times New Roman"/>
          <w:sz w:val="24"/>
          <w:szCs w:val="24"/>
        </w:rPr>
        <w:t>elektronička</w:t>
      </w:r>
      <w:r w:rsidR="00F6623A" w:rsidRPr="00873B8A">
        <w:rPr>
          <w:rFonts w:ascii="Times New Roman" w:hAnsi="Times New Roman" w:cs="Times New Roman"/>
          <w:sz w:val="24"/>
          <w:szCs w:val="24"/>
        </w:rPr>
        <w:t xml:space="preserve"> </w:t>
      </w:r>
      <w:r w:rsidR="00384E0A" w:rsidRPr="00873B8A">
        <w:rPr>
          <w:rFonts w:ascii="Times New Roman" w:hAnsi="Times New Roman" w:cs="Times New Roman"/>
          <w:sz w:val="24"/>
          <w:szCs w:val="24"/>
        </w:rPr>
        <w:t>dostava</w:t>
      </w:r>
    </w:p>
    <w:p w14:paraId="0007FB96" w14:textId="77777777" w:rsidR="000A4C78" w:rsidRPr="00873B8A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3B8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007FB97" w14:textId="77777777" w:rsidR="00332D21" w:rsidRPr="00873B8A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3B8A">
        <w:rPr>
          <w:rFonts w:ascii="Times New Roman" w:hAnsi="Times New Roman" w:cs="Times New Roman"/>
          <w:sz w:val="24"/>
          <w:szCs w:val="24"/>
        </w:rPr>
        <w:t>Pismohrana</w:t>
      </w:r>
      <w:r w:rsidR="00332D21" w:rsidRPr="00873B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873B8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A0295" w14:textId="77777777" w:rsidR="000608C9" w:rsidRDefault="000608C9" w:rsidP="005B5818">
      <w:pPr>
        <w:spacing w:after="0" w:line="240" w:lineRule="auto"/>
      </w:pPr>
      <w:r>
        <w:separator/>
      </w:r>
    </w:p>
  </w:endnote>
  <w:endnote w:type="continuationSeparator" w:id="0">
    <w:p w14:paraId="0216D002" w14:textId="77777777" w:rsidR="000608C9" w:rsidRDefault="000608C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9E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007FBA9" wp14:editId="0007FBA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C1FA7D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007FB9F" w14:textId="77777777" w:rsidR="005B5818" w:rsidRPr="005B5818" w:rsidRDefault="00015E79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007FBA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24E01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007FBA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B398B" w14:textId="77777777" w:rsidR="000608C9" w:rsidRDefault="000608C9" w:rsidP="005B5818">
      <w:pPr>
        <w:spacing w:after="0" w:line="240" w:lineRule="auto"/>
      </w:pPr>
      <w:r>
        <w:separator/>
      </w:r>
    </w:p>
  </w:footnote>
  <w:footnote w:type="continuationSeparator" w:id="0">
    <w:p w14:paraId="4901666D" w14:textId="77777777" w:rsidR="000608C9" w:rsidRDefault="000608C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007FB9C" w14:textId="7CE7FB4F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E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07FB9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7FBB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007FBB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007FBB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007FBB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007FBB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007FBB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007FBA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007FBA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007FBA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007FBA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007FBA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12"/>
  </w:num>
  <w:num w:numId="11">
    <w:abstractNumId w:val="11"/>
  </w:num>
  <w:num w:numId="12">
    <w:abstractNumId w:val="10"/>
  </w:num>
  <w:num w:numId="13">
    <w:abstractNumId w:val="3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959"/>
    <w:rsid w:val="00004727"/>
    <w:rsid w:val="00005ED3"/>
    <w:rsid w:val="00015E79"/>
    <w:rsid w:val="00016F48"/>
    <w:rsid w:val="00017BC6"/>
    <w:rsid w:val="00025399"/>
    <w:rsid w:val="00031ED1"/>
    <w:rsid w:val="000608C9"/>
    <w:rsid w:val="00067EC1"/>
    <w:rsid w:val="00091B6E"/>
    <w:rsid w:val="000A4C78"/>
    <w:rsid w:val="000E20FC"/>
    <w:rsid w:val="000E75E4"/>
    <w:rsid w:val="00101F03"/>
    <w:rsid w:val="00112115"/>
    <w:rsid w:val="00112E23"/>
    <w:rsid w:val="0012224D"/>
    <w:rsid w:val="00142F89"/>
    <w:rsid w:val="00186299"/>
    <w:rsid w:val="001C6D3E"/>
    <w:rsid w:val="001D2BC8"/>
    <w:rsid w:val="001D6BDE"/>
    <w:rsid w:val="001E0C09"/>
    <w:rsid w:val="001F290A"/>
    <w:rsid w:val="001F73D3"/>
    <w:rsid w:val="00226F95"/>
    <w:rsid w:val="002270DC"/>
    <w:rsid w:val="0023102B"/>
    <w:rsid w:val="0023718E"/>
    <w:rsid w:val="002541BE"/>
    <w:rsid w:val="00264A89"/>
    <w:rsid w:val="0028590D"/>
    <w:rsid w:val="002940DD"/>
    <w:rsid w:val="00296618"/>
    <w:rsid w:val="002979A7"/>
    <w:rsid w:val="002B74DE"/>
    <w:rsid w:val="002C2815"/>
    <w:rsid w:val="002C4098"/>
    <w:rsid w:val="002C4964"/>
    <w:rsid w:val="002F313C"/>
    <w:rsid w:val="00307407"/>
    <w:rsid w:val="00317B23"/>
    <w:rsid w:val="003233AB"/>
    <w:rsid w:val="00332D21"/>
    <w:rsid w:val="003416CC"/>
    <w:rsid w:val="003631D3"/>
    <w:rsid w:val="0037258E"/>
    <w:rsid w:val="00373A5C"/>
    <w:rsid w:val="00384E0A"/>
    <w:rsid w:val="003928E0"/>
    <w:rsid w:val="0039470D"/>
    <w:rsid w:val="003B03A3"/>
    <w:rsid w:val="003C019C"/>
    <w:rsid w:val="003C4B46"/>
    <w:rsid w:val="003D77B8"/>
    <w:rsid w:val="004062B8"/>
    <w:rsid w:val="00406E92"/>
    <w:rsid w:val="00407F1F"/>
    <w:rsid w:val="00411522"/>
    <w:rsid w:val="004170D9"/>
    <w:rsid w:val="00423C22"/>
    <w:rsid w:val="00457481"/>
    <w:rsid w:val="004634AD"/>
    <w:rsid w:val="0046537A"/>
    <w:rsid w:val="00466012"/>
    <w:rsid w:val="00470A00"/>
    <w:rsid w:val="0047218B"/>
    <w:rsid w:val="00472335"/>
    <w:rsid w:val="004B12AF"/>
    <w:rsid w:val="004B42C9"/>
    <w:rsid w:val="004D0AED"/>
    <w:rsid w:val="004D3C5C"/>
    <w:rsid w:val="004D44C2"/>
    <w:rsid w:val="004D638F"/>
    <w:rsid w:val="004E07F1"/>
    <w:rsid w:val="004E19F5"/>
    <w:rsid w:val="004E5781"/>
    <w:rsid w:val="0051072E"/>
    <w:rsid w:val="00512887"/>
    <w:rsid w:val="00534161"/>
    <w:rsid w:val="00537811"/>
    <w:rsid w:val="00560790"/>
    <w:rsid w:val="0057645A"/>
    <w:rsid w:val="00583070"/>
    <w:rsid w:val="005A328D"/>
    <w:rsid w:val="005A70CE"/>
    <w:rsid w:val="005B5818"/>
    <w:rsid w:val="005B60A6"/>
    <w:rsid w:val="005E68E8"/>
    <w:rsid w:val="005F317A"/>
    <w:rsid w:val="005F42CC"/>
    <w:rsid w:val="00637A03"/>
    <w:rsid w:val="00647B1E"/>
    <w:rsid w:val="00661475"/>
    <w:rsid w:val="00663A2D"/>
    <w:rsid w:val="0069110E"/>
    <w:rsid w:val="00693FD7"/>
    <w:rsid w:val="006A49B7"/>
    <w:rsid w:val="006B59BE"/>
    <w:rsid w:val="006D015E"/>
    <w:rsid w:val="006E0A9D"/>
    <w:rsid w:val="006E4FD8"/>
    <w:rsid w:val="00712303"/>
    <w:rsid w:val="00713CA5"/>
    <w:rsid w:val="00713E21"/>
    <w:rsid w:val="007163EF"/>
    <w:rsid w:val="0071684E"/>
    <w:rsid w:val="007218C0"/>
    <w:rsid w:val="0074667E"/>
    <w:rsid w:val="00747047"/>
    <w:rsid w:val="00762353"/>
    <w:rsid w:val="00762E8C"/>
    <w:rsid w:val="00793EC7"/>
    <w:rsid w:val="007942FB"/>
    <w:rsid w:val="00794582"/>
    <w:rsid w:val="007A785D"/>
    <w:rsid w:val="007E7883"/>
    <w:rsid w:val="00824B78"/>
    <w:rsid w:val="00852F06"/>
    <w:rsid w:val="00873B8A"/>
    <w:rsid w:val="00874490"/>
    <w:rsid w:val="00875022"/>
    <w:rsid w:val="0087795E"/>
    <w:rsid w:val="00882DCC"/>
    <w:rsid w:val="008A08E4"/>
    <w:rsid w:val="008A7692"/>
    <w:rsid w:val="008D5337"/>
    <w:rsid w:val="008E3A3D"/>
    <w:rsid w:val="008E4642"/>
    <w:rsid w:val="00905351"/>
    <w:rsid w:val="009062CF"/>
    <w:rsid w:val="00913B0E"/>
    <w:rsid w:val="009244D4"/>
    <w:rsid w:val="00927465"/>
    <w:rsid w:val="00937F27"/>
    <w:rsid w:val="00945142"/>
    <w:rsid w:val="009618AE"/>
    <w:rsid w:val="00965145"/>
    <w:rsid w:val="00976936"/>
    <w:rsid w:val="00985E5A"/>
    <w:rsid w:val="009A7AE9"/>
    <w:rsid w:val="009B0DB7"/>
    <w:rsid w:val="009B7E89"/>
    <w:rsid w:val="009E7D1F"/>
    <w:rsid w:val="00A01A68"/>
    <w:rsid w:val="00A41D57"/>
    <w:rsid w:val="00A52930"/>
    <w:rsid w:val="00A538C3"/>
    <w:rsid w:val="00A539CD"/>
    <w:rsid w:val="00A6067D"/>
    <w:rsid w:val="00A64E7B"/>
    <w:rsid w:val="00A716F2"/>
    <w:rsid w:val="00AA234E"/>
    <w:rsid w:val="00AA3F5D"/>
    <w:rsid w:val="00AA7E38"/>
    <w:rsid w:val="00AC66B4"/>
    <w:rsid w:val="00AD2FE3"/>
    <w:rsid w:val="00AE4562"/>
    <w:rsid w:val="00AE5F51"/>
    <w:rsid w:val="00AF37B0"/>
    <w:rsid w:val="00AF442D"/>
    <w:rsid w:val="00B74148"/>
    <w:rsid w:val="00B7639A"/>
    <w:rsid w:val="00BA599A"/>
    <w:rsid w:val="00BB1719"/>
    <w:rsid w:val="00BB18D7"/>
    <w:rsid w:val="00BB5839"/>
    <w:rsid w:val="00BE5792"/>
    <w:rsid w:val="00BF5F4E"/>
    <w:rsid w:val="00C13A17"/>
    <w:rsid w:val="00C16B24"/>
    <w:rsid w:val="00C205B6"/>
    <w:rsid w:val="00C210E0"/>
    <w:rsid w:val="00C23191"/>
    <w:rsid w:val="00C24596"/>
    <w:rsid w:val="00C26394"/>
    <w:rsid w:val="00C50985"/>
    <w:rsid w:val="00C6385B"/>
    <w:rsid w:val="00C72BB5"/>
    <w:rsid w:val="00C82CE3"/>
    <w:rsid w:val="00C868D7"/>
    <w:rsid w:val="00C910A7"/>
    <w:rsid w:val="00CA1DBF"/>
    <w:rsid w:val="00CA28B6"/>
    <w:rsid w:val="00CB2EAF"/>
    <w:rsid w:val="00CD324A"/>
    <w:rsid w:val="00CD7F16"/>
    <w:rsid w:val="00CE3186"/>
    <w:rsid w:val="00CF0867"/>
    <w:rsid w:val="00CF7BF0"/>
    <w:rsid w:val="00D02DD3"/>
    <w:rsid w:val="00D06F44"/>
    <w:rsid w:val="00D11BA5"/>
    <w:rsid w:val="00D1289E"/>
    <w:rsid w:val="00D1497B"/>
    <w:rsid w:val="00D22190"/>
    <w:rsid w:val="00D30026"/>
    <w:rsid w:val="00D4125E"/>
    <w:rsid w:val="00D66549"/>
    <w:rsid w:val="00D9162B"/>
    <w:rsid w:val="00D95B99"/>
    <w:rsid w:val="00DC5C5D"/>
    <w:rsid w:val="00DD6ACA"/>
    <w:rsid w:val="00DF3DAB"/>
    <w:rsid w:val="00DF6304"/>
    <w:rsid w:val="00E0111B"/>
    <w:rsid w:val="00E15A45"/>
    <w:rsid w:val="00E33D8A"/>
    <w:rsid w:val="00E34F82"/>
    <w:rsid w:val="00E3580A"/>
    <w:rsid w:val="00E46AFE"/>
    <w:rsid w:val="00E5782D"/>
    <w:rsid w:val="00E61930"/>
    <w:rsid w:val="00E64D3E"/>
    <w:rsid w:val="00E74EF9"/>
    <w:rsid w:val="00E8418F"/>
    <w:rsid w:val="00E86937"/>
    <w:rsid w:val="00EB3A0E"/>
    <w:rsid w:val="00EB6A1E"/>
    <w:rsid w:val="00EC6504"/>
    <w:rsid w:val="00EC67D7"/>
    <w:rsid w:val="00EC744A"/>
    <w:rsid w:val="00ED1423"/>
    <w:rsid w:val="00ED7915"/>
    <w:rsid w:val="00EE0AAA"/>
    <w:rsid w:val="00F02C7D"/>
    <w:rsid w:val="00F059A9"/>
    <w:rsid w:val="00F15B73"/>
    <w:rsid w:val="00F205B7"/>
    <w:rsid w:val="00F21EE8"/>
    <w:rsid w:val="00F2390C"/>
    <w:rsid w:val="00F334C6"/>
    <w:rsid w:val="00F40EE9"/>
    <w:rsid w:val="00F655AA"/>
    <w:rsid w:val="00F6623A"/>
    <w:rsid w:val="00F92C06"/>
    <w:rsid w:val="00F93459"/>
    <w:rsid w:val="00F94C0A"/>
    <w:rsid w:val="00FA0034"/>
    <w:rsid w:val="00FA17C8"/>
    <w:rsid w:val="00FA6945"/>
    <w:rsid w:val="00FB2B46"/>
    <w:rsid w:val="00FB5A39"/>
    <w:rsid w:val="00FC66E6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07FB69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3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7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77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1042</Predmet>
    <Objavi xmlns="b776e735-9fb1-41ba-8c05-818ee75c3c28">false</Objavi>
    <SyncDMS xmlns="b776e735-9fb1-41ba-8c05-818ee75c3c28">false</SyncDMS>
  </documentManagement>
</p:properties>
</file>

<file path=customXml/itemProps1.xml><?xml version="1.0" encoding="utf-8"?>
<ds:datastoreItem xmlns:ds="http://schemas.openxmlformats.org/officeDocument/2006/customXml" ds:itemID="{EE706580-3DF0-4046-B1A8-954E16B19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D4AF2-3D7D-48CA-A67C-0B5FBF8587B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Bruno Hranić, M-29-18, mišljenje</vt:lpstr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Bruno Hranić, M-29-18, mišljenje</dc:title>
  <dc:creator>Sukob5</dc:creator>
  <cp:lastModifiedBy>Majda Uzelac</cp:lastModifiedBy>
  <cp:revision>2</cp:revision>
  <cp:lastPrinted>2019-03-18T12:21:00Z</cp:lastPrinted>
  <dcterms:created xsi:type="dcterms:W3CDTF">2019-03-19T11:02:00Z</dcterms:created>
  <dcterms:modified xsi:type="dcterms:W3CDTF">2019-03-19T11:02:00Z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