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218D17DB" w:rsidR="00F655AA" w:rsidRPr="00FA75E6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7206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711-I-411-P-419-18/19-04-11</w:t>
      </w:r>
    </w:p>
    <w:p w14:paraId="45F5DAEB" w14:textId="139EEDFC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6A565F" w:rsidRPr="006A565F">
        <w:rPr>
          <w:rFonts w:ascii="Times New Roman" w:hAnsi="Times New Roman" w:cs="Times New Roman"/>
        </w:rPr>
        <w:t>18. siječnja 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0DBDFE6E" w:rsidR="00AF501F" w:rsidRPr="00FA75E6" w:rsidRDefault="00CD324A" w:rsidP="00B20F0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FA75E6">
        <w:rPr>
          <w:rFonts w:ascii="Times New Roman" w:hAnsi="Times New Roman" w:cs="Times New Roman"/>
          <w:color w:val="auto"/>
        </w:rPr>
        <w:t>Tončice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FA75E6">
        <w:rPr>
          <w:rFonts w:ascii="Times New Roman" w:hAnsi="Times New Roman" w:cs="Times New Roman"/>
          <w:color w:val="auto"/>
        </w:rPr>
        <w:t>Ivanjeka</w:t>
      </w:r>
      <w:proofErr w:type="spellEnd"/>
      <w:r w:rsidRPr="00FA75E6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FA75E6">
        <w:rPr>
          <w:rFonts w:ascii="Times New Roman" w:hAnsi="Times New Roman" w:cs="Times New Roman"/>
          <w:color w:val="auto"/>
        </w:rPr>
        <w:t>Ileković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FA75E6">
        <w:rPr>
          <w:rFonts w:ascii="Times New Roman" w:hAnsi="Times New Roman" w:cs="Times New Roman"/>
          <w:color w:val="auto"/>
        </w:rPr>
        <w:t>Tatijane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dužnosnika </w:t>
      </w:r>
      <w:r w:rsidR="00EA7CA0" w:rsidRPr="00FA75E6">
        <w:rPr>
          <w:rFonts w:ascii="Times New Roman" w:hAnsi="Times New Roman" w:cs="Times New Roman"/>
          <w:b/>
          <w:color w:val="auto"/>
        </w:rPr>
        <w:t>Andreja Abramovića</w:t>
      </w:r>
      <w:r w:rsidR="00EB431D" w:rsidRPr="00FA75E6">
        <w:rPr>
          <w:rFonts w:ascii="Times New Roman" w:hAnsi="Times New Roman" w:cs="Times New Roman"/>
          <w:b/>
          <w:color w:val="auto"/>
        </w:rPr>
        <w:t xml:space="preserve">, </w:t>
      </w:r>
      <w:r w:rsidR="00EA7CA0" w:rsidRPr="00FA75E6">
        <w:rPr>
          <w:rFonts w:ascii="Times New Roman" w:hAnsi="Times New Roman" w:cs="Times New Roman"/>
          <w:b/>
          <w:color w:val="auto"/>
        </w:rPr>
        <w:t>suca Ustavnog suda Republike Hrvatske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B20F0E">
        <w:rPr>
          <w:rFonts w:ascii="Times New Roman" w:hAnsi="Times New Roman" w:cs="Times New Roman"/>
          <w:color w:val="auto"/>
        </w:rPr>
        <w:t>35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BD7B1D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6A565F" w:rsidRPr="006A565F">
        <w:rPr>
          <w:rFonts w:ascii="Times New Roman" w:hAnsi="Times New Roman" w:cs="Times New Roman"/>
        </w:rPr>
        <w:t>18. siječnja 2019.g.</w:t>
      </w:r>
      <w:r w:rsidR="00BD7B1D">
        <w:rPr>
          <w:rFonts w:ascii="Times New Roman" w:hAnsi="Times New Roman" w:cs="Times New Roman"/>
        </w:rPr>
        <w:t>,</w:t>
      </w:r>
      <w:r w:rsidR="006A565F" w:rsidRPr="006A565F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45F5DAEE" w14:textId="77777777" w:rsidR="00AF501F" w:rsidRPr="00FA75E6" w:rsidRDefault="00AF501F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47CA8F74" w:rsidR="00D60BFB" w:rsidRDefault="006A565F" w:rsidP="006A56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A565F">
        <w:rPr>
          <w:rFonts w:ascii="Times New Roman" w:hAnsi="Times New Roman" w:cs="Times New Roman"/>
          <w:b/>
          <w:color w:val="auto"/>
        </w:rPr>
        <w:t xml:space="preserve">Postupak za odlučivanje o sukobu interesa protiv dužnosnika Andreja Abramovića, suca Ustavnog suda Republike Hrvatske, povodom okolnosti da je kao sudac pojedinac odlučivao u predmetu koji se pred Općinskim sudom u Zagrebu vodio pod brojem </w:t>
      </w:r>
      <w:r w:rsidR="00AA4FF2" w:rsidRPr="00AA4FF2">
        <w:rPr>
          <w:rFonts w:ascii="Times New Roman" w:hAnsi="Times New Roman" w:cs="Times New Roman"/>
          <w:b/>
          <w:color w:val="000000" w:themeColor="text1"/>
          <w:highlight w:val="black"/>
        </w:rPr>
        <w:t>……………</w:t>
      </w:r>
      <w:r w:rsidRPr="006A565F">
        <w:rPr>
          <w:rFonts w:ascii="Times New Roman" w:hAnsi="Times New Roman" w:cs="Times New Roman"/>
          <w:b/>
          <w:color w:val="auto"/>
        </w:rPr>
        <w:t xml:space="preserve">, a potom kao ustavni sudac odlučivao u predmetu koji se pred Ustavnim sudom Republike Hrvatske vodio pod brojem </w:t>
      </w:r>
      <w:r w:rsidR="00AA4FF2" w:rsidRPr="00AA4FF2">
        <w:rPr>
          <w:rFonts w:ascii="Times New Roman" w:hAnsi="Times New Roman" w:cs="Times New Roman"/>
          <w:b/>
          <w:color w:val="auto"/>
          <w:highlight w:val="black"/>
        </w:rPr>
        <w:t>……………………</w:t>
      </w:r>
      <w:r w:rsidRPr="006A565F">
        <w:rPr>
          <w:rFonts w:ascii="Times New Roman" w:hAnsi="Times New Roman" w:cs="Times New Roman"/>
          <w:b/>
          <w:color w:val="auto"/>
        </w:rPr>
        <w:t xml:space="preserve">, neće se pokrenuti, s obzirom da predmet postupka pred Ustavnim sudom pod brojem </w:t>
      </w:r>
      <w:r w:rsidR="00AA4FF2" w:rsidRPr="00AA4FF2">
        <w:rPr>
          <w:rFonts w:ascii="Times New Roman" w:hAnsi="Times New Roman" w:cs="Times New Roman"/>
          <w:b/>
          <w:color w:val="auto"/>
          <w:highlight w:val="black"/>
        </w:rPr>
        <w:t>…………….</w:t>
      </w:r>
      <w:r w:rsidRPr="006A565F">
        <w:rPr>
          <w:rFonts w:ascii="Times New Roman" w:hAnsi="Times New Roman" w:cs="Times New Roman"/>
          <w:b/>
          <w:color w:val="auto"/>
        </w:rPr>
        <w:t xml:space="preserve"> nisu bile povrede ustavnih prava u parničnom postupku koji se pred Općinskim sudom u Zagrebu vodio pod brojem </w:t>
      </w:r>
      <w:r w:rsidR="00AA4FF2" w:rsidRPr="00AA4FF2">
        <w:rPr>
          <w:rFonts w:ascii="Times New Roman" w:hAnsi="Times New Roman" w:cs="Times New Roman"/>
          <w:b/>
          <w:color w:val="auto"/>
          <w:highlight w:val="black"/>
        </w:rPr>
        <w:t>…………</w:t>
      </w:r>
      <w:r w:rsidRPr="006A565F">
        <w:rPr>
          <w:rFonts w:ascii="Times New Roman" w:hAnsi="Times New Roman" w:cs="Times New Roman"/>
          <w:b/>
          <w:color w:val="auto"/>
        </w:rPr>
        <w:t xml:space="preserve">, niti u ovršnom postupku na temelju pravomoćne presude Općinskog suda u Zagrebu, broj: </w:t>
      </w:r>
      <w:r w:rsidR="00AA4FF2" w:rsidRPr="00AA4FF2">
        <w:rPr>
          <w:rFonts w:ascii="Times New Roman" w:hAnsi="Times New Roman" w:cs="Times New Roman"/>
          <w:b/>
          <w:color w:val="auto"/>
          <w:highlight w:val="black"/>
        </w:rPr>
        <w:t>…………………………………..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0F18FE6A" w14:textId="77777777" w:rsidR="006A565F" w:rsidRPr="00FA75E6" w:rsidRDefault="006A565F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5" w14:textId="218C37E2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9B3554">
        <w:rPr>
          <w:rFonts w:ascii="Times New Roman" w:hAnsi="Times New Roman" w:cs="Times New Roman"/>
          <w:sz w:val="24"/>
          <w:szCs w:val="24"/>
        </w:rPr>
        <w:t xml:space="preserve">27. studenog </w:t>
      </w:r>
      <w:r w:rsidRPr="00FA75E6">
        <w:rPr>
          <w:rFonts w:ascii="Times New Roman" w:hAnsi="Times New Roman" w:cs="Times New Roman"/>
          <w:sz w:val="24"/>
          <w:szCs w:val="24"/>
        </w:rPr>
        <w:t>201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>. g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75E6">
        <w:rPr>
          <w:rFonts w:ascii="Times New Roman" w:hAnsi="Times New Roman" w:cs="Times New Roman"/>
          <w:sz w:val="24"/>
          <w:szCs w:val="24"/>
        </w:rPr>
        <w:t xml:space="preserve">zaprimilo neanonimnu prijavu mogućeg sukoba interesa podnesenu protiv </w:t>
      </w:r>
      <w:r w:rsidRPr="003D3AD9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3D3AD9" w:rsidRPr="003D3AD9">
        <w:rPr>
          <w:rFonts w:ascii="Times New Roman" w:hAnsi="Times New Roman" w:cs="Times New Roman"/>
          <w:sz w:val="24"/>
          <w:szCs w:val="24"/>
        </w:rPr>
        <w:t>Andreja Abramovića, suca Ustavnog suda Republike Hrvatske</w:t>
      </w:r>
      <w:r w:rsidRPr="003D3AD9">
        <w:rPr>
          <w:rFonts w:ascii="Times New Roman" w:hAnsi="Times New Roman" w:cs="Times New Roman"/>
          <w:sz w:val="24"/>
          <w:szCs w:val="24"/>
        </w:rPr>
        <w:t>, koja je zaprimljena u knjizi ulazne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pošte Povjerenstva pod brojem: </w:t>
      </w:r>
      <w:r w:rsidRPr="00FA75E6">
        <w:rPr>
          <w:rFonts w:ascii="Times New Roman" w:hAnsi="Times New Roman" w:cs="Times New Roman"/>
          <w:bCs/>
          <w:sz w:val="24"/>
          <w:szCs w:val="24"/>
        </w:rPr>
        <w:t>711-U-</w:t>
      </w:r>
      <w:r w:rsidR="009B3554">
        <w:rPr>
          <w:rFonts w:ascii="Times New Roman" w:hAnsi="Times New Roman" w:cs="Times New Roman"/>
          <w:bCs/>
          <w:sz w:val="24"/>
          <w:szCs w:val="24"/>
        </w:rPr>
        <w:t>3505-P-419</w:t>
      </w:r>
      <w:r w:rsidRPr="00FA75E6">
        <w:rPr>
          <w:rFonts w:ascii="Times New Roman" w:hAnsi="Times New Roman" w:cs="Times New Roman"/>
          <w:bCs/>
          <w:sz w:val="24"/>
          <w:szCs w:val="24"/>
        </w:rPr>
        <w:t>/1</w:t>
      </w:r>
      <w:r w:rsidR="003D3AD9">
        <w:rPr>
          <w:rFonts w:ascii="Times New Roman" w:hAnsi="Times New Roman" w:cs="Times New Roman"/>
          <w:bCs/>
          <w:sz w:val="24"/>
          <w:szCs w:val="24"/>
        </w:rPr>
        <w:t>8</w:t>
      </w:r>
      <w:r w:rsidRPr="00FA75E6">
        <w:rPr>
          <w:rFonts w:ascii="Times New Roman" w:hAnsi="Times New Roman" w:cs="Times New Roman"/>
          <w:bCs/>
          <w:sz w:val="24"/>
          <w:szCs w:val="24"/>
        </w:rPr>
        <w:t>-01-</w:t>
      </w:r>
      <w:r w:rsidR="009B3554">
        <w:rPr>
          <w:rFonts w:ascii="Times New Roman" w:hAnsi="Times New Roman" w:cs="Times New Roman"/>
          <w:bCs/>
          <w:sz w:val="24"/>
          <w:szCs w:val="24"/>
        </w:rPr>
        <w:t>2</w:t>
      </w:r>
      <w:r w:rsidRPr="00FA75E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9B3554">
        <w:rPr>
          <w:rFonts w:ascii="Times New Roman" w:hAnsi="Times New Roman" w:cs="Times New Roman"/>
          <w:sz w:val="24"/>
          <w:szCs w:val="24"/>
        </w:rPr>
        <w:t>419</w:t>
      </w:r>
      <w:r w:rsidRPr="00FA75E6">
        <w:rPr>
          <w:rFonts w:ascii="Times New Roman" w:hAnsi="Times New Roman" w:cs="Times New Roman"/>
          <w:sz w:val="24"/>
          <w:szCs w:val="24"/>
        </w:rPr>
        <w:t>/1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5DAF6" w14:textId="77777777" w:rsidR="00D60BFB" w:rsidRPr="00FA75E6" w:rsidRDefault="00D60BFB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AF8" w14:textId="139144DE" w:rsidR="00D60BFB" w:rsidRDefault="00E01612" w:rsidP="00FA75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 prijavi se </w:t>
      </w:r>
      <w:r>
        <w:rPr>
          <w:rFonts w:ascii="Times New Roman" w:hAnsi="Times New Roman" w:cs="Times New Roman"/>
          <w:sz w:val="24"/>
          <w:szCs w:val="24"/>
        </w:rPr>
        <w:t xml:space="preserve">u bitnom 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navodi kako je dužnosnik kao sudac pojedinac odlučivao u postupku koji se pred Općinskim sudom u Zagrebu vodio pod brojem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, a potom kao ustavni sudac odlučivao u predmetu koji se pred Ustavnim sudom Republike Hrvatske vodio pod brojem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6020E" w14:textId="77777777" w:rsidR="00E01612" w:rsidRPr="00FA75E6" w:rsidRDefault="00E01612" w:rsidP="00FA75E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5F5DAF9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p w14:paraId="45F5DAFA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D" w14:textId="597AC96E" w:rsidR="00481035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4. ZSSI-a podnositelju prijave jamči se zaštita anonimnosti. </w:t>
      </w:r>
    </w:p>
    <w:p w14:paraId="45F5DAFE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F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D3BC6" w:rsidRPr="00FA75E6">
        <w:rPr>
          <w:rFonts w:ascii="Times New Roman" w:hAnsi="Times New Roman" w:cs="Times New Roman"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A75E6">
        <w:rPr>
          <w:rFonts w:ascii="Times New Roman" w:hAnsi="Times New Roman" w:cs="Times New Roman"/>
          <w:sz w:val="24"/>
          <w:szCs w:val="24"/>
        </w:rPr>
        <w:t>kako</w:t>
      </w:r>
      <w:r w:rsidRPr="00FA75E6">
        <w:rPr>
          <w:rFonts w:ascii="Times New Roman" w:hAnsi="Times New Roman" w:cs="Times New Roman"/>
          <w:sz w:val="24"/>
          <w:szCs w:val="24"/>
        </w:rPr>
        <w:t xml:space="preserve"> su </w:t>
      </w:r>
      <w:r w:rsidR="00BD3BC6" w:rsidRPr="00FA75E6">
        <w:rPr>
          <w:rFonts w:ascii="Times New Roman" w:hAnsi="Times New Roman" w:cs="Times New Roman"/>
          <w:sz w:val="24"/>
          <w:szCs w:val="24"/>
        </w:rPr>
        <w:t>predsjednik,</w:t>
      </w:r>
      <w:r w:rsidRPr="00FA75E6">
        <w:rPr>
          <w:rFonts w:ascii="Times New Roman" w:hAnsi="Times New Roman" w:cs="Times New Roman"/>
          <w:sz w:val="24"/>
          <w:szCs w:val="24"/>
        </w:rPr>
        <w:t xml:space="preserve"> zamjeni</w:t>
      </w:r>
      <w:r w:rsidR="00BD3BC6" w:rsidRPr="00FA75E6">
        <w:rPr>
          <w:rFonts w:ascii="Times New Roman" w:hAnsi="Times New Roman" w:cs="Times New Roman"/>
          <w:sz w:val="24"/>
          <w:szCs w:val="24"/>
        </w:rPr>
        <w:t>k predsjednika i suci Ustavnog suda Republike Hrvatske</w:t>
      </w:r>
      <w:r w:rsidRPr="00FA75E6">
        <w:rPr>
          <w:rFonts w:ascii="Times New Roman" w:hAnsi="Times New Roman" w:cs="Times New Roman"/>
          <w:sz w:val="24"/>
          <w:szCs w:val="24"/>
        </w:rPr>
        <w:t xml:space="preserve"> dužnosnici u smislu odredbi ZSSI-a, stoga je </w:t>
      </w:r>
      <w:r w:rsidR="00BD3BC6" w:rsidRPr="00FA75E6">
        <w:rPr>
          <w:rFonts w:ascii="Times New Roman" w:hAnsi="Times New Roman" w:cs="Times New Roman"/>
          <w:sz w:val="24"/>
          <w:szCs w:val="24"/>
        </w:rPr>
        <w:t>Andrej Abramović</w:t>
      </w:r>
      <w:r w:rsidRPr="00FA75E6">
        <w:rPr>
          <w:rFonts w:ascii="Times New Roman" w:hAnsi="Times New Roman" w:cs="Times New Roman"/>
          <w:sz w:val="24"/>
          <w:szCs w:val="24"/>
        </w:rPr>
        <w:t xml:space="preserve"> na temelju obnašanja dužnosti </w:t>
      </w:r>
      <w:r w:rsidR="00BD3BC6" w:rsidRPr="00FA75E6">
        <w:rPr>
          <w:rFonts w:ascii="Times New Roman" w:hAnsi="Times New Roman" w:cs="Times New Roman"/>
          <w:sz w:val="24"/>
          <w:szCs w:val="24"/>
        </w:rPr>
        <w:t>suca Ustavnog suda Republike Hrvatske</w:t>
      </w:r>
      <w:r w:rsidRPr="00FA75E6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45F5DB00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1" w14:textId="4FF20C4A" w:rsidR="00A7752B" w:rsidRPr="00FA75E6" w:rsidRDefault="00A7752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dužnosnik Andrej Abramović obnaša dužnost suca Ustavnog suda Republike Hrvatske od 7. lipnja 2016.g. </w:t>
      </w:r>
    </w:p>
    <w:p w14:paraId="45F5DB02" w14:textId="77777777" w:rsidR="000E19B5" w:rsidRPr="00FA75E6" w:rsidRDefault="000E19B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3" w14:textId="21D4B2C4" w:rsidR="000E19B5" w:rsidRDefault="000E19B5" w:rsidP="00FA75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Uvidom u izvješće o imovinskom stanju dužnosnika</w:t>
      </w:r>
      <w:r w:rsidR="00144F39">
        <w:rPr>
          <w:rFonts w:ascii="Times New Roman" w:hAnsi="Times New Roman" w:cs="Times New Roman"/>
          <w:sz w:val="24"/>
          <w:szCs w:val="24"/>
        </w:rPr>
        <w:t>,</w:t>
      </w:r>
      <w:r w:rsidRPr="00FA75E6">
        <w:rPr>
          <w:rFonts w:ascii="Times New Roman" w:hAnsi="Times New Roman" w:cs="Times New Roman"/>
          <w:sz w:val="24"/>
          <w:szCs w:val="24"/>
        </w:rPr>
        <w:t xml:space="preserve"> kojeg je dužnosnik Andrej Abramović podnio Povjerenstvu povodom promjena 14. lipnja 2018. g., </w:t>
      </w:r>
      <w:r w:rsidR="003D3AD9">
        <w:rPr>
          <w:rFonts w:ascii="Times New Roman" w:hAnsi="Times New Roman" w:cs="Times New Roman"/>
          <w:sz w:val="24"/>
          <w:szCs w:val="24"/>
        </w:rPr>
        <w:t>imenovani</w:t>
      </w:r>
      <w:r w:rsidRPr="00FA75E6">
        <w:rPr>
          <w:rFonts w:ascii="Times New Roman" w:hAnsi="Times New Roman" w:cs="Times New Roman"/>
          <w:sz w:val="24"/>
          <w:szCs w:val="24"/>
        </w:rPr>
        <w:t xml:space="preserve"> je naveo kako spomenutu dužnost obnaša profesionalno od 7. lipnja 2016. g., dok je prije stupanja na dužnost obavljao funkciju predsjednika suda Upravnog suda u Zagrebu</w:t>
      </w:r>
      <w:r w:rsidR="003D3AD9">
        <w:rPr>
          <w:rFonts w:ascii="Times New Roman" w:hAnsi="Times New Roman" w:cs="Times New Roman"/>
          <w:sz w:val="24"/>
          <w:szCs w:val="24"/>
        </w:rPr>
        <w:t>.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3D3AD9">
        <w:rPr>
          <w:rFonts w:ascii="Times New Roman" w:hAnsi="Times New Roman" w:cs="Times New Roman"/>
          <w:sz w:val="24"/>
          <w:szCs w:val="24"/>
        </w:rPr>
        <w:t>U</w:t>
      </w:r>
      <w:r w:rsidR="004B74A9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3D3AD9">
        <w:rPr>
          <w:rFonts w:ascii="Times New Roman" w:hAnsi="Times New Roman" w:cs="Times New Roman"/>
          <w:sz w:val="24"/>
          <w:szCs w:val="24"/>
        </w:rPr>
        <w:t>spomenutom</w:t>
      </w:r>
      <w:r w:rsidR="00C6790E" w:rsidRPr="00FA75E6">
        <w:rPr>
          <w:rFonts w:ascii="Times New Roman" w:hAnsi="Times New Roman" w:cs="Times New Roman"/>
          <w:sz w:val="24"/>
          <w:szCs w:val="24"/>
        </w:rPr>
        <w:t xml:space="preserve"> pravosudno</w:t>
      </w:r>
      <w:r w:rsidR="00B06E32">
        <w:rPr>
          <w:rFonts w:ascii="Times New Roman" w:hAnsi="Times New Roman" w:cs="Times New Roman"/>
          <w:sz w:val="24"/>
          <w:szCs w:val="24"/>
        </w:rPr>
        <w:t>m</w:t>
      </w:r>
      <w:r w:rsidR="00C6790E" w:rsidRPr="00FA75E6">
        <w:rPr>
          <w:rFonts w:ascii="Times New Roman" w:hAnsi="Times New Roman" w:cs="Times New Roman"/>
          <w:sz w:val="24"/>
          <w:szCs w:val="24"/>
        </w:rPr>
        <w:t xml:space="preserve"> tijel</w:t>
      </w:r>
      <w:r w:rsidR="00B06E32">
        <w:rPr>
          <w:rFonts w:ascii="Times New Roman" w:hAnsi="Times New Roman" w:cs="Times New Roman"/>
          <w:sz w:val="24"/>
          <w:szCs w:val="24"/>
        </w:rPr>
        <w:t>u</w:t>
      </w:r>
      <w:r w:rsidR="00C6790E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3D3AD9">
        <w:rPr>
          <w:rFonts w:ascii="Times New Roman" w:hAnsi="Times New Roman" w:cs="Times New Roman"/>
          <w:sz w:val="24"/>
          <w:szCs w:val="24"/>
        </w:rPr>
        <w:t xml:space="preserve">dužnosnik je naveo </w:t>
      </w:r>
      <w:r w:rsidR="00144F39">
        <w:rPr>
          <w:rFonts w:ascii="Times New Roman" w:hAnsi="Times New Roman" w:cs="Times New Roman"/>
          <w:sz w:val="24"/>
          <w:szCs w:val="24"/>
        </w:rPr>
        <w:t>da</w:t>
      </w:r>
      <w:r w:rsidR="003D3AD9">
        <w:rPr>
          <w:rFonts w:ascii="Times New Roman" w:hAnsi="Times New Roman" w:cs="Times New Roman"/>
          <w:sz w:val="24"/>
          <w:szCs w:val="24"/>
        </w:rPr>
        <w:t xml:space="preserve"> je </w:t>
      </w:r>
      <w:r w:rsidR="00C6790E" w:rsidRPr="00FA75E6">
        <w:rPr>
          <w:rFonts w:ascii="Times New Roman" w:hAnsi="Times New Roman" w:cs="Times New Roman"/>
          <w:sz w:val="24"/>
          <w:szCs w:val="24"/>
        </w:rPr>
        <w:t>u radnom odnosu</w:t>
      </w:r>
      <w:r w:rsidR="00B06E32">
        <w:rPr>
          <w:rFonts w:ascii="Times New Roman" w:hAnsi="Times New Roman" w:cs="Times New Roman"/>
          <w:sz w:val="24"/>
          <w:szCs w:val="24"/>
        </w:rPr>
        <w:t xml:space="preserve"> </w:t>
      </w:r>
      <w:r w:rsidR="00C6790E" w:rsidRPr="00FA75E6">
        <w:rPr>
          <w:rFonts w:ascii="Times New Roman" w:hAnsi="Times New Roman" w:cs="Times New Roman"/>
          <w:sz w:val="24"/>
          <w:szCs w:val="24"/>
        </w:rPr>
        <w:t>o</w:t>
      </w:r>
      <w:r w:rsidR="00B06E32">
        <w:rPr>
          <w:rFonts w:ascii="Times New Roman" w:hAnsi="Times New Roman" w:cs="Times New Roman"/>
          <w:sz w:val="24"/>
          <w:szCs w:val="24"/>
        </w:rPr>
        <w:t>d</w:t>
      </w:r>
      <w:r w:rsidR="00C6790E" w:rsidRPr="00FA75E6">
        <w:rPr>
          <w:rFonts w:ascii="Times New Roman" w:hAnsi="Times New Roman" w:cs="Times New Roman"/>
          <w:sz w:val="24"/>
          <w:szCs w:val="24"/>
        </w:rPr>
        <w:t xml:space="preserve"> 01. srpnja 2012. g.</w:t>
      </w:r>
      <w:r w:rsidR="004B74A9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ADEFE" w14:textId="68A41D3D" w:rsidR="00E01612" w:rsidRDefault="00E01612" w:rsidP="00FA75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29BFA" w14:textId="7989AC1D" w:rsidR="00E01612" w:rsidRDefault="00E01612" w:rsidP="00FA75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dokumentaciju dostavljenu u prilogu prijave utvrđeno je kako je </w:t>
      </w:r>
      <w:r w:rsidR="00A63034">
        <w:rPr>
          <w:rFonts w:ascii="Times New Roman" w:hAnsi="Times New Roman" w:cs="Times New Roman"/>
          <w:sz w:val="24"/>
          <w:szCs w:val="24"/>
        </w:rPr>
        <w:t xml:space="preserve">Općinski sud u Zagrebu po sucu pojedincu Andreju Abramoviću, pod brojem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A63034">
        <w:rPr>
          <w:rFonts w:ascii="Times New Roman" w:hAnsi="Times New Roman" w:cs="Times New Roman"/>
          <w:sz w:val="24"/>
          <w:szCs w:val="24"/>
        </w:rPr>
        <w:t xml:space="preserve">, donio dana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A63034">
        <w:rPr>
          <w:rFonts w:ascii="Times New Roman" w:hAnsi="Times New Roman" w:cs="Times New Roman"/>
          <w:sz w:val="24"/>
          <w:szCs w:val="24"/>
        </w:rPr>
        <w:t xml:space="preserve"> presudu u pravnoj stvari tužitelja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AA4FF2">
        <w:rPr>
          <w:rFonts w:ascii="Times New Roman" w:hAnsi="Times New Roman" w:cs="Times New Roman"/>
          <w:sz w:val="24"/>
          <w:szCs w:val="24"/>
          <w:highlight w:val="black"/>
        </w:rPr>
        <w:t xml:space="preserve">                                 </w:t>
      </w:r>
      <w:r w:rsidR="00A63034">
        <w:rPr>
          <w:rFonts w:ascii="Times New Roman" w:hAnsi="Times New Roman" w:cs="Times New Roman"/>
          <w:sz w:val="24"/>
          <w:szCs w:val="24"/>
        </w:rPr>
        <w:t xml:space="preserve"> protiv tuženika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</w:t>
      </w:r>
      <w:r w:rsidR="00A63034">
        <w:rPr>
          <w:rFonts w:ascii="Times New Roman" w:hAnsi="Times New Roman" w:cs="Times New Roman"/>
          <w:sz w:val="24"/>
          <w:szCs w:val="24"/>
        </w:rPr>
        <w:t xml:space="preserve">. U istom predmetu, isti sudac je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A63034">
        <w:rPr>
          <w:rFonts w:ascii="Times New Roman" w:hAnsi="Times New Roman" w:cs="Times New Roman"/>
          <w:sz w:val="24"/>
          <w:szCs w:val="24"/>
        </w:rPr>
        <w:t xml:space="preserve"> donio rješenje kojim odbacuje žalbu tuženika protiv presude. Presuda je postala pravomoćna i izvršna dana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A63034">
        <w:rPr>
          <w:rFonts w:ascii="Times New Roman" w:hAnsi="Times New Roman" w:cs="Times New Roman"/>
          <w:sz w:val="24"/>
          <w:szCs w:val="24"/>
        </w:rPr>
        <w:t xml:space="preserve"> Na temelju navedene presude podnesen je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A63034">
        <w:rPr>
          <w:rFonts w:ascii="Times New Roman" w:hAnsi="Times New Roman" w:cs="Times New Roman"/>
          <w:sz w:val="24"/>
          <w:szCs w:val="24"/>
        </w:rPr>
        <w:t xml:space="preserve"> ovršni prijedlog te je u novom, ovršnom postupku, koji se vodio pod brojem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A63034">
        <w:rPr>
          <w:rFonts w:ascii="Times New Roman" w:hAnsi="Times New Roman" w:cs="Times New Roman"/>
          <w:sz w:val="24"/>
          <w:szCs w:val="24"/>
        </w:rPr>
        <w:t xml:space="preserve"> doneseno rješenje o ovrsi. </w:t>
      </w:r>
    </w:p>
    <w:p w14:paraId="5F295D5A" w14:textId="77777777" w:rsidR="00B17511" w:rsidRDefault="00B17511" w:rsidP="00FA75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172E72" w14:textId="2F9545C2" w:rsidR="00A63034" w:rsidRDefault="00A63034" w:rsidP="00B175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dostavljenu dokumentaciju utvrđeno je kako je pred Ustavnim sudom Republike Hrvatske pod brojem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vođen postupak koji je ustavnom tužbom pokrenula Jadranka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Stancarić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postupku je donesena Odluka </w:t>
      </w:r>
      <w:r w:rsidRPr="00AA4FF2">
        <w:rPr>
          <w:rFonts w:ascii="Times New Roman" w:hAnsi="Times New Roman" w:cs="Times New Roman"/>
          <w:sz w:val="24"/>
          <w:szCs w:val="24"/>
          <w:highlight w:val="black"/>
        </w:rPr>
        <w:t>7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, a u sastavu ustavnih sudaca bio je i dužnosnik Andrej Abramović, sudac Ustavnog suda </w:t>
      </w:r>
      <w:r w:rsidRPr="00A63034">
        <w:rPr>
          <w:rFonts w:ascii="Times New Roman" w:hAnsi="Times New Roman" w:cs="Times New Roman"/>
          <w:sz w:val="24"/>
          <w:szCs w:val="24"/>
        </w:rPr>
        <w:t>Republike Hrvatske.</w:t>
      </w:r>
      <w:r w:rsidR="0001761F">
        <w:rPr>
          <w:rFonts w:ascii="Times New Roman" w:hAnsi="Times New Roman" w:cs="Times New Roman"/>
          <w:sz w:val="24"/>
          <w:szCs w:val="24"/>
        </w:rPr>
        <w:t xml:space="preserve"> Predmet postupka bio  je ovršni postupak koji se vodio pred Općinskim sudom u Zagrebu pod brojem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01761F" w:rsidRPr="00AA4FF2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01761F">
        <w:rPr>
          <w:rFonts w:ascii="Times New Roman" w:hAnsi="Times New Roman" w:cs="Times New Roman"/>
          <w:sz w:val="24"/>
          <w:szCs w:val="24"/>
        </w:rPr>
        <w:t xml:space="preserve"> Iz obrazloženja Odluke Ustavnog suda od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="00AA4FF2">
        <w:rPr>
          <w:rFonts w:ascii="Times New Roman" w:hAnsi="Times New Roman" w:cs="Times New Roman"/>
          <w:sz w:val="24"/>
          <w:szCs w:val="24"/>
        </w:rPr>
        <w:t>.</w:t>
      </w:r>
      <w:r w:rsidR="0001761F">
        <w:rPr>
          <w:rFonts w:ascii="Times New Roman" w:hAnsi="Times New Roman" w:cs="Times New Roman"/>
          <w:sz w:val="24"/>
          <w:szCs w:val="24"/>
        </w:rPr>
        <w:t xml:space="preserve"> razvidno je kako se u ovršnom postupku pod brojem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01761F">
        <w:rPr>
          <w:rFonts w:ascii="Times New Roman" w:hAnsi="Times New Roman" w:cs="Times New Roman"/>
          <w:sz w:val="24"/>
          <w:szCs w:val="24"/>
        </w:rPr>
        <w:t xml:space="preserve"> objedinjeno izvršavaju rješenja o ovrsi Općinskog suda u Zagrebu broj: </w:t>
      </w:r>
      <w:r w:rsidR="0001761F" w:rsidRPr="00AA4FF2">
        <w:rPr>
          <w:rFonts w:ascii="Times New Roman" w:hAnsi="Times New Roman" w:cs="Times New Roman"/>
          <w:sz w:val="24"/>
          <w:szCs w:val="24"/>
          <w:highlight w:val="black"/>
        </w:rPr>
        <w:t>Ovr-1255/00, Ovr-1879/02 i Ovr-254/00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01761F" w:rsidRPr="00AA4FF2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01761F">
        <w:rPr>
          <w:rFonts w:ascii="Times New Roman" w:hAnsi="Times New Roman" w:cs="Times New Roman"/>
          <w:sz w:val="24"/>
          <w:szCs w:val="24"/>
        </w:rPr>
        <w:t xml:space="preserve"> </w:t>
      </w:r>
      <w:r w:rsidR="00B17511">
        <w:rPr>
          <w:rFonts w:ascii="Times New Roman" w:hAnsi="Times New Roman" w:cs="Times New Roman"/>
          <w:sz w:val="24"/>
          <w:szCs w:val="24"/>
        </w:rPr>
        <w:t xml:space="preserve">U obrazloženju predmetne Odluke Ustavnog suda od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="00B17511">
        <w:rPr>
          <w:rFonts w:ascii="Times New Roman" w:hAnsi="Times New Roman" w:cs="Times New Roman"/>
          <w:sz w:val="24"/>
          <w:szCs w:val="24"/>
        </w:rPr>
        <w:t xml:space="preserve"> nigdje se ne spominje presuda Općinskog suda u Zagrebu broj: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B17511">
        <w:rPr>
          <w:rFonts w:ascii="Times New Roman" w:hAnsi="Times New Roman" w:cs="Times New Roman"/>
          <w:sz w:val="24"/>
          <w:szCs w:val="24"/>
        </w:rPr>
        <w:t xml:space="preserve">, niti rješenje o ovrsi Općinskog suda u Zagrebu broj: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B17511" w:rsidRPr="00AA4FF2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B17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7E068" w14:textId="44B19B5E" w:rsidR="00B17511" w:rsidRDefault="00B17511" w:rsidP="00B175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22C67" w14:textId="3ADD6FD6" w:rsidR="00B17511" w:rsidRDefault="00B17511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Ustavnog suda Republike Hrvatske </w:t>
      </w:r>
      <w:r w:rsidR="00BF1F66">
        <w:rPr>
          <w:rFonts w:ascii="Times New Roman" w:hAnsi="Times New Roman" w:cs="Times New Roman"/>
          <w:sz w:val="24"/>
          <w:szCs w:val="24"/>
        </w:rPr>
        <w:t xml:space="preserve">zatražilo očitovanje o pojedinostima postupka koji se </w:t>
      </w:r>
      <w:r w:rsidR="00BF1F66" w:rsidRPr="00BF1F66">
        <w:rPr>
          <w:rFonts w:ascii="Times New Roman" w:hAnsi="Times New Roman" w:cs="Times New Roman"/>
          <w:sz w:val="24"/>
          <w:szCs w:val="24"/>
        </w:rPr>
        <w:t>pred Ustavnim sudom Republike Hrvatske</w:t>
      </w:r>
      <w:r w:rsidR="00BF1F66">
        <w:rPr>
          <w:rFonts w:ascii="Times New Roman" w:hAnsi="Times New Roman" w:cs="Times New Roman"/>
          <w:sz w:val="24"/>
          <w:szCs w:val="24"/>
        </w:rPr>
        <w:t xml:space="preserve"> vodio </w:t>
      </w:r>
      <w:r w:rsidR="00BF1F66" w:rsidRPr="00BF1F66">
        <w:rPr>
          <w:rFonts w:ascii="Times New Roman" w:hAnsi="Times New Roman" w:cs="Times New Roman"/>
          <w:sz w:val="24"/>
          <w:szCs w:val="24"/>
        </w:rPr>
        <w:t xml:space="preserve">pod brojem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BF1F66">
        <w:rPr>
          <w:rFonts w:ascii="Times New Roman" w:hAnsi="Times New Roman" w:cs="Times New Roman"/>
          <w:sz w:val="24"/>
          <w:szCs w:val="24"/>
        </w:rPr>
        <w:t xml:space="preserve">, a posebice </w:t>
      </w:r>
      <w:r w:rsidR="00BF1F66" w:rsidRPr="00BF1F66">
        <w:rPr>
          <w:rFonts w:ascii="Times New Roman" w:hAnsi="Times New Roman" w:cs="Times New Roman"/>
          <w:sz w:val="24"/>
          <w:szCs w:val="24"/>
        </w:rPr>
        <w:t xml:space="preserve">je li predmet odlučivanja u postupku pod brojem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="00BF1F66" w:rsidRPr="00BF1F66">
        <w:rPr>
          <w:rFonts w:ascii="Times New Roman" w:hAnsi="Times New Roman" w:cs="Times New Roman"/>
          <w:sz w:val="24"/>
          <w:szCs w:val="24"/>
        </w:rPr>
        <w:t xml:space="preserve"> bila povreda ustavnih prava u parničnom postupku koji se pred Općinskim sudom u Zagrebu vodio pod brojem </w:t>
      </w:r>
      <w:r w:rsidR="00AA4FF2" w:rsidRPr="00AA4FF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BF1F66">
        <w:rPr>
          <w:rFonts w:ascii="Times New Roman" w:hAnsi="Times New Roman" w:cs="Times New Roman"/>
          <w:sz w:val="24"/>
          <w:szCs w:val="24"/>
        </w:rPr>
        <w:t xml:space="preserve"> te je </w:t>
      </w:r>
      <w:r w:rsidR="00BF1F66" w:rsidRPr="00BF1F66">
        <w:rPr>
          <w:rFonts w:ascii="Times New Roman" w:hAnsi="Times New Roman" w:cs="Times New Roman"/>
          <w:sz w:val="24"/>
          <w:szCs w:val="24"/>
        </w:rPr>
        <w:t xml:space="preserve">li predmet odlučivanja u postupku pod brojem </w:t>
      </w:r>
      <w:r w:rsidR="00AA4FF2" w:rsidRPr="00A2342F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A2342F" w:rsidRPr="00A2342F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AA4FF2" w:rsidRPr="00A2342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BF1F66" w:rsidRPr="00BF1F66">
        <w:rPr>
          <w:rFonts w:ascii="Times New Roman" w:hAnsi="Times New Roman" w:cs="Times New Roman"/>
          <w:sz w:val="24"/>
          <w:szCs w:val="24"/>
        </w:rPr>
        <w:t xml:space="preserve">bila povreda ustavnih prava u ovršnom postupku i/ili prijedlog za privremenu odgodu ovrhe, a koji ovršni postupak je pokrenut na temelju pravomoćne presude Općinskog suda u Zagrebu broj: </w:t>
      </w:r>
      <w:r w:rsidR="00A2342F" w:rsidRPr="00A2342F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BF1F66" w:rsidRPr="00A2342F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BF1F66" w:rsidRPr="00BF1F66">
        <w:rPr>
          <w:rFonts w:ascii="Times New Roman" w:hAnsi="Times New Roman" w:cs="Times New Roman"/>
          <w:sz w:val="24"/>
          <w:szCs w:val="24"/>
        </w:rPr>
        <w:t xml:space="preserve"> Ukoliko jest, koji sudac je vodio navedeni ovršni postupak protiv kojeg je podnesena ustavna tužba.</w:t>
      </w:r>
    </w:p>
    <w:p w14:paraId="41982EEF" w14:textId="27483CD9" w:rsidR="00BF1F66" w:rsidRDefault="00BF1F66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30A74" w14:textId="0BF2E2C7" w:rsidR="00BF1F66" w:rsidRDefault="00BF1F66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Ustavni sud Republike Hrvatske dostavio je 24. prosinca 2018.g. očitovanje u kojem se navodi da su predmet odlučivanja u ustavnosudskom postupku bile navodne povrede ustavnih prava u ovršnom postupku Općinskog građanskog suda u Zagrebu broj: </w:t>
      </w:r>
      <w:r w:rsidR="00A2342F" w:rsidRPr="00A2342F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A2342F">
        <w:rPr>
          <w:rFonts w:ascii="Times New Roman" w:hAnsi="Times New Roman" w:cs="Times New Roman"/>
          <w:sz w:val="24"/>
          <w:szCs w:val="24"/>
          <w:highlight w:val="black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Rješenje o ovrsi u navedenom ovršnom postupku doneseno je na temelju Ugovora o založnom pravu zaključenog između Zagrebačke banke d.d., Gorana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Stancarića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Lovreković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Gluhačića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podnositeljice ustavne tužbe,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solemniziranog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srpnja 1996.g. Dakle temelj spornog ovršnog postupka bilo je rješenje o ovrsi na temelju vjer</w:t>
      </w:r>
      <w:r w:rsidR="00BD7B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dost</w:t>
      </w:r>
      <w:r w:rsidR="00BD7B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jne isprave, a ne pravomoćna i ovršna sudska presuda. </w:t>
      </w:r>
    </w:p>
    <w:p w14:paraId="29AD635B" w14:textId="663779CD" w:rsidR="00BF1F66" w:rsidRDefault="00BF1F66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4893F9" w14:textId="1F1CFE0F" w:rsidR="00BF1F66" w:rsidRDefault="00357F0D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očitovanju se dalje navodi kako presuda Općinskog suda u Zagrebu broj: </w:t>
      </w:r>
      <w:r w:rsidR="00A2342F" w:rsidRPr="00A2342F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nije bila predmet odlučivanja u ustavnosudskom predmetu broj: </w:t>
      </w:r>
      <w:r w:rsidR="00A2342F" w:rsidRPr="00A2342F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, niti je navedenu presudu podnositeljica navodila u ustavnoj tužbi. </w:t>
      </w:r>
    </w:p>
    <w:p w14:paraId="68A5609C" w14:textId="76327ABE" w:rsidR="00357F0D" w:rsidRDefault="00357F0D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BD1C0" w14:textId="2D51125A" w:rsidR="00357F0D" w:rsidRPr="00357F0D" w:rsidRDefault="00357F0D" w:rsidP="00357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utvrđeno je kako </w:t>
      </w:r>
      <w:r w:rsidRPr="00357F0D">
        <w:rPr>
          <w:rFonts w:ascii="Times New Roman" w:hAnsi="Times New Roman" w:cs="Times New Roman"/>
          <w:sz w:val="24"/>
          <w:szCs w:val="24"/>
        </w:rPr>
        <w:t xml:space="preserve">predmet postupka pred Ustavnim sudom </w:t>
      </w:r>
      <w:r>
        <w:rPr>
          <w:rFonts w:ascii="Times New Roman" w:hAnsi="Times New Roman" w:cs="Times New Roman"/>
          <w:sz w:val="24"/>
          <w:szCs w:val="24"/>
        </w:rPr>
        <w:t xml:space="preserve">koji se vodio </w:t>
      </w:r>
      <w:r w:rsidRPr="00357F0D">
        <w:rPr>
          <w:rFonts w:ascii="Times New Roman" w:hAnsi="Times New Roman" w:cs="Times New Roman"/>
          <w:sz w:val="24"/>
          <w:szCs w:val="24"/>
        </w:rPr>
        <w:t xml:space="preserve">pod brojem </w:t>
      </w:r>
      <w:r w:rsidR="00A2342F" w:rsidRPr="00A2342F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, a u kojem je odlučivao prijavljeni dužnosnik Andrej Abramović,</w:t>
      </w:r>
      <w:r w:rsidRPr="00357F0D">
        <w:rPr>
          <w:rFonts w:ascii="Times New Roman" w:hAnsi="Times New Roman" w:cs="Times New Roman"/>
          <w:sz w:val="24"/>
          <w:szCs w:val="24"/>
        </w:rPr>
        <w:t xml:space="preserve"> nisu bile povrede ustavnih prava u parničnom postupku koji se pred Općinskim sudom u Zagrebu vodio pod brojem </w:t>
      </w:r>
      <w:r w:rsidR="00A2342F" w:rsidRPr="00A2342F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357F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 kojem je dužnosnik sudio kao sudac pojedinac, </w:t>
      </w:r>
      <w:r w:rsidRPr="00357F0D">
        <w:rPr>
          <w:rFonts w:ascii="Times New Roman" w:hAnsi="Times New Roman" w:cs="Times New Roman"/>
          <w:sz w:val="24"/>
          <w:szCs w:val="24"/>
        </w:rPr>
        <w:t>niti u ovršnom postupku na temelju pravomoćne presude Općinskog suda u Zagrebu, broj: P-</w:t>
      </w:r>
      <w:r w:rsidR="00A2342F" w:rsidRPr="00A2342F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</w:t>
      </w:r>
      <w:bookmarkStart w:id="0" w:name="_GoBack"/>
      <w:bookmarkEnd w:id="0"/>
    </w:p>
    <w:p w14:paraId="396748B3" w14:textId="77777777" w:rsidR="00357F0D" w:rsidRPr="00B17511" w:rsidRDefault="00357F0D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8" w14:textId="430F4842" w:rsidR="00AA426A" w:rsidRPr="00FA75E6" w:rsidRDefault="00357F0D" w:rsidP="00357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 nisu utvrđene okolnosti koje bi upućivale da je dužnosnik Andrej Abramović počinio povredu odredbi ZSSI-a te je </w:t>
      </w:r>
      <w:r w:rsidR="00AA426A" w:rsidRPr="00FA75E6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  <w:r w:rsidRPr="00FA75E6">
        <w:rPr>
          <w:rFonts w:ascii="Times New Roman" w:eastAsia="Calibri" w:hAnsi="Times New Roman" w:cs="Times New Roman"/>
        </w:rPr>
        <w:t xml:space="preserve"> </w:t>
      </w:r>
    </w:p>
    <w:p w14:paraId="45F5DB09" w14:textId="77777777" w:rsidR="00320B8A" w:rsidRPr="00FA75E6" w:rsidRDefault="00320B8A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FA75E6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FA75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D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77777777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BD3BC6" w:rsidRPr="00FA75E6">
        <w:rPr>
          <w:rFonts w:ascii="Times New Roman" w:hAnsi="Times New Roman" w:cs="Times New Roman"/>
          <w:sz w:val="24"/>
          <w:szCs w:val="24"/>
        </w:rPr>
        <w:t>Andrej Abramović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55D330AE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>, poštom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E256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A2342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A057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1B0D77B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61F"/>
    <w:rsid w:val="00021D13"/>
    <w:rsid w:val="00025399"/>
    <w:rsid w:val="00043953"/>
    <w:rsid w:val="00051671"/>
    <w:rsid w:val="00067EC1"/>
    <w:rsid w:val="000A4C78"/>
    <w:rsid w:val="000E0FA2"/>
    <w:rsid w:val="000E19B5"/>
    <w:rsid w:val="000E20FC"/>
    <w:rsid w:val="000E75E4"/>
    <w:rsid w:val="00101F03"/>
    <w:rsid w:val="00112115"/>
    <w:rsid w:val="00112E23"/>
    <w:rsid w:val="0012224D"/>
    <w:rsid w:val="00144F39"/>
    <w:rsid w:val="00165F73"/>
    <w:rsid w:val="001B58A1"/>
    <w:rsid w:val="001D6BDE"/>
    <w:rsid w:val="001F737C"/>
    <w:rsid w:val="00213F94"/>
    <w:rsid w:val="0022670B"/>
    <w:rsid w:val="0023102B"/>
    <w:rsid w:val="0023718E"/>
    <w:rsid w:val="00253C4A"/>
    <w:rsid w:val="002541BE"/>
    <w:rsid w:val="00264A89"/>
    <w:rsid w:val="002940DD"/>
    <w:rsid w:val="00296618"/>
    <w:rsid w:val="002979A7"/>
    <w:rsid w:val="002B09E4"/>
    <w:rsid w:val="002C2815"/>
    <w:rsid w:val="002C4098"/>
    <w:rsid w:val="002F313C"/>
    <w:rsid w:val="00320B8A"/>
    <w:rsid w:val="00324446"/>
    <w:rsid w:val="00332D21"/>
    <w:rsid w:val="003416CC"/>
    <w:rsid w:val="00357F0D"/>
    <w:rsid w:val="00384E0A"/>
    <w:rsid w:val="00392490"/>
    <w:rsid w:val="0039470D"/>
    <w:rsid w:val="003C019C"/>
    <w:rsid w:val="003C4B46"/>
    <w:rsid w:val="003D3AD9"/>
    <w:rsid w:val="00406E92"/>
    <w:rsid w:val="00410584"/>
    <w:rsid w:val="00411522"/>
    <w:rsid w:val="004170D9"/>
    <w:rsid w:val="00443D01"/>
    <w:rsid w:val="004634AD"/>
    <w:rsid w:val="00481035"/>
    <w:rsid w:val="004A0517"/>
    <w:rsid w:val="004B12AF"/>
    <w:rsid w:val="004B74A9"/>
    <w:rsid w:val="004D0AED"/>
    <w:rsid w:val="004D638F"/>
    <w:rsid w:val="0051072E"/>
    <w:rsid w:val="00512887"/>
    <w:rsid w:val="00591156"/>
    <w:rsid w:val="005A70CE"/>
    <w:rsid w:val="005B4C04"/>
    <w:rsid w:val="005B5818"/>
    <w:rsid w:val="005E68E8"/>
    <w:rsid w:val="00647B1E"/>
    <w:rsid w:val="00663A2D"/>
    <w:rsid w:val="00693FD7"/>
    <w:rsid w:val="006A565F"/>
    <w:rsid w:val="006E4FD8"/>
    <w:rsid w:val="00713CA5"/>
    <w:rsid w:val="0071684E"/>
    <w:rsid w:val="00720634"/>
    <w:rsid w:val="00747047"/>
    <w:rsid w:val="00762353"/>
    <w:rsid w:val="00762E8C"/>
    <w:rsid w:val="00793EC7"/>
    <w:rsid w:val="007E3231"/>
    <w:rsid w:val="007E718E"/>
    <w:rsid w:val="00824B78"/>
    <w:rsid w:val="00882DCC"/>
    <w:rsid w:val="008E2C80"/>
    <w:rsid w:val="008E4642"/>
    <w:rsid w:val="009046BE"/>
    <w:rsid w:val="009062CF"/>
    <w:rsid w:val="00913B0E"/>
    <w:rsid w:val="00945142"/>
    <w:rsid w:val="009610C6"/>
    <w:rsid w:val="009618AE"/>
    <w:rsid w:val="00965145"/>
    <w:rsid w:val="009B0DB7"/>
    <w:rsid w:val="009B3554"/>
    <w:rsid w:val="009D5CDC"/>
    <w:rsid w:val="009E7D1F"/>
    <w:rsid w:val="00A2342F"/>
    <w:rsid w:val="00A36995"/>
    <w:rsid w:val="00A41D57"/>
    <w:rsid w:val="00A52930"/>
    <w:rsid w:val="00A5354E"/>
    <w:rsid w:val="00A63034"/>
    <w:rsid w:val="00A7752B"/>
    <w:rsid w:val="00AA3F5D"/>
    <w:rsid w:val="00AA426A"/>
    <w:rsid w:val="00AA4FF2"/>
    <w:rsid w:val="00AC66B4"/>
    <w:rsid w:val="00AE4562"/>
    <w:rsid w:val="00AF442D"/>
    <w:rsid w:val="00AF501F"/>
    <w:rsid w:val="00B06E32"/>
    <w:rsid w:val="00B17511"/>
    <w:rsid w:val="00B20F0E"/>
    <w:rsid w:val="00B73A6B"/>
    <w:rsid w:val="00BD3BC6"/>
    <w:rsid w:val="00BD7B1D"/>
    <w:rsid w:val="00BF1F66"/>
    <w:rsid w:val="00BF5F4E"/>
    <w:rsid w:val="00BF624D"/>
    <w:rsid w:val="00C24596"/>
    <w:rsid w:val="00C26394"/>
    <w:rsid w:val="00C50985"/>
    <w:rsid w:val="00C6790E"/>
    <w:rsid w:val="00C868D7"/>
    <w:rsid w:val="00CA1DBF"/>
    <w:rsid w:val="00CA28B6"/>
    <w:rsid w:val="00CD324A"/>
    <w:rsid w:val="00CE3186"/>
    <w:rsid w:val="00CF0867"/>
    <w:rsid w:val="00D02DD3"/>
    <w:rsid w:val="00D0307F"/>
    <w:rsid w:val="00D11BA5"/>
    <w:rsid w:val="00D1289E"/>
    <w:rsid w:val="00D22190"/>
    <w:rsid w:val="00D33FA5"/>
    <w:rsid w:val="00D60BFB"/>
    <w:rsid w:val="00D66549"/>
    <w:rsid w:val="00DA3816"/>
    <w:rsid w:val="00DF3DAB"/>
    <w:rsid w:val="00E01612"/>
    <w:rsid w:val="00E03952"/>
    <w:rsid w:val="00E13B77"/>
    <w:rsid w:val="00E15A45"/>
    <w:rsid w:val="00E2238F"/>
    <w:rsid w:val="00E3580A"/>
    <w:rsid w:val="00E46AFE"/>
    <w:rsid w:val="00E87782"/>
    <w:rsid w:val="00EA7CA0"/>
    <w:rsid w:val="00EB3A0E"/>
    <w:rsid w:val="00EB431D"/>
    <w:rsid w:val="00EC744A"/>
    <w:rsid w:val="00EF650D"/>
    <w:rsid w:val="00F059A9"/>
    <w:rsid w:val="00F205B7"/>
    <w:rsid w:val="00F334C6"/>
    <w:rsid w:val="00F655AA"/>
    <w:rsid w:val="00F93ED5"/>
    <w:rsid w:val="00FA0034"/>
    <w:rsid w:val="00FA40DB"/>
    <w:rsid w:val="00FA75E6"/>
    <w:rsid w:val="00FC752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1764</Predmet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F0769-3C65-4EAD-BE37-27224BC8A542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A6DE7-B9C0-44DE-99BA-D264EC0ED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3</cp:revision>
  <cp:lastPrinted>2019-02-20T14:32:00Z</cp:lastPrinted>
  <dcterms:created xsi:type="dcterms:W3CDTF">2019-02-25T08:40:00Z</dcterms:created>
  <dcterms:modified xsi:type="dcterms:W3CDTF">2019-02-25T08:52:00Z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