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26461C81"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7644CD">
        <w:rPr>
          <w:rFonts w:ascii="Times New Roman" w:eastAsia="Times New Roman" w:hAnsi="Times New Roman" w:cs="Times New Roman"/>
          <w:color w:val="000000"/>
          <w:sz w:val="24"/>
          <w:szCs w:val="24"/>
          <w:lang w:eastAsia="hr-HR"/>
        </w:rPr>
        <w:t>711-I-</w:t>
      </w:r>
      <w:r w:rsidR="00B6649A">
        <w:rPr>
          <w:rFonts w:ascii="Times New Roman" w:eastAsia="Times New Roman" w:hAnsi="Times New Roman" w:cs="Times New Roman"/>
          <w:color w:val="000000"/>
          <w:sz w:val="24"/>
          <w:szCs w:val="24"/>
          <w:lang w:eastAsia="hr-HR"/>
        </w:rPr>
        <w:t>1670</w:t>
      </w:r>
      <w:r w:rsidR="007644CD">
        <w:rPr>
          <w:rFonts w:ascii="Times New Roman" w:eastAsia="Times New Roman" w:hAnsi="Times New Roman" w:cs="Times New Roman"/>
          <w:color w:val="000000"/>
          <w:sz w:val="24"/>
          <w:szCs w:val="24"/>
          <w:lang w:eastAsia="hr-HR"/>
        </w:rPr>
        <w:t>-P</w:t>
      </w:r>
      <w:r w:rsidR="007311AC">
        <w:rPr>
          <w:rFonts w:ascii="Times New Roman" w:eastAsia="Times New Roman" w:hAnsi="Times New Roman" w:cs="Times New Roman"/>
          <w:color w:val="000000"/>
          <w:sz w:val="24"/>
          <w:szCs w:val="24"/>
          <w:lang w:eastAsia="hr-HR"/>
        </w:rPr>
        <w:t>-</w:t>
      </w:r>
      <w:r w:rsidR="006910B4">
        <w:rPr>
          <w:rFonts w:ascii="Times New Roman" w:eastAsia="Times New Roman" w:hAnsi="Times New Roman" w:cs="Times New Roman"/>
          <w:color w:val="000000"/>
          <w:sz w:val="24"/>
          <w:szCs w:val="24"/>
          <w:lang w:eastAsia="hr-HR"/>
        </w:rPr>
        <w:t>191</w:t>
      </w:r>
      <w:r w:rsidR="007311AC">
        <w:rPr>
          <w:rFonts w:ascii="Times New Roman" w:eastAsia="Times New Roman" w:hAnsi="Times New Roman" w:cs="Times New Roman"/>
          <w:color w:val="000000"/>
          <w:sz w:val="24"/>
          <w:szCs w:val="24"/>
          <w:lang w:eastAsia="hr-HR"/>
        </w:rPr>
        <w:t>/1</w:t>
      </w:r>
      <w:r w:rsidR="006910B4">
        <w:rPr>
          <w:rFonts w:ascii="Times New Roman" w:eastAsia="Times New Roman" w:hAnsi="Times New Roman" w:cs="Times New Roman"/>
          <w:color w:val="000000"/>
          <w:sz w:val="24"/>
          <w:szCs w:val="24"/>
          <w:lang w:eastAsia="hr-HR"/>
        </w:rPr>
        <w:t>9</w:t>
      </w:r>
      <w:r w:rsidR="007311AC">
        <w:rPr>
          <w:rFonts w:ascii="Times New Roman" w:eastAsia="Times New Roman" w:hAnsi="Times New Roman" w:cs="Times New Roman"/>
          <w:color w:val="000000"/>
          <w:sz w:val="24"/>
          <w:szCs w:val="24"/>
          <w:lang w:eastAsia="hr-HR"/>
        </w:rPr>
        <w:t>-</w:t>
      </w:r>
      <w:r w:rsidR="00B6649A">
        <w:rPr>
          <w:rFonts w:ascii="Times New Roman" w:eastAsia="Times New Roman" w:hAnsi="Times New Roman" w:cs="Times New Roman"/>
          <w:color w:val="000000"/>
          <w:sz w:val="24"/>
          <w:szCs w:val="24"/>
          <w:lang w:eastAsia="hr-HR"/>
        </w:rPr>
        <w:t>02</w:t>
      </w:r>
      <w:r w:rsidR="007311AC">
        <w:rPr>
          <w:rFonts w:ascii="Times New Roman" w:eastAsia="Times New Roman" w:hAnsi="Times New Roman" w:cs="Times New Roman"/>
          <w:color w:val="000000"/>
          <w:sz w:val="24"/>
          <w:szCs w:val="24"/>
          <w:lang w:eastAsia="hr-HR"/>
        </w:rPr>
        <w:t>-18</w:t>
      </w:r>
      <w:bookmarkEnd w:id="0"/>
    </w:p>
    <w:p w14:paraId="13D2C5C5" w14:textId="3A70868B" w:rsidR="00D76D66" w:rsidRPr="002D10AA"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6910B4" w:rsidRPr="006910B4">
        <w:rPr>
          <w:rFonts w:ascii="Times New Roman" w:eastAsia="Times New Roman" w:hAnsi="Times New Roman" w:cs="Times New Roman"/>
          <w:sz w:val="24"/>
          <w:szCs w:val="24"/>
          <w:lang w:eastAsia="hr-HR"/>
        </w:rPr>
        <w:t xml:space="preserve">5. rujna </w:t>
      </w:r>
      <w:r w:rsidR="00D76D66" w:rsidRPr="002D10AA">
        <w:rPr>
          <w:rFonts w:ascii="Times New Roman" w:eastAsia="Times New Roman" w:hAnsi="Times New Roman" w:cs="Times New Roman"/>
          <w:sz w:val="24"/>
          <w:szCs w:val="24"/>
          <w:lang w:eastAsia="hr-HR"/>
        </w:rPr>
        <w:t>201</w:t>
      </w:r>
      <w:r w:rsidR="006910B4">
        <w:rPr>
          <w:rFonts w:ascii="Times New Roman" w:eastAsia="Times New Roman" w:hAnsi="Times New Roman" w:cs="Times New Roman"/>
          <w:sz w:val="24"/>
          <w:szCs w:val="24"/>
          <w:lang w:eastAsia="hr-HR"/>
        </w:rPr>
        <w:t>9</w:t>
      </w:r>
      <w:r w:rsidR="00D76D66" w:rsidRPr="002D10AA">
        <w:rPr>
          <w:rFonts w:ascii="Times New Roman" w:eastAsia="Times New Roman" w:hAnsi="Times New Roman" w:cs="Times New Roman"/>
          <w:sz w:val="24"/>
          <w:szCs w:val="24"/>
          <w:lang w:eastAsia="hr-HR"/>
        </w:rPr>
        <w:t>.g</w:t>
      </w:r>
      <w:r w:rsidR="00D76D66" w:rsidRPr="002D10AA">
        <w:rPr>
          <w:rFonts w:ascii="Times New Roman" w:eastAsia="Times New Roman" w:hAnsi="Times New Roman" w:cs="Times New Roman"/>
          <w:i/>
          <w:sz w:val="24"/>
          <w:szCs w:val="24"/>
          <w:lang w:eastAsia="hr-HR"/>
        </w:rPr>
        <w:t>.</w:t>
      </w:r>
      <w:r w:rsidR="007311AC" w:rsidRPr="002D10AA">
        <w:rPr>
          <w:rFonts w:ascii="Times New Roman" w:eastAsia="Times New Roman" w:hAnsi="Times New Roman" w:cs="Times New Roman"/>
          <w:i/>
          <w:sz w:val="24"/>
          <w:szCs w:val="24"/>
          <w:lang w:eastAsia="hr-HR"/>
        </w:rPr>
        <w:t xml:space="preserve">                       </w:t>
      </w:r>
      <w:r w:rsidR="00676531" w:rsidRPr="002D10AA">
        <w:rPr>
          <w:rFonts w:ascii="Times New Roman" w:eastAsia="Times New Roman" w:hAnsi="Times New Roman" w:cs="Times New Roman"/>
          <w:i/>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11708D84"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u sastavu Nataše Novaković kao predsjednice Povjerenstva te Tončice Božić,</w:t>
      </w:r>
      <w:r w:rsidR="006910B4" w:rsidRPr="006910B4">
        <w:rPr>
          <w:rFonts w:ascii="Times New Roman" w:hAnsi="Times New Roman"/>
          <w:sz w:val="24"/>
          <w:szCs w:val="24"/>
        </w:rPr>
        <w:t xml:space="preserve"> </w:t>
      </w:r>
      <w:r w:rsidR="006910B4" w:rsidRPr="00D76D66">
        <w:rPr>
          <w:rFonts w:ascii="Times New Roman" w:hAnsi="Times New Roman"/>
          <w:sz w:val="24"/>
          <w:szCs w:val="24"/>
        </w:rPr>
        <w:t>Davorina Ivanjeka</w:t>
      </w:r>
      <w:r w:rsidR="006910B4">
        <w:rPr>
          <w:rFonts w:ascii="Times New Roman" w:hAnsi="Times New Roman"/>
          <w:sz w:val="24"/>
          <w:szCs w:val="24"/>
        </w:rPr>
        <w:t>,</w:t>
      </w:r>
      <w:r w:rsidRPr="00D76D66">
        <w:rPr>
          <w:rFonts w:ascii="Times New Roman" w:hAnsi="Times New Roman"/>
          <w:sz w:val="24"/>
          <w:szCs w:val="24"/>
        </w:rPr>
        <w:t xml:space="preserve"> Aleksandre Jozić-Ileković i Tatijane Vučetić kao članova Povjerenstva, </w:t>
      </w:r>
      <w:r w:rsidRPr="000D3307">
        <w:rPr>
          <w:rFonts w:ascii="Times New Roman" w:hAnsi="Times New Roman"/>
          <w:sz w:val="24"/>
          <w:szCs w:val="24"/>
        </w:rPr>
        <w:t>na temelju članka 30. stavk</w:t>
      </w:r>
      <w:r w:rsidR="007644CD">
        <w:rPr>
          <w:rFonts w:ascii="Times New Roman" w:hAnsi="Times New Roman"/>
          <w:sz w:val="24"/>
          <w:szCs w:val="24"/>
        </w:rPr>
        <w:t>a</w:t>
      </w:r>
      <w:r w:rsidRPr="000D3307">
        <w:rPr>
          <w:rFonts w:ascii="Times New Roman" w:hAnsi="Times New Roman"/>
          <w:sz w:val="24"/>
          <w:szCs w:val="24"/>
        </w:rPr>
        <w:t xml:space="preserve"> 1. podstavk</w:t>
      </w:r>
      <w:r>
        <w:rPr>
          <w:rFonts w:ascii="Times New Roman" w:hAnsi="Times New Roman"/>
          <w:sz w:val="24"/>
          <w:szCs w:val="24"/>
        </w:rPr>
        <w:t>a</w:t>
      </w:r>
      <w:r w:rsidRPr="000D3307">
        <w:rPr>
          <w:rFonts w:ascii="Times New Roman" w:hAnsi="Times New Roman"/>
          <w:sz w:val="24"/>
          <w:szCs w:val="24"/>
        </w:rPr>
        <w:t xml:space="preserve"> 2.</w:t>
      </w:r>
      <w:r w:rsidR="007644CD" w:rsidRPr="007644CD">
        <w:rPr>
          <w:rFonts w:ascii="Times New Roman" w:hAnsi="Times New Roman"/>
          <w:sz w:val="24"/>
          <w:szCs w:val="24"/>
        </w:rPr>
        <w:t xml:space="preserve">, 4. i 5. </w:t>
      </w:r>
      <w:r w:rsidRPr="000D3307">
        <w:rPr>
          <w:rFonts w:ascii="Times New Roman" w:hAnsi="Times New Roman"/>
          <w:sz w:val="24"/>
          <w:szCs w:val="24"/>
        </w:rPr>
        <w:t xml:space="preserve">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 xml:space="preserve">na zahtjev </w:t>
      </w:r>
      <w:r w:rsidR="004E1F79">
        <w:rPr>
          <w:rFonts w:ascii="Times New Roman" w:hAnsi="Times New Roman"/>
          <w:b/>
          <w:sz w:val="24"/>
          <w:szCs w:val="24"/>
        </w:rPr>
        <w:t>Izabele Vrančić</w:t>
      </w:r>
      <w:r w:rsidR="007644CD">
        <w:rPr>
          <w:rFonts w:ascii="Times New Roman" w:hAnsi="Times New Roman"/>
          <w:b/>
          <w:sz w:val="24"/>
          <w:szCs w:val="24"/>
        </w:rPr>
        <w:t xml:space="preserve">, </w:t>
      </w:r>
      <w:r w:rsidR="004E1F79">
        <w:rPr>
          <w:rFonts w:ascii="Times New Roman" w:hAnsi="Times New Roman"/>
          <w:b/>
          <w:sz w:val="24"/>
          <w:szCs w:val="24"/>
        </w:rPr>
        <w:t>voditeljice Odjela za pravne, opće i poslove upravljanje ljudskim potencijalima Agencije za strukovno obrazovanje i obrazovanje odraslih</w:t>
      </w:r>
      <w:r w:rsidRPr="000D3307">
        <w:rPr>
          <w:rFonts w:ascii="Times New Roman" w:hAnsi="Times New Roman"/>
          <w:b/>
          <w:sz w:val="24"/>
          <w:szCs w:val="24"/>
        </w:rPr>
        <w:t xml:space="preserve">, </w:t>
      </w:r>
      <w:r w:rsidRPr="00FA15F6">
        <w:rPr>
          <w:rFonts w:ascii="Times New Roman" w:hAnsi="Times New Roman"/>
          <w:sz w:val="24"/>
          <w:szCs w:val="24"/>
        </w:rPr>
        <w:t xml:space="preserve">za davanjem </w:t>
      </w:r>
      <w:r w:rsidR="009B06BC">
        <w:rPr>
          <w:rFonts w:ascii="Times New Roman" w:hAnsi="Times New Roman"/>
          <w:sz w:val="24"/>
          <w:szCs w:val="24"/>
        </w:rPr>
        <w:t>očitovanja</w:t>
      </w:r>
      <w:r w:rsidRPr="00FA15F6">
        <w:rPr>
          <w:rFonts w:ascii="Times New Roman" w:hAnsi="Times New Roman"/>
          <w:sz w:val="24"/>
          <w:szCs w:val="24"/>
        </w:rPr>
        <w:t xml:space="preserve">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6910B4">
        <w:rPr>
          <w:rFonts w:ascii="Times New Roman" w:hAnsi="Times New Roman"/>
          <w:sz w:val="24"/>
          <w:szCs w:val="24"/>
        </w:rPr>
        <w:t>61</w:t>
      </w:r>
      <w:r w:rsidR="007311AC" w:rsidRPr="007311AC">
        <w:rPr>
          <w:rFonts w:ascii="Times New Roman" w:hAnsi="Times New Roman"/>
          <w:sz w:val="24"/>
          <w:szCs w:val="24"/>
        </w:rPr>
        <w:t>. sjednici</w:t>
      </w:r>
      <w:r w:rsidR="00793A1F">
        <w:rPr>
          <w:rFonts w:ascii="Times New Roman" w:hAnsi="Times New Roman"/>
          <w:sz w:val="24"/>
          <w:szCs w:val="24"/>
        </w:rPr>
        <w:t>,</w:t>
      </w:r>
      <w:r w:rsidR="007311AC" w:rsidRPr="007311AC">
        <w:rPr>
          <w:rFonts w:ascii="Times New Roman" w:hAnsi="Times New Roman"/>
          <w:sz w:val="24"/>
          <w:szCs w:val="24"/>
        </w:rPr>
        <w:t xml:space="preserve"> održanoj dana </w:t>
      </w:r>
      <w:r w:rsidR="006910B4">
        <w:rPr>
          <w:rFonts w:ascii="Times New Roman" w:hAnsi="Times New Roman"/>
          <w:sz w:val="24"/>
          <w:szCs w:val="24"/>
        </w:rPr>
        <w:t>5</w:t>
      </w:r>
      <w:r w:rsidR="00C70237" w:rsidRPr="00C70237">
        <w:rPr>
          <w:rFonts w:ascii="Times New Roman" w:hAnsi="Times New Roman"/>
          <w:sz w:val="24"/>
          <w:szCs w:val="24"/>
        </w:rPr>
        <w:t xml:space="preserve">. </w:t>
      </w:r>
      <w:r w:rsidR="006910B4">
        <w:rPr>
          <w:rFonts w:ascii="Times New Roman" w:hAnsi="Times New Roman"/>
          <w:sz w:val="24"/>
          <w:szCs w:val="24"/>
        </w:rPr>
        <w:t>rujn</w:t>
      </w:r>
      <w:r w:rsidR="00C70237" w:rsidRPr="00C70237">
        <w:rPr>
          <w:rFonts w:ascii="Times New Roman" w:hAnsi="Times New Roman"/>
          <w:sz w:val="24"/>
          <w:szCs w:val="24"/>
        </w:rPr>
        <w:t xml:space="preserve">a </w:t>
      </w:r>
      <w:r w:rsidR="006910B4">
        <w:rPr>
          <w:rFonts w:ascii="Times New Roman" w:hAnsi="Times New Roman"/>
          <w:sz w:val="24"/>
          <w:szCs w:val="24"/>
        </w:rPr>
        <w:t>2019</w:t>
      </w:r>
      <w:r w:rsidR="007311AC">
        <w:rPr>
          <w:rFonts w:ascii="Times New Roman" w:hAnsi="Times New Roman"/>
          <w:sz w:val="24"/>
          <w:szCs w:val="24"/>
        </w:rPr>
        <w:t>.g</w:t>
      </w:r>
      <w:r w:rsidRPr="000D3307">
        <w:rPr>
          <w:rFonts w:ascii="Times New Roman" w:hAnsi="Times New Roman"/>
          <w:sz w:val="24"/>
          <w:szCs w:val="24"/>
        </w:rPr>
        <w:t>,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177EAA7" w14:textId="6678EDF0" w:rsidR="006831F4" w:rsidRPr="00B960F0" w:rsidRDefault="009E47B1" w:rsidP="006831F4">
      <w:pPr>
        <w:spacing w:after="0"/>
        <w:jc w:val="center"/>
        <w:rPr>
          <w:rFonts w:ascii="Times New Roman" w:hAnsi="Times New Roman" w:cs="Times New Roman"/>
          <w:b/>
          <w:sz w:val="24"/>
          <w:szCs w:val="24"/>
        </w:rPr>
      </w:pPr>
      <w:r w:rsidRPr="009E47B1">
        <w:rPr>
          <w:rFonts w:ascii="Times New Roman" w:hAnsi="Times New Roman" w:cs="Times New Roman"/>
          <w:b/>
          <w:sz w:val="24"/>
          <w:szCs w:val="24"/>
        </w:rPr>
        <w:t>OČITOVANJE</w:t>
      </w:r>
    </w:p>
    <w:p w14:paraId="2BD30AB7" w14:textId="709134A3" w:rsidR="007644CD" w:rsidRPr="00F600F7" w:rsidRDefault="007644CD" w:rsidP="00F600F7">
      <w:pPr>
        <w:spacing w:after="0"/>
        <w:jc w:val="both"/>
        <w:rPr>
          <w:rFonts w:ascii="Times New Roman" w:hAnsi="Times New Roman"/>
          <w:b/>
          <w:sz w:val="16"/>
          <w:szCs w:val="24"/>
        </w:rPr>
      </w:pPr>
    </w:p>
    <w:p w14:paraId="77C5B530" w14:textId="7F6674B0" w:rsidR="00C35FB5" w:rsidRPr="00F600F7" w:rsidRDefault="00C35FB5" w:rsidP="00C35FB5">
      <w:pPr>
        <w:pStyle w:val="Odlomakpopisa"/>
        <w:numPr>
          <w:ilvl w:val="0"/>
          <w:numId w:val="7"/>
        </w:numPr>
        <w:spacing w:after="0"/>
        <w:ind w:left="709"/>
        <w:jc w:val="both"/>
        <w:rPr>
          <w:rFonts w:ascii="Times New Roman" w:hAnsi="Times New Roman" w:cs="Times New Roman"/>
          <w:b/>
          <w:sz w:val="24"/>
          <w:szCs w:val="24"/>
        </w:rPr>
      </w:pPr>
      <w:r w:rsidRPr="00C35FB5">
        <w:rPr>
          <w:rFonts w:ascii="Times New Roman" w:hAnsi="Times New Roman" w:cs="Times New Roman"/>
          <w:b/>
          <w:bCs/>
          <w:sz w:val="24"/>
          <w:szCs w:val="24"/>
        </w:rPr>
        <w:t>Ravnatelj Agencije za strukovno obrazovanje i obrazovanje odraslih dužnosnik je u smislu članka 3. stavka 1. podstavka 35. ZSSI-a te se na istog primjenjuju odredbe ZSSI-a.</w:t>
      </w:r>
    </w:p>
    <w:p w14:paraId="18978D49" w14:textId="77777777" w:rsidR="00F600F7" w:rsidRPr="00F600F7" w:rsidRDefault="00F600F7" w:rsidP="00F600F7">
      <w:pPr>
        <w:pStyle w:val="Odlomakpopisa"/>
        <w:spacing w:after="0"/>
        <w:ind w:left="709"/>
        <w:jc w:val="both"/>
        <w:rPr>
          <w:rFonts w:ascii="Times New Roman" w:hAnsi="Times New Roman" w:cs="Times New Roman"/>
          <w:b/>
          <w:sz w:val="24"/>
          <w:szCs w:val="24"/>
        </w:rPr>
      </w:pPr>
    </w:p>
    <w:p w14:paraId="62807449" w14:textId="77777777" w:rsidR="00F600F7" w:rsidRPr="00DD256E" w:rsidRDefault="00F600F7" w:rsidP="00F600F7">
      <w:pPr>
        <w:pStyle w:val="Odlomakpopisa"/>
        <w:numPr>
          <w:ilvl w:val="0"/>
          <w:numId w:val="7"/>
        </w:numPr>
        <w:ind w:left="709"/>
        <w:jc w:val="both"/>
        <w:rPr>
          <w:rFonts w:ascii="Times New Roman" w:hAnsi="Times New Roman"/>
          <w:b/>
          <w:sz w:val="24"/>
          <w:szCs w:val="24"/>
        </w:rPr>
      </w:pPr>
      <w:r>
        <w:rPr>
          <w:rFonts w:ascii="Times New Roman" w:hAnsi="Times New Roman"/>
          <w:b/>
          <w:sz w:val="24"/>
          <w:szCs w:val="24"/>
        </w:rPr>
        <w:t xml:space="preserve">Povjerenstvo nije utvrdilo da su članovi Upravnog vijeća </w:t>
      </w:r>
      <w:r w:rsidRPr="004E1F79">
        <w:rPr>
          <w:rFonts w:ascii="Times New Roman" w:hAnsi="Times New Roman"/>
          <w:b/>
          <w:sz w:val="24"/>
          <w:szCs w:val="24"/>
        </w:rPr>
        <w:t>Agencije za strukovno obrazovanje i obrazovanje odraslih</w:t>
      </w:r>
      <w:r>
        <w:rPr>
          <w:rFonts w:ascii="Times New Roman" w:hAnsi="Times New Roman"/>
          <w:b/>
          <w:sz w:val="24"/>
          <w:szCs w:val="24"/>
        </w:rPr>
        <w:t xml:space="preserve"> dužnosnici u smislu članka 3. ZSSI-a</w:t>
      </w:r>
      <w:r w:rsidRPr="00DD256E">
        <w:rPr>
          <w:rFonts w:ascii="Times New Roman" w:hAnsi="Times New Roman"/>
          <w:b/>
          <w:sz w:val="24"/>
          <w:szCs w:val="24"/>
        </w:rPr>
        <w:t>.</w:t>
      </w:r>
    </w:p>
    <w:p w14:paraId="66E1CC46" w14:textId="77777777" w:rsidR="00F600F7" w:rsidRPr="00C35FB5" w:rsidRDefault="00F600F7" w:rsidP="00F600F7">
      <w:pPr>
        <w:pStyle w:val="Odlomakpopisa"/>
        <w:spacing w:after="0"/>
        <w:ind w:left="709"/>
        <w:jc w:val="both"/>
        <w:rPr>
          <w:rFonts w:ascii="Times New Roman" w:hAnsi="Times New Roman" w:cs="Times New Roman"/>
          <w:b/>
          <w:sz w:val="24"/>
          <w:szCs w:val="24"/>
        </w:rPr>
      </w:pPr>
    </w:p>
    <w:p w14:paraId="5A4ED570" w14:textId="5CEC740A" w:rsidR="007644CD" w:rsidRDefault="007644CD" w:rsidP="00C35FB5">
      <w:pPr>
        <w:pStyle w:val="Odlomakpopisa"/>
        <w:spacing w:after="0"/>
        <w:ind w:left="709"/>
        <w:jc w:val="both"/>
        <w:rPr>
          <w:rFonts w:ascii="Times New Roman" w:hAnsi="Times New Roman"/>
          <w:b/>
          <w:sz w:val="24"/>
          <w:szCs w:val="24"/>
        </w:rPr>
      </w:pPr>
    </w:p>
    <w:p w14:paraId="190CCD74" w14:textId="77777777" w:rsidR="00AD0C41" w:rsidRDefault="00AD0C41" w:rsidP="007644CD">
      <w:pPr>
        <w:spacing w:after="0"/>
        <w:jc w:val="center"/>
        <w:rPr>
          <w:rFonts w:ascii="Times New Roman" w:hAnsi="Times New Roman"/>
          <w:sz w:val="24"/>
          <w:szCs w:val="24"/>
        </w:rPr>
      </w:pPr>
    </w:p>
    <w:p w14:paraId="53AEE21B" w14:textId="77777777" w:rsidR="007644CD" w:rsidRDefault="007644CD" w:rsidP="007644CD">
      <w:pPr>
        <w:spacing w:after="0"/>
        <w:jc w:val="center"/>
        <w:rPr>
          <w:rFonts w:ascii="Times New Roman" w:hAnsi="Times New Roman"/>
          <w:sz w:val="24"/>
          <w:szCs w:val="24"/>
        </w:rPr>
      </w:pPr>
      <w:r w:rsidRPr="000D3307">
        <w:rPr>
          <w:rFonts w:ascii="Times New Roman" w:hAnsi="Times New Roman"/>
          <w:sz w:val="24"/>
          <w:szCs w:val="24"/>
        </w:rPr>
        <w:t>Obrazloženje</w:t>
      </w:r>
    </w:p>
    <w:p w14:paraId="7724F6A7" w14:textId="77777777" w:rsidR="007644CD" w:rsidRPr="004C41D9" w:rsidRDefault="007644CD" w:rsidP="007644CD">
      <w:pPr>
        <w:spacing w:after="0"/>
        <w:jc w:val="center"/>
        <w:rPr>
          <w:rFonts w:ascii="Times New Roman" w:hAnsi="Times New Roman"/>
          <w:sz w:val="14"/>
          <w:szCs w:val="24"/>
        </w:rPr>
      </w:pPr>
    </w:p>
    <w:p w14:paraId="5B555328" w14:textId="77777777" w:rsidR="001820E8" w:rsidRDefault="007644CD" w:rsidP="003A2FF9">
      <w:pPr>
        <w:spacing w:after="0"/>
        <w:jc w:val="both"/>
        <w:rPr>
          <w:rFonts w:ascii="Times New Roman" w:hAnsi="Times New Roman"/>
          <w:sz w:val="24"/>
          <w:szCs w:val="24"/>
        </w:rPr>
      </w:pPr>
      <w:r w:rsidRPr="000D3307">
        <w:rPr>
          <w:rFonts w:ascii="Times New Roman" w:hAnsi="Times New Roman"/>
          <w:sz w:val="24"/>
          <w:szCs w:val="24"/>
        </w:rPr>
        <w:tab/>
      </w:r>
      <w:r w:rsidR="009E47B1" w:rsidRPr="00A62E76">
        <w:rPr>
          <w:rFonts w:ascii="Times New Roman" w:hAnsi="Times New Roman"/>
          <w:sz w:val="24"/>
          <w:szCs w:val="24"/>
        </w:rPr>
        <w:t xml:space="preserve">Zahtjev za davanjem </w:t>
      </w:r>
      <w:r w:rsidR="009E47B1">
        <w:rPr>
          <w:rFonts w:ascii="Times New Roman" w:hAnsi="Times New Roman"/>
          <w:sz w:val="24"/>
          <w:szCs w:val="24"/>
        </w:rPr>
        <w:t>očitova</w:t>
      </w:r>
      <w:r w:rsidR="009E47B1" w:rsidRPr="00A62E76">
        <w:rPr>
          <w:rFonts w:ascii="Times New Roman" w:hAnsi="Times New Roman"/>
          <w:sz w:val="24"/>
          <w:szCs w:val="24"/>
        </w:rPr>
        <w:t>nja Povjerenstva podni</w:t>
      </w:r>
      <w:r w:rsidR="00A050AB">
        <w:rPr>
          <w:rFonts w:ascii="Times New Roman" w:hAnsi="Times New Roman"/>
          <w:sz w:val="24"/>
          <w:szCs w:val="24"/>
        </w:rPr>
        <w:t>jela</w:t>
      </w:r>
      <w:r w:rsidR="00676531">
        <w:rPr>
          <w:rFonts w:ascii="Times New Roman" w:hAnsi="Times New Roman"/>
          <w:sz w:val="24"/>
          <w:szCs w:val="24"/>
        </w:rPr>
        <w:t xml:space="preserve"> je </w:t>
      </w:r>
      <w:r w:rsidR="00C35FB5" w:rsidRPr="00C35FB5">
        <w:rPr>
          <w:rFonts w:ascii="Times New Roman" w:hAnsi="Times New Roman"/>
          <w:sz w:val="24"/>
          <w:szCs w:val="24"/>
        </w:rPr>
        <w:t>Izabel</w:t>
      </w:r>
      <w:r w:rsidR="00C35FB5">
        <w:rPr>
          <w:rFonts w:ascii="Times New Roman" w:hAnsi="Times New Roman"/>
          <w:sz w:val="24"/>
          <w:szCs w:val="24"/>
        </w:rPr>
        <w:t>a</w:t>
      </w:r>
      <w:r w:rsidR="00C35FB5" w:rsidRPr="00C35FB5">
        <w:rPr>
          <w:rFonts w:ascii="Times New Roman" w:hAnsi="Times New Roman"/>
          <w:sz w:val="24"/>
          <w:szCs w:val="24"/>
        </w:rPr>
        <w:t xml:space="preserve"> Vrančić, voditeljic</w:t>
      </w:r>
      <w:r w:rsidR="00C35FB5">
        <w:rPr>
          <w:rFonts w:ascii="Times New Roman" w:hAnsi="Times New Roman"/>
          <w:sz w:val="24"/>
          <w:szCs w:val="24"/>
        </w:rPr>
        <w:t>a</w:t>
      </w:r>
      <w:r w:rsidR="00C35FB5" w:rsidRPr="00C35FB5">
        <w:rPr>
          <w:rFonts w:ascii="Times New Roman" w:hAnsi="Times New Roman"/>
          <w:sz w:val="24"/>
          <w:szCs w:val="24"/>
        </w:rPr>
        <w:t xml:space="preserve"> Odjela za pravne, opće i poslove upravljanje ljudskim potencijalima Agencije za strukovno obrazovanje i obrazovanje odraslih</w:t>
      </w:r>
      <w:r w:rsidR="009E47B1">
        <w:rPr>
          <w:rFonts w:ascii="Times New Roman" w:hAnsi="Times New Roman"/>
          <w:sz w:val="24"/>
          <w:szCs w:val="24"/>
        </w:rPr>
        <w:t>.</w:t>
      </w:r>
      <w:r w:rsidR="009E47B1" w:rsidRPr="00A62E76">
        <w:rPr>
          <w:rFonts w:ascii="Times New Roman" w:hAnsi="Times New Roman"/>
          <w:sz w:val="24"/>
          <w:szCs w:val="24"/>
        </w:rPr>
        <w:t xml:space="preserve"> U knjigama ulazne pošte zahtjev</w:t>
      </w:r>
      <w:r w:rsidR="009E47B1" w:rsidRPr="004063AF">
        <w:rPr>
          <w:rFonts w:ascii="Times New Roman" w:hAnsi="Times New Roman"/>
          <w:sz w:val="24"/>
          <w:szCs w:val="24"/>
        </w:rPr>
        <w:t xml:space="preserve"> </w:t>
      </w:r>
      <w:r w:rsidR="009E47B1">
        <w:rPr>
          <w:rFonts w:ascii="Times New Roman" w:hAnsi="Times New Roman"/>
          <w:sz w:val="24"/>
          <w:szCs w:val="24"/>
        </w:rPr>
        <w:t xml:space="preserve">je </w:t>
      </w:r>
      <w:r w:rsidR="009E47B1" w:rsidRPr="004063AF">
        <w:rPr>
          <w:rFonts w:ascii="Times New Roman" w:hAnsi="Times New Roman"/>
          <w:sz w:val="24"/>
          <w:szCs w:val="24"/>
        </w:rPr>
        <w:t>zaprimljen</w:t>
      </w:r>
      <w:r w:rsidR="009E47B1">
        <w:rPr>
          <w:rFonts w:ascii="Times New Roman" w:hAnsi="Times New Roman"/>
          <w:sz w:val="24"/>
          <w:szCs w:val="24"/>
        </w:rPr>
        <w:t xml:space="preserve"> p</w:t>
      </w:r>
      <w:r w:rsidR="009E47B1" w:rsidRPr="00A62E76">
        <w:rPr>
          <w:rFonts w:ascii="Times New Roman" w:hAnsi="Times New Roman"/>
          <w:sz w:val="24"/>
          <w:szCs w:val="24"/>
        </w:rPr>
        <w:t>od poslovnim brojem 711-U-</w:t>
      </w:r>
      <w:r w:rsidR="00C35FB5">
        <w:rPr>
          <w:rFonts w:ascii="Times New Roman" w:hAnsi="Times New Roman"/>
          <w:sz w:val="24"/>
          <w:szCs w:val="24"/>
        </w:rPr>
        <w:t>2220</w:t>
      </w:r>
      <w:r w:rsidR="009E47B1" w:rsidRPr="00A62E76">
        <w:rPr>
          <w:rFonts w:ascii="Times New Roman" w:hAnsi="Times New Roman"/>
          <w:sz w:val="24"/>
          <w:szCs w:val="24"/>
        </w:rPr>
        <w:t>-</w:t>
      </w:r>
      <w:r w:rsidR="009E47B1">
        <w:rPr>
          <w:rFonts w:ascii="Times New Roman" w:hAnsi="Times New Roman"/>
          <w:sz w:val="24"/>
          <w:szCs w:val="24"/>
        </w:rPr>
        <w:t>P</w:t>
      </w:r>
      <w:r w:rsidR="009E47B1" w:rsidRPr="00A62E76">
        <w:rPr>
          <w:rFonts w:ascii="Times New Roman" w:hAnsi="Times New Roman"/>
          <w:sz w:val="24"/>
          <w:szCs w:val="24"/>
        </w:rPr>
        <w:t>-</w:t>
      </w:r>
      <w:r w:rsidR="00C35FB5">
        <w:rPr>
          <w:rFonts w:ascii="Times New Roman" w:hAnsi="Times New Roman"/>
          <w:sz w:val="24"/>
          <w:szCs w:val="24"/>
        </w:rPr>
        <w:t>191</w:t>
      </w:r>
      <w:r w:rsidR="00676531">
        <w:rPr>
          <w:rFonts w:ascii="Times New Roman" w:hAnsi="Times New Roman"/>
          <w:sz w:val="24"/>
          <w:szCs w:val="24"/>
        </w:rPr>
        <w:t>/1</w:t>
      </w:r>
      <w:r w:rsidR="00C35FB5">
        <w:rPr>
          <w:rFonts w:ascii="Times New Roman" w:hAnsi="Times New Roman"/>
          <w:sz w:val="24"/>
          <w:szCs w:val="24"/>
        </w:rPr>
        <w:t>9</w:t>
      </w:r>
      <w:r w:rsidR="009E47B1">
        <w:rPr>
          <w:rFonts w:ascii="Times New Roman" w:hAnsi="Times New Roman"/>
          <w:sz w:val="24"/>
          <w:szCs w:val="24"/>
        </w:rPr>
        <w:t xml:space="preserve">-01-4, dana </w:t>
      </w:r>
      <w:r w:rsidR="00C35FB5">
        <w:rPr>
          <w:rFonts w:ascii="Times New Roman" w:hAnsi="Times New Roman"/>
          <w:sz w:val="24"/>
          <w:szCs w:val="24"/>
        </w:rPr>
        <w:t>31</w:t>
      </w:r>
      <w:r w:rsidR="00C12C61">
        <w:rPr>
          <w:rFonts w:ascii="Times New Roman" w:hAnsi="Times New Roman"/>
          <w:sz w:val="24"/>
          <w:szCs w:val="24"/>
        </w:rPr>
        <w:t xml:space="preserve">. </w:t>
      </w:r>
      <w:r w:rsidR="00C35FB5">
        <w:rPr>
          <w:rFonts w:ascii="Times New Roman" w:hAnsi="Times New Roman"/>
          <w:sz w:val="24"/>
          <w:szCs w:val="24"/>
        </w:rPr>
        <w:t>svibnja</w:t>
      </w:r>
      <w:r w:rsidR="00676531">
        <w:rPr>
          <w:rFonts w:ascii="Times New Roman" w:hAnsi="Times New Roman"/>
          <w:sz w:val="24"/>
          <w:szCs w:val="24"/>
        </w:rPr>
        <w:t xml:space="preserve"> 201</w:t>
      </w:r>
      <w:r w:rsidR="00C35FB5">
        <w:rPr>
          <w:rFonts w:ascii="Times New Roman" w:hAnsi="Times New Roman"/>
          <w:sz w:val="24"/>
          <w:szCs w:val="24"/>
        </w:rPr>
        <w:t>9</w:t>
      </w:r>
      <w:r w:rsidR="00676531">
        <w:rPr>
          <w:rFonts w:ascii="Times New Roman" w:hAnsi="Times New Roman"/>
          <w:sz w:val="24"/>
          <w:szCs w:val="24"/>
        </w:rPr>
        <w:t>.</w:t>
      </w:r>
      <w:r w:rsidR="00C12C61">
        <w:rPr>
          <w:rFonts w:ascii="Times New Roman" w:hAnsi="Times New Roman"/>
          <w:sz w:val="24"/>
          <w:szCs w:val="24"/>
        </w:rPr>
        <w:t xml:space="preserve"> </w:t>
      </w:r>
      <w:r w:rsidR="009E47B1" w:rsidRPr="00A62E76">
        <w:rPr>
          <w:rFonts w:ascii="Times New Roman" w:hAnsi="Times New Roman"/>
          <w:sz w:val="24"/>
          <w:szCs w:val="24"/>
        </w:rPr>
        <w:t xml:space="preserve">povodom </w:t>
      </w:r>
      <w:r w:rsidR="009E47B1" w:rsidRPr="004063AF">
        <w:rPr>
          <w:rFonts w:ascii="Times New Roman" w:hAnsi="Times New Roman"/>
          <w:sz w:val="24"/>
          <w:szCs w:val="24"/>
        </w:rPr>
        <w:t xml:space="preserve">kojeg se vodi </w:t>
      </w:r>
      <w:r w:rsidR="009E47B1" w:rsidRPr="004E6629">
        <w:rPr>
          <w:rFonts w:ascii="Times New Roman" w:hAnsi="Times New Roman"/>
          <w:sz w:val="24"/>
          <w:szCs w:val="24"/>
        </w:rPr>
        <w:t>predmet</w:t>
      </w:r>
      <w:r w:rsidR="009E47B1" w:rsidRPr="00A62E76">
        <w:rPr>
          <w:rFonts w:ascii="Times New Roman" w:hAnsi="Times New Roman"/>
          <w:sz w:val="24"/>
          <w:szCs w:val="24"/>
        </w:rPr>
        <w:t xml:space="preserve"> broj </w:t>
      </w:r>
      <w:r w:rsidR="009E47B1">
        <w:rPr>
          <w:rFonts w:ascii="Times New Roman" w:hAnsi="Times New Roman"/>
          <w:sz w:val="24"/>
          <w:szCs w:val="24"/>
        </w:rPr>
        <w:t>P</w:t>
      </w:r>
      <w:r w:rsidR="009E47B1" w:rsidRPr="00A62E76">
        <w:rPr>
          <w:rFonts w:ascii="Times New Roman" w:hAnsi="Times New Roman"/>
          <w:sz w:val="24"/>
          <w:szCs w:val="24"/>
        </w:rPr>
        <w:t>-</w:t>
      </w:r>
      <w:r w:rsidR="00C35FB5">
        <w:rPr>
          <w:rFonts w:ascii="Times New Roman" w:hAnsi="Times New Roman"/>
          <w:sz w:val="24"/>
          <w:szCs w:val="24"/>
        </w:rPr>
        <w:t>191</w:t>
      </w:r>
      <w:r w:rsidR="009E47B1" w:rsidRPr="00A62E76">
        <w:rPr>
          <w:rFonts w:ascii="Times New Roman" w:hAnsi="Times New Roman"/>
          <w:sz w:val="24"/>
          <w:szCs w:val="24"/>
        </w:rPr>
        <w:t>/1</w:t>
      </w:r>
      <w:r w:rsidR="00676531">
        <w:rPr>
          <w:rFonts w:ascii="Times New Roman" w:hAnsi="Times New Roman"/>
          <w:sz w:val="24"/>
          <w:szCs w:val="24"/>
        </w:rPr>
        <w:t>8</w:t>
      </w:r>
      <w:r w:rsidR="009E47B1" w:rsidRPr="00A62E76">
        <w:rPr>
          <w:rFonts w:ascii="Times New Roman" w:hAnsi="Times New Roman"/>
          <w:sz w:val="24"/>
          <w:szCs w:val="24"/>
        </w:rPr>
        <w:t>.</w:t>
      </w:r>
    </w:p>
    <w:p w14:paraId="52EF8C30" w14:textId="0B15B88B" w:rsidR="00C35FB5" w:rsidRDefault="009E47B1" w:rsidP="003A2FF9">
      <w:pPr>
        <w:spacing w:after="0"/>
        <w:jc w:val="both"/>
        <w:rPr>
          <w:rFonts w:ascii="Times New Roman" w:hAnsi="Times New Roman"/>
          <w:sz w:val="24"/>
          <w:szCs w:val="24"/>
        </w:rPr>
      </w:pPr>
      <w:r>
        <w:rPr>
          <w:rFonts w:ascii="Times New Roman" w:hAnsi="Times New Roman"/>
          <w:sz w:val="24"/>
          <w:szCs w:val="24"/>
        </w:rPr>
        <w:t xml:space="preserve"> </w:t>
      </w:r>
    </w:p>
    <w:p w14:paraId="6C7130B6" w14:textId="31F05A20" w:rsidR="009E47B1" w:rsidRDefault="0088672C" w:rsidP="00C35FB5">
      <w:pPr>
        <w:spacing w:after="0"/>
        <w:ind w:firstLine="708"/>
        <w:jc w:val="both"/>
        <w:rPr>
          <w:rFonts w:ascii="Times New Roman" w:hAnsi="Times New Roman"/>
          <w:sz w:val="24"/>
          <w:szCs w:val="24"/>
        </w:rPr>
      </w:pPr>
      <w:r>
        <w:rPr>
          <w:rFonts w:ascii="Times New Roman" w:hAnsi="Times New Roman"/>
          <w:sz w:val="24"/>
          <w:szCs w:val="24"/>
        </w:rPr>
        <w:t>P</w:t>
      </w:r>
      <w:r w:rsidR="00676531">
        <w:rPr>
          <w:rFonts w:ascii="Times New Roman" w:hAnsi="Times New Roman"/>
          <w:sz w:val="24"/>
          <w:szCs w:val="24"/>
        </w:rPr>
        <w:t>odnositelj</w:t>
      </w:r>
      <w:r w:rsidR="00A050AB">
        <w:rPr>
          <w:rFonts w:ascii="Times New Roman" w:hAnsi="Times New Roman"/>
          <w:sz w:val="24"/>
          <w:szCs w:val="24"/>
        </w:rPr>
        <w:t>ica</w:t>
      </w:r>
      <w:r w:rsidR="009E47B1" w:rsidRPr="00391F73">
        <w:rPr>
          <w:rFonts w:ascii="Times New Roman" w:hAnsi="Times New Roman"/>
          <w:sz w:val="24"/>
          <w:szCs w:val="24"/>
        </w:rPr>
        <w:t xml:space="preserve"> zahtjeva</w:t>
      </w:r>
      <w:r w:rsidR="00A050AB">
        <w:rPr>
          <w:rFonts w:ascii="Times New Roman" w:hAnsi="Times New Roman"/>
          <w:sz w:val="24"/>
          <w:szCs w:val="24"/>
        </w:rPr>
        <w:t xml:space="preserve"> </w:t>
      </w:r>
      <w:r w:rsidR="00C35FB5">
        <w:rPr>
          <w:rFonts w:ascii="Times New Roman" w:hAnsi="Times New Roman"/>
          <w:sz w:val="24"/>
          <w:szCs w:val="24"/>
        </w:rPr>
        <w:t xml:space="preserve">traži očitovanje Povjerenstva podliježu li članovi Upravnog vijeća </w:t>
      </w:r>
      <w:r w:rsidR="00C35FB5" w:rsidRPr="00C35FB5">
        <w:rPr>
          <w:rFonts w:ascii="Times New Roman" w:hAnsi="Times New Roman"/>
          <w:sz w:val="24"/>
          <w:szCs w:val="24"/>
        </w:rPr>
        <w:t>Agencije za strukovno obrazovanje i obrazovanje odraslih</w:t>
      </w:r>
      <w:r w:rsidR="00C35FB5">
        <w:rPr>
          <w:rFonts w:ascii="Times New Roman" w:hAnsi="Times New Roman"/>
          <w:sz w:val="24"/>
          <w:szCs w:val="24"/>
        </w:rPr>
        <w:t>, koje imenuje Vlada Republike Hrvatske, odnosno ravnatelj iste Agencije (kojeg imenuje Upravno vijeće Agencije na temelju provedenog natječaja) odredbama ZSSI-a</w:t>
      </w:r>
      <w:r w:rsidR="00B2738F">
        <w:rPr>
          <w:rFonts w:ascii="Times New Roman" w:hAnsi="Times New Roman"/>
          <w:sz w:val="24"/>
          <w:szCs w:val="24"/>
        </w:rPr>
        <w:t>.</w:t>
      </w:r>
    </w:p>
    <w:p w14:paraId="7C1367A2" w14:textId="77777777" w:rsidR="003A2FF9" w:rsidRPr="003A2FF9" w:rsidRDefault="003A2FF9" w:rsidP="003A2FF9">
      <w:pPr>
        <w:spacing w:after="0"/>
        <w:jc w:val="both"/>
        <w:rPr>
          <w:rFonts w:ascii="Times New Roman" w:hAnsi="Times New Roman"/>
          <w:sz w:val="10"/>
          <w:szCs w:val="24"/>
        </w:rPr>
      </w:pPr>
    </w:p>
    <w:p w14:paraId="585824A8" w14:textId="40A0A012" w:rsidR="009E47B1" w:rsidRDefault="009E47B1" w:rsidP="009E47B1">
      <w:pPr>
        <w:pStyle w:val="Default"/>
        <w:spacing w:line="276" w:lineRule="auto"/>
        <w:ind w:firstLine="708"/>
        <w:jc w:val="both"/>
      </w:pPr>
      <w:r w:rsidRPr="00645AB5">
        <w:t xml:space="preserve">Člankom 6. stavkom 1. i stavkom 2. ZSSI-a propisano je da su dužnosnici dužni u slučaju dvojbe </w:t>
      </w:r>
      <w:r w:rsidR="001820E8">
        <w:t>je li</w:t>
      </w:r>
      <w:r w:rsidRPr="00645AB5">
        <w:t xml:space="preserve"> neko ponašanje u skladu s načelima javnih dužnosti z</w:t>
      </w:r>
      <w:r>
        <w:t>atražiti mišljenje Povjerenstva</w:t>
      </w:r>
      <w:r w:rsidRPr="00645AB5">
        <w:t xml:space="preserve"> koje je potom dužno</w:t>
      </w:r>
      <w:r>
        <w:t>,</w:t>
      </w:r>
      <w:r w:rsidRPr="00645AB5">
        <w:t xml:space="preserve"> na zahtjev dužnosnika</w:t>
      </w:r>
      <w:r>
        <w:t>,</w:t>
      </w:r>
      <w:r w:rsidRPr="00645AB5">
        <w:t xml:space="preserve"> dati obrazloženo mišljenje u roku od 15 dana od dana primitka zahtjeva.</w:t>
      </w:r>
      <w:r>
        <w:t xml:space="preserve"> </w:t>
      </w:r>
    </w:p>
    <w:p w14:paraId="488333F9" w14:textId="77777777" w:rsidR="009E47B1" w:rsidRPr="004B43AE" w:rsidRDefault="009E47B1" w:rsidP="009E47B1">
      <w:pPr>
        <w:pStyle w:val="Default"/>
        <w:spacing w:line="276" w:lineRule="auto"/>
        <w:ind w:firstLine="708"/>
        <w:jc w:val="both"/>
        <w:rPr>
          <w:sz w:val="16"/>
        </w:rPr>
      </w:pPr>
    </w:p>
    <w:p w14:paraId="6C6DA35B" w14:textId="6A285012" w:rsidR="009E47B1" w:rsidRDefault="009E47B1" w:rsidP="009E47B1">
      <w:pPr>
        <w:pStyle w:val="Default"/>
        <w:spacing w:line="276" w:lineRule="auto"/>
        <w:ind w:firstLine="709"/>
        <w:jc w:val="both"/>
        <w:rPr>
          <w:color w:val="auto"/>
        </w:rPr>
      </w:pPr>
      <w:r>
        <w:rPr>
          <w:color w:val="auto"/>
        </w:rPr>
        <w:lastRenderedPageBreak/>
        <w:t>Z</w:t>
      </w:r>
      <w:r w:rsidRPr="00645AB5">
        <w:rPr>
          <w:color w:val="auto"/>
        </w:rPr>
        <w:t xml:space="preserve">ahtjev u ovom predmetu </w:t>
      </w:r>
      <w:r>
        <w:rPr>
          <w:color w:val="auto"/>
        </w:rPr>
        <w:t xml:space="preserve">nije podnesen od dužnosnika osobno sukladno članku 6. stavku 1. ZSSI-a, već ga je </w:t>
      </w:r>
      <w:r w:rsidRPr="00645AB5">
        <w:rPr>
          <w:color w:val="auto"/>
        </w:rPr>
        <w:t>Povjerenstv</w:t>
      </w:r>
      <w:r>
        <w:rPr>
          <w:color w:val="auto"/>
        </w:rPr>
        <w:t>u</w:t>
      </w:r>
      <w:r w:rsidRPr="00645AB5">
        <w:rPr>
          <w:color w:val="auto"/>
        </w:rPr>
        <w:t xml:space="preserve"> podn</w:t>
      </w:r>
      <w:r>
        <w:rPr>
          <w:color w:val="auto"/>
        </w:rPr>
        <w:t>ijela osoba</w:t>
      </w:r>
      <w:r w:rsidRPr="00645AB5">
        <w:rPr>
          <w:color w:val="auto"/>
        </w:rPr>
        <w:t xml:space="preserve"> koja nije dužnosnik</w:t>
      </w:r>
      <w:r>
        <w:rPr>
          <w:color w:val="auto"/>
        </w:rPr>
        <w:t xml:space="preserve"> u smislu ZSSI-a. S obzirom da se zahtjevom traži tumačenje odred</w:t>
      </w:r>
      <w:r w:rsidR="003A2FF9">
        <w:rPr>
          <w:color w:val="auto"/>
        </w:rPr>
        <w:t>bi ZSSI-a u odnosu na dužnosnike</w:t>
      </w:r>
      <w:r>
        <w:rPr>
          <w:color w:val="auto"/>
        </w:rPr>
        <w:t xml:space="preserve"> u smislu ZSSI-a, Povjerenstvo </w:t>
      </w:r>
      <w:r w:rsidRPr="00645AB5">
        <w:rPr>
          <w:color w:val="auto"/>
        </w:rPr>
        <w:t xml:space="preserve">u svrhu učinkovitog sprječavanja sukoba interesa i provođenja edukacije u pitanjima sukoba interesa </w:t>
      </w:r>
      <w:r>
        <w:rPr>
          <w:color w:val="auto"/>
        </w:rPr>
        <w:t>povodom</w:t>
      </w:r>
      <w:r w:rsidRPr="00645AB5">
        <w:rPr>
          <w:color w:val="auto"/>
        </w:rPr>
        <w:t xml:space="preserve"> podnesen</w:t>
      </w:r>
      <w:r>
        <w:rPr>
          <w:color w:val="auto"/>
        </w:rPr>
        <w:t>og</w:t>
      </w:r>
      <w:r w:rsidRPr="00645AB5">
        <w:rPr>
          <w:color w:val="auto"/>
        </w:rPr>
        <w:t xml:space="preserve"> zahtjev</w:t>
      </w:r>
      <w:r>
        <w:rPr>
          <w:color w:val="auto"/>
        </w:rPr>
        <w:t>a</w:t>
      </w:r>
      <w:r w:rsidRPr="00645AB5">
        <w:rPr>
          <w:color w:val="auto"/>
        </w:rPr>
        <w:t xml:space="preserve"> daje</w:t>
      </w:r>
      <w:r>
        <w:rPr>
          <w:color w:val="auto"/>
        </w:rPr>
        <w:t xml:space="preserve"> </w:t>
      </w:r>
      <w:r w:rsidRPr="00645AB5">
        <w:rPr>
          <w:color w:val="auto"/>
        </w:rPr>
        <w:t>obrazloženo očitovanj</w:t>
      </w:r>
      <w:r>
        <w:rPr>
          <w:color w:val="auto"/>
        </w:rPr>
        <w:t>e.</w:t>
      </w:r>
    </w:p>
    <w:p w14:paraId="2794BE8C" w14:textId="05DD2425" w:rsidR="00C35FB5" w:rsidRDefault="00C35FB5" w:rsidP="009E47B1">
      <w:pPr>
        <w:pStyle w:val="Default"/>
        <w:spacing w:line="276" w:lineRule="auto"/>
        <w:ind w:firstLine="709"/>
        <w:jc w:val="both"/>
        <w:rPr>
          <w:color w:val="auto"/>
        </w:rPr>
      </w:pPr>
    </w:p>
    <w:p w14:paraId="0FC06427" w14:textId="6EE41237" w:rsidR="00C35FB5" w:rsidRDefault="00C35FB5" w:rsidP="00C35FB5">
      <w:pPr>
        <w:pStyle w:val="Default"/>
        <w:spacing w:line="276" w:lineRule="auto"/>
        <w:ind w:firstLine="709"/>
        <w:jc w:val="both"/>
        <w:rPr>
          <w:color w:val="auto"/>
        </w:rPr>
      </w:pPr>
      <w:r w:rsidRPr="00C35FB5">
        <w:rPr>
          <w:color w:val="auto"/>
        </w:rPr>
        <w:t xml:space="preserve">Člankom 3. ZSSI-a propisano je tko su dužnosnici i obnašatelji dužnosti u smislu navedenog Zakona, odnosno tko su dužnosnici i obnašatelji dužnosti na koje se primjenjuju odredbe ZSSI-a. </w:t>
      </w:r>
    </w:p>
    <w:p w14:paraId="6910691A" w14:textId="77777777" w:rsidR="00F600F7" w:rsidRDefault="00F600F7" w:rsidP="00F600F7">
      <w:pPr>
        <w:spacing w:after="0"/>
        <w:ind w:firstLine="708"/>
        <w:jc w:val="both"/>
        <w:rPr>
          <w:rFonts w:ascii="Times New Roman" w:hAnsi="Times New Roman" w:cs="Times New Roman"/>
          <w:sz w:val="24"/>
          <w:szCs w:val="24"/>
        </w:rPr>
      </w:pPr>
    </w:p>
    <w:p w14:paraId="359CF538" w14:textId="77777777" w:rsidR="00F600F7" w:rsidRDefault="00F600F7" w:rsidP="00F600F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3. stavku 1. točki 35. dužnosnici u smislu ZSSI-a, pored ostalih su ravnatelji agencija Vlade Republike Hrvatske, dok članovi upravnih vijeća agencija Vlade Republike Hrvatske nisu izričito navedeni kao dužnosnici. Stavkom 2. istog članka propisano je da se odredbe ZSSI- a primjenjuju i na obnašatelje dužnosti koje kao dužnosnike imenuje ili potvrđuje Vlada Republike Hrvatske.  </w:t>
      </w:r>
    </w:p>
    <w:p w14:paraId="3E9BB381" w14:textId="77777777" w:rsidR="00F600F7" w:rsidRPr="00C35FB5" w:rsidRDefault="00F600F7" w:rsidP="00C35FB5">
      <w:pPr>
        <w:pStyle w:val="Default"/>
        <w:spacing w:line="276" w:lineRule="auto"/>
        <w:ind w:firstLine="709"/>
        <w:jc w:val="both"/>
        <w:rPr>
          <w:color w:val="auto"/>
        </w:rPr>
      </w:pPr>
    </w:p>
    <w:p w14:paraId="597FBF57" w14:textId="5E991A8E" w:rsidR="007644CD" w:rsidRDefault="00F600F7" w:rsidP="00F600F7">
      <w:pPr>
        <w:spacing w:after="0"/>
        <w:jc w:val="both"/>
        <w:rPr>
          <w:rFonts w:ascii="Times New Roman" w:hAnsi="Times New Roman"/>
          <w:sz w:val="24"/>
          <w:szCs w:val="24"/>
        </w:rPr>
      </w:pPr>
      <w:r>
        <w:rPr>
          <w:rFonts w:ascii="Times New Roman" w:hAnsi="Times New Roman"/>
          <w:sz w:val="24"/>
          <w:szCs w:val="24"/>
        </w:rPr>
        <w:tab/>
      </w:r>
      <w:r w:rsidRPr="00F600F7">
        <w:rPr>
          <w:rFonts w:ascii="Times New Roman" w:hAnsi="Times New Roman"/>
          <w:sz w:val="24"/>
          <w:szCs w:val="24"/>
        </w:rPr>
        <w:t>Povjerenstvo je na 95. sjednici održanoj 28. travnja 2015.g. donijelo</w:t>
      </w:r>
      <w:r>
        <w:rPr>
          <w:rFonts w:ascii="Times New Roman" w:hAnsi="Times New Roman"/>
          <w:sz w:val="24"/>
          <w:szCs w:val="24"/>
        </w:rPr>
        <w:t>, pored ostalih,</w:t>
      </w:r>
      <w:r w:rsidRPr="00F600F7">
        <w:rPr>
          <w:rFonts w:ascii="Times New Roman" w:hAnsi="Times New Roman"/>
          <w:sz w:val="24"/>
          <w:szCs w:val="24"/>
        </w:rPr>
        <w:t xml:space="preserve"> zaključak da je ravnatelj Agencije za strukovno obrazovanje i obrazovanje odraslih dužnosnik u smislu članka 3. stavka 1. podstavka 35. ZSSI-a te</w:t>
      </w:r>
      <w:r>
        <w:rPr>
          <w:rFonts w:ascii="Times New Roman" w:hAnsi="Times New Roman"/>
          <w:sz w:val="24"/>
          <w:szCs w:val="24"/>
        </w:rPr>
        <w:t xml:space="preserve"> da</w:t>
      </w:r>
      <w:r w:rsidRPr="00F600F7">
        <w:rPr>
          <w:rFonts w:ascii="Times New Roman" w:hAnsi="Times New Roman"/>
          <w:sz w:val="24"/>
          <w:szCs w:val="24"/>
        </w:rPr>
        <w:t xml:space="preserve"> se na istog primjenjuju odredbe ZSSI-a.</w:t>
      </w:r>
      <w:r w:rsidR="001820E8">
        <w:rPr>
          <w:rFonts w:ascii="Times New Roman" w:hAnsi="Times New Roman"/>
          <w:sz w:val="24"/>
          <w:szCs w:val="24"/>
        </w:rPr>
        <w:t xml:space="preserve"> </w:t>
      </w:r>
      <w:r>
        <w:rPr>
          <w:rFonts w:ascii="Times New Roman" w:hAnsi="Times New Roman"/>
          <w:sz w:val="24"/>
          <w:szCs w:val="24"/>
        </w:rPr>
        <w:t>Povjerenstvo je donijelo navedeni zaključak p</w:t>
      </w:r>
      <w:r w:rsidRPr="00F600F7">
        <w:rPr>
          <w:rFonts w:ascii="Times New Roman" w:hAnsi="Times New Roman"/>
          <w:sz w:val="24"/>
          <w:szCs w:val="24"/>
        </w:rPr>
        <w:t>olazeći od potrebe utvrđenja koje se agencije smatraju agencijama Vlade Republike Hrvatske u smislu članka 3. stavka 1. podstavka 35. ZSSI-a, a za potrebe ustroja Registra dužnosnika koji vodi Povjerenstvo, pojam agencija Vlade Republike Hrvatske protumačen je u smislu odredbi ZSSI-a i ciljeva njegova donošenja, a ne na način koji bi proizlazio iz tumačenja odredbi članka 26. Zakona o Vladi Republike Hrvatske („Narodne novine“ broj 150/11., 119/14., 93/16. i 116/18. ) te odredbi Zakona o sustavu državne uprave („Narodne novine“ broj 66/19. - ranije: 150/11., 12/13., 93/16. i 104/16.).</w:t>
      </w:r>
    </w:p>
    <w:p w14:paraId="2FAF7BC7" w14:textId="58E7267C" w:rsidR="00F600F7" w:rsidRDefault="00F600F7" w:rsidP="00F600F7">
      <w:pPr>
        <w:spacing w:after="0"/>
        <w:ind w:firstLine="708"/>
        <w:jc w:val="both"/>
        <w:rPr>
          <w:rFonts w:ascii="Times New Roman" w:hAnsi="Times New Roman"/>
          <w:sz w:val="24"/>
          <w:szCs w:val="24"/>
        </w:rPr>
      </w:pPr>
    </w:p>
    <w:p w14:paraId="49B8B6F6" w14:textId="591C7CB5" w:rsidR="00F600F7" w:rsidRPr="00F600F7" w:rsidRDefault="00F600F7" w:rsidP="00F600F7">
      <w:pPr>
        <w:spacing w:after="0"/>
        <w:ind w:firstLine="708"/>
        <w:jc w:val="both"/>
        <w:rPr>
          <w:rFonts w:ascii="Times New Roman" w:hAnsi="Times New Roman"/>
          <w:sz w:val="24"/>
          <w:szCs w:val="24"/>
        </w:rPr>
      </w:pPr>
      <w:r w:rsidRPr="00F600F7">
        <w:rPr>
          <w:rFonts w:ascii="Times New Roman" w:hAnsi="Times New Roman"/>
          <w:sz w:val="24"/>
          <w:szCs w:val="24"/>
        </w:rPr>
        <w:t>Zakonom o Agenciji za strukovno obrazovanje i obrazovanje odraslih („Narodne novine“, broj 24/10.) osnovana je Agencija za strukovno obrazovanje i obrazovanje odraslih (u daljnjem tekstu. Agencija) te je uređen status, djelatnost i ustrojstvo Agencije kao javne ustanove. Osnivač Agencije je Republika Hrvatska a prava i dužnosti osnivača obavlja ministarstvo nadležno za poslove obrazovanja. Djelatnost Agencije su poslovi planiranja, razvijanja, organiziranja, provedbe, praćenja i unapređivanja sustava strukovnog obrazovanja i obrazovanja odraslih. Djelatnost Agencije financira se iz državnog proračuna</w:t>
      </w:r>
      <w:r w:rsidR="001820E8">
        <w:rPr>
          <w:rFonts w:ascii="Times New Roman" w:hAnsi="Times New Roman"/>
          <w:sz w:val="24"/>
          <w:szCs w:val="24"/>
        </w:rPr>
        <w:t>,</w:t>
      </w:r>
      <w:r w:rsidRPr="00F600F7">
        <w:rPr>
          <w:rFonts w:ascii="Times New Roman" w:hAnsi="Times New Roman"/>
          <w:sz w:val="24"/>
          <w:szCs w:val="24"/>
        </w:rPr>
        <w:t xml:space="preserve"> a nadzor nad zakonitošću rada Agencije obavlja nadležno ministarstvo kojem Agencija podnosi izvješće o svom radu najmanje jednom godišnje.</w:t>
      </w:r>
    </w:p>
    <w:p w14:paraId="4E4FE76A" w14:textId="77777777" w:rsidR="00F600F7" w:rsidRPr="00F600F7" w:rsidRDefault="00F600F7" w:rsidP="00F600F7">
      <w:pPr>
        <w:spacing w:after="0"/>
        <w:ind w:firstLine="708"/>
        <w:jc w:val="both"/>
        <w:rPr>
          <w:rFonts w:ascii="Times New Roman" w:hAnsi="Times New Roman"/>
          <w:sz w:val="24"/>
          <w:szCs w:val="24"/>
        </w:rPr>
      </w:pPr>
    </w:p>
    <w:p w14:paraId="6A6DA47F" w14:textId="77777777" w:rsidR="00F600F7" w:rsidRPr="00F600F7" w:rsidRDefault="00F600F7" w:rsidP="00F600F7">
      <w:pPr>
        <w:spacing w:after="0"/>
        <w:ind w:firstLine="708"/>
        <w:jc w:val="both"/>
        <w:rPr>
          <w:rFonts w:ascii="Times New Roman" w:hAnsi="Times New Roman"/>
          <w:sz w:val="24"/>
          <w:szCs w:val="24"/>
        </w:rPr>
      </w:pPr>
      <w:r w:rsidRPr="00F600F7">
        <w:rPr>
          <w:rFonts w:ascii="Times New Roman" w:hAnsi="Times New Roman"/>
          <w:sz w:val="24"/>
          <w:szCs w:val="24"/>
        </w:rPr>
        <w:t xml:space="preserve">Agencijom upravlja Upravno vijeće koje ima predsjednika i šest članova. Predsjednika i pet članova Upravnog vijeća imenuje i razrješava Vlada Republike Hrvatske i to: predsjednika i tri člana na prijedlog ministra nadležnog za obrazovanje, zatim dva člana, od kojih je jedan predstavnik sindikata a jedan predstavnik poslodavca Vlada Republike Hrvatske imenuje na prijedlog Gospodarsko-socijalnog vijeća. Jednog člana Upravnog vijeća imenuje i razrješava Agencija iz reda svojih zaposlenika. Upravno vijeće Agencije donosi statut Agencije, na </w:t>
      </w:r>
      <w:r w:rsidRPr="00F600F7">
        <w:rPr>
          <w:rFonts w:ascii="Times New Roman" w:hAnsi="Times New Roman"/>
          <w:sz w:val="24"/>
          <w:szCs w:val="24"/>
        </w:rPr>
        <w:lastRenderedPageBreak/>
        <w:t>prijedlog ravnatelja i uz prethodnu suglasnost nadležnog ministarstva. Ravnatelj je poslovodni i stručni voditelj Agencije kojeg imenuje Upravno vijeće na temelju javnog natječaja, na razdoblje od četiri godine i može biti ponovno imenovan. Ravnatelj Agencije podnosi izvješća o radu i poslovanju Agencije Upravnom vijeću i nadležnom ministarstvu.</w:t>
      </w:r>
    </w:p>
    <w:p w14:paraId="0B4C97EC" w14:textId="77777777" w:rsidR="00F600F7" w:rsidRPr="00F600F7" w:rsidRDefault="00F600F7" w:rsidP="00F600F7">
      <w:pPr>
        <w:spacing w:after="0"/>
        <w:ind w:firstLine="708"/>
        <w:jc w:val="both"/>
        <w:rPr>
          <w:rFonts w:ascii="Times New Roman" w:hAnsi="Times New Roman"/>
          <w:sz w:val="24"/>
          <w:szCs w:val="24"/>
        </w:rPr>
      </w:pPr>
    </w:p>
    <w:p w14:paraId="36BC59A9" w14:textId="23A12813" w:rsidR="00F600F7" w:rsidRDefault="00F600F7" w:rsidP="00F600F7">
      <w:pPr>
        <w:spacing w:after="0"/>
        <w:ind w:firstLine="708"/>
        <w:jc w:val="both"/>
        <w:rPr>
          <w:rFonts w:ascii="Times New Roman" w:hAnsi="Times New Roman"/>
          <w:sz w:val="24"/>
          <w:szCs w:val="24"/>
        </w:rPr>
      </w:pPr>
      <w:r>
        <w:rPr>
          <w:rFonts w:ascii="Times New Roman" w:hAnsi="Times New Roman"/>
          <w:sz w:val="24"/>
          <w:szCs w:val="24"/>
        </w:rPr>
        <w:t>S o</w:t>
      </w:r>
      <w:r w:rsidRPr="00F600F7">
        <w:rPr>
          <w:rFonts w:ascii="Times New Roman" w:hAnsi="Times New Roman"/>
          <w:sz w:val="24"/>
          <w:szCs w:val="24"/>
        </w:rPr>
        <w:t>bzirom da je osnivač Agencije Republika Hrvatska te da osnivačka prava i dužnosti obavlja ministarstvo nadležno za poslove obrazovanja koje je dio izvršne vlasti čiji nositelj je Vlada Republike Hrvatske</w:t>
      </w:r>
      <w:r w:rsidR="001820E8">
        <w:rPr>
          <w:rFonts w:ascii="Times New Roman" w:hAnsi="Times New Roman"/>
          <w:sz w:val="24"/>
          <w:szCs w:val="24"/>
        </w:rPr>
        <w:t>,</w:t>
      </w:r>
      <w:r w:rsidRPr="00F600F7">
        <w:rPr>
          <w:rFonts w:ascii="Times New Roman" w:hAnsi="Times New Roman"/>
          <w:sz w:val="24"/>
          <w:szCs w:val="24"/>
        </w:rPr>
        <w:t xml:space="preserve"> a nadležno ministarstvo ujedno obavlja nadzor nad zakonitošću rada Agencije te mu Agencija podnosi izvješće o svom radu najmanje jednom godišnje, kao i obzirom na okolnost da Vlada Republike Hrvatske imenuje članove Upravnog vijeća Agencije koje upravlja Agencijom i imenuje ravnatelja Agencije, uvažavajući djelokrug rada i nadležnosti Agencije Povjerenstvo zaključuje da je Agencija za strukovno obrazovanje i obrazovanje odraslih agencija Vlade Republike Hrvatske u smislu članka 3. stavka 1. podstavka 35. ZSSI-a</w:t>
      </w:r>
      <w:r>
        <w:rPr>
          <w:rFonts w:ascii="Times New Roman" w:hAnsi="Times New Roman"/>
          <w:sz w:val="24"/>
          <w:szCs w:val="24"/>
        </w:rPr>
        <w:t>.</w:t>
      </w:r>
      <w:r w:rsidRPr="00F600F7">
        <w:rPr>
          <w:rFonts w:ascii="Times New Roman" w:hAnsi="Times New Roman"/>
          <w:sz w:val="24"/>
          <w:szCs w:val="24"/>
        </w:rPr>
        <w:t xml:space="preserve"> </w:t>
      </w:r>
      <w:r>
        <w:rPr>
          <w:rFonts w:ascii="Times New Roman" w:hAnsi="Times New Roman"/>
          <w:sz w:val="24"/>
          <w:szCs w:val="24"/>
        </w:rPr>
        <w:t>S</w:t>
      </w:r>
      <w:r w:rsidRPr="00F600F7">
        <w:rPr>
          <w:rFonts w:ascii="Times New Roman" w:hAnsi="Times New Roman"/>
          <w:sz w:val="24"/>
          <w:szCs w:val="24"/>
        </w:rPr>
        <w:t>toga je ravnatelj Agencije za strukovno obrazovanje i obrazovanje odraslih obveznik postupanja sukladno odredbama navedenog Zakona.</w:t>
      </w:r>
    </w:p>
    <w:p w14:paraId="7BA33047" w14:textId="77777777" w:rsidR="00C35FB5" w:rsidRPr="00C35FB5" w:rsidRDefault="00C35FB5" w:rsidP="009E47B1">
      <w:pPr>
        <w:spacing w:after="0"/>
        <w:jc w:val="both"/>
        <w:rPr>
          <w:rFonts w:ascii="Times New Roman" w:hAnsi="Times New Roman"/>
          <w:sz w:val="24"/>
          <w:szCs w:val="24"/>
        </w:rPr>
      </w:pPr>
    </w:p>
    <w:p w14:paraId="08BD076C" w14:textId="0A7F5652" w:rsidR="00C35FB5" w:rsidRDefault="007F4CF8" w:rsidP="007644CD">
      <w:pPr>
        <w:spacing w:after="0"/>
        <w:ind w:firstLine="708"/>
        <w:jc w:val="both"/>
        <w:rPr>
          <w:rFonts w:ascii="Times New Roman" w:hAnsi="Times New Roman"/>
          <w:sz w:val="24"/>
          <w:szCs w:val="24"/>
        </w:rPr>
      </w:pPr>
      <w:r>
        <w:rPr>
          <w:rFonts w:ascii="Times New Roman" w:hAnsi="Times New Roman"/>
          <w:sz w:val="24"/>
          <w:szCs w:val="24"/>
        </w:rPr>
        <w:t xml:space="preserve">U odnosu na članove Upravnog vijeća Agencije, napominje se da isti nisu navedeni kao dužnosnici na listi dužnosti koja se navodi u stavku 1. ZSSI-a. Ujedno, ukazuje se da Vlada Republike Hrvatske, na popisu osoba iz članka 3. stavka 2. ZSSI-a, koje podliježu imenovanju, izboru ili potvrdi, dostavljenom sukladno članku 52. stavku 3. ZSSI-a, nije uvrstila članove Upravnog vijeća </w:t>
      </w:r>
      <w:r w:rsidRPr="00F600F7">
        <w:rPr>
          <w:rFonts w:ascii="Times New Roman" w:hAnsi="Times New Roman"/>
          <w:sz w:val="24"/>
          <w:szCs w:val="24"/>
        </w:rPr>
        <w:t>Agencija za strukovno obrazovanje i obrazovanje odraslih</w:t>
      </w:r>
      <w:r>
        <w:rPr>
          <w:rFonts w:ascii="Times New Roman" w:hAnsi="Times New Roman"/>
          <w:sz w:val="24"/>
          <w:szCs w:val="24"/>
        </w:rPr>
        <w:t>. Pritom se napominje da taj popis predstavlja pomoćno sredstvo pri tumačenju članka 3. stavka 2. ZSSI-a</w:t>
      </w:r>
      <w:r w:rsidR="00B534CB">
        <w:rPr>
          <w:rFonts w:ascii="Times New Roman" w:hAnsi="Times New Roman"/>
          <w:sz w:val="24"/>
          <w:szCs w:val="24"/>
        </w:rPr>
        <w:t xml:space="preserve">, a ne </w:t>
      </w:r>
      <w:r w:rsidR="00B534CB">
        <w:rPr>
          <w:rFonts w:ascii="Times New Roman" w:hAnsi="Times New Roman"/>
          <w:i/>
          <w:sz w:val="24"/>
          <w:szCs w:val="24"/>
        </w:rPr>
        <w:t xml:space="preserve">numerus </w:t>
      </w:r>
      <w:r w:rsidR="00B534CB" w:rsidRPr="00B534CB">
        <w:rPr>
          <w:rFonts w:ascii="Times New Roman" w:hAnsi="Times New Roman"/>
          <w:i/>
          <w:sz w:val="24"/>
          <w:szCs w:val="24"/>
        </w:rPr>
        <w:t>clausus</w:t>
      </w:r>
      <w:r w:rsidR="00B534CB">
        <w:rPr>
          <w:rFonts w:ascii="Times New Roman" w:hAnsi="Times New Roman"/>
          <w:sz w:val="24"/>
          <w:szCs w:val="24"/>
        </w:rPr>
        <w:t xml:space="preserve">. Međutim, ni </w:t>
      </w:r>
      <w:r w:rsidRPr="00B534CB">
        <w:rPr>
          <w:rFonts w:ascii="Times New Roman" w:hAnsi="Times New Roman"/>
          <w:sz w:val="24"/>
          <w:szCs w:val="24"/>
        </w:rPr>
        <w:t>Povjerenstvo</w:t>
      </w:r>
      <w:r>
        <w:rPr>
          <w:rFonts w:ascii="Times New Roman" w:hAnsi="Times New Roman"/>
          <w:sz w:val="24"/>
          <w:szCs w:val="24"/>
        </w:rPr>
        <w:t xml:space="preserve"> u svojem dosadašnjem djelovanju u primjeni ZSSI-a od njegova stupanja na snagu 10. ožujka 2011.g. nije </w:t>
      </w:r>
      <w:r w:rsidR="00B534CB">
        <w:rPr>
          <w:rFonts w:ascii="Times New Roman" w:hAnsi="Times New Roman"/>
          <w:sz w:val="24"/>
          <w:szCs w:val="24"/>
        </w:rPr>
        <w:t>svojim aktom utvrdilo</w:t>
      </w:r>
      <w:r>
        <w:rPr>
          <w:rFonts w:ascii="Times New Roman" w:hAnsi="Times New Roman"/>
          <w:sz w:val="24"/>
          <w:szCs w:val="24"/>
        </w:rPr>
        <w:t xml:space="preserve"> odnosno primijenilo tumačenje da su članovi Upravnog vijeća </w:t>
      </w:r>
      <w:r w:rsidR="00B534CB">
        <w:rPr>
          <w:rFonts w:ascii="Times New Roman" w:hAnsi="Times New Roman"/>
          <w:sz w:val="24"/>
          <w:szCs w:val="24"/>
        </w:rPr>
        <w:t>iste Agencije dužnosnici u smislu članka 3. stavka 2. ZSSI-a.</w:t>
      </w:r>
    </w:p>
    <w:p w14:paraId="7B18450C" w14:textId="77777777" w:rsidR="00C35FB5" w:rsidRPr="00B534CB" w:rsidRDefault="00C35FB5" w:rsidP="007644CD">
      <w:pPr>
        <w:spacing w:after="0"/>
        <w:ind w:firstLine="708"/>
        <w:jc w:val="both"/>
        <w:rPr>
          <w:rFonts w:ascii="Times New Roman" w:hAnsi="Times New Roman"/>
          <w:color w:val="000000"/>
          <w:sz w:val="24"/>
          <w:szCs w:val="24"/>
        </w:rPr>
      </w:pPr>
    </w:p>
    <w:p w14:paraId="790B4772" w14:textId="4B19CCC7" w:rsidR="007644CD" w:rsidRPr="00420699" w:rsidRDefault="007644CD" w:rsidP="007644CD">
      <w:pPr>
        <w:spacing w:after="0"/>
        <w:ind w:firstLine="708"/>
        <w:jc w:val="both"/>
        <w:rPr>
          <w:rFonts w:ascii="Times New Roman" w:hAnsi="Times New Roman"/>
          <w:color w:val="000000"/>
          <w:sz w:val="24"/>
          <w:szCs w:val="24"/>
        </w:rPr>
      </w:pPr>
      <w:r w:rsidRPr="00420699">
        <w:rPr>
          <w:rFonts w:ascii="Times New Roman" w:hAnsi="Times New Roman"/>
          <w:color w:val="000000"/>
          <w:sz w:val="24"/>
          <w:szCs w:val="24"/>
        </w:rPr>
        <w:t xml:space="preserve">Slijedom navedenog Povjerenstvo je dalo </w:t>
      </w:r>
      <w:r w:rsidR="00097B60">
        <w:rPr>
          <w:rFonts w:ascii="Times New Roman" w:hAnsi="Times New Roman"/>
          <w:color w:val="000000"/>
          <w:sz w:val="24"/>
          <w:szCs w:val="24"/>
        </w:rPr>
        <w:t>očitovanje</w:t>
      </w:r>
      <w:r w:rsidRPr="00420699">
        <w:rPr>
          <w:rFonts w:ascii="Times New Roman" w:hAnsi="Times New Roman"/>
          <w:color w:val="000000"/>
          <w:sz w:val="24"/>
          <w:szCs w:val="24"/>
        </w:rPr>
        <w:t xml:space="preserve"> kao u izre</w:t>
      </w:r>
      <w:r>
        <w:rPr>
          <w:rFonts w:ascii="Times New Roman" w:hAnsi="Times New Roman"/>
          <w:color w:val="000000"/>
          <w:sz w:val="24"/>
          <w:szCs w:val="24"/>
        </w:rPr>
        <w:t>ci</w:t>
      </w:r>
      <w:r w:rsidRPr="00420699">
        <w:rPr>
          <w:rFonts w:ascii="Times New Roman" w:hAnsi="Times New Roman"/>
          <w:color w:val="000000"/>
          <w:sz w:val="24"/>
          <w:szCs w:val="24"/>
        </w:rPr>
        <w:t xml:space="preserve"> ovog akta.</w:t>
      </w:r>
    </w:p>
    <w:p w14:paraId="13D2C604" w14:textId="29722859" w:rsidR="005521B3" w:rsidRPr="0088672C" w:rsidRDefault="00F841BD" w:rsidP="009D3399">
      <w:pPr>
        <w:spacing w:after="0"/>
        <w:jc w:val="both"/>
        <w:rPr>
          <w:rFonts w:ascii="Times New Roman" w:hAnsi="Times New Roman"/>
          <w:sz w:val="32"/>
          <w:szCs w:val="24"/>
        </w:rPr>
      </w:pPr>
      <w:r>
        <w:rPr>
          <w:rFonts w:ascii="Times New Roman" w:hAnsi="Times New Roman"/>
          <w:sz w:val="24"/>
          <w:szCs w:val="24"/>
        </w:rPr>
        <w:tab/>
      </w:r>
      <w:r w:rsidR="00093D9C">
        <w:rPr>
          <w:rFonts w:ascii="Times New Roman" w:hAnsi="Times New Roman"/>
          <w:sz w:val="24"/>
          <w:szCs w:val="24"/>
        </w:rPr>
        <w:t xml:space="preserve"> </w:t>
      </w:r>
    </w:p>
    <w:p w14:paraId="13D2C605" w14:textId="77777777" w:rsidR="006B5D05" w:rsidRPr="006B5D05" w:rsidRDefault="006B5D05"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13D2C606"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B5D05">
        <w:rPr>
          <w:rFonts w:ascii="Times New Roman" w:hAnsi="Times New Roman"/>
          <w:color w:val="000000"/>
          <w:sz w:val="24"/>
          <w:szCs w:val="24"/>
        </w:rPr>
        <w:t>Nataša Novaković, dipl.iur.</w:t>
      </w:r>
    </w:p>
    <w:p w14:paraId="6D7C9D68" w14:textId="77777777" w:rsidR="00097B60" w:rsidRPr="00097B60" w:rsidRDefault="00097B60" w:rsidP="006B5D05">
      <w:pPr>
        <w:spacing w:after="0"/>
        <w:ind w:right="-2"/>
        <w:jc w:val="both"/>
        <w:rPr>
          <w:rFonts w:ascii="Times New Roman" w:hAnsi="Times New Roman"/>
          <w:color w:val="000000"/>
          <w:szCs w:val="24"/>
        </w:rPr>
      </w:pPr>
    </w:p>
    <w:p w14:paraId="3E2503B2" w14:textId="75598C69" w:rsidR="00B534CB" w:rsidRDefault="00B534CB" w:rsidP="006B5D05">
      <w:pPr>
        <w:spacing w:after="0"/>
        <w:ind w:right="-2"/>
        <w:jc w:val="both"/>
        <w:rPr>
          <w:rFonts w:ascii="Times New Roman" w:hAnsi="Times New Roman"/>
          <w:color w:val="000000"/>
          <w:sz w:val="24"/>
          <w:szCs w:val="24"/>
        </w:rPr>
      </w:pPr>
    </w:p>
    <w:p w14:paraId="076C8877" w14:textId="77777777" w:rsidR="00B534CB" w:rsidRDefault="00B534CB"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238D278A" w:rsidR="006B5D05" w:rsidRPr="007644CD" w:rsidRDefault="007644CD" w:rsidP="007644CD">
      <w:pPr>
        <w:pStyle w:val="Odlomakpopisa"/>
        <w:numPr>
          <w:ilvl w:val="0"/>
          <w:numId w:val="8"/>
        </w:numPr>
        <w:spacing w:after="0"/>
        <w:ind w:right="-2"/>
        <w:jc w:val="both"/>
        <w:rPr>
          <w:rFonts w:ascii="Times New Roman" w:hAnsi="Times New Roman"/>
          <w:color w:val="000000"/>
          <w:sz w:val="24"/>
          <w:szCs w:val="24"/>
        </w:rPr>
      </w:pPr>
      <w:r w:rsidRPr="007644CD">
        <w:rPr>
          <w:rFonts w:ascii="Times New Roman" w:hAnsi="Times New Roman"/>
          <w:color w:val="000000"/>
          <w:sz w:val="24"/>
          <w:szCs w:val="24"/>
        </w:rPr>
        <w:t>Podnositelj zahtjeva</w:t>
      </w:r>
      <w:r w:rsidR="006B5D05" w:rsidRPr="007644CD">
        <w:rPr>
          <w:rFonts w:ascii="Times New Roman" w:hAnsi="Times New Roman"/>
          <w:color w:val="000000"/>
          <w:sz w:val="24"/>
          <w:szCs w:val="24"/>
        </w:rPr>
        <w:t xml:space="preserve">, </w:t>
      </w:r>
      <w:r w:rsidRPr="007644CD">
        <w:rPr>
          <w:rFonts w:ascii="Times New Roman" w:hAnsi="Times New Roman"/>
          <w:color w:val="000000"/>
          <w:sz w:val="24"/>
          <w:szCs w:val="24"/>
        </w:rPr>
        <w:t xml:space="preserve">putem </w:t>
      </w:r>
      <w:r w:rsidR="006B5D05" w:rsidRPr="007644CD">
        <w:rPr>
          <w:rFonts w:ascii="Times New Roman" w:hAnsi="Times New Roman"/>
          <w:color w:val="000000"/>
          <w:sz w:val="24"/>
          <w:szCs w:val="24"/>
        </w:rPr>
        <w:t>elektroničk</w:t>
      </w:r>
      <w:r w:rsidRPr="007644CD">
        <w:rPr>
          <w:rFonts w:ascii="Times New Roman" w:hAnsi="Times New Roman"/>
          <w:color w:val="000000"/>
          <w:sz w:val="24"/>
          <w:szCs w:val="24"/>
        </w:rPr>
        <w:t>e</w:t>
      </w:r>
      <w:r w:rsidR="006B5D05" w:rsidRPr="007644CD">
        <w:rPr>
          <w:rFonts w:ascii="Times New Roman" w:hAnsi="Times New Roman"/>
          <w:color w:val="000000"/>
          <w:sz w:val="24"/>
          <w:szCs w:val="24"/>
        </w:rPr>
        <w:t xml:space="preserve"> </w:t>
      </w:r>
      <w:r w:rsidRPr="007644CD">
        <w:rPr>
          <w:rFonts w:ascii="Times New Roman" w:hAnsi="Times New Roman"/>
          <w:color w:val="000000"/>
          <w:sz w:val="24"/>
          <w:szCs w:val="24"/>
        </w:rPr>
        <w:t>pošte</w:t>
      </w:r>
    </w:p>
    <w:p w14:paraId="4DBEF216" w14:textId="49C2026F" w:rsidR="007644CD" w:rsidRDefault="001820E8" w:rsidP="006B5D05">
      <w:pPr>
        <w:pStyle w:val="Odlomakpopisa"/>
        <w:numPr>
          <w:ilvl w:val="0"/>
          <w:numId w:val="8"/>
        </w:numPr>
        <w:spacing w:after="0"/>
        <w:ind w:right="-2"/>
        <w:jc w:val="both"/>
        <w:rPr>
          <w:rFonts w:ascii="Times New Roman" w:hAnsi="Times New Roman"/>
          <w:color w:val="000000"/>
          <w:sz w:val="24"/>
          <w:szCs w:val="24"/>
        </w:rPr>
      </w:pPr>
      <w:r>
        <w:rPr>
          <w:rFonts w:ascii="Times New Roman" w:hAnsi="Times New Roman"/>
          <w:color w:val="000000"/>
          <w:sz w:val="24"/>
          <w:szCs w:val="24"/>
        </w:rPr>
        <w:t>Objava na internetskoj stranici</w:t>
      </w:r>
      <w:r w:rsidR="006B5D05" w:rsidRPr="007644CD">
        <w:rPr>
          <w:rFonts w:ascii="Times New Roman" w:hAnsi="Times New Roman"/>
          <w:color w:val="000000"/>
          <w:sz w:val="24"/>
          <w:szCs w:val="24"/>
        </w:rPr>
        <w:t xml:space="preserve"> Povjerenstva</w:t>
      </w:r>
      <w:r w:rsidR="007644CD" w:rsidRPr="007644CD">
        <w:rPr>
          <w:rFonts w:ascii="Times New Roman" w:hAnsi="Times New Roman"/>
          <w:color w:val="000000"/>
          <w:sz w:val="24"/>
          <w:szCs w:val="24"/>
        </w:rPr>
        <w:t xml:space="preserve"> </w:t>
      </w:r>
    </w:p>
    <w:p w14:paraId="13D2C610" w14:textId="315A1A3F" w:rsidR="006B5D05" w:rsidRPr="007644CD" w:rsidRDefault="006B5D05" w:rsidP="006B5D05">
      <w:pPr>
        <w:pStyle w:val="Odlomakpopisa"/>
        <w:numPr>
          <w:ilvl w:val="0"/>
          <w:numId w:val="8"/>
        </w:numPr>
        <w:spacing w:after="0"/>
        <w:ind w:right="-2"/>
        <w:jc w:val="both"/>
        <w:rPr>
          <w:rFonts w:ascii="Times New Roman" w:hAnsi="Times New Roman"/>
          <w:color w:val="000000"/>
          <w:sz w:val="24"/>
          <w:szCs w:val="24"/>
        </w:rPr>
      </w:pPr>
      <w:r w:rsidRPr="007644CD">
        <w:rPr>
          <w:rFonts w:ascii="Times New Roman" w:hAnsi="Times New Roman"/>
          <w:color w:val="000000"/>
          <w:sz w:val="24"/>
          <w:szCs w:val="24"/>
        </w:rPr>
        <w:t>Pismohrana</w:t>
      </w:r>
    </w:p>
    <w:sectPr w:rsidR="006B5D05" w:rsidRPr="007644C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171B" w14:textId="77777777" w:rsidR="000F106A" w:rsidRDefault="000F106A" w:rsidP="005B5818">
      <w:pPr>
        <w:spacing w:after="0" w:line="240" w:lineRule="auto"/>
      </w:pPr>
      <w:r>
        <w:separator/>
      </w:r>
    </w:p>
  </w:endnote>
  <w:endnote w:type="continuationSeparator" w:id="0">
    <w:p w14:paraId="6D36BE21" w14:textId="77777777" w:rsidR="000F106A" w:rsidRDefault="000F10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77777777" w:rsidR="00B07E5A"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749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6719EF5" w14:textId="77777777" w:rsidR="00B07E5A" w:rsidRPr="005B5818"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1815489C" w:rsidR="00FA0034" w:rsidRDefault="00B07E5A"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sidR="00332D21">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25D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5AD6" w14:textId="77777777" w:rsidR="000F106A" w:rsidRDefault="000F106A" w:rsidP="005B5818">
      <w:pPr>
        <w:spacing w:after="0" w:line="240" w:lineRule="auto"/>
      </w:pPr>
      <w:r>
        <w:separator/>
      </w:r>
    </w:p>
  </w:footnote>
  <w:footnote w:type="continuationSeparator" w:id="0">
    <w:p w14:paraId="28DA6F10" w14:textId="77777777" w:rsidR="000F106A" w:rsidRDefault="000F10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17B0AC64" w:rsidR="00101F03" w:rsidRDefault="00965145">
        <w:pPr>
          <w:pStyle w:val="Zaglavlje"/>
          <w:jc w:val="right"/>
        </w:pPr>
        <w:r>
          <w:fldChar w:fldCharType="begin"/>
        </w:r>
        <w:r>
          <w:instrText xml:space="preserve"> PAGE   \* MERGEFORMAT </w:instrText>
        </w:r>
        <w:r>
          <w:fldChar w:fldCharType="separate"/>
        </w:r>
        <w:r w:rsidR="00E33528">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1F7"/>
    <w:rsid w:val="00067EC1"/>
    <w:rsid w:val="00093D9C"/>
    <w:rsid w:val="00097B60"/>
    <w:rsid w:val="000B4402"/>
    <w:rsid w:val="000C4307"/>
    <w:rsid w:val="000E75E4"/>
    <w:rsid w:val="000F106A"/>
    <w:rsid w:val="00101F03"/>
    <w:rsid w:val="00112409"/>
    <w:rsid w:val="00112E23"/>
    <w:rsid w:val="0012224D"/>
    <w:rsid w:val="00150DC3"/>
    <w:rsid w:val="00175CAA"/>
    <w:rsid w:val="00180084"/>
    <w:rsid w:val="001820E8"/>
    <w:rsid w:val="001D7416"/>
    <w:rsid w:val="001E1071"/>
    <w:rsid w:val="001E622B"/>
    <w:rsid w:val="001E7CC8"/>
    <w:rsid w:val="0021614A"/>
    <w:rsid w:val="00216F94"/>
    <w:rsid w:val="0022093C"/>
    <w:rsid w:val="00222BE3"/>
    <w:rsid w:val="00224624"/>
    <w:rsid w:val="00225998"/>
    <w:rsid w:val="0023102B"/>
    <w:rsid w:val="0023718E"/>
    <w:rsid w:val="0024562F"/>
    <w:rsid w:val="00245D0A"/>
    <w:rsid w:val="002541BE"/>
    <w:rsid w:val="00260C7F"/>
    <w:rsid w:val="00282CA2"/>
    <w:rsid w:val="002947AC"/>
    <w:rsid w:val="00296618"/>
    <w:rsid w:val="002A70EF"/>
    <w:rsid w:val="002B3F75"/>
    <w:rsid w:val="002C2815"/>
    <w:rsid w:val="002D10AA"/>
    <w:rsid w:val="002D207F"/>
    <w:rsid w:val="002F313C"/>
    <w:rsid w:val="003071BE"/>
    <w:rsid w:val="003128C7"/>
    <w:rsid w:val="0031742A"/>
    <w:rsid w:val="0032234A"/>
    <w:rsid w:val="00332D21"/>
    <w:rsid w:val="003416CC"/>
    <w:rsid w:val="003777DD"/>
    <w:rsid w:val="0039551A"/>
    <w:rsid w:val="003A0E84"/>
    <w:rsid w:val="003A2FF9"/>
    <w:rsid w:val="003B4C3A"/>
    <w:rsid w:val="003C019C"/>
    <w:rsid w:val="003C4B46"/>
    <w:rsid w:val="003F6017"/>
    <w:rsid w:val="00402EBF"/>
    <w:rsid w:val="00406E92"/>
    <w:rsid w:val="00411522"/>
    <w:rsid w:val="0043292A"/>
    <w:rsid w:val="0045761C"/>
    <w:rsid w:val="004B12AF"/>
    <w:rsid w:val="004B43AE"/>
    <w:rsid w:val="004B6A9C"/>
    <w:rsid w:val="004C2D6D"/>
    <w:rsid w:val="004D56B3"/>
    <w:rsid w:val="004E1F79"/>
    <w:rsid w:val="004F178F"/>
    <w:rsid w:val="00504543"/>
    <w:rsid w:val="00512887"/>
    <w:rsid w:val="00522615"/>
    <w:rsid w:val="00523865"/>
    <w:rsid w:val="005339C5"/>
    <w:rsid w:val="005348E2"/>
    <w:rsid w:val="00546EE2"/>
    <w:rsid w:val="00550213"/>
    <w:rsid w:val="005521B3"/>
    <w:rsid w:val="005555C1"/>
    <w:rsid w:val="005B0844"/>
    <w:rsid w:val="005B5818"/>
    <w:rsid w:val="005D7272"/>
    <w:rsid w:val="00630DD1"/>
    <w:rsid w:val="006427E7"/>
    <w:rsid w:val="00647B1E"/>
    <w:rsid w:val="00660A26"/>
    <w:rsid w:val="00670272"/>
    <w:rsid w:val="00676531"/>
    <w:rsid w:val="0068218E"/>
    <w:rsid w:val="006831F4"/>
    <w:rsid w:val="00683DEE"/>
    <w:rsid w:val="006910B4"/>
    <w:rsid w:val="00693FD7"/>
    <w:rsid w:val="006B0A02"/>
    <w:rsid w:val="006B3186"/>
    <w:rsid w:val="006B5D05"/>
    <w:rsid w:val="006C533D"/>
    <w:rsid w:val="006E77D3"/>
    <w:rsid w:val="006F7F95"/>
    <w:rsid w:val="00704B1E"/>
    <w:rsid w:val="007311AC"/>
    <w:rsid w:val="00742BEF"/>
    <w:rsid w:val="007644CD"/>
    <w:rsid w:val="00787373"/>
    <w:rsid w:val="00793A1F"/>
    <w:rsid w:val="00793EC7"/>
    <w:rsid w:val="007B17F3"/>
    <w:rsid w:val="007B20F5"/>
    <w:rsid w:val="007B7230"/>
    <w:rsid w:val="007D4705"/>
    <w:rsid w:val="007D7B62"/>
    <w:rsid w:val="007E4D7A"/>
    <w:rsid w:val="007F4CF8"/>
    <w:rsid w:val="00824B78"/>
    <w:rsid w:val="008707ED"/>
    <w:rsid w:val="008812B9"/>
    <w:rsid w:val="00885654"/>
    <w:rsid w:val="0088672C"/>
    <w:rsid w:val="008D360F"/>
    <w:rsid w:val="008D75CB"/>
    <w:rsid w:val="00903638"/>
    <w:rsid w:val="009062CF"/>
    <w:rsid w:val="00911266"/>
    <w:rsid w:val="00913B0E"/>
    <w:rsid w:val="00965145"/>
    <w:rsid w:val="00977B7C"/>
    <w:rsid w:val="00977FE6"/>
    <w:rsid w:val="00994B07"/>
    <w:rsid w:val="009B06BC"/>
    <w:rsid w:val="009B0DB7"/>
    <w:rsid w:val="009D3399"/>
    <w:rsid w:val="009D37A3"/>
    <w:rsid w:val="009E2525"/>
    <w:rsid w:val="009E47B1"/>
    <w:rsid w:val="009E7D1F"/>
    <w:rsid w:val="00A050AB"/>
    <w:rsid w:val="00A260F8"/>
    <w:rsid w:val="00A41D57"/>
    <w:rsid w:val="00A44534"/>
    <w:rsid w:val="00A44B76"/>
    <w:rsid w:val="00A66AD9"/>
    <w:rsid w:val="00AA3F5D"/>
    <w:rsid w:val="00AD0C41"/>
    <w:rsid w:val="00AD4A5A"/>
    <w:rsid w:val="00AD5D36"/>
    <w:rsid w:val="00AE4562"/>
    <w:rsid w:val="00AF442D"/>
    <w:rsid w:val="00B07E5A"/>
    <w:rsid w:val="00B2738F"/>
    <w:rsid w:val="00B534CB"/>
    <w:rsid w:val="00B63C6A"/>
    <w:rsid w:val="00B6649A"/>
    <w:rsid w:val="00BA6863"/>
    <w:rsid w:val="00BF568F"/>
    <w:rsid w:val="00BF5F4E"/>
    <w:rsid w:val="00C10412"/>
    <w:rsid w:val="00C12C61"/>
    <w:rsid w:val="00C16BE9"/>
    <w:rsid w:val="00C16FFF"/>
    <w:rsid w:val="00C24596"/>
    <w:rsid w:val="00C26394"/>
    <w:rsid w:val="00C326E4"/>
    <w:rsid w:val="00C35FB5"/>
    <w:rsid w:val="00C521B1"/>
    <w:rsid w:val="00C70237"/>
    <w:rsid w:val="00CA28B6"/>
    <w:rsid w:val="00CB72FB"/>
    <w:rsid w:val="00CD1360"/>
    <w:rsid w:val="00CF0867"/>
    <w:rsid w:val="00CF1E28"/>
    <w:rsid w:val="00D02DD3"/>
    <w:rsid w:val="00D11BA5"/>
    <w:rsid w:val="00D1289E"/>
    <w:rsid w:val="00D31FF4"/>
    <w:rsid w:val="00D62911"/>
    <w:rsid w:val="00D66549"/>
    <w:rsid w:val="00D70F02"/>
    <w:rsid w:val="00D76D66"/>
    <w:rsid w:val="00D92FD7"/>
    <w:rsid w:val="00D94D6E"/>
    <w:rsid w:val="00DA5F53"/>
    <w:rsid w:val="00DC1423"/>
    <w:rsid w:val="00DC444A"/>
    <w:rsid w:val="00DE4932"/>
    <w:rsid w:val="00DF3104"/>
    <w:rsid w:val="00E05A60"/>
    <w:rsid w:val="00E07AA3"/>
    <w:rsid w:val="00E15A45"/>
    <w:rsid w:val="00E164DD"/>
    <w:rsid w:val="00E168DA"/>
    <w:rsid w:val="00E23720"/>
    <w:rsid w:val="00E33528"/>
    <w:rsid w:val="00E3580A"/>
    <w:rsid w:val="00E46AFE"/>
    <w:rsid w:val="00E56AF3"/>
    <w:rsid w:val="00E66660"/>
    <w:rsid w:val="00E74A6B"/>
    <w:rsid w:val="00E844E3"/>
    <w:rsid w:val="00E92094"/>
    <w:rsid w:val="00EC744A"/>
    <w:rsid w:val="00EE422F"/>
    <w:rsid w:val="00EF1DA1"/>
    <w:rsid w:val="00F01164"/>
    <w:rsid w:val="00F334C6"/>
    <w:rsid w:val="00F367FC"/>
    <w:rsid w:val="00F600F7"/>
    <w:rsid w:val="00F70B60"/>
    <w:rsid w:val="00F841BD"/>
    <w:rsid w:val="00FA0034"/>
    <w:rsid w:val="00FC50BC"/>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5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 xsi:nil="true"/>
    <BrojPredmeta xmlns="8638ef6a-48a0-457c-b738-9f65e71a9a26">P-191/19</BrojPredmeta>
    <Duznosnici xmlns="8638ef6a-48a0-457c-b738-9f65e71a9a26" xsi:nil="true"/>
    <VrstaDokumenta xmlns="8638ef6a-48a0-457c-b738-9f65e71a9a26">7</VrstaDokumenta>
    <KljucneRijeci xmlns="8638ef6a-48a0-457c-b738-9f65e71a9a26">
      <Value>91</Value>
    </KljucneRijeci>
    <BrojAkta xmlns="8638ef6a-48a0-457c-b738-9f65e71a9a26">711-I-1670-P-191/19-02-18</BrojAkta>
    <Sync xmlns="8638ef6a-48a0-457c-b738-9f65e71a9a26">0</Sync>
    <Sjednica xmlns="8638ef6a-48a0-457c-b738-9f65e71a9a26">157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98394F-1363-4E79-853F-D1ABEE02F069}"/>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2019-09-30T10:48:00Z</cp:lastPrinted>
  <dcterms:created xsi:type="dcterms:W3CDTF">2019-10-17T10:29:00Z</dcterms:created>
  <dcterms:modified xsi:type="dcterms:W3CDTF">2019-10-17T10:29:00Z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