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A438" w14:textId="63668DF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1B3972">
        <w:rPr>
          <w:rFonts w:ascii="Times New Roman" w:eastAsia="Times New Roman" w:hAnsi="Times New Roman" w:cs="Times New Roman"/>
          <w:color w:val="000000"/>
          <w:sz w:val="24"/>
          <w:szCs w:val="24"/>
          <w:lang w:eastAsia="hr-HR"/>
        </w:rPr>
        <w:t>711-I-788-P-79-16/18-03-8</w:t>
      </w:r>
    </w:p>
    <w:p w14:paraId="1661B9E9" w14:textId="727B8799" w:rsidR="0013511B" w:rsidRPr="009C685C" w:rsidRDefault="005C556F" w:rsidP="0013511B">
      <w:pPr>
        <w:pStyle w:val="Default"/>
        <w:spacing w:line="276" w:lineRule="auto"/>
        <w:jc w:val="both"/>
        <w:rPr>
          <w:color w:val="auto"/>
        </w:rPr>
      </w:pPr>
      <w:r>
        <w:rPr>
          <w:color w:val="auto"/>
        </w:rPr>
        <w:t>Zagreb, 13</w:t>
      </w:r>
      <w:r w:rsidR="0013511B" w:rsidRPr="009C685C">
        <w:rPr>
          <w:color w:val="auto"/>
        </w:rPr>
        <w:t xml:space="preserve">. </w:t>
      </w:r>
      <w:r>
        <w:rPr>
          <w:color w:val="auto"/>
        </w:rPr>
        <w:t>travnja 2018</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3E25D0A6" w14:textId="77777777" w:rsidR="0013511B" w:rsidRDefault="0013511B" w:rsidP="0013511B">
      <w:pPr>
        <w:pStyle w:val="Default"/>
        <w:spacing w:line="276" w:lineRule="auto"/>
        <w:jc w:val="both"/>
        <w:rPr>
          <w:b/>
          <w:color w:val="auto"/>
        </w:rPr>
      </w:pPr>
    </w:p>
    <w:p w14:paraId="078A83D1" w14:textId="77777777" w:rsidR="00837A09" w:rsidRDefault="0013511B" w:rsidP="00837A09">
      <w:pPr>
        <w:spacing w:after="0"/>
        <w:jc w:val="both"/>
        <w:rPr>
          <w:rFonts w:ascii="Times New Roman" w:hAnsi="Times New Roman" w:cs="Times New Roman"/>
          <w:sz w:val="24"/>
          <w:szCs w:val="24"/>
        </w:rPr>
      </w:pPr>
      <w:r w:rsidRPr="00C95539">
        <w:rPr>
          <w:rFonts w:ascii="Times New Roman" w:hAnsi="Times New Roman" w:cs="Times New Roman"/>
          <w:b/>
          <w:sz w:val="24"/>
          <w:szCs w:val="24"/>
        </w:rPr>
        <w:t>Povjerenstvo za odlučivanje o sukobu interesa</w:t>
      </w:r>
      <w:r w:rsidRPr="00C95539">
        <w:rPr>
          <w:rFonts w:ascii="Times New Roman" w:hAnsi="Times New Roman" w:cs="Times New Roman"/>
          <w:sz w:val="24"/>
          <w:szCs w:val="24"/>
        </w:rPr>
        <w:t xml:space="preserve"> (u daljnjem tekstu: Povjerenstvo)</w:t>
      </w:r>
      <w:r w:rsidR="005C556F" w:rsidRPr="00C95539">
        <w:rPr>
          <w:rFonts w:ascii="Times New Roman" w:hAnsi="Times New Roman" w:cs="Times New Roman"/>
          <w:sz w:val="24"/>
          <w:szCs w:val="24"/>
        </w:rPr>
        <w:t xml:space="preserve"> u sastavu Nataše Novaković kao predsjednice Povjerenstva te Tončice Božić, Davorina Ivanjeka, Aleksandre Jozić-Ileković i Tatijane Vučetić kao članova Povjerenstva</w:t>
      </w:r>
      <w:r w:rsidR="00BC7DDD" w:rsidRPr="00C95539">
        <w:rPr>
          <w:rFonts w:ascii="Times New Roman" w:hAnsi="Times New Roman" w:cs="Times New Roman"/>
          <w:sz w:val="24"/>
          <w:szCs w:val="24"/>
        </w:rPr>
        <w:t xml:space="preserve">, na temelju članka </w:t>
      </w:r>
      <w:r w:rsidR="00065240">
        <w:rPr>
          <w:rFonts w:ascii="Times New Roman" w:hAnsi="Times New Roman" w:cs="Times New Roman"/>
          <w:sz w:val="24"/>
          <w:szCs w:val="24"/>
        </w:rPr>
        <w:t>39</w:t>
      </w:r>
      <w:r w:rsidRPr="00C95539">
        <w:rPr>
          <w:rFonts w:ascii="Times New Roman" w:hAnsi="Times New Roman" w:cs="Times New Roman"/>
          <w:sz w:val="24"/>
          <w:szCs w:val="24"/>
        </w:rPr>
        <w:t xml:space="preserve">. </w:t>
      </w:r>
    </w:p>
    <w:p w14:paraId="4BC24233" w14:textId="742159CB" w:rsidR="00B86E5D" w:rsidRPr="00847297" w:rsidRDefault="00837A09" w:rsidP="00837A09">
      <w:pPr>
        <w:spacing w:after="0"/>
        <w:jc w:val="both"/>
        <w:rPr>
          <w:rFonts w:ascii="Times New Roman" w:hAnsi="Times New Roman" w:cs="Times New Roman"/>
          <w:sz w:val="24"/>
          <w:szCs w:val="24"/>
        </w:rPr>
      </w:pPr>
      <w:r>
        <w:rPr>
          <w:rFonts w:ascii="Times New Roman" w:hAnsi="Times New Roman" w:cs="Times New Roman"/>
          <w:sz w:val="24"/>
          <w:szCs w:val="24"/>
        </w:rPr>
        <w:t>s</w:t>
      </w:r>
      <w:r w:rsidR="00065240">
        <w:rPr>
          <w:rFonts w:ascii="Times New Roman" w:hAnsi="Times New Roman" w:cs="Times New Roman"/>
          <w:sz w:val="24"/>
          <w:szCs w:val="24"/>
        </w:rPr>
        <w:t xml:space="preserve">tavka 1. </w:t>
      </w:r>
      <w:r w:rsidR="0013511B" w:rsidRPr="00C95539">
        <w:rPr>
          <w:rFonts w:ascii="Times New Roman" w:hAnsi="Times New Roman" w:cs="Times New Roman"/>
          <w:sz w:val="24"/>
          <w:szCs w:val="24"/>
        </w:rPr>
        <w:t>Zakona o sprječavanju sukoba interesa („Narodne novine“ broj 2</w:t>
      </w:r>
      <w:r w:rsidR="005C556F" w:rsidRPr="00C95539">
        <w:rPr>
          <w:rFonts w:ascii="Times New Roman" w:hAnsi="Times New Roman" w:cs="Times New Roman"/>
          <w:sz w:val="24"/>
          <w:szCs w:val="24"/>
        </w:rPr>
        <w:t>6/11., 12/12., 126/12., 48/13. i 57/15.),</w:t>
      </w:r>
      <w:r w:rsidR="0013511B" w:rsidRPr="00C95539">
        <w:rPr>
          <w:rFonts w:ascii="Times New Roman" w:hAnsi="Times New Roman" w:cs="Times New Roman"/>
          <w:sz w:val="24"/>
          <w:szCs w:val="24"/>
        </w:rPr>
        <w:t>, u daljnjem tekstu: ZSSI),</w:t>
      </w:r>
      <w:r w:rsidR="0013511B">
        <w:t xml:space="preserve"> </w:t>
      </w:r>
      <w:r w:rsidR="00747097" w:rsidRPr="00C95539">
        <w:rPr>
          <w:rFonts w:ascii="Times New Roman" w:hAnsi="Times New Roman" w:cs="Times New Roman"/>
          <w:b/>
          <w:sz w:val="24"/>
          <w:szCs w:val="24"/>
        </w:rPr>
        <w:t>na temelju</w:t>
      </w:r>
      <w:r w:rsidR="001C47C7" w:rsidRPr="00C95539">
        <w:rPr>
          <w:rFonts w:ascii="Times New Roman" w:hAnsi="Times New Roman" w:cs="Times New Roman"/>
          <w:b/>
          <w:sz w:val="24"/>
          <w:szCs w:val="24"/>
        </w:rPr>
        <w:t xml:space="preserve"> </w:t>
      </w:r>
      <w:r w:rsidR="008F34A1" w:rsidRPr="00C95539">
        <w:rPr>
          <w:rFonts w:ascii="Times New Roman" w:hAnsi="Times New Roman" w:cs="Times New Roman"/>
          <w:b/>
          <w:sz w:val="24"/>
          <w:szCs w:val="24"/>
        </w:rPr>
        <w:t>vlastitih saznanja o mogućem sukobu interesa</w:t>
      </w:r>
      <w:r w:rsidR="001C47C7">
        <w:rPr>
          <w:b/>
        </w:rPr>
        <w:t xml:space="preserve"> </w:t>
      </w:r>
      <w:r w:rsidR="00B86E5D">
        <w:rPr>
          <w:rFonts w:ascii="Times New Roman" w:hAnsi="Times New Roman" w:cs="Times New Roman"/>
          <w:b/>
          <w:sz w:val="24"/>
          <w:szCs w:val="24"/>
        </w:rPr>
        <w:t xml:space="preserve">Zorana Milanovića, predsjednika Vlade Republike Hrvatske od 23. prosinca 2011.g. do 22. siječnja 2016.g. i zastupnika u Hrvatskom saboru do 28. veljače 2017.g., </w:t>
      </w:r>
      <w:r w:rsidR="00B86E5D" w:rsidRPr="00847297">
        <w:rPr>
          <w:rFonts w:ascii="Times New Roman" w:hAnsi="Times New Roman" w:cs="Times New Roman"/>
          <w:sz w:val="24"/>
          <w:szCs w:val="24"/>
        </w:rPr>
        <w:t xml:space="preserve">na </w:t>
      </w:r>
      <w:r w:rsidR="00B86E5D">
        <w:rPr>
          <w:rFonts w:ascii="Times New Roman" w:hAnsi="Times New Roman" w:cs="Times New Roman"/>
          <w:sz w:val="24"/>
          <w:szCs w:val="24"/>
        </w:rPr>
        <w:t>10</w:t>
      </w:r>
      <w:r w:rsidR="00B86E5D" w:rsidRPr="00847297">
        <w:rPr>
          <w:rFonts w:ascii="Times New Roman" w:hAnsi="Times New Roman" w:cs="Times New Roman"/>
          <w:sz w:val="24"/>
          <w:szCs w:val="24"/>
        </w:rPr>
        <w:t>. sjednici</w:t>
      </w:r>
      <w:r w:rsidR="00B86E5D">
        <w:rPr>
          <w:rFonts w:ascii="Times New Roman" w:hAnsi="Times New Roman" w:cs="Times New Roman"/>
          <w:sz w:val="24"/>
          <w:szCs w:val="24"/>
        </w:rPr>
        <w:t>,</w:t>
      </w:r>
      <w:r w:rsidR="00C95539">
        <w:rPr>
          <w:rFonts w:ascii="Times New Roman" w:hAnsi="Times New Roman" w:cs="Times New Roman"/>
          <w:sz w:val="24"/>
          <w:szCs w:val="24"/>
        </w:rPr>
        <w:t xml:space="preserve"> održanoj</w:t>
      </w:r>
      <w:r w:rsidR="00B86E5D">
        <w:rPr>
          <w:rFonts w:ascii="Times New Roman" w:hAnsi="Times New Roman" w:cs="Times New Roman"/>
          <w:sz w:val="24"/>
          <w:szCs w:val="24"/>
        </w:rPr>
        <w:t xml:space="preserve"> 13</w:t>
      </w:r>
      <w:r w:rsidR="00B86E5D" w:rsidRPr="00847297">
        <w:rPr>
          <w:rFonts w:ascii="Times New Roman" w:hAnsi="Times New Roman" w:cs="Times New Roman"/>
          <w:sz w:val="24"/>
          <w:szCs w:val="24"/>
        </w:rPr>
        <w:t xml:space="preserve">. </w:t>
      </w:r>
      <w:r w:rsidR="00B86E5D">
        <w:rPr>
          <w:rFonts w:ascii="Times New Roman" w:hAnsi="Times New Roman" w:cs="Times New Roman"/>
          <w:sz w:val="24"/>
          <w:szCs w:val="24"/>
        </w:rPr>
        <w:t>travnja 2018</w:t>
      </w:r>
      <w:r w:rsidR="00B86E5D" w:rsidRPr="00847297">
        <w:rPr>
          <w:rFonts w:ascii="Times New Roman" w:hAnsi="Times New Roman" w:cs="Times New Roman"/>
          <w:sz w:val="24"/>
          <w:szCs w:val="24"/>
        </w:rPr>
        <w:t>.g.</w:t>
      </w:r>
      <w:r w:rsidR="00B86E5D">
        <w:rPr>
          <w:rFonts w:ascii="Times New Roman" w:hAnsi="Times New Roman" w:cs="Times New Roman"/>
          <w:sz w:val="24"/>
          <w:szCs w:val="24"/>
        </w:rPr>
        <w:t>,</w:t>
      </w:r>
      <w:r w:rsidR="00B86E5D" w:rsidRPr="00847297">
        <w:rPr>
          <w:rFonts w:ascii="Times New Roman" w:hAnsi="Times New Roman" w:cs="Times New Roman"/>
          <w:sz w:val="24"/>
          <w:szCs w:val="24"/>
        </w:rPr>
        <w:t xml:space="preserve"> donosi sljedeću: </w:t>
      </w:r>
    </w:p>
    <w:p w14:paraId="76728CD2" w14:textId="77777777" w:rsidR="00B86E5D" w:rsidRPr="00847297" w:rsidRDefault="00B86E5D" w:rsidP="00B86E5D">
      <w:pPr>
        <w:spacing w:after="0"/>
        <w:jc w:val="both"/>
        <w:rPr>
          <w:rFonts w:ascii="Times New Roman" w:hAnsi="Times New Roman" w:cs="Times New Roman"/>
          <w:sz w:val="24"/>
          <w:szCs w:val="24"/>
        </w:rPr>
      </w:pPr>
    </w:p>
    <w:p w14:paraId="23913C84" w14:textId="77777777" w:rsidR="00B86E5D" w:rsidRDefault="00B86E5D" w:rsidP="00B86E5D">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15CB60E8" w14:textId="77777777" w:rsidR="00B86E5D" w:rsidRDefault="00B86E5D" w:rsidP="00B86E5D">
      <w:pPr>
        <w:pStyle w:val="Default"/>
        <w:tabs>
          <w:tab w:val="left" w:pos="660"/>
          <w:tab w:val="center" w:pos="4535"/>
        </w:tabs>
        <w:spacing w:line="276" w:lineRule="auto"/>
        <w:jc w:val="both"/>
        <w:rPr>
          <w:b/>
          <w:color w:val="auto"/>
        </w:rPr>
      </w:pPr>
      <w:r>
        <w:rPr>
          <w:b/>
          <w:color w:val="auto"/>
        </w:rPr>
        <w:tab/>
      </w:r>
    </w:p>
    <w:p w14:paraId="36516CAA" w14:textId="77777777" w:rsidR="00B86E5D" w:rsidRPr="006B4D97" w:rsidRDefault="00B86E5D" w:rsidP="00B86E5D">
      <w:pPr>
        <w:pStyle w:val="Default"/>
        <w:tabs>
          <w:tab w:val="left" w:pos="660"/>
          <w:tab w:val="center" w:pos="4535"/>
        </w:tabs>
        <w:spacing w:line="276" w:lineRule="auto"/>
        <w:jc w:val="both"/>
        <w:rPr>
          <w:b/>
          <w:color w:val="auto"/>
        </w:rPr>
      </w:pPr>
      <w:r>
        <w:rPr>
          <w:b/>
          <w:color w:val="auto"/>
        </w:rPr>
        <w:tab/>
      </w:r>
      <w:r>
        <w:rPr>
          <w:b/>
        </w:rPr>
        <w:t xml:space="preserve">Postupak za odlučivanje o sukobu interesa protiv dužnosnika Zorana Milanovića, </w:t>
      </w:r>
      <w:r w:rsidRPr="00634B9B">
        <w:rPr>
          <w:b/>
        </w:rPr>
        <w:t>predsjednika Vlade Republike Hrvatske od 23. prosinca 2011.g. do 22. siječnja 2016.g.</w:t>
      </w:r>
      <w:r>
        <w:rPr>
          <w:b/>
        </w:rPr>
        <w:t xml:space="preserve"> te zastupnika u Hrvatskom saboru do 28. veljače 2017.g.,</w:t>
      </w:r>
      <w:r w:rsidRPr="00A96ED4">
        <w:t xml:space="preserve"> </w:t>
      </w:r>
      <w:r w:rsidRPr="002F3ACF">
        <w:rPr>
          <w:b/>
        </w:rPr>
        <w:t>neće se pokrenuti</w:t>
      </w:r>
      <w:r>
        <w:rPr>
          <w:b/>
        </w:rPr>
        <w:t>,</w:t>
      </w:r>
      <w:r w:rsidRPr="002F3ACF">
        <w:rPr>
          <w:b/>
        </w:rPr>
        <w:t xml:space="preserve"> s obzirom da iz prikupljenih podataka i do</w:t>
      </w:r>
      <w:r>
        <w:rPr>
          <w:b/>
        </w:rPr>
        <w:t>kumentacije ne proizlazi da je u postupanju dužnosnika počinjena povreda odredbi ZSSI-a ili povreda načela obnašanja javnih dužnosti.</w:t>
      </w:r>
    </w:p>
    <w:p w14:paraId="6CC27B10" w14:textId="77777777" w:rsidR="00B86E5D" w:rsidRDefault="00B86E5D" w:rsidP="00B86E5D">
      <w:pPr>
        <w:pStyle w:val="Default"/>
        <w:spacing w:line="276" w:lineRule="auto"/>
        <w:jc w:val="both"/>
        <w:rPr>
          <w:b/>
        </w:rPr>
      </w:pPr>
    </w:p>
    <w:p w14:paraId="7BF815B0" w14:textId="77777777" w:rsidR="00B86E5D" w:rsidRPr="00847297" w:rsidRDefault="00B86E5D" w:rsidP="00B86E5D">
      <w:pPr>
        <w:pStyle w:val="Default"/>
        <w:spacing w:line="276" w:lineRule="auto"/>
        <w:jc w:val="center"/>
        <w:rPr>
          <w:b/>
        </w:rPr>
      </w:pPr>
      <w:r w:rsidRPr="00847297">
        <w:rPr>
          <w:b/>
        </w:rPr>
        <w:t>Obrazloženje</w:t>
      </w:r>
    </w:p>
    <w:p w14:paraId="7764EAF5" w14:textId="77777777" w:rsidR="00B86E5D" w:rsidRPr="00847297" w:rsidRDefault="00B86E5D" w:rsidP="00B86E5D">
      <w:pPr>
        <w:pStyle w:val="Default"/>
        <w:spacing w:line="276" w:lineRule="auto"/>
        <w:jc w:val="both"/>
        <w:rPr>
          <w:b/>
        </w:rPr>
      </w:pPr>
    </w:p>
    <w:p w14:paraId="7596BA1A" w14:textId="77777777" w:rsidR="00B86E5D"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povodom saznanja objavljenih u medijima, a koja upućuju na mogući sukob interesa dužnosnika Zorana Milanovića otvorilo predmet pod brojem SI-18/13. </w:t>
      </w:r>
      <w:r w:rsidR="0009766A">
        <w:rPr>
          <w:rFonts w:ascii="Times New Roman" w:hAnsi="Times New Roman" w:cs="Times New Roman"/>
          <w:color w:val="000000"/>
          <w:sz w:val="24"/>
          <w:szCs w:val="24"/>
        </w:rPr>
        <w:t>Naime, i</w:t>
      </w:r>
      <w:r>
        <w:rPr>
          <w:rFonts w:ascii="Times New Roman" w:hAnsi="Times New Roman" w:cs="Times New Roman"/>
          <w:color w:val="000000"/>
          <w:sz w:val="24"/>
          <w:szCs w:val="24"/>
        </w:rPr>
        <w:t>z podataka objavljenih u medijima proizlazi da je Nova Ljubljanska banka</w:t>
      </w:r>
      <w:r w:rsidR="000976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trgovačkom društvu u vlasništvu dužnosnikovog brata odobrila kredit u iznosu od 3,2 milijuna eura, iako navedeno trgovačko društvo nema prometa ni zaposlenika. Nadalje, iz medijskih natpisa proizlazi da je </w:t>
      </w:r>
      <w:r w:rsidR="0009766A">
        <w:rPr>
          <w:rFonts w:ascii="Times New Roman" w:hAnsi="Times New Roman" w:cs="Times New Roman"/>
          <w:color w:val="000000"/>
          <w:sz w:val="24"/>
          <w:szCs w:val="24"/>
        </w:rPr>
        <w:t xml:space="preserve">u razdoblju u kojem je dužnosnik Zoran Milanović obnašao dužnost predsjednika Vlade Republike Hrvatske, dužnosnikova savjetnica za odnose s javnošću </w:t>
      </w:r>
      <w:r>
        <w:rPr>
          <w:rFonts w:ascii="Times New Roman" w:hAnsi="Times New Roman" w:cs="Times New Roman"/>
          <w:color w:val="000000"/>
          <w:sz w:val="24"/>
          <w:szCs w:val="24"/>
        </w:rPr>
        <w:t>Zinka Bardić istovremeno funkciju direktorice trgovačkog društva Madison Consulting d.o.o. čiji klijenti su poslovali s državom i kupovali državne tvrtke. Također, na internetskim portalima objavljeno je da je dužnosnik Zoran Milanović za stan u Krajiškoj ulici u Zagrebu podigao stambeni kredit u Erste&amp;Steiermarkische Ban</w:t>
      </w:r>
      <w:r w:rsidR="0009766A">
        <w:rPr>
          <w:rFonts w:ascii="Times New Roman" w:hAnsi="Times New Roman" w:cs="Times New Roman"/>
          <w:color w:val="000000"/>
          <w:sz w:val="24"/>
          <w:szCs w:val="24"/>
        </w:rPr>
        <w:t>k d.d. po povlaštenim uvjetima. Dužnosniku je tako</w:t>
      </w:r>
      <w:r>
        <w:rPr>
          <w:rFonts w:ascii="Times New Roman" w:hAnsi="Times New Roman" w:cs="Times New Roman"/>
          <w:color w:val="000000"/>
          <w:sz w:val="24"/>
          <w:szCs w:val="24"/>
        </w:rPr>
        <w:t xml:space="preserve"> odobren rok otplate od 30 godina koji po redovnim uvjetima kreditiranja ne mogu koristiti građani stariji od 35 godine, a dužnosnik je u trenutku ugovaranja imao 42 godine.</w:t>
      </w:r>
    </w:p>
    <w:p w14:paraId="326E7673" w14:textId="77777777" w:rsidR="00B86E5D" w:rsidRDefault="00B86E5D" w:rsidP="00B86E5D">
      <w:pPr>
        <w:spacing w:after="0"/>
        <w:ind w:firstLine="709"/>
        <w:jc w:val="both"/>
        <w:rPr>
          <w:rFonts w:ascii="Times New Roman" w:hAnsi="Times New Roman" w:cs="Times New Roman"/>
          <w:color w:val="000000"/>
          <w:sz w:val="24"/>
          <w:szCs w:val="24"/>
        </w:rPr>
      </w:pPr>
    </w:p>
    <w:p w14:paraId="52C2EF1F" w14:textId="77777777" w:rsidR="0025655C"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Protiv dužnosnika Zorana Milanovića, podnesena je 24. veljače 2016.g. anonimna prijava mogućeg sukoba interesa koja je u knjigama ulazne pošte Povjerenstva zaprimljena pod poslovnim brojem 711-U-1597-P-79/16-01-5, povodom koje se vodi predmet broj P-79/16.</w:t>
      </w:r>
      <w:r w:rsidRPr="00AB5F87">
        <w:rPr>
          <w:rFonts w:ascii="Times New Roman" w:hAnsi="Times New Roman" w:cs="Times New Roman"/>
          <w:color w:val="000000"/>
          <w:sz w:val="24"/>
          <w:szCs w:val="24"/>
        </w:rPr>
        <w:t xml:space="preserve"> </w:t>
      </w:r>
    </w:p>
    <w:p w14:paraId="1B5C4DD5" w14:textId="77777777" w:rsidR="00B86E5D"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prijavi se u bitnome navodi da je dužnosniku Zoranu Milanović</w:t>
      </w:r>
      <w:r w:rsidR="0025655C">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r w:rsidR="0025655C">
        <w:rPr>
          <w:rFonts w:ascii="Times New Roman" w:hAnsi="Times New Roman" w:cs="Times New Roman"/>
          <w:color w:val="000000"/>
          <w:sz w:val="24"/>
          <w:szCs w:val="24"/>
        </w:rPr>
        <w:t>odobren kredit Nove l</w:t>
      </w:r>
      <w:r>
        <w:rPr>
          <w:rFonts w:ascii="Times New Roman" w:hAnsi="Times New Roman" w:cs="Times New Roman"/>
          <w:color w:val="000000"/>
          <w:sz w:val="24"/>
          <w:szCs w:val="24"/>
        </w:rPr>
        <w:t xml:space="preserve">jubljanske banke u iznosu od 3.2 milijuna eura. Podnositelj prijave </w:t>
      </w:r>
      <w:r w:rsidR="0025655C">
        <w:rPr>
          <w:rFonts w:ascii="Times New Roman" w:hAnsi="Times New Roman" w:cs="Times New Roman"/>
          <w:color w:val="000000"/>
          <w:sz w:val="24"/>
          <w:szCs w:val="24"/>
        </w:rPr>
        <w:t>navodi kako je moguće</w:t>
      </w:r>
      <w:r>
        <w:rPr>
          <w:rFonts w:ascii="Times New Roman" w:hAnsi="Times New Roman" w:cs="Times New Roman"/>
          <w:color w:val="000000"/>
          <w:sz w:val="24"/>
          <w:szCs w:val="24"/>
        </w:rPr>
        <w:t xml:space="preserve"> da kredit nije odobren osobno dužnosniku, već osobama koje su povezane s dužnosnikom, odnosno članovima njegove obitelji te ističe da </w:t>
      </w:r>
      <w:r w:rsidR="0025655C">
        <w:rPr>
          <w:rFonts w:ascii="Times New Roman" w:hAnsi="Times New Roman" w:cs="Times New Roman"/>
          <w:color w:val="000000"/>
          <w:sz w:val="24"/>
          <w:szCs w:val="24"/>
        </w:rPr>
        <w:t>navedeni kredit</w:t>
      </w:r>
      <w:r>
        <w:rPr>
          <w:rFonts w:ascii="Times New Roman" w:hAnsi="Times New Roman" w:cs="Times New Roman"/>
          <w:color w:val="000000"/>
          <w:sz w:val="24"/>
          <w:szCs w:val="24"/>
        </w:rPr>
        <w:t xml:space="preserve"> </w:t>
      </w:r>
      <w:r w:rsidR="0025655C">
        <w:rPr>
          <w:rFonts w:ascii="Times New Roman" w:hAnsi="Times New Roman" w:cs="Times New Roman"/>
          <w:color w:val="000000"/>
          <w:sz w:val="24"/>
          <w:szCs w:val="24"/>
        </w:rPr>
        <w:t>dužnosnik nije prikazao</w:t>
      </w:r>
      <w:r>
        <w:rPr>
          <w:rFonts w:ascii="Times New Roman" w:hAnsi="Times New Roman" w:cs="Times New Roman"/>
          <w:color w:val="000000"/>
          <w:sz w:val="24"/>
          <w:szCs w:val="24"/>
        </w:rPr>
        <w:t xml:space="preserve"> u izvješću o imovinskom stanju.</w:t>
      </w:r>
    </w:p>
    <w:p w14:paraId="3F22A87D" w14:textId="77777777" w:rsidR="00B86E5D" w:rsidRDefault="00B86E5D" w:rsidP="00B86E5D">
      <w:pPr>
        <w:spacing w:after="0"/>
        <w:ind w:firstLine="709"/>
        <w:jc w:val="both"/>
        <w:rPr>
          <w:rFonts w:ascii="Times New Roman" w:hAnsi="Times New Roman" w:cs="Times New Roman"/>
          <w:color w:val="000000"/>
          <w:sz w:val="24"/>
          <w:szCs w:val="24"/>
        </w:rPr>
      </w:pPr>
    </w:p>
    <w:p w14:paraId="2FA6A185" w14:textId="77777777" w:rsidR="00B86E5D"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zaključkom broj: 711-I-464-P-79/16-02-8 od 15 ožujka 2016.g. spojilo navedene predmete u jedan postupak koji se vodi pod brojem P-79/16.</w:t>
      </w:r>
    </w:p>
    <w:p w14:paraId="268F4A8D" w14:textId="77777777" w:rsidR="00B86E5D" w:rsidRDefault="00B86E5D" w:rsidP="00B86E5D">
      <w:pPr>
        <w:spacing w:after="0"/>
        <w:ind w:firstLine="709"/>
        <w:jc w:val="both"/>
        <w:rPr>
          <w:rFonts w:ascii="Times New Roman" w:hAnsi="Times New Roman" w:cs="Times New Roman"/>
          <w:color w:val="000000"/>
          <w:sz w:val="24"/>
          <w:szCs w:val="24"/>
        </w:rPr>
      </w:pPr>
    </w:p>
    <w:p w14:paraId="622BD7E4" w14:textId="77777777" w:rsidR="00B86E5D" w:rsidRDefault="00B86E5D" w:rsidP="00B86E5D">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Uvidom u Registar dužnosnika, utvrđeno je da je Zoran Milanović u razdoblju od </w:t>
      </w:r>
      <w:r w:rsidRPr="00BA0AEA">
        <w:rPr>
          <w:rFonts w:ascii="Times New Roman" w:hAnsi="Times New Roman" w:cs="Times New Roman"/>
          <w:color w:val="000000"/>
          <w:sz w:val="24"/>
          <w:szCs w:val="24"/>
        </w:rPr>
        <w:t>23. prosinca 2011.g. do 22. siječnja 2016.g</w:t>
      </w:r>
      <w:r>
        <w:rPr>
          <w:rFonts w:ascii="Times New Roman" w:hAnsi="Times New Roman" w:cs="Times New Roman"/>
          <w:color w:val="000000"/>
          <w:sz w:val="24"/>
          <w:szCs w:val="24"/>
        </w:rPr>
        <w:t xml:space="preserve">., obnašao dužnost </w:t>
      </w:r>
      <w:r w:rsidRPr="00BA0AEA">
        <w:rPr>
          <w:rFonts w:ascii="Times New Roman" w:hAnsi="Times New Roman" w:cs="Times New Roman"/>
          <w:color w:val="000000"/>
          <w:sz w:val="24"/>
          <w:szCs w:val="24"/>
        </w:rPr>
        <w:t xml:space="preserve">predsjednika Vlade Republike Hrvatske </w:t>
      </w:r>
      <w:r>
        <w:rPr>
          <w:rFonts w:ascii="Times New Roman" w:hAnsi="Times New Roman" w:cs="Times New Roman"/>
          <w:color w:val="000000"/>
          <w:sz w:val="24"/>
          <w:szCs w:val="24"/>
        </w:rPr>
        <w:t xml:space="preserve">te da je potom </w:t>
      </w:r>
      <w:r w:rsidRPr="00BA0AEA">
        <w:rPr>
          <w:rFonts w:ascii="Times New Roman" w:hAnsi="Times New Roman" w:cs="Times New Roman"/>
          <w:color w:val="000000"/>
          <w:sz w:val="24"/>
          <w:szCs w:val="24"/>
        </w:rPr>
        <w:t xml:space="preserve">do 28. </w:t>
      </w:r>
      <w:r>
        <w:rPr>
          <w:rFonts w:ascii="Times New Roman" w:hAnsi="Times New Roman" w:cs="Times New Roman"/>
          <w:color w:val="000000"/>
          <w:sz w:val="24"/>
          <w:szCs w:val="24"/>
        </w:rPr>
        <w:t xml:space="preserve">veljače 2017.g. obnašao dužnost zastupnika u 8. i 9. saziva Hrvatskog sabora. </w:t>
      </w:r>
      <w:r w:rsidRPr="00A96ED4">
        <w:rPr>
          <w:rFonts w:ascii="Times New Roman" w:hAnsi="Times New Roman" w:cs="Times New Roman"/>
          <w:sz w:val="24"/>
          <w:szCs w:val="24"/>
        </w:rPr>
        <w:t xml:space="preserve">Člankom 3. stavkom 1. podstavkom 3. </w:t>
      </w:r>
      <w:r>
        <w:rPr>
          <w:rFonts w:ascii="Times New Roman" w:hAnsi="Times New Roman" w:cs="Times New Roman"/>
          <w:sz w:val="24"/>
          <w:szCs w:val="24"/>
        </w:rPr>
        <w:t xml:space="preserve">ZSSI-a </w:t>
      </w:r>
      <w:r w:rsidRPr="00A96ED4">
        <w:rPr>
          <w:rFonts w:ascii="Times New Roman" w:hAnsi="Times New Roman" w:cs="Times New Roman"/>
          <w:sz w:val="24"/>
          <w:szCs w:val="24"/>
        </w:rPr>
        <w:t xml:space="preserve">propisano je da su zastupnici u Hrvatskom saboru </w:t>
      </w:r>
      <w:r>
        <w:rPr>
          <w:rFonts w:ascii="Times New Roman" w:hAnsi="Times New Roman" w:cs="Times New Roman"/>
          <w:sz w:val="24"/>
          <w:szCs w:val="24"/>
        </w:rPr>
        <w:t xml:space="preserve">dužnosnici u smislu tog Zakona. Podstavkom 4. istog članka propisano je da su predsjednik i članovi Vlade </w:t>
      </w:r>
      <w:r w:rsidRPr="001C6236">
        <w:rPr>
          <w:rFonts w:ascii="Times New Roman" w:hAnsi="Times New Roman" w:cs="Times New Roman"/>
          <w:sz w:val="24"/>
          <w:szCs w:val="24"/>
        </w:rPr>
        <w:t>Republike Hrvatske (potpredsjednici i ministri u Vladi Republike Hrvatske) također dužnosnici</w:t>
      </w:r>
      <w:r>
        <w:rPr>
          <w:rFonts w:ascii="Times New Roman" w:hAnsi="Times New Roman" w:cs="Times New Roman"/>
          <w:sz w:val="24"/>
          <w:szCs w:val="24"/>
        </w:rPr>
        <w:t xml:space="preserve"> u smislu ZSSI-a.</w:t>
      </w:r>
    </w:p>
    <w:p w14:paraId="47062968" w14:textId="77777777" w:rsidR="00B86E5D" w:rsidRDefault="00B86E5D" w:rsidP="00B86E5D">
      <w:pPr>
        <w:spacing w:after="0"/>
        <w:ind w:firstLine="709"/>
        <w:jc w:val="both"/>
        <w:rPr>
          <w:rFonts w:ascii="Times New Roman" w:hAnsi="Times New Roman" w:cs="Times New Roman"/>
          <w:sz w:val="24"/>
          <w:szCs w:val="24"/>
        </w:rPr>
      </w:pPr>
    </w:p>
    <w:p w14:paraId="526F63FB" w14:textId="77777777" w:rsidR="00B86E5D" w:rsidRPr="00A96ED4" w:rsidRDefault="00B86E5D" w:rsidP="00B86E5D">
      <w:pPr>
        <w:spacing w:after="0"/>
        <w:ind w:firstLine="709"/>
        <w:jc w:val="both"/>
        <w:rPr>
          <w:rFonts w:ascii="Times New Roman" w:hAnsi="Times New Roman" w:cs="Times New Roman"/>
          <w:sz w:val="24"/>
          <w:szCs w:val="24"/>
        </w:rPr>
      </w:pPr>
      <w:r>
        <w:rPr>
          <w:rFonts w:ascii="Times New Roman" w:hAnsi="Times New Roman" w:cs="Times New Roman"/>
          <w:sz w:val="24"/>
          <w:szCs w:val="24"/>
        </w:rPr>
        <w:t>Slijedom navedenog,</w:t>
      </w:r>
      <w:r w:rsidRPr="001C6236">
        <w:rPr>
          <w:rFonts w:ascii="Times New Roman" w:hAnsi="Times New Roman" w:cs="Times New Roman"/>
          <w:sz w:val="24"/>
          <w:szCs w:val="24"/>
        </w:rPr>
        <w:t xml:space="preserve"> Zoran Milanović </w:t>
      </w:r>
      <w:r>
        <w:rPr>
          <w:rFonts w:ascii="Times New Roman" w:hAnsi="Times New Roman" w:cs="Times New Roman"/>
          <w:sz w:val="24"/>
          <w:szCs w:val="24"/>
        </w:rPr>
        <w:t xml:space="preserve">je </w:t>
      </w:r>
      <w:r w:rsidRPr="001C6236">
        <w:rPr>
          <w:rFonts w:ascii="Times New Roman" w:hAnsi="Times New Roman" w:cs="Times New Roman"/>
          <w:sz w:val="24"/>
          <w:szCs w:val="24"/>
        </w:rPr>
        <w:t>povodom obnašanja dužnosti predsjednika Vlade Republike Hrvatske u razdoblju od 23. prosinca 2011.g. do 22. siječnja 2016.g.</w:t>
      </w:r>
      <w:r w:rsidR="0025655C">
        <w:rPr>
          <w:rFonts w:ascii="Times New Roman" w:hAnsi="Times New Roman" w:cs="Times New Roman"/>
          <w:sz w:val="24"/>
          <w:szCs w:val="24"/>
        </w:rPr>
        <w:t>,</w:t>
      </w:r>
      <w:r w:rsidRPr="001C6236">
        <w:rPr>
          <w:rFonts w:ascii="Times New Roman" w:hAnsi="Times New Roman" w:cs="Times New Roman"/>
          <w:sz w:val="24"/>
          <w:szCs w:val="24"/>
        </w:rPr>
        <w:t xml:space="preserve"> a potom zastupnika u 8. i 9. sazivu Hrvatskoga</w:t>
      </w:r>
      <w:r w:rsidRPr="00A96ED4">
        <w:rPr>
          <w:rFonts w:ascii="Times New Roman" w:hAnsi="Times New Roman" w:cs="Times New Roman"/>
          <w:sz w:val="24"/>
          <w:szCs w:val="24"/>
        </w:rPr>
        <w:t xml:space="preserve"> sabora obvezan postupati sukladno odre</w:t>
      </w:r>
      <w:r>
        <w:rPr>
          <w:rFonts w:ascii="Times New Roman" w:hAnsi="Times New Roman" w:cs="Times New Roman"/>
          <w:sz w:val="24"/>
          <w:szCs w:val="24"/>
        </w:rPr>
        <w:t>dba</w:t>
      </w:r>
      <w:r w:rsidRPr="00A96ED4">
        <w:rPr>
          <w:rFonts w:ascii="Times New Roman" w:hAnsi="Times New Roman" w:cs="Times New Roman"/>
          <w:sz w:val="24"/>
          <w:szCs w:val="24"/>
        </w:rPr>
        <w:t>ma ZSSI-a.</w:t>
      </w:r>
    </w:p>
    <w:p w14:paraId="165B6EED" w14:textId="77777777" w:rsidR="00B86E5D" w:rsidRDefault="00B86E5D" w:rsidP="00B86E5D">
      <w:pPr>
        <w:spacing w:after="0"/>
        <w:ind w:firstLine="708"/>
        <w:jc w:val="both"/>
        <w:rPr>
          <w:rFonts w:ascii="Times New Roman" w:hAnsi="Times New Roman" w:cs="Times New Roman"/>
          <w:color w:val="000000"/>
          <w:sz w:val="24"/>
          <w:szCs w:val="24"/>
        </w:rPr>
      </w:pPr>
    </w:p>
    <w:p w14:paraId="4CBB2C4D" w14:textId="77777777" w:rsidR="00B86E5D" w:rsidRDefault="00B86E5D" w:rsidP="00B86E5D">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 </w:t>
      </w:r>
    </w:p>
    <w:p w14:paraId="439F5446" w14:textId="77777777" w:rsidR="0025655C" w:rsidRDefault="0025655C" w:rsidP="0025655C">
      <w:pPr>
        <w:spacing w:after="0"/>
        <w:jc w:val="both"/>
        <w:rPr>
          <w:rFonts w:ascii="Times New Roman" w:hAnsi="Times New Roman" w:cs="Times New Roman"/>
          <w:color w:val="000000"/>
          <w:sz w:val="24"/>
          <w:szCs w:val="24"/>
        </w:rPr>
      </w:pPr>
    </w:p>
    <w:p w14:paraId="5270D426" w14:textId="77777777" w:rsidR="00B86E5D"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4D87A406" w14:textId="77777777" w:rsidR="00B86E5D" w:rsidRDefault="00B86E5D" w:rsidP="00B86E5D">
      <w:pPr>
        <w:spacing w:after="0"/>
        <w:ind w:firstLine="709"/>
        <w:jc w:val="both"/>
        <w:rPr>
          <w:rFonts w:ascii="Times New Roman" w:hAnsi="Times New Roman" w:cs="Times New Roman"/>
          <w:color w:val="000000"/>
          <w:sz w:val="24"/>
          <w:szCs w:val="24"/>
        </w:rPr>
      </w:pPr>
    </w:p>
    <w:p w14:paraId="67AC5B6F" w14:textId="77777777" w:rsidR="00B86E5D" w:rsidRDefault="00B86E5D" w:rsidP="00B86E5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Povjerenstvo prvenstveno ističe da je u odnosu na dio navoda </w:t>
      </w:r>
      <w:r w:rsidR="00C855D2">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je dužnosniku Zoranu Milanoviću za kupnju stana u Krajiškoj ulici u Zagrebu odobren kredit u Erste&amp;Steiermarkische Bank d.d. pod uvjetima povoljnijim od tržišnih</w:t>
      </w:r>
      <w:r w:rsidR="0025655C">
        <w:rPr>
          <w:rFonts w:ascii="Times New Roman" w:hAnsi="Times New Roman" w:cs="Times New Roman"/>
          <w:color w:val="000000"/>
          <w:sz w:val="24"/>
          <w:szCs w:val="24"/>
        </w:rPr>
        <w:t xml:space="preserve"> Povjerenstvo</w:t>
      </w:r>
      <w:r>
        <w:rPr>
          <w:rFonts w:ascii="Times New Roman" w:hAnsi="Times New Roman" w:cs="Times New Roman"/>
          <w:color w:val="000000"/>
          <w:sz w:val="24"/>
          <w:szCs w:val="24"/>
        </w:rPr>
        <w:t xml:space="preserve"> već </w:t>
      </w:r>
      <w:r w:rsidR="0025655C">
        <w:rPr>
          <w:rFonts w:ascii="Times New Roman" w:hAnsi="Times New Roman" w:cs="Times New Roman"/>
          <w:color w:val="000000"/>
          <w:sz w:val="24"/>
          <w:szCs w:val="24"/>
        </w:rPr>
        <w:t>donijelo odluku</w:t>
      </w:r>
      <w:r>
        <w:rPr>
          <w:rFonts w:ascii="Times New Roman" w:hAnsi="Times New Roman" w:cs="Times New Roman"/>
          <w:color w:val="000000"/>
          <w:sz w:val="24"/>
          <w:szCs w:val="24"/>
        </w:rPr>
        <w:t xml:space="preserve"> o nepokretanju postupka, broj: 711-I-1884-P-195-16/17-10-18 od 9. ožujka 2017.g.</w:t>
      </w:r>
    </w:p>
    <w:p w14:paraId="5A3CA8AF" w14:textId="77777777" w:rsidR="00B86E5D" w:rsidRDefault="00B86E5D" w:rsidP="00B86E5D">
      <w:pPr>
        <w:spacing w:after="0"/>
        <w:jc w:val="both"/>
        <w:rPr>
          <w:rFonts w:ascii="Times New Roman" w:hAnsi="Times New Roman" w:cs="Times New Roman"/>
          <w:color w:val="000000"/>
          <w:sz w:val="24"/>
          <w:szCs w:val="24"/>
        </w:rPr>
      </w:pPr>
    </w:p>
    <w:p w14:paraId="642028F9" w14:textId="77777777" w:rsidR="00923B7F" w:rsidRDefault="00B86E5D" w:rsidP="00B86E5D">
      <w:pPr>
        <w:spacing w:after="0"/>
        <w:jc w:val="both"/>
      </w:pPr>
      <w:r>
        <w:rPr>
          <w:rFonts w:ascii="Times New Roman" w:hAnsi="Times New Roman" w:cs="Times New Roman"/>
          <w:color w:val="000000"/>
          <w:sz w:val="24"/>
          <w:szCs w:val="24"/>
        </w:rPr>
        <w:tab/>
        <w:t>Nadalje, u pogledu navoda iz prijave</w:t>
      </w:r>
      <w:r w:rsidR="00923B7F">
        <w:rPr>
          <w:rFonts w:ascii="Times New Roman" w:hAnsi="Times New Roman" w:cs="Times New Roman"/>
          <w:color w:val="000000"/>
          <w:sz w:val="24"/>
          <w:szCs w:val="24"/>
        </w:rPr>
        <w:t xml:space="preserve"> koji su u bitnome istovjetni navodima objavljenim u</w:t>
      </w:r>
      <w:r>
        <w:rPr>
          <w:rFonts w:ascii="Times New Roman" w:hAnsi="Times New Roman" w:cs="Times New Roman"/>
          <w:color w:val="000000"/>
          <w:sz w:val="24"/>
          <w:szCs w:val="24"/>
        </w:rPr>
        <w:t xml:space="preserve"> medijima, a odnose se na kredit u iznosu od 3,2 milijuna eura koji je tvrtka kćer Nove Ljubljanske banke odobrila trgovačkom društvu u vlasništvu dužnosnikovog brata, Povjerenstvo ističe da</w:t>
      </w:r>
      <w:r w:rsidR="0025655C">
        <w:rPr>
          <w:rFonts w:ascii="Times New Roman" w:hAnsi="Times New Roman" w:cs="Times New Roman"/>
          <w:color w:val="000000"/>
          <w:sz w:val="24"/>
          <w:szCs w:val="24"/>
        </w:rPr>
        <w:t xml:space="preserve"> iz objavljenih podataka proizlazi da</w:t>
      </w:r>
      <w:r>
        <w:rPr>
          <w:rFonts w:ascii="Times New Roman" w:hAnsi="Times New Roman" w:cs="Times New Roman"/>
          <w:color w:val="000000"/>
          <w:sz w:val="24"/>
          <w:szCs w:val="24"/>
        </w:rPr>
        <w:t xml:space="preserve"> je navedeni kredit odobren u 2007.g., odnosno</w:t>
      </w:r>
      <w:r w:rsidR="0025655C">
        <w:rPr>
          <w:rFonts w:ascii="Times New Roman" w:hAnsi="Times New Roman" w:cs="Times New Roman"/>
          <w:color w:val="000000"/>
          <w:sz w:val="24"/>
          <w:szCs w:val="24"/>
        </w:rPr>
        <w:t xml:space="preserve"> prije stupanja na snagu ZSSI-a.</w:t>
      </w:r>
      <w:r w:rsidR="00923B7F" w:rsidRPr="00923B7F">
        <w:t xml:space="preserve"> </w:t>
      </w:r>
    </w:p>
    <w:p w14:paraId="1011985B" w14:textId="77777777" w:rsidR="00A96B60" w:rsidRDefault="00A96B60" w:rsidP="00B86E5D">
      <w:pPr>
        <w:spacing w:after="0"/>
        <w:jc w:val="both"/>
      </w:pPr>
    </w:p>
    <w:p w14:paraId="40D0CBC6" w14:textId="77777777" w:rsidR="00B86E5D" w:rsidRDefault="00923B7F" w:rsidP="00923B7F">
      <w:pPr>
        <w:spacing w:after="0"/>
        <w:ind w:firstLine="708"/>
        <w:jc w:val="both"/>
        <w:rPr>
          <w:rFonts w:ascii="Times New Roman" w:hAnsi="Times New Roman" w:cs="Times New Roman"/>
          <w:color w:val="000000"/>
          <w:sz w:val="24"/>
          <w:szCs w:val="24"/>
        </w:rPr>
      </w:pPr>
      <w:r w:rsidRPr="00923B7F">
        <w:rPr>
          <w:rFonts w:ascii="Times New Roman" w:hAnsi="Times New Roman" w:cs="Times New Roman"/>
          <w:color w:val="000000"/>
          <w:sz w:val="24"/>
          <w:szCs w:val="24"/>
        </w:rPr>
        <w:t xml:space="preserve">Povjerenstvo ukazuje da je ZSSI stupio na snagu 10. ožujka 2011.g. Člankom 56. stavkom 3. ZSSI-a propisano je da će se postupci koji su pred Povjerenstvom započeti prije stupanja na snagu </w:t>
      </w:r>
      <w:r>
        <w:rPr>
          <w:rFonts w:ascii="Times New Roman" w:hAnsi="Times New Roman" w:cs="Times New Roman"/>
          <w:color w:val="000000"/>
          <w:sz w:val="24"/>
          <w:szCs w:val="24"/>
        </w:rPr>
        <w:t>toga</w:t>
      </w:r>
      <w:r w:rsidRPr="00923B7F">
        <w:rPr>
          <w:rFonts w:ascii="Times New Roman" w:hAnsi="Times New Roman" w:cs="Times New Roman"/>
          <w:color w:val="000000"/>
          <w:sz w:val="24"/>
          <w:szCs w:val="24"/>
        </w:rPr>
        <w:t xml:space="preserve"> Zakona, dovršiti prema odredbama prethodno važećeg Zakona o sprječavanju sukoba interesa u obnašanju javnih dužnosti („Narodne novine“ broj 163/03., 94/04., 48/05., 141/06., 60/08., 38/09. i 92/10.). Na temelju navedene odredbe, Povjerenstvo je ovlašteno utvrđivati povrede do kojih je došlo prije stupanja ZSSI-a na snagu, samo ukoliko je postupak protiv dužnosnika već bio pokrenut prije 10. ožujka 2011.g. U konkretnom slučaju, postupak protiv dužnosnika nije bio pokrenut u trenutku stupanja ZSSI-a na snagu, stoga Povjerenstvo </w:t>
      </w:r>
      <w:r>
        <w:rPr>
          <w:rFonts w:ascii="Times New Roman" w:hAnsi="Times New Roman" w:cs="Times New Roman"/>
          <w:color w:val="000000"/>
          <w:sz w:val="24"/>
          <w:szCs w:val="24"/>
        </w:rPr>
        <w:t xml:space="preserve">ne </w:t>
      </w:r>
      <w:r w:rsidRPr="00923B7F">
        <w:rPr>
          <w:rFonts w:ascii="Times New Roman" w:hAnsi="Times New Roman" w:cs="Times New Roman"/>
          <w:color w:val="000000"/>
          <w:sz w:val="24"/>
          <w:szCs w:val="24"/>
        </w:rPr>
        <w:t xml:space="preserve">može </w:t>
      </w:r>
      <w:r>
        <w:rPr>
          <w:rFonts w:ascii="Times New Roman" w:hAnsi="Times New Roman" w:cs="Times New Roman"/>
          <w:color w:val="000000"/>
          <w:sz w:val="24"/>
          <w:szCs w:val="24"/>
        </w:rPr>
        <w:t>pokrenuti postupak niti utvrđivati povrede odredbi Zakona koje se odnose na razdoblje prije stupanja na snagu ZSSI-a</w:t>
      </w:r>
      <w:r w:rsidRPr="00923B7F">
        <w:rPr>
          <w:rFonts w:ascii="Times New Roman" w:hAnsi="Times New Roman" w:cs="Times New Roman"/>
          <w:color w:val="000000"/>
          <w:sz w:val="24"/>
          <w:szCs w:val="24"/>
        </w:rPr>
        <w:t>.</w:t>
      </w:r>
    </w:p>
    <w:p w14:paraId="25263350" w14:textId="77777777" w:rsidR="00B86E5D" w:rsidRDefault="00B86E5D" w:rsidP="00B86E5D">
      <w:pPr>
        <w:spacing w:after="0"/>
        <w:jc w:val="both"/>
        <w:rPr>
          <w:rFonts w:ascii="Times New Roman" w:hAnsi="Times New Roman" w:cs="Times New Roman"/>
          <w:color w:val="000000"/>
          <w:sz w:val="24"/>
          <w:szCs w:val="24"/>
        </w:rPr>
      </w:pPr>
    </w:p>
    <w:p w14:paraId="458B495F" w14:textId="77777777" w:rsidR="00FB5660" w:rsidRDefault="00B86E5D" w:rsidP="00B86E5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također pojašnjava da su dužnosnici u izvješću o imovinskom stanju dužni prijaviti svoju imovinu, imovinu svog bračnog druga i maloljetne djece, odnosno nisu dužni prijavljivati imovinu ostalih srodnika. Dužnosnik Zoran Milanović stoga nije bio obvezan u izvješću o imovinskom stanju navoditi podatke o imovini svoga brata. </w:t>
      </w:r>
    </w:p>
    <w:p w14:paraId="0B8A9C07" w14:textId="77777777" w:rsidR="00FB5660" w:rsidRDefault="00FB5660" w:rsidP="00B86E5D">
      <w:pPr>
        <w:spacing w:after="0"/>
        <w:jc w:val="both"/>
        <w:rPr>
          <w:rFonts w:ascii="Times New Roman" w:hAnsi="Times New Roman" w:cs="Times New Roman"/>
          <w:color w:val="000000"/>
          <w:sz w:val="24"/>
          <w:szCs w:val="24"/>
        </w:rPr>
      </w:pPr>
    </w:p>
    <w:p w14:paraId="5F907C34" w14:textId="77777777" w:rsidR="00FB5660" w:rsidRDefault="00FB5660" w:rsidP="00B86E5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Jednako tako, Odlukom Ustavnog suda Republike Hrvatske od 7. studenoga 2012.g. ukinut je dio odredbe članka 39. stavka 5. ZSSI-a </w:t>
      </w:r>
      <w:r w:rsidR="00C855D2">
        <w:rPr>
          <w:rFonts w:ascii="Times New Roman" w:hAnsi="Times New Roman" w:cs="Times New Roman"/>
          <w:color w:val="000000"/>
          <w:sz w:val="24"/>
          <w:szCs w:val="24"/>
        </w:rPr>
        <w:t>kojim je bilo propisano da su bankarske i druge financijske institucije obvezne Povjerenstvu dostaviti tražene obavijesti i dokaze. Slijedom navedenoga, Povjerenstvo ne može utvrđivati činjenice pribavljanjem podataka od bankarskih institucija o iznosima i uvjetima odobrenih kredita.</w:t>
      </w:r>
    </w:p>
    <w:p w14:paraId="44F9B18E" w14:textId="77777777" w:rsidR="00B86E5D" w:rsidRDefault="00B86E5D" w:rsidP="00B86E5D">
      <w:pPr>
        <w:spacing w:after="0"/>
        <w:jc w:val="both"/>
        <w:rPr>
          <w:rFonts w:ascii="Times New Roman" w:hAnsi="Times New Roman" w:cs="Times New Roman"/>
          <w:color w:val="000000"/>
          <w:sz w:val="24"/>
          <w:szCs w:val="24"/>
        </w:rPr>
      </w:pPr>
    </w:p>
    <w:p w14:paraId="3A1D662F" w14:textId="393A2843" w:rsidR="00B86E5D" w:rsidRDefault="00B86E5D" w:rsidP="00B86E5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Nadalje, saznanja stečena iz medija vezana za povezanost dužnosnika Zorana Milanovića i Zinke Bardić nisu dostatna za utvrđivanje mogućeg sukoba interesa navedenog dužnosnika. Naime, činjenica da su klijenti trgovačkog društva Madison </w:t>
      </w:r>
      <w:r>
        <w:rPr>
          <w:rFonts w:ascii="Times New Roman" w:hAnsi="Times New Roman" w:cs="Times New Roman"/>
          <w:color w:val="000000"/>
          <w:sz w:val="24"/>
          <w:szCs w:val="24"/>
        </w:rPr>
        <w:lastRenderedPageBreak/>
        <w:t>Consulting d.o.o., u kojem je Zinka Bardić bila zaposlena, kupovali poslovne subjekte u vlasniš</w:t>
      </w:r>
      <w:r w:rsidR="00C95539">
        <w:rPr>
          <w:rFonts w:ascii="Times New Roman" w:hAnsi="Times New Roman" w:cs="Times New Roman"/>
          <w:color w:val="000000"/>
          <w:sz w:val="24"/>
          <w:szCs w:val="24"/>
        </w:rPr>
        <w:t>t</w:t>
      </w:r>
      <w:r>
        <w:rPr>
          <w:rFonts w:ascii="Times New Roman" w:hAnsi="Times New Roman" w:cs="Times New Roman"/>
          <w:color w:val="000000"/>
          <w:sz w:val="24"/>
          <w:szCs w:val="24"/>
        </w:rPr>
        <w:t xml:space="preserve">vu države nije sama po sebi dovoljna za utvrđivanje odgovornosti dužnosnika Zorana Milanovića u smislu ZSSI-a. Povjerenstvo pojašnjava da se u podacima objavljenim u medijima ne navode nikakve  konkretne okolnosti iz kojih bi proizlazilo da je dužnosnik Zoran Milanović koristio obnašanje dužnosti predsjednika Vlade Republike Hrvatske radi ostvarivanja privatnih interesa poslovnih subjekata koji su bili klijenti trgovačkog društva Madison Consulting d.o.o.  Povjerenstvo je pritom izvršilo uvid u povijesni izvadak iz sudskog registra Trgovačkog suda u Zagrebu te utvrdilo da je pod matičnim brojem subjekta upisano trgovačko društvo Madison consulting d.o.o. iz Zagreba, OIB: 63177831187. </w:t>
      </w:r>
      <w:r w:rsidR="00FB5660">
        <w:rPr>
          <w:rFonts w:ascii="Times New Roman" w:hAnsi="Times New Roman" w:cs="Times New Roman"/>
          <w:color w:val="000000"/>
          <w:sz w:val="24"/>
          <w:szCs w:val="24"/>
        </w:rPr>
        <w:t xml:space="preserve">Iz povijesnog izvatka proizlazi da </w:t>
      </w:r>
      <w:r>
        <w:rPr>
          <w:rFonts w:ascii="Times New Roman" w:hAnsi="Times New Roman" w:cs="Times New Roman"/>
          <w:color w:val="000000"/>
          <w:sz w:val="24"/>
          <w:szCs w:val="24"/>
        </w:rPr>
        <w:t xml:space="preserve">Zinka Bardić od osnivanja tog trgovačkog društva 1999.g. </w:t>
      </w:r>
      <w:r w:rsidR="00FB5660">
        <w:rPr>
          <w:rFonts w:ascii="Times New Roman" w:hAnsi="Times New Roman" w:cs="Times New Roman"/>
          <w:color w:val="000000"/>
          <w:sz w:val="24"/>
          <w:szCs w:val="24"/>
        </w:rPr>
        <w:t xml:space="preserve">do dana donošenja </w:t>
      </w:r>
      <w:r w:rsidR="00C855D2">
        <w:rPr>
          <w:rFonts w:ascii="Times New Roman" w:hAnsi="Times New Roman" w:cs="Times New Roman"/>
          <w:color w:val="000000"/>
          <w:sz w:val="24"/>
          <w:szCs w:val="24"/>
        </w:rPr>
        <w:t xml:space="preserve">ove </w:t>
      </w:r>
      <w:r w:rsidR="00FB5660">
        <w:rPr>
          <w:rFonts w:ascii="Times New Roman" w:hAnsi="Times New Roman" w:cs="Times New Roman"/>
          <w:color w:val="000000"/>
          <w:sz w:val="24"/>
          <w:szCs w:val="24"/>
        </w:rPr>
        <w:t xml:space="preserve">odluke </w:t>
      </w:r>
      <w:r>
        <w:rPr>
          <w:rFonts w:ascii="Times New Roman" w:hAnsi="Times New Roman" w:cs="Times New Roman"/>
          <w:color w:val="000000"/>
          <w:sz w:val="24"/>
          <w:szCs w:val="24"/>
        </w:rPr>
        <w:t xml:space="preserve">nije bila upisana ni kao član/osnivač ni kao osoba ovlaštena za zastupanje tog trgovačkog društva. </w:t>
      </w:r>
    </w:p>
    <w:p w14:paraId="14E5EB80" w14:textId="77777777" w:rsidR="00B86E5D" w:rsidRDefault="00B86E5D" w:rsidP="00B86E5D">
      <w:pPr>
        <w:spacing w:after="0"/>
        <w:ind w:firstLine="709"/>
        <w:jc w:val="both"/>
        <w:rPr>
          <w:rFonts w:ascii="Times New Roman" w:hAnsi="Times New Roman" w:cs="Times New Roman"/>
          <w:color w:val="000000"/>
          <w:sz w:val="24"/>
          <w:szCs w:val="24"/>
        </w:rPr>
      </w:pPr>
    </w:p>
    <w:p w14:paraId="5388397B" w14:textId="77777777" w:rsidR="00C855D2" w:rsidRDefault="00C855D2" w:rsidP="00B86E5D">
      <w:pPr>
        <w:spacing w:after="0"/>
        <w:ind w:firstLine="709"/>
        <w:jc w:val="both"/>
        <w:rPr>
          <w:rFonts w:ascii="Times New Roman" w:hAnsi="Times New Roman" w:cs="Times New Roman"/>
          <w:sz w:val="24"/>
          <w:szCs w:val="24"/>
        </w:rPr>
      </w:pPr>
    </w:p>
    <w:p w14:paraId="2C12156D" w14:textId="77777777" w:rsidR="00C855D2" w:rsidRDefault="00C855D2" w:rsidP="00B86E5D">
      <w:pPr>
        <w:spacing w:after="0"/>
        <w:ind w:firstLine="709"/>
        <w:jc w:val="both"/>
        <w:rPr>
          <w:rFonts w:ascii="Times New Roman" w:hAnsi="Times New Roman" w:cs="Times New Roman"/>
          <w:sz w:val="24"/>
          <w:szCs w:val="24"/>
        </w:rPr>
      </w:pPr>
    </w:p>
    <w:p w14:paraId="4CCCC619" w14:textId="77777777" w:rsidR="00C855D2" w:rsidRDefault="00C855D2" w:rsidP="00B86E5D">
      <w:pPr>
        <w:spacing w:after="0"/>
        <w:ind w:firstLine="709"/>
        <w:jc w:val="both"/>
        <w:rPr>
          <w:rFonts w:ascii="Times New Roman" w:hAnsi="Times New Roman" w:cs="Times New Roman"/>
          <w:sz w:val="24"/>
          <w:szCs w:val="24"/>
        </w:rPr>
      </w:pPr>
    </w:p>
    <w:p w14:paraId="66D87C34" w14:textId="77777777" w:rsidR="00C855D2" w:rsidRDefault="00C855D2" w:rsidP="00B86E5D">
      <w:pPr>
        <w:spacing w:after="0"/>
        <w:ind w:firstLine="709"/>
        <w:jc w:val="both"/>
        <w:rPr>
          <w:rFonts w:ascii="Times New Roman" w:hAnsi="Times New Roman" w:cs="Times New Roman"/>
          <w:sz w:val="24"/>
          <w:szCs w:val="24"/>
        </w:rPr>
      </w:pPr>
    </w:p>
    <w:p w14:paraId="1A21CFE7" w14:textId="77777777" w:rsidR="00B86E5D" w:rsidRPr="00542149" w:rsidRDefault="00B86E5D" w:rsidP="00B86E5D">
      <w:pPr>
        <w:spacing w:after="0"/>
        <w:ind w:firstLine="709"/>
        <w:jc w:val="both"/>
        <w:rPr>
          <w:rFonts w:ascii="Times New Roman" w:hAnsi="Times New Roman" w:cs="Times New Roman"/>
          <w:color w:val="000000"/>
          <w:sz w:val="24"/>
          <w:szCs w:val="24"/>
        </w:rPr>
      </w:pPr>
      <w:r w:rsidRPr="00542149">
        <w:rPr>
          <w:rFonts w:ascii="Times New Roman" w:hAnsi="Times New Roman" w:cs="Times New Roman"/>
          <w:sz w:val="24"/>
          <w:szCs w:val="24"/>
        </w:rPr>
        <w:t xml:space="preserve">Slijedom svega navedenog, </w:t>
      </w:r>
      <w:r>
        <w:rPr>
          <w:rFonts w:ascii="Times New Roman" w:hAnsi="Times New Roman" w:cs="Times New Roman"/>
          <w:color w:val="000000"/>
          <w:sz w:val="24"/>
          <w:szCs w:val="24"/>
        </w:rPr>
        <w:t>s</w:t>
      </w:r>
      <w:r w:rsidRPr="009C2556">
        <w:rPr>
          <w:rFonts w:ascii="Times New Roman" w:hAnsi="Times New Roman" w:cs="Times New Roman"/>
          <w:color w:val="000000"/>
          <w:sz w:val="24"/>
          <w:szCs w:val="24"/>
        </w:rPr>
        <w:t xml:space="preserve"> obzirom da iz prikupljenih podataka i dokumentacije </w:t>
      </w:r>
      <w:r>
        <w:rPr>
          <w:rFonts w:ascii="Times New Roman" w:hAnsi="Times New Roman" w:cs="Times New Roman"/>
          <w:color w:val="000000"/>
          <w:sz w:val="24"/>
          <w:szCs w:val="24"/>
        </w:rPr>
        <w:t xml:space="preserve">nisu stečena relevantna saznanja iz kojih bi proizlazilo da je u postupanju dužnosnika došlo do moguće povrede odredbi ZSSI-a, </w:t>
      </w:r>
      <w:r w:rsidRPr="00542149">
        <w:rPr>
          <w:rFonts w:ascii="Times New Roman" w:hAnsi="Times New Roman" w:cs="Times New Roman"/>
          <w:sz w:val="24"/>
          <w:szCs w:val="24"/>
        </w:rPr>
        <w:t>Povjerenstvo je donijelo odluku kao što je navedeno u izreci ovog akta.</w:t>
      </w:r>
    </w:p>
    <w:p w14:paraId="1E3191CF" w14:textId="77777777" w:rsidR="00B86E5D" w:rsidRDefault="00B86E5D" w:rsidP="00B86E5D">
      <w:pPr>
        <w:spacing w:after="0"/>
        <w:ind w:firstLine="709"/>
        <w:jc w:val="both"/>
        <w:rPr>
          <w:rFonts w:ascii="Times New Roman" w:hAnsi="Times New Roman" w:cs="Times New Roman"/>
          <w:color w:val="000000"/>
          <w:sz w:val="24"/>
          <w:szCs w:val="24"/>
        </w:rPr>
      </w:pPr>
    </w:p>
    <w:p w14:paraId="6EB37136" w14:textId="77777777" w:rsidR="00B86E5D" w:rsidRPr="00847297" w:rsidRDefault="00B86E5D" w:rsidP="00B86E5D">
      <w:pPr>
        <w:pStyle w:val="Default"/>
        <w:spacing w:line="276" w:lineRule="auto"/>
        <w:ind w:left="4248" w:firstLine="708"/>
        <w:jc w:val="both"/>
        <w:rPr>
          <w:color w:val="auto"/>
        </w:rPr>
      </w:pPr>
      <w:r w:rsidRPr="00847297">
        <w:rPr>
          <w:bCs/>
          <w:color w:val="auto"/>
        </w:rPr>
        <w:t xml:space="preserve">PREDSJEDNICA POVJERENSTVA </w:t>
      </w:r>
    </w:p>
    <w:p w14:paraId="750B1B9A" w14:textId="77777777" w:rsidR="00B86E5D" w:rsidRPr="00847297" w:rsidRDefault="00B86E5D" w:rsidP="00B86E5D">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Nataša Novaković</w:t>
      </w:r>
      <w:r w:rsidRPr="00847297">
        <w:rPr>
          <w:rFonts w:ascii="Times New Roman" w:hAnsi="Times New Roman" w:cs="Times New Roman"/>
          <w:bCs/>
          <w:sz w:val="24"/>
          <w:szCs w:val="24"/>
        </w:rPr>
        <w:t>, dipl. iur.</w:t>
      </w:r>
    </w:p>
    <w:p w14:paraId="462ECDDE" w14:textId="77777777" w:rsidR="00B86E5D" w:rsidRDefault="00B86E5D" w:rsidP="00B86E5D">
      <w:pPr>
        <w:spacing w:after="0"/>
        <w:jc w:val="both"/>
        <w:rPr>
          <w:rFonts w:ascii="Times New Roman" w:eastAsia="Times New Roman" w:hAnsi="Times New Roman" w:cs="Times New Roman"/>
          <w:sz w:val="24"/>
          <w:szCs w:val="24"/>
          <w:lang w:eastAsia="hr-HR"/>
        </w:rPr>
      </w:pPr>
    </w:p>
    <w:p w14:paraId="0C9C9F49" w14:textId="77777777" w:rsidR="00B86E5D" w:rsidRDefault="00B86E5D" w:rsidP="00B86E5D">
      <w:pPr>
        <w:spacing w:after="0"/>
        <w:jc w:val="both"/>
        <w:rPr>
          <w:rFonts w:ascii="Times New Roman" w:eastAsia="Times New Roman" w:hAnsi="Times New Roman" w:cs="Times New Roman"/>
          <w:sz w:val="24"/>
          <w:szCs w:val="24"/>
          <w:lang w:eastAsia="hr-HR"/>
        </w:rPr>
      </w:pPr>
    </w:p>
    <w:p w14:paraId="6F975AA1" w14:textId="77777777" w:rsidR="00FB5660" w:rsidRDefault="00FB5660" w:rsidP="00B86E5D">
      <w:pPr>
        <w:spacing w:after="0"/>
        <w:jc w:val="both"/>
        <w:rPr>
          <w:rFonts w:ascii="Times New Roman" w:eastAsia="Times New Roman" w:hAnsi="Times New Roman" w:cs="Times New Roman"/>
          <w:sz w:val="24"/>
          <w:szCs w:val="24"/>
          <w:lang w:eastAsia="hr-HR"/>
        </w:rPr>
      </w:pPr>
    </w:p>
    <w:p w14:paraId="1C7CCBA6" w14:textId="77777777" w:rsidR="00FB5660" w:rsidRDefault="00FB5660" w:rsidP="00B86E5D">
      <w:pPr>
        <w:spacing w:after="0"/>
        <w:jc w:val="both"/>
        <w:rPr>
          <w:rFonts w:ascii="Times New Roman" w:eastAsia="Times New Roman" w:hAnsi="Times New Roman" w:cs="Times New Roman"/>
          <w:sz w:val="24"/>
          <w:szCs w:val="24"/>
          <w:lang w:eastAsia="hr-HR"/>
        </w:rPr>
      </w:pPr>
    </w:p>
    <w:p w14:paraId="7A9D6E33" w14:textId="77777777" w:rsidR="00B86E5D" w:rsidRPr="00E839EF" w:rsidRDefault="00B86E5D" w:rsidP="00B86E5D">
      <w:pPr>
        <w:spacing w:after="0"/>
        <w:jc w:val="both"/>
        <w:rPr>
          <w:rFonts w:ascii="Times New Roman" w:eastAsia="Times New Roman" w:hAnsi="Times New Roman" w:cs="Times New Roman"/>
          <w:sz w:val="24"/>
          <w:szCs w:val="24"/>
          <w:lang w:eastAsia="hr-HR"/>
        </w:rPr>
      </w:pPr>
      <w:r w:rsidRPr="00E839EF">
        <w:rPr>
          <w:rFonts w:ascii="Times New Roman" w:eastAsia="Times New Roman" w:hAnsi="Times New Roman" w:cs="Times New Roman"/>
          <w:sz w:val="24"/>
          <w:szCs w:val="24"/>
          <w:lang w:eastAsia="hr-HR"/>
        </w:rPr>
        <w:t>Dostaviti:</w:t>
      </w:r>
    </w:p>
    <w:p w14:paraId="0499A500" w14:textId="77777777" w:rsidR="00B86E5D" w:rsidRDefault="00B86E5D" w:rsidP="00B86E5D">
      <w:pPr>
        <w:spacing w:after="0"/>
        <w:jc w:val="both"/>
        <w:rPr>
          <w:rFonts w:ascii="Times New Roman" w:eastAsia="Times New Roman" w:hAnsi="Times New Roman" w:cs="Times New Roman"/>
          <w:sz w:val="24"/>
          <w:szCs w:val="24"/>
          <w:lang w:eastAsia="hr-HR"/>
        </w:rPr>
      </w:pPr>
      <w:r w:rsidRPr="00E839E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Dužnosnik Zoran Milanović, osobno</w:t>
      </w:r>
    </w:p>
    <w:p w14:paraId="155B97E4" w14:textId="77777777" w:rsidR="00B86E5D" w:rsidRDefault="00B86E5D" w:rsidP="00B86E5D">
      <w:pPr>
        <w:spacing w:after="0"/>
        <w:jc w:val="both"/>
        <w:rPr>
          <w:rFonts w:ascii="Times New Roman" w:hAnsi="Times New Roman" w:cs="Times New Roman"/>
          <w:sz w:val="24"/>
          <w:szCs w:val="24"/>
        </w:rPr>
      </w:pPr>
      <w:r>
        <w:rPr>
          <w:rFonts w:ascii="Times New Roman" w:hAnsi="Times New Roman" w:cs="Times New Roman"/>
          <w:sz w:val="24"/>
          <w:szCs w:val="24"/>
        </w:rPr>
        <w:t>2. Objava na internetskoj stranici Povjerenstva</w:t>
      </w:r>
    </w:p>
    <w:p w14:paraId="75DEC3B7" w14:textId="77777777" w:rsidR="00B86E5D" w:rsidRPr="00E839EF" w:rsidRDefault="00B86E5D" w:rsidP="00B86E5D">
      <w:pPr>
        <w:spacing w:after="0"/>
        <w:jc w:val="both"/>
        <w:rPr>
          <w:rFonts w:ascii="Times New Roman" w:hAnsi="Times New Roman" w:cs="Times New Roman"/>
          <w:sz w:val="24"/>
          <w:szCs w:val="24"/>
        </w:rPr>
      </w:pPr>
      <w:r>
        <w:rPr>
          <w:rFonts w:ascii="Times New Roman" w:hAnsi="Times New Roman" w:cs="Times New Roman"/>
          <w:sz w:val="24"/>
          <w:szCs w:val="24"/>
        </w:rPr>
        <w:t>3</w:t>
      </w:r>
      <w:r w:rsidRPr="00E839EF">
        <w:rPr>
          <w:rFonts w:ascii="Times New Roman" w:hAnsi="Times New Roman" w:cs="Times New Roman"/>
          <w:sz w:val="24"/>
          <w:szCs w:val="24"/>
        </w:rPr>
        <w:t>. Pismohrana</w:t>
      </w:r>
    </w:p>
    <w:p w14:paraId="7E074507"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6797" w14:textId="77777777" w:rsidR="00D956A5" w:rsidRDefault="00D956A5" w:rsidP="005B5818">
      <w:pPr>
        <w:spacing w:after="0" w:line="240" w:lineRule="auto"/>
      </w:pPr>
      <w:r>
        <w:separator/>
      </w:r>
    </w:p>
  </w:endnote>
  <w:endnote w:type="continuationSeparator" w:id="0">
    <w:p w14:paraId="0ECBC494"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67C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A13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93AC197" w14:textId="77777777" w:rsidR="005B5818" w:rsidRPr="005B5818" w:rsidRDefault="00E72F3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E21BECE"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BD6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8D5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8A94CF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A7CF1" w14:textId="77777777" w:rsidR="00D956A5" w:rsidRDefault="00D956A5" w:rsidP="005B5818">
      <w:pPr>
        <w:spacing w:after="0" w:line="240" w:lineRule="auto"/>
      </w:pPr>
      <w:r>
        <w:separator/>
      </w:r>
    </w:p>
  </w:footnote>
  <w:footnote w:type="continuationSeparator" w:id="0">
    <w:p w14:paraId="619801E4"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2083641" w14:textId="77777777" w:rsidR="00101F03" w:rsidRDefault="00965145">
        <w:pPr>
          <w:pStyle w:val="Zaglavlje"/>
          <w:jc w:val="right"/>
        </w:pPr>
        <w:r>
          <w:fldChar w:fldCharType="begin"/>
        </w:r>
        <w:r>
          <w:instrText xml:space="preserve"> PAGE   \* MERGEFORMAT </w:instrText>
        </w:r>
        <w:r>
          <w:fldChar w:fldCharType="separate"/>
        </w:r>
        <w:r w:rsidR="00E72F30">
          <w:rPr>
            <w:noProof/>
          </w:rPr>
          <w:t>2</w:t>
        </w:r>
        <w:r>
          <w:rPr>
            <w:noProof/>
          </w:rPr>
          <w:fldChar w:fldCharType="end"/>
        </w:r>
      </w:p>
    </w:sdtContent>
  </w:sdt>
  <w:p w14:paraId="2016338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DC6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4BE8" w14:textId="77777777" w:rsidR="005B5818" w:rsidRPr="00CA2B25" w:rsidRDefault="005B5818" w:rsidP="005B5818">
                          <w:pPr>
                            <w:jc w:val="right"/>
                            <w:rPr>
                              <w:sz w:val="16"/>
                              <w:szCs w:val="16"/>
                            </w:rPr>
                          </w:pPr>
                          <w:r w:rsidRPr="00CA2B25">
                            <w:rPr>
                              <w:sz w:val="16"/>
                              <w:szCs w:val="16"/>
                            </w:rPr>
                            <w:t xml:space="preserve">                                                </w:t>
                          </w:r>
                        </w:p>
                        <w:p w14:paraId="3119BA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203B2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0914BE8" w14:textId="77777777" w:rsidR="005B5818" w:rsidRPr="00CA2B25" w:rsidRDefault="005B5818" w:rsidP="005B5818">
                    <w:pPr>
                      <w:jc w:val="right"/>
                      <w:rPr>
                        <w:sz w:val="16"/>
                        <w:szCs w:val="16"/>
                      </w:rPr>
                    </w:pPr>
                    <w:r w:rsidRPr="00CA2B25">
                      <w:rPr>
                        <w:sz w:val="16"/>
                        <w:szCs w:val="16"/>
                      </w:rPr>
                      <w:t xml:space="preserve">                                                </w:t>
                    </w:r>
                  </w:p>
                  <w:p w14:paraId="3119BA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203B2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8A9B4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E74485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E07FF0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3CEBB8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CFE098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5240"/>
    <w:rsid w:val="00067EC1"/>
    <w:rsid w:val="0008654C"/>
    <w:rsid w:val="0009766A"/>
    <w:rsid w:val="000E75E4"/>
    <w:rsid w:val="000F5732"/>
    <w:rsid w:val="00101F03"/>
    <w:rsid w:val="00112E23"/>
    <w:rsid w:val="0012224D"/>
    <w:rsid w:val="0013511B"/>
    <w:rsid w:val="00141069"/>
    <w:rsid w:val="001761FE"/>
    <w:rsid w:val="001B3972"/>
    <w:rsid w:val="001C3CC1"/>
    <w:rsid w:val="001C47C7"/>
    <w:rsid w:val="00202E21"/>
    <w:rsid w:val="00225198"/>
    <w:rsid w:val="0022617D"/>
    <w:rsid w:val="0023102B"/>
    <w:rsid w:val="0023718E"/>
    <w:rsid w:val="002541BE"/>
    <w:rsid w:val="0025655C"/>
    <w:rsid w:val="00266B69"/>
    <w:rsid w:val="002940DD"/>
    <w:rsid w:val="00296618"/>
    <w:rsid w:val="002C2815"/>
    <w:rsid w:val="002C4098"/>
    <w:rsid w:val="002F313C"/>
    <w:rsid w:val="00332D21"/>
    <w:rsid w:val="003416CC"/>
    <w:rsid w:val="00362172"/>
    <w:rsid w:val="003A13A6"/>
    <w:rsid w:val="003C019C"/>
    <w:rsid w:val="003C4B46"/>
    <w:rsid w:val="003F03B6"/>
    <w:rsid w:val="00401880"/>
    <w:rsid w:val="00406E92"/>
    <w:rsid w:val="004070BA"/>
    <w:rsid w:val="00411522"/>
    <w:rsid w:val="0049159B"/>
    <w:rsid w:val="004B12AF"/>
    <w:rsid w:val="004E6F22"/>
    <w:rsid w:val="0050619A"/>
    <w:rsid w:val="00512887"/>
    <w:rsid w:val="00543B3D"/>
    <w:rsid w:val="00553092"/>
    <w:rsid w:val="005758FC"/>
    <w:rsid w:val="005850FC"/>
    <w:rsid w:val="005B5818"/>
    <w:rsid w:val="005C556F"/>
    <w:rsid w:val="005D2212"/>
    <w:rsid w:val="005E29C1"/>
    <w:rsid w:val="00647B1E"/>
    <w:rsid w:val="00655D9C"/>
    <w:rsid w:val="00693FD7"/>
    <w:rsid w:val="006E4FD8"/>
    <w:rsid w:val="00705696"/>
    <w:rsid w:val="0071684E"/>
    <w:rsid w:val="00747047"/>
    <w:rsid w:val="00747097"/>
    <w:rsid w:val="007779F7"/>
    <w:rsid w:val="00793EC7"/>
    <w:rsid w:val="00824B78"/>
    <w:rsid w:val="00837A09"/>
    <w:rsid w:val="008A7EE3"/>
    <w:rsid w:val="008E4642"/>
    <w:rsid w:val="008E7B56"/>
    <w:rsid w:val="008F34A1"/>
    <w:rsid w:val="009062CF"/>
    <w:rsid w:val="00913B0E"/>
    <w:rsid w:val="00923B7F"/>
    <w:rsid w:val="00942079"/>
    <w:rsid w:val="00945142"/>
    <w:rsid w:val="00965145"/>
    <w:rsid w:val="009B0DB7"/>
    <w:rsid w:val="009E7D1F"/>
    <w:rsid w:val="00A41D57"/>
    <w:rsid w:val="00A630B0"/>
    <w:rsid w:val="00A93E6F"/>
    <w:rsid w:val="00A96B60"/>
    <w:rsid w:val="00AA3F5D"/>
    <w:rsid w:val="00AD09CA"/>
    <w:rsid w:val="00AD1B94"/>
    <w:rsid w:val="00AE4562"/>
    <w:rsid w:val="00AF07CC"/>
    <w:rsid w:val="00AF442D"/>
    <w:rsid w:val="00B86E5D"/>
    <w:rsid w:val="00B86EAB"/>
    <w:rsid w:val="00BC7DDD"/>
    <w:rsid w:val="00BF5F4E"/>
    <w:rsid w:val="00C24596"/>
    <w:rsid w:val="00C26394"/>
    <w:rsid w:val="00C437AA"/>
    <w:rsid w:val="00C855D2"/>
    <w:rsid w:val="00C95539"/>
    <w:rsid w:val="00CA28B6"/>
    <w:rsid w:val="00CB6EA6"/>
    <w:rsid w:val="00CF0867"/>
    <w:rsid w:val="00D02DD3"/>
    <w:rsid w:val="00D11BA5"/>
    <w:rsid w:val="00D1289E"/>
    <w:rsid w:val="00D216C9"/>
    <w:rsid w:val="00D66549"/>
    <w:rsid w:val="00D956A5"/>
    <w:rsid w:val="00DC4EA2"/>
    <w:rsid w:val="00E15A45"/>
    <w:rsid w:val="00E3580A"/>
    <w:rsid w:val="00E46AFE"/>
    <w:rsid w:val="00E72F30"/>
    <w:rsid w:val="00EA7D30"/>
    <w:rsid w:val="00EC744A"/>
    <w:rsid w:val="00EF5C41"/>
    <w:rsid w:val="00F334C6"/>
    <w:rsid w:val="00F83895"/>
    <w:rsid w:val="00FA0034"/>
    <w:rsid w:val="00FB21E9"/>
    <w:rsid w:val="00FB566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EF5365"/>
  <w15:docId w15:val="{4B0436F3-50E9-4394-BD00-F6F10FBD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E5DA-D8A5-4452-9DF6-796D4D8E02F4}">
  <ds:schemaRefs>
    <ds:schemaRef ds:uri="http://schemas.microsoft.com/sharepoint/v3/contenttype/forms"/>
  </ds:schemaRefs>
</ds:datastoreItem>
</file>

<file path=customXml/itemProps2.xml><?xml version="1.0" encoding="utf-8"?>
<ds:datastoreItem xmlns:ds="http://schemas.openxmlformats.org/officeDocument/2006/customXml" ds:itemID="{C96C1187-7FDA-4E46-BAC8-4CF8DF3F782A}">
  <ds:schemaRefs>
    <ds:schemaRef ds:uri="http://schemas.openxmlformats.org/package/2006/metadata/core-properties"/>
    <ds:schemaRef ds:uri="http://purl.org/dc/elements/1.1/"/>
    <ds:schemaRef ds:uri="http://purl.org/dc/dcmitype/"/>
    <ds:schemaRef ds:uri="a74cc783-6bcf-4484-a83b-f41c98e876fc"/>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4C7A09-BAE4-487C-AC4A-DA33631EC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5DDA1-432D-4CB9-B41D-C88E7971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7534</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2018-06-11T12:39:00Z</cp:lastPrinted>
  <dcterms:created xsi:type="dcterms:W3CDTF">2018-06-18T08:34:00Z</dcterms:created>
  <dcterms:modified xsi:type="dcterms:W3CDTF">2018-06-18T08:34:00Z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