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FCB7E" w14:textId="36BAE2C6" w:rsidR="00B1209F" w:rsidRDefault="00544235" w:rsidP="00B1209F">
      <w:pPr>
        <w:pStyle w:val="Default"/>
        <w:spacing w:line="276" w:lineRule="auto"/>
        <w:jc w:val="both"/>
        <w:rPr>
          <w:b/>
          <w:color w:val="auto"/>
        </w:rPr>
      </w:pPr>
      <w:bookmarkStart w:id="0" w:name="_GoBack"/>
      <w:bookmarkEnd w:id="0"/>
      <w:r>
        <w:rPr>
          <w:color w:val="auto"/>
        </w:rPr>
        <w:t>Broj: Zagreb, 14</w:t>
      </w:r>
      <w:r w:rsidR="00B1209F">
        <w:rPr>
          <w:color w:val="auto"/>
        </w:rPr>
        <w:t xml:space="preserve">. </w:t>
      </w:r>
      <w:r>
        <w:rPr>
          <w:color w:val="auto"/>
        </w:rPr>
        <w:t>studenoga 2017</w:t>
      </w:r>
      <w:r w:rsidR="00B1209F">
        <w:rPr>
          <w:color w:val="auto"/>
        </w:rPr>
        <w:t>.</w:t>
      </w:r>
      <w:r w:rsidR="00923AC8">
        <w:rPr>
          <w:color w:val="auto"/>
        </w:rPr>
        <w:t>g.</w:t>
      </w:r>
      <w:r w:rsidR="00B1209F">
        <w:rPr>
          <w:color w:val="auto"/>
        </w:rPr>
        <w:tab/>
      </w:r>
      <w:r w:rsidR="00B1209F">
        <w:rPr>
          <w:color w:val="auto"/>
        </w:rPr>
        <w:tab/>
      </w:r>
      <w:r w:rsidR="00B1209F">
        <w:rPr>
          <w:color w:val="auto"/>
        </w:rPr>
        <w:tab/>
      </w:r>
      <w:r w:rsidR="00B1209F">
        <w:rPr>
          <w:color w:val="auto"/>
        </w:rPr>
        <w:tab/>
      </w:r>
      <w:r w:rsidR="00B1209F">
        <w:rPr>
          <w:color w:val="auto"/>
        </w:rPr>
        <w:tab/>
      </w:r>
      <w:r w:rsidR="00B1209F">
        <w:rPr>
          <w:color w:val="auto"/>
        </w:rPr>
        <w:tab/>
      </w:r>
      <w:r w:rsidR="00B1209F">
        <w:rPr>
          <w:color w:val="auto"/>
        </w:rPr>
        <w:tab/>
      </w:r>
      <w:r w:rsidR="00B1209F">
        <w:rPr>
          <w:color w:val="auto"/>
        </w:rPr>
        <w:tab/>
      </w:r>
      <w:r w:rsidR="00B1209F">
        <w:rPr>
          <w:color w:val="auto"/>
        </w:rPr>
        <w:tab/>
      </w:r>
      <w:r w:rsidR="00B1209F">
        <w:rPr>
          <w:color w:val="auto"/>
        </w:rPr>
        <w:tab/>
      </w:r>
      <w:r w:rsidR="00B1209F">
        <w:rPr>
          <w:color w:val="auto"/>
        </w:rPr>
        <w:tab/>
      </w:r>
    </w:p>
    <w:p w14:paraId="69EFCB7F" w14:textId="38FE87FF" w:rsidR="00B1209F" w:rsidRDefault="00B1209F" w:rsidP="00B578C1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</w:t>
      </w:r>
      <w:r w:rsidR="00B578C1">
        <w:rPr>
          <w:color w:val="auto"/>
        </w:rPr>
        <w:t xml:space="preserve"> daljnjem tekstu: Povjerenstvo)</w:t>
      </w:r>
      <w:r>
        <w:rPr>
          <w:color w:val="auto"/>
        </w:rPr>
        <w:t xml:space="preserve"> na temelju članka 39. stavka 1. Zakona o sprječavanju sukoba interesa („Narodne novine“ broj 26/11., 12/12., 126/12., 48/13. i 57/15., u daljnjem tekstu: ZSSI), </w:t>
      </w:r>
      <w:r w:rsidR="00302A59">
        <w:rPr>
          <w:b/>
          <w:color w:val="auto"/>
        </w:rPr>
        <w:t xml:space="preserve">povodom </w:t>
      </w:r>
      <w:r w:rsidR="00F64F2D">
        <w:rPr>
          <w:b/>
          <w:color w:val="auto"/>
        </w:rPr>
        <w:t>neanonimne prijave</w:t>
      </w:r>
      <w:r w:rsidR="0034145B">
        <w:rPr>
          <w:b/>
          <w:color w:val="auto"/>
        </w:rPr>
        <w:t xml:space="preserve"> o  mogućem</w:t>
      </w:r>
      <w:r w:rsidR="006244B3">
        <w:rPr>
          <w:b/>
          <w:color w:val="auto"/>
        </w:rPr>
        <w:t xml:space="preserve"> sukoba</w:t>
      </w:r>
      <w:r w:rsidR="00302A59">
        <w:rPr>
          <w:b/>
          <w:color w:val="auto"/>
        </w:rPr>
        <w:t xml:space="preserve"> interesa</w:t>
      </w:r>
      <w:r w:rsidR="00CF696E">
        <w:rPr>
          <w:b/>
          <w:color w:val="auto"/>
        </w:rPr>
        <w:t xml:space="preserve"> </w:t>
      </w:r>
      <w:r w:rsidR="006244B3">
        <w:rPr>
          <w:b/>
          <w:color w:val="auto"/>
        </w:rPr>
        <w:t>dužnosnika</w:t>
      </w:r>
      <w:r>
        <w:rPr>
          <w:b/>
          <w:color w:val="auto"/>
        </w:rPr>
        <w:t xml:space="preserve"> </w:t>
      </w:r>
      <w:r w:rsidR="00142F6C">
        <w:rPr>
          <w:b/>
          <w:color w:val="auto"/>
        </w:rPr>
        <w:t>Josipa Kovača</w:t>
      </w:r>
      <w:r>
        <w:rPr>
          <w:b/>
          <w:color w:val="auto"/>
        </w:rPr>
        <w:t xml:space="preserve">, </w:t>
      </w:r>
      <w:r w:rsidR="0034145B">
        <w:rPr>
          <w:b/>
          <w:color w:val="auto"/>
        </w:rPr>
        <w:t xml:space="preserve">zamjenika </w:t>
      </w:r>
      <w:r w:rsidR="006244B3">
        <w:rPr>
          <w:b/>
          <w:color w:val="auto"/>
        </w:rPr>
        <w:t xml:space="preserve">općinskog načelnika Općine </w:t>
      </w:r>
      <w:r w:rsidR="00142F6C">
        <w:rPr>
          <w:b/>
          <w:color w:val="auto"/>
        </w:rPr>
        <w:t>Crnac,</w:t>
      </w:r>
      <w:r w:rsidR="003A1D9F">
        <w:rPr>
          <w:b/>
          <w:color w:val="auto"/>
        </w:rPr>
        <w:t xml:space="preserve"> </w:t>
      </w:r>
      <w:r w:rsidR="00142F6C">
        <w:rPr>
          <w:color w:val="auto"/>
        </w:rPr>
        <w:t>na 10. sjednici, održanoj 9</w:t>
      </w:r>
      <w:r>
        <w:rPr>
          <w:color w:val="auto"/>
        </w:rPr>
        <w:t xml:space="preserve">. </w:t>
      </w:r>
      <w:r w:rsidR="00142F6C">
        <w:rPr>
          <w:color w:val="auto"/>
        </w:rPr>
        <w:t>svibnja 2018</w:t>
      </w:r>
      <w:r>
        <w:rPr>
          <w:color w:val="auto"/>
        </w:rPr>
        <w:t xml:space="preserve">. </w:t>
      </w:r>
      <w:r w:rsidR="00CF696E">
        <w:rPr>
          <w:color w:val="auto"/>
        </w:rPr>
        <w:t>g.</w:t>
      </w:r>
      <w:r>
        <w:rPr>
          <w:color w:val="auto"/>
        </w:rPr>
        <w:t>, donosi sljedeću:</w:t>
      </w:r>
    </w:p>
    <w:p w14:paraId="69EFCB80" w14:textId="77777777" w:rsidR="00301A3B" w:rsidRDefault="00301A3B" w:rsidP="00B578C1">
      <w:pPr>
        <w:pStyle w:val="Default"/>
        <w:spacing w:line="276" w:lineRule="auto"/>
        <w:jc w:val="both"/>
        <w:rPr>
          <w:b/>
          <w:color w:val="auto"/>
        </w:rPr>
      </w:pPr>
    </w:p>
    <w:p w14:paraId="69EFCB81" w14:textId="77777777" w:rsidR="00B1209F" w:rsidRDefault="00B1209F" w:rsidP="00B1209F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ODLUKU</w:t>
      </w:r>
    </w:p>
    <w:p w14:paraId="69EFCB82" w14:textId="77777777" w:rsidR="00B1209F" w:rsidRDefault="00B1209F" w:rsidP="00B1209F">
      <w:pPr>
        <w:pStyle w:val="Default"/>
        <w:spacing w:line="276" w:lineRule="auto"/>
        <w:jc w:val="center"/>
        <w:rPr>
          <w:b/>
          <w:color w:val="auto"/>
        </w:rPr>
      </w:pPr>
    </w:p>
    <w:p w14:paraId="69EFCB83" w14:textId="7A406C6B" w:rsidR="00E965BE" w:rsidRDefault="00E965BE" w:rsidP="00E965BE">
      <w:pPr>
        <w:pStyle w:val="Default"/>
        <w:spacing w:line="276" w:lineRule="auto"/>
        <w:ind w:firstLine="708"/>
        <w:jc w:val="both"/>
        <w:rPr>
          <w:b/>
          <w:color w:val="auto"/>
        </w:rPr>
      </w:pPr>
      <w:r>
        <w:rPr>
          <w:b/>
          <w:color w:val="auto"/>
        </w:rPr>
        <w:t xml:space="preserve">I. </w:t>
      </w:r>
      <w:r w:rsidR="00D06A8E">
        <w:rPr>
          <w:b/>
          <w:color w:val="auto"/>
        </w:rPr>
        <w:t>Pokreće se p</w:t>
      </w:r>
      <w:r w:rsidR="00B1209F">
        <w:rPr>
          <w:b/>
          <w:color w:val="auto"/>
        </w:rPr>
        <w:t>ostupak za odlučivanje o sukobu interesa pro</w:t>
      </w:r>
      <w:r w:rsidR="006244B3">
        <w:rPr>
          <w:b/>
          <w:color w:val="auto"/>
        </w:rPr>
        <w:t>tiv dužnosnika</w:t>
      </w:r>
      <w:r w:rsidR="00142F6C">
        <w:rPr>
          <w:b/>
          <w:color w:val="auto"/>
        </w:rPr>
        <w:t xml:space="preserve"> Josipa Kovača</w:t>
      </w:r>
      <w:r w:rsidR="006244B3" w:rsidRPr="006244B3">
        <w:rPr>
          <w:b/>
          <w:color w:val="auto"/>
        </w:rPr>
        <w:t xml:space="preserve">, </w:t>
      </w:r>
      <w:r w:rsidR="00544235">
        <w:rPr>
          <w:b/>
          <w:color w:val="auto"/>
        </w:rPr>
        <w:t xml:space="preserve">zamjenika </w:t>
      </w:r>
      <w:r w:rsidR="006244B3" w:rsidRPr="006244B3">
        <w:rPr>
          <w:b/>
          <w:color w:val="auto"/>
        </w:rPr>
        <w:t xml:space="preserve">općinskog načelnika Općine </w:t>
      </w:r>
      <w:r w:rsidR="00142F6C">
        <w:rPr>
          <w:b/>
          <w:color w:val="auto"/>
        </w:rPr>
        <w:t>Crnac</w:t>
      </w:r>
      <w:r w:rsidR="00E43C4F">
        <w:rPr>
          <w:b/>
          <w:color w:val="auto"/>
        </w:rPr>
        <w:t>,</w:t>
      </w:r>
      <w:r w:rsidR="00E12AF4">
        <w:rPr>
          <w:b/>
          <w:color w:val="auto"/>
        </w:rPr>
        <w:t xml:space="preserve"> </w:t>
      </w:r>
      <w:r w:rsidR="006E2271">
        <w:rPr>
          <w:b/>
          <w:color w:val="auto"/>
        </w:rPr>
        <w:t>z</w:t>
      </w:r>
      <w:r w:rsidR="00D06A8E">
        <w:rPr>
          <w:b/>
          <w:color w:val="auto"/>
        </w:rPr>
        <w:t>bog moguće</w:t>
      </w:r>
      <w:r w:rsidR="00544235">
        <w:rPr>
          <w:b/>
          <w:color w:val="auto"/>
        </w:rPr>
        <w:t xml:space="preserve"> </w:t>
      </w:r>
      <w:r w:rsidR="00D06A8E">
        <w:rPr>
          <w:b/>
          <w:color w:val="auto"/>
        </w:rPr>
        <w:t xml:space="preserve">povrede članka </w:t>
      </w:r>
      <w:r w:rsidR="00CF696E">
        <w:rPr>
          <w:b/>
          <w:color w:val="auto"/>
        </w:rPr>
        <w:t>18. stavka 1.</w:t>
      </w:r>
      <w:r w:rsidR="00D06A8E">
        <w:rPr>
          <w:b/>
          <w:color w:val="auto"/>
        </w:rPr>
        <w:t xml:space="preserve"> ZSSI-a</w:t>
      </w:r>
      <w:r w:rsidR="00033122">
        <w:rPr>
          <w:b/>
          <w:color w:val="auto"/>
        </w:rPr>
        <w:t>,</w:t>
      </w:r>
      <w:r w:rsidR="00D06A8E">
        <w:rPr>
          <w:b/>
          <w:color w:val="auto"/>
        </w:rPr>
        <w:t xml:space="preserve"> koja proizlazi iz </w:t>
      </w:r>
      <w:r w:rsidR="00CF696E">
        <w:rPr>
          <w:b/>
          <w:color w:val="auto"/>
        </w:rPr>
        <w:t xml:space="preserve">propusta obavještavanja Povjerenstva o </w:t>
      </w:r>
      <w:r w:rsidR="00302A59">
        <w:rPr>
          <w:b/>
          <w:color w:val="auto"/>
        </w:rPr>
        <w:t>stupanju</w:t>
      </w:r>
      <w:r w:rsidR="00CF696E">
        <w:rPr>
          <w:b/>
          <w:color w:val="auto"/>
        </w:rPr>
        <w:t xml:space="preserve"> </w:t>
      </w:r>
      <w:r w:rsidR="00124BCA">
        <w:rPr>
          <w:b/>
          <w:color w:val="auto"/>
        </w:rPr>
        <w:t xml:space="preserve">u poslovni odnos </w:t>
      </w:r>
      <w:r w:rsidR="006244B3">
        <w:rPr>
          <w:b/>
          <w:color w:val="auto"/>
        </w:rPr>
        <w:t xml:space="preserve">Općine </w:t>
      </w:r>
      <w:r w:rsidR="00142F6C">
        <w:rPr>
          <w:b/>
          <w:color w:val="auto"/>
        </w:rPr>
        <w:t>Crnac</w:t>
      </w:r>
      <w:r w:rsidR="00CF696E">
        <w:rPr>
          <w:b/>
          <w:color w:val="auto"/>
        </w:rPr>
        <w:t xml:space="preserve"> </w:t>
      </w:r>
      <w:r w:rsidR="00124BCA">
        <w:rPr>
          <w:b/>
          <w:color w:val="auto"/>
        </w:rPr>
        <w:t xml:space="preserve">s </w:t>
      </w:r>
      <w:r w:rsidR="00142F6C">
        <w:rPr>
          <w:b/>
          <w:color w:val="auto"/>
        </w:rPr>
        <w:t>poslovnim subjekt</w:t>
      </w:r>
      <w:r w:rsidR="00F64F2D">
        <w:rPr>
          <w:b/>
          <w:color w:val="auto"/>
        </w:rPr>
        <w:t>ima OPG Zdenka Kovač i</w:t>
      </w:r>
      <w:r w:rsidR="006244B3">
        <w:rPr>
          <w:b/>
          <w:color w:val="auto"/>
        </w:rPr>
        <w:t xml:space="preserve"> </w:t>
      </w:r>
      <w:r w:rsidR="00F64F2D">
        <w:rPr>
          <w:b/>
          <w:color w:val="auto"/>
        </w:rPr>
        <w:t>OPG</w:t>
      </w:r>
      <w:r w:rsidR="003E7D50">
        <w:rPr>
          <w:b/>
          <w:color w:val="auto"/>
        </w:rPr>
        <w:t xml:space="preserve"> Ivan</w:t>
      </w:r>
      <w:r w:rsidR="00F64F2D">
        <w:rPr>
          <w:b/>
          <w:color w:val="auto"/>
        </w:rPr>
        <w:t xml:space="preserve"> Kovač</w:t>
      </w:r>
      <w:r w:rsidR="00544235">
        <w:rPr>
          <w:b/>
          <w:color w:val="auto"/>
        </w:rPr>
        <w:t xml:space="preserve">, </w:t>
      </w:r>
      <w:r w:rsidR="007A467C">
        <w:rPr>
          <w:b/>
          <w:color w:val="auto"/>
        </w:rPr>
        <w:t xml:space="preserve">čiji </w:t>
      </w:r>
      <w:r w:rsidR="00F64F2D">
        <w:rPr>
          <w:b/>
          <w:color w:val="auto"/>
        </w:rPr>
        <w:t xml:space="preserve">su nositelji Zdenka Kovač, bračni drug dužnosnika i Ivan Kovač, sin dužnosnika. </w:t>
      </w:r>
    </w:p>
    <w:p w14:paraId="69EFCB84" w14:textId="742A58E6" w:rsidR="00E965BE" w:rsidRDefault="00E965BE" w:rsidP="00142F6C">
      <w:pPr>
        <w:pStyle w:val="Default"/>
        <w:spacing w:line="276" w:lineRule="auto"/>
        <w:jc w:val="both"/>
        <w:rPr>
          <w:b/>
          <w:color w:val="auto"/>
        </w:rPr>
      </w:pPr>
    </w:p>
    <w:p w14:paraId="69EFCB85" w14:textId="354C2ACE" w:rsidR="00E965BE" w:rsidRDefault="00F64F2D" w:rsidP="00E965BE">
      <w:pPr>
        <w:pStyle w:val="Default"/>
        <w:spacing w:line="276" w:lineRule="auto"/>
        <w:ind w:firstLine="708"/>
        <w:jc w:val="both"/>
        <w:rPr>
          <w:b/>
          <w:color w:val="auto"/>
        </w:rPr>
      </w:pPr>
      <w:r>
        <w:rPr>
          <w:b/>
          <w:color w:val="auto"/>
        </w:rPr>
        <w:t>II. Poziva</w:t>
      </w:r>
      <w:r w:rsidR="007A467C">
        <w:rPr>
          <w:b/>
          <w:color w:val="auto"/>
        </w:rPr>
        <w:t xml:space="preserve"> </w:t>
      </w:r>
      <w:r w:rsidR="00E965BE">
        <w:rPr>
          <w:b/>
          <w:color w:val="auto"/>
        </w:rPr>
        <w:t>se dužnos</w:t>
      </w:r>
      <w:r>
        <w:rPr>
          <w:b/>
          <w:color w:val="auto"/>
        </w:rPr>
        <w:t>nik Josip Kovač</w:t>
      </w:r>
      <w:r w:rsidR="00E965BE">
        <w:rPr>
          <w:b/>
          <w:color w:val="auto"/>
        </w:rPr>
        <w:t xml:space="preserve"> da u roku od 15 dana od </w:t>
      </w:r>
      <w:r w:rsidR="007A467C">
        <w:rPr>
          <w:b/>
          <w:color w:val="auto"/>
        </w:rPr>
        <w:t>dana primitka ove odluke dostave</w:t>
      </w:r>
      <w:r w:rsidR="00E965BE">
        <w:rPr>
          <w:b/>
          <w:color w:val="auto"/>
        </w:rPr>
        <w:t xml:space="preserve"> Povjerenstvu očitovanje na razloge pokretanja ovog postupka te na ostale navode iz obrazloženja ove odluke.</w:t>
      </w:r>
    </w:p>
    <w:p w14:paraId="69EFCB86" w14:textId="77777777" w:rsidR="00B1209F" w:rsidRDefault="00D06A8E" w:rsidP="00E965BE">
      <w:pPr>
        <w:pStyle w:val="Default"/>
        <w:spacing w:line="276" w:lineRule="auto"/>
        <w:ind w:firstLine="708"/>
        <w:jc w:val="both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69EFCB87" w14:textId="77777777" w:rsidR="00B1209F" w:rsidRDefault="00B1209F" w:rsidP="00B120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69EFCB88" w14:textId="77777777" w:rsidR="00B1209F" w:rsidRDefault="00B1209F" w:rsidP="00B120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B28707" w14:textId="24452EBC" w:rsidR="007A467C" w:rsidRDefault="007A467C" w:rsidP="00142F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67C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</w:t>
      </w:r>
      <w:r>
        <w:rPr>
          <w:rFonts w:ascii="Times New Roman" w:hAnsi="Times New Roman" w:cs="Times New Roman"/>
          <w:sz w:val="24"/>
          <w:szCs w:val="24"/>
        </w:rPr>
        <w:t>općinski načelnici</w:t>
      </w:r>
      <w:r w:rsidRPr="007A467C">
        <w:rPr>
          <w:rFonts w:ascii="Times New Roman" w:hAnsi="Times New Roman" w:cs="Times New Roman"/>
          <w:sz w:val="24"/>
          <w:szCs w:val="24"/>
        </w:rPr>
        <w:t xml:space="preserve"> i njihovi zamjenici dužnosnici u smislu odredbi </w:t>
      </w:r>
      <w:r w:rsidR="007717E8">
        <w:rPr>
          <w:rFonts w:ascii="Times New Roman" w:hAnsi="Times New Roman" w:cs="Times New Roman"/>
          <w:sz w:val="24"/>
          <w:szCs w:val="24"/>
        </w:rPr>
        <w:t>navedenog Zakona</w:t>
      </w:r>
      <w:r w:rsidR="00F64F2D">
        <w:rPr>
          <w:rFonts w:ascii="Times New Roman" w:hAnsi="Times New Roman" w:cs="Times New Roman"/>
          <w:sz w:val="24"/>
          <w:szCs w:val="24"/>
        </w:rPr>
        <w:t>, stoga je Josip Kovač,</w:t>
      </w:r>
      <w:r w:rsidRPr="007A467C">
        <w:rPr>
          <w:rFonts w:ascii="Times New Roman" w:hAnsi="Times New Roman" w:cs="Times New Roman"/>
          <w:sz w:val="24"/>
          <w:szCs w:val="24"/>
        </w:rPr>
        <w:t xml:space="preserve"> povodom obnašanja dužnosti zamjenika </w:t>
      </w:r>
      <w:r>
        <w:rPr>
          <w:rFonts w:ascii="Times New Roman" w:hAnsi="Times New Roman" w:cs="Times New Roman"/>
          <w:sz w:val="24"/>
          <w:szCs w:val="24"/>
        </w:rPr>
        <w:t>općinskog načelnika</w:t>
      </w:r>
      <w:r w:rsidR="00F64F2D">
        <w:rPr>
          <w:rFonts w:ascii="Times New Roman" w:hAnsi="Times New Roman" w:cs="Times New Roman"/>
          <w:sz w:val="24"/>
          <w:szCs w:val="24"/>
        </w:rPr>
        <w:t xml:space="preserve"> Općine Crnac, obvezan</w:t>
      </w:r>
      <w:r w:rsidRPr="007A467C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5111AC2B" w14:textId="77777777" w:rsidR="007A467C" w:rsidRDefault="007A467C" w:rsidP="00B120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EFCB8B" w14:textId="281537FD" w:rsidR="00B1209F" w:rsidRDefault="00B1209F" w:rsidP="00B120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</w:t>
      </w:r>
      <w:r w:rsidR="006244B3">
        <w:rPr>
          <w:rFonts w:ascii="Times New Roman" w:hAnsi="Times New Roman" w:cs="Times New Roman"/>
          <w:sz w:val="24"/>
          <w:szCs w:val="24"/>
        </w:rPr>
        <w:t>O pokretanju ili nepokretanju postupka Povjerenstvo donosi pisanu odluku.</w:t>
      </w:r>
    </w:p>
    <w:p w14:paraId="5B760AD4" w14:textId="77777777" w:rsidR="00F1235F" w:rsidRDefault="00F1235F" w:rsidP="00B120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BE34A4" w14:textId="2BC66660" w:rsidR="00F1235F" w:rsidRDefault="00F1235F" w:rsidP="007756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39. stavkom 4. ZSSI-a propisano je da se podnositelju prijave iz članka 39. stavka 1 ZSSI-a jamči zaštita anonimnosti. </w:t>
      </w:r>
    </w:p>
    <w:p w14:paraId="75524132" w14:textId="77777777" w:rsidR="0077566A" w:rsidRPr="00F1235F" w:rsidRDefault="0077566A" w:rsidP="007756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EFCB8E" w14:textId="28262C16" w:rsidR="00B1209F" w:rsidRPr="00F1235F" w:rsidRDefault="0034145B" w:rsidP="00F1235F">
      <w:pPr>
        <w:pStyle w:val="Default"/>
        <w:spacing w:line="276" w:lineRule="auto"/>
        <w:ind w:firstLine="708"/>
        <w:jc w:val="both"/>
        <w:rPr>
          <w:color w:val="auto"/>
        </w:rPr>
      </w:pPr>
      <w:r w:rsidRPr="0034145B">
        <w:lastRenderedPageBreak/>
        <w:t xml:space="preserve">Protiv dužnosnika </w:t>
      </w:r>
      <w:r w:rsidR="00F64F2D">
        <w:t>Josipa Kovača</w:t>
      </w:r>
      <w:r w:rsidRPr="0034145B">
        <w:t xml:space="preserve"> podnesena je </w:t>
      </w:r>
      <w:r w:rsidR="00F64F2D">
        <w:t>24</w:t>
      </w:r>
      <w:r w:rsidRPr="0034145B">
        <w:t xml:space="preserve">. </w:t>
      </w:r>
      <w:r w:rsidR="00F64F2D">
        <w:t>kolovoza</w:t>
      </w:r>
      <w:r>
        <w:t xml:space="preserve"> 2017.g. </w:t>
      </w:r>
      <w:r w:rsidR="00F64F2D">
        <w:t>ne</w:t>
      </w:r>
      <w:r w:rsidRPr="0034145B">
        <w:t>anonimna prijava mogućeg sukoba interesa koja je u knjizi ulazne pošte Povjerenstva zaprimljena pod brojem: 711-U-</w:t>
      </w:r>
      <w:r w:rsidR="00F64F2D">
        <w:t>5433</w:t>
      </w:r>
      <w:r w:rsidRPr="0034145B">
        <w:t>-P-</w:t>
      </w:r>
      <w:r w:rsidR="00F64F2D">
        <w:t>327</w:t>
      </w:r>
      <w:r>
        <w:t>/17</w:t>
      </w:r>
      <w:r w:rsidRPr="0034145B">
        <w:t>-01-5. U prijavi se u bitnom</w:t>
      </w:r>
      <w:r>
        <w:t>e</w:t>
      </w:r>
      <w:r w:rsidRPr="0034145B">
        <w:t xml:space="preserve"> navodi da </w:t>
      </w:r>
      <w:r w:rsidR="00E5361A">
        <w:t xml:space="preserve">je </w:t>
      </w:r>
      <w:r w:rsidR="00F1235F">
        <w:t xml:space="preserve">Općina Crnac stupala u poslovne odnose </w:t>
      </w:r>
      <w:r w:rsidR="00F1235F" w:rsidRPr="00F1235F">
        <w:t xml:space="preserve">s </w:t>
      </w:r>
      <w:r w:rsidR="00F1235F" w:rsidRPr="00F1235F">
        <w:rPr>
          <w:color w:val="auto"/>
        </w:rPr>
        <w:t>poslovnim subjektima OPG Zdenka Kovač i OPG Ivan Kovač, čiji su nositelji Zdenka Kovač, bračni drug dužnosnika</w:t>
      </w:r>
      <w:r w:rsidR="00F1235F">
        <w:rPr>
          <w:color w:val="auto"/>
        </w:rPr>
        <w:t xml:space="preserve"> Josipa Kovača, zamjenika općinskog načelnika Općine Crnac,</w:t>
      </w:r>
      <w:r w:rsidR="00F1235F" w:rsidRPr="00F1235F">
        <w:rPr>
          <w:color w:val="auto"/>
        </w:rPr>
        <w:t xml:space="preserve"> i Ivan Kovač,</w:t>
      </w:r>
      <w:r w:rsidR="00F1235F">
        <w:rPr>
          <w:color w:val="auto"/>
        </w:rPr>
        <w:t xml:space="preserve"> sin istog dužnosnika</w:t>
      </w:r>
      <w:r w:rsidR="00F1235F" w:rsidRPr="00F1235F">
        <w:rPr>
          <w:color w:val="auto"/>
        </w:rPr>
        <w:t xml:space="preserve">. </w:t>
      </w:r>
    </w:p>
    <w:p w14:paraId="11DE8EEA" w14:textId="1D5E49AA" w:rsidR="00B0018B" w:rsidRDefault="00B0018B" w:rsidP="00F1235F">
      <w:pPr>
        <w:pStyle w:val="t-9-8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</w:p>
    <w:p w14:paraId="5FF9FB65" w14:textId="5692023D" w:rsidR="00B0018B" w:rsidRDefault="00B0018B" w:rsidP="00B0018B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  <w:r w:rsidRPr="00B0018B">
        <w:rPr>
          <w:rFonts w:eastAsiaTheme="minorHAnsi"/>
          <w:lang w:eastAsia="en-US"/>
        </w:rPr>
        <w:t xml:space="preserve">Člankom 4. stavkom 2. ZSSI-a propisano je da </w:t>
      </w:r>
      <w:r>
        <w:rPr>
          <w:rFonts w:eastAsiaTheme="minorHAnsi"/>
          <w:lang w:eastAsia="en-US"/>
        </w:rPr>
        <w:t>su</w:t>
      </w:r>
      <w:r w:rsidR="0077566A">
        <w:rPr>
          <w:rFonts w:eastAsiaTheme="minorHAnsi"/>
          <w:lang w:eastAsia="en-US"/>
        </w:rPr>
        <w:t xml:space="preserve"> bračni drug dužnosnika i</w:t>
      </w:r>
      <w:r>
        <w:rPr>
          <w:rFonts w:eastAsiaTheme="minorHAnsi"/>
          <w:lang w:eastAsia="en-US"/>
        </w:rPr>
        <w:t xml:space="preserve"> srodnici po krvi u uspravnoj lozi</w:t>
      </w:r>
      <w:r w:rsidRPr="00B0018B">
        <w:rPr>
          <w:rFonts w:eastAsiaTheme="minorHAnsi"/>
          <w:lang w:eastAsia="en-US"/>
        </w:rPr>
        <w:t xml:space="preserve"> član</w:t>
      </w:r>
      <w:r>
        <w:rPr>
          <w:rFonts w:eastAsiaTheme="minorHAnsi"/>
          <w:lang w:eastAsia="en-US"/>
        </w:rPr>
        <w:t>ovi</w:t>
      </w:r>
      <w:r w:rsidRPr="00B0018B">
        <w:rPr>
          <w:rFonts w:eastAsiaTheme="minorHAnsi"/>
          <w:lang w:eastAsia="en-US"/>
        </w:rPr>
        <w:t xml:space="preserve"> obitelji dužnosnika u smislu navedenog Zakona. Stavkom 5. istog članka propisano je da su članovi obitelji dužnosni</w:t>
      </w:r>
      <w:r>
        <w:rPr>
          <w:rFonts w:eastAsiaTheme="minorHAnsi"/>
          <w:lang w:eastAsia="en-US"/>
        </w:rPr>
        <w:t>ka s dužnosnikom povezane oso</w:t>
      </w:r>
      <w:r w:rsidR="0077566A">
        <w:rPr>
          <w:rFonts w:eastAsiaTheme="minorHAnsi"/>
          <w:lang w:eastAsia="en-US"/>
        </w:rPr>
        <w:t xml:space="preserve">be, stoga su </w:t>
      </w:r>
      <w:r>
        <w:rPr>
          <w:rFonts w:eastAsiaTheme="minorHAnsi"/>
          <w:lang w:eastAsia="en-US"/>
        </w:rPr>
        <w:t xml:space="preserve"> </w:t>
      </w:r>
      <w:r w:rsidR="0077566A">
        <w:rPr>
          <w:rFonts w:eastAsiaTheme="minorHAnsi"/>
          <w:lang w:eastAsia="en-US"/>
        </w:rPr>
        <w:t xml:space="preserve">bračni drug </w:t>
      </w:r>
      <w:r>
        <w:rPr>
          <w:rFonts w:eastAsiaTheme="minorHAnsi"/>
          <w:lang w:eastAsia="en-US"/>
        </w:rPr>
        <w:t>dužnosnika</w:t>
      </w:r>
      <w:r w:rsidR="0077566A">
        <w:rPr>
          <w:rFonts w:eastAsiaTheme="minorHAnsi"/>
          <w:lang w:eastAsia="en-US"/>
        </w:rPr>
        <w:t xml:space="preserve"> i sin dužnosnika</w:t>
      </w:r>
      <w:r>
        <w:rPr>
          <w:rFonts w:eastAsiaTheme="minorHAnsi"/>
          <w:lang w:eastAsia="en-US"/>
        </w:rPr>
        <w:t>, kao član</w:t>
      </w:r>
      <w:r w:rsidR="0077566A">
        <w:rPr>
          <w:rFonts w:eastAsiaTheme="minorHAnsi"/>
          <w:lang w:eastAsia="en-US"/>
        </w:rPr>
        <w:t>ovi</w:t>
      </w:r>
      <w:r>
        <w:rPr>
          <w:rFonts w:eastAsiaTheme="minorHAnsi"/>
          <w:lang w:eastAsia="en-US"/>
        </w:rPr>
        <w:t xml:space="preserve"> </w:t>
      </w:r>
      <w:r w:rsidR="0077566A">
        <w:rPr>
          <w:rFonts w:eastAsiaTheme="minorHAnsi"/>
          <w:lang w:eastAsia="en-US"/>
        </w:rPr>
        <w:t>obitelji, s dužnosnikom povezane osobe</w:t>
      </w:r>
      <w:r>
        <w:rPr>
          <w:rFonts w:eastAsiaTheme="minorHAnsi"/>
          <w:lang w:eastAsia="en-US"/>
        </w:rPr>
        <w:t xml:space="preserve">. </w:t>
      </w:r>
    </w:p>
    <w:p w14:paraId="6F676DB1" w14:textId="30B38B6E" w:rsidR="00B0018B" w:rsidRDefault="00B0018B" w:rsidP="00B0018B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</w:p>
    <w:p w14:paraId="02A25090" w14:textId="48EC11A9" w:rsidR="00B0018B" w:rsidRPr="00B0018B" w:rsidRDefault="00B0018B" w:rsidP="00F1235F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Člankom 4. stavkom 4.</w:t>
      </w:r>
      <w:r w:rsidRPr="00B0018B">
        <w:rPr>
          <w:rFonts w:eastAsiaTheme="minorHAnsi"/>
          <w:lang w:eastAsia="en-US"/>
        </w:rPr>
        <w:t xml:space="preserve"> </w:t>
      </w:r>
      <w:r w:rsidR="003A1D9F">
        <w:rPr>
          <w:rFonts w:eastAsiaTheme="minorHAnsi"/>
          <w:lang w:eastAsia="en-US"/>
        </w:rPr>
        <w:t xml:space="preserve">ZSSI-a </w:t>
      </w:r>
      <w:r w:rsidRPr="00B0018B">
        <w:rPr>
          <w:rFonts w:eastAsiaTheme="minorHAnsi"/>
          <w:lang w:eastAsia="en-US"/>
        </w:rPr>
        <w:t xml:space="preserve">propisano je da su poslovni subjekti u smislu ZSSI-a trgovačka društva, ustanove i druge pravne osobe te drugi subjekti poslovnih odnosa kao što su trgovci pojedinci, obrtnici i </w:t>
      </w:r>
      <w:r w:rsidRPr="00F777D2">
        <w:rPr>
          <w:rFonts w:eastAsiaTheme="minorHAnsi"/>
          <w:lang w:eastAsia="en-US"/>
        </w:rPr>
        <w:t>nositelji samostalnih djelatnosti te nositelji i članovi drugih poslovnih subjekata osnovanih na temelju zakona,</w:t>
      </w:r>
      <w:r>
        <w:rPr>
          <w:rFonts w:eastAsiaTheme="minorHAnsi"/>
          <w:lang w:eastAsia="en-US"/>
        </w:rPr>
        <w:t xml:space="preserve"> stoga se i nositelji obiteljskih poljoprivrednih gospodarstava smatraju poslovnim subjektima u smislu ZSSI-a.</w:t>
      </w:r>
    </w:p>
    <w:p w14:paraId="097FC453" w14:textId="77777777" w:rsidR="00E5361A" w:rsidRDefault="00E5361A" w:rsidP="008274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F653F6" w14:textId="236E4E79" w:rsidR="00F1235F" w:rsidRDefault="008274F1" w:rsidP="00F123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F1">
        <w:rPr>
          <w:rFonts w:ascii="Times New Roman" w:hAnsi="Times New Roman" w:cs="Times New Roman"/>
          <w:sz w:val="24"/>
          <w:szCs w:val="24"/>
        </w:rPr>
        <w:t>Člankom 18. stavkom 1. ZSSI-a propisano je da</w:t>
      </w:r>
      <w:r w:rsidR="00302A59">
        <w:rPr>
          <w:rFonts w:ascii="Times New Roman" w:hAnsi="Times New Roman" w:cs="Times New Roman"/>
          <w:sz w:val="24"/>
          <w:szCs w:val="24"/>
        </w:rPr>
        <w:t>,</w:t>
      </w:r>
      <w:r w:rsidR="00302A59" w:rsidRPr="008274F1">
        <w:rPr>
          <w:rFonts w:ascii="Times New Roman" w:hAnsi="Times New Roman" w:cs="Times New Roman"/>
          <w:sz w:val="24"/>
          <w:szCs w:val="24"/>
        </w:rPr>
        <w:t xml:space="preserve"> </w:t>
      </w:r>
      <w:r w:rsidRPr="008274F1">
        <w:rPr>
          <w:rFonts w:ascii="Times New Roman" w:hAnsi="Times New Roman" w:cs="Times New Roman"/>
          <w:sz w:val="24"/>
          <w:szCs w:val="24"/>
        </w:rPr>
        <w:t>u slučaju kada tijelo u kojem dužnosnik obnaša javnu dužnost stupa u poslovni odnos s poslovnim subje</w:t>
      </w:r>
      <w:r w:rsidR="00033122">
        <w:rPr>
          <w:rFonts w:ascii="Times New Roman" w:hAnsi="Times New Roman" w:cs="Times New Roman"/>
          <w:sz w:val="24"/>
          <w:szCs w:val="24"/>
        </w:rPr>
        <w:t>k</w:t>
      </w:r>
      <w:r w:rsidRPr="008274F1">
        <w:rPr>
          <w:rFonts w:ascii="Times New Roman" w:hAnsi="Times New Roman" w:cs="Times New Roman"/>
          <w:sz w:val="24"/>
          <w:szCs w:val="24"/>
        </w:rPr>
        <w:t xml:space="preserve">tom u kojem član obitelji dužnosnika ima 0,5% ili više udjela u vlasništvu, </w:t>
      </w:r>
      <w:r w:rsidR="00302A59" w:rsidRPr="008274F1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D374E4">
        <w:rPr>
          <w:rFonts w:ascii="Times New Roman" w:hAnsi="Times New Roman" w:cs="Times New Roman"/>
          <w:sz w:val="24"/>
          <w:szCs w:val="24"/>
        </w:rPr>
        <w:t>je</w:t>
      </w:r>
      <w:r w:rsidR="00D374E4" w:rsidRPr="008274F1">
        <w:rPr>
          <w:rFonts w:ascii="Times New Roman" w:hAnsi="Times New Roman" w:cs="Times New Roman"/>
          <w:sz w:val="24"/>
          <w:szCs w:val="24"/>
        </w:rPr>
        <w:t xml:space="preserve"> </w:t>
      </w:r>
      <w:r w:rsidRPr="008274F1">
        <w:rPr>
          <w:rFonts w:ascii="Times New Roman" w:hAnsi="Times New Roman" w:cs="Times New Roman"/>
          <w:sz w:val="24"/>
          <w:szCs w:val="24"/>
        </w:rPr>
        <w:t xml:space="preserve">dužan o tome pravodobno obavijestiti Povjerenstvo. </w:t>
      </w:r>
    </w:p>
    <w:p w14:paraId="59C535C6" w14:textId="77777777" w:rsidR="00F1235F" w:rsidRDefault="00F1235F" w:rsidP="00F123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ACC125" w14:textId="04855B9B" w:rsidR="00F1235F" w:rsidRDefault="001902E6" w:rsidP="00F123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Stavkom 2. istog članka propisano je da će Povjerenstvo</w:t>
      </w:r>
      <w:r w:rsidR="008274F1" w:rsidRPr="008274F1">
        <w:rPr>
          <w:rFonts w:ascii="Times New Roman" w:hAnsi="Times New Roman" w:cs="Times New Roman"/>
          <w:sz w:val="24"/>
          <w:szCs w:val="24"/>
        </w:rPr>
        <w:t xml:space="preserve"> u roku od 15 dana od dana zaprimanja obavijesti izraditi mišljenje zajedno s uputama o načinu postupanja dužnosnika i tijela u kojem dužnosnik obnaša javnu dužnost u cilju izbjegavanja sukoba interesa dužnosnika i osiguranja postup</w:t>
      </w:r>
      <w:r w:rsidR="00B0018B">
        <w:rPr>
          <w:rFonts w:ascii="Times New Roman" w:hAnsi="Times New Roman" w:cs="Times New Roman"/>
          <w:sz w:val="24"/>
          <w:szCs w:val="24"/>
        </w:rPr>
        <w:t>a</w:t>
      </w:r>
      <w:r w:rsidR="008274F1" w:rsidRPr="008274F1">
        <w:rPr>
          <w:rFonts w:ascii="Times New Roman" w:hAnsi="Times New Roman" w:cs="Times New Roman"/>
          <w:sz w:val="24"/>
          <w:szCs w:val="24"/>
        </w:rPr>
        <w:t>nja u skladu s tim Zakonom.</w:t>
      </w:r>
      <w:r w:rsidR="008274F1">
        <w:rPr>
          <w:rFonts w:ascii="Times New Roman" w:hAnsi="Times New Roman" w:cs="Times New Roman"/>
          <w:sz w:val="24"/>
          <w:szCs w:val="24"/>
        </w:rPr>
        <w:t xml:space="preserve"> </w:t>
      </w:r>
      <w:r w:rsidR="008274F1" w:rsidRPr="008274F1">
        <w:rPr>
          <w:rFonts w:ascii="Times New Roman" w:hAnsi="Times New Roman" w:cs="Times New Roman"/>
          <w:sz w:val="24"/>
          <w:szCs w:val="24"/>
        </w:rPr>
        <w:t xml:space="preserve">Stavkom 4. istog članka propisano je da </w:t>
      </w:r>
      <w:r w:rsidR="008274F1">
        <w:rPr>
          <w:rFonts w:ascii="Times New Roman" w:hAnsi="Times New Roman" w:cs="Times New Roman"/>
          <w:sz w:val="24"/>
          <w:szCs w:val="24"/>
        </w:rPr>
        <w:t xml:space="preserve">je </w:t>
      </w:r>
      <w:r w:rsidR="008274F1" w:rsidRPr="008274F1">
        <w:rPr>
          <w:rFonts w:ascii="Times New Roman" w:hAnsi="Times New Roman" w:cs="Times New Roman"/>
          <w:sz w:val="24"/>
          <w:szCs w:val="24"/>
        </w:rPr>
        <w:t>dužnosnik, odnosno tijelo u kojem dužnosnik obnaša dužnost obvezno</w:t>
      </w:r>
      <w:r w:rsidR="008274F1">
        <w:rPr>
          <w:rFonts w:ascii="Times New Roman" w:hAnsi="Times New Roman" w:cs="Times New Roman"/>
          <w:sz w:val="24"/>
          <w:szCs w:val="24"/>
        </w:rPr>
        <w:t>,</w:t>
      </w:r>
      <w:r w:rsidR="008274F1" w:rsidRPr="008274F1">
        <w:rPr>
          <w:rFonts w:ascii="Times New Roman" w:hAnsi="Times New Roman" w:cs="Times New Roman"/>
          <w:sz w:val="24"/>
          <w:szCs w:val="24"/>
        </w:rPr>
        <w:t xml:space="preserve"> prije stupanja u poslovni odnos</w:t>
      </w:r>
      <w:r w:rsidR="008274F1">
        <w:rPr>
          <w:rFonts w:ascii="Times New Roman" w:hAnsi="Times New Roman" w:cs="Times New Roman"/>
          <w:sz w:val="24"/>
          <w:szCs w:val="24"/>
        </w:rPr>
        <w:t>,</w:t>
      </w:r>
      <w:r w:rsidR="008274F1" w:rsidRPr="008274F1">
        <w:rPr>
          <w:rFonts w:ascii="Times New Roman" w:hAnsi="Times New Roman" w:cs="Times New Roman"/>
          <w:sz w:val="24"/>
          <w:szCs w:val="24"/>
        </w:rPr>
        <w:t xml:space="preserve"> dostaviti Povjerenstvu cjelokupnu dokumentaciju iz koje je vidljivo kako su provedene upute Povjerenstva. Pravni poslovi</w:t>
      </w:r>
      <w:r w:rsidR="008274F1">
        <w:rPr>
          <w:rFonts w:ascii="Times New Roman" w:hAnsi="Times New Roman" w:cs="Times New Roman"/>
          <w:sz w:val="24"/>
          <w:szCs w:val="24"/>
        </w:rPr>
        <w:t>, odnosno pravni akti</w:t>
      </w:r>
      <w:r w:rsidR="008274F1" w:rsidRPr="008274F1">
        <w:rPr>
          <w:rFonts w:ascii="Times New Roman" w:hAnsi="Times New Roman" w:cs="Times New Roman"/>
          <w:sz w:val="24"/>
          <w:szCs w:val="24"/>
        </w:rPr>
        <w:t xml:space="preserve"> koji su sklopljeni</w:t>
      </w:r>
      <w:r w:rsidR="008274F1">
        <w:rPr>
          <w:rFonts w:ascii="Times New Roman" w:hAnsi="Times New Roman" w:cs="Times New Roman"/>
          <w:sz w:val="24"/>
          <w:szCs w:val="24"/>
        </w:rPr>
        <w:t>, odnosno doneseni</w:t>
      </w:r>
      <w:r w:rsidR="008274F1" w:rsidRPr="008274F1">
        <w:rPr>
          <w:rFonts w:ascii="Times New Roman" w:hAnsi="Times New Roman" w:cs="Times New Roman"/>
          <w:sz w:val="24"/>
          <w:szCs w:val="24"/>
        </w:rPr>
        <w:t xml:space="preserve"> </w:t>
      </w:r>
      <w:r w:rsidR="008274F1">
        <w:rPr>
          <w:rFonts w:ascii="Times New Roman" w:hAnsi="Times New Roman" w:cs="Times New Roman"/>
          <w:sz w:val="24"/>
          <w:szCs w:val="24"/>
        </w:rPr>
        <w:t>bez prethodne obavijesti Povjerenstvu iz stavka 1. toga članka, protivno uputama Povjerenstva iz stavka 2. toga članka,</w:t>
      </w:r>
      <w:r w:rsidR="008274F1" w:rsidRPr="008274F1">
        <w:rPr>
          <w:rFonts w:ascii="Times New Roman" w:hAnsi="Times New Roman" w:cs="Times New Roman"/>
          <w:sz w:val="24"/>
          <w:szCs w:val="24"/>
        </w:rPr>
        <w:t xml:space="preserve"> dostavom nepotpune ili neistinite dokumentacije</w:t>
      </w:r>
      <w:r w:rsidR="008274F1">
        <w:rPr>
          <w:rFonts w:ascii="Times New Roman" w:hAnsi="Times New Roman" w:cs="Times New Roman"/>
          <w:sz w:val="24"/>
          <w:szCs w:val="24"/>
        </w:rPr>
        <w:t xml:space="preserve"> iz stavka 4. istog članka</w:t>
      </w:r>
      <w:r w:rsidR="008274F1" w:rsidRPr="008274F1">
        <w:rPr>
          <w:rFonts w:ascii="Times New Roman" w:hAnsi="Times New Roman" w:cs="Times New Roman"/>
          <w:sz w:val="24"/>
          <w:szCs w:val="24"/>
        </w:rPr>
        <w:t xml:space="preserve"> ili na bilo koji drugi način protivno odredbama članka 18. ZSSI-a su ništetni te </w:t>
      </w:r>
      <w:r w:rsidR="008274F1">
        <w:rPr>
          <w:rFonts w:ascii="Times New Roman" w:hAnsi="Times New Roman" w:cs="Times New Roman"/>
          <w:sz w:val="24"/>
          <w:szCs w:val="24"/>
        </w:rPr>
        <w:t xml:space="preserve">će </w:t>
      </w:r>
      <w:r w:rsidR="008274F1" w:rsidRPr="008274F1">
        <w:rPr>
          <w:rFonts w:ascii="Times New Roman" w:hAnsi="Times New Roman" w:cs="Times New Roman"/>
          <w:sz w:val="24"/>
          <w:szCs w:val="24"/>
        </w:rPr>
        <w:t xml:space="preserve">Povjerenstvo bez odgađanja </w:t>
      </w:r>
      <w:r w:rsidR="008274F1">
        <w:rPr>
          <w:rFonts w:ascii="Times New Roman" w:hAnsi="Times New Roman" w:cs="Times New Roman"/>
          <w:sz w:val="24"/>
          <w:szCs w:val="24"/>
        </w:rPr>
        <w:t>dostaviti</w:t>
      </w:r>
      <w:r w:rsidR="008274F1" w:rsidRPr="008274F1">
        <w:rPr>
          <w:rFonts w:ascii="Times New Roman" w:hAnsi="Times New Roman" w:cs="Times New Roman"/>
          <w:sz w:val="24"/>
          <w:szCs w:val="24"/>
        </w:rPr>
        <w:t xml:space="preserve"> takav predmet nadležnom državnom odvjetništvu na daljnje postupanje radi utvrđivanja ništetnosti pravnog posla</w:t>
      </w:r>
      <w:r w:rsidR="008274F1">
        <w:rPr>
          <w:rFonts w:ascii="Times New Roman" w:hAnsi="Times New Roman" w:cs="Times New Roman"/>
          <w:sz w:val="24"/>
          <w:szCs w:val="24"/>
        </w:rPr>
        <w:t>, odnosno pravnog akta</w:t>
      </w:r>
      <w:r w:rsidR="008274F1" w:rsidRPr="008274F1">
        <w:rPr>
          <w:rFonts w:ascii="Times New Roman" w:hAnsi="Times New Roman" w:cs="Times New Roman"/>
          <w:sz w:val="24"/>
          <w:szCs w:val="24"/>
        </w:rPr>
        <w:t>.</w:t>
      </w:r>
    </w:p>
    <w:p w14:paraId="677AAEF0" w14:textId="77777777" w:rsidR="00F1235F" w:rsidRPr="008274F1" w:rsidRDefault="00F1235F" w:rsidP="001902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A329BE" w14:textId="36E0957B" w:rsidR="00F1235F" w:rsidRDefault="00F1235F" w:rsidP="00F1235F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  <w:r w:rsidRPr="00702E59">
        <w:rPr>
          <w:rFonts w:eastAsiaTheme="minorHAnsi"/>
          <w:lang w:eastAsia="en-US"/>
        </w:rPr>
        <w:t xml:space="preserve">Povjerenstvo je radi provjere navoda iz podnesene prijave i stjecanja vlastitih saznanja o mogućem sukobu interesa dužnosnika </w:t>
      </w:r>
      <w:r w:rsidR="0077566A">
        <w:rPr>
          <w:rFonts w:eastAsiaTheme="minorHAnsi"/>
          <w:lang w:eastAsia="en-US"/>
        </w:rPr>
        <w:t>Josipa Kovača od Općine Crnac</w:t>
      </w:r>
      <w:r w:rsidR="00E962CF">
        <w:rPr>
          <w:rFonts w:eastAsiaTheme="minorHAnsi"/>
          <w:lang w:eastAsia="en-US"/>
        </w:rPr>
        <w:t xml:space="preserve"> zatražilo potrebne podatke i</w:t>
      </w:r>
      <w:r w:rsidRPr="00702E59">
        <w:rPr>
          <w:rFonts w:eastAsiaTheme="minorHAnsi"/>
          <w:lang w:eastAsia="en-US"/>
        </w:rPr>
        <w:t xml:space="preserve"> dokumentaciju</w:t>
      </w:r>
      <w:r w:rsidR="0077566A">
        <w:rPr>
          <w:rFonts w:eastAsiaTheme="minorHAnsi"/>
          <w:lang w:eastAsia="en-US"/>
        </w:rPr>
        <w:t>.</w:t>
      </w:r>
    </w:p>
    <w:p w14:paraId="7A99CB38" w14:textId="77777777" w:rsidR="00E962CF" w:rsidRDefault="00E962CF" w:rsidP="00F1235F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</w:p>
    <w:p w14:paraId="60D360AE" w14:textId="77777777" w:rsidR="00E962CF" w:rsidRDefault="00E962CF" w:rsidP="00F1235F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</w:p>
    <w:p w14:paraId="2830DA9D" w14:textId="77777777" w:rsidR="00E962CF" w:rsidRDefault="00E962CF" w:rsidP="00F1235F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</w:p>
    <w:p w14:paraId="400338DF" w14:textId="77777777" w:rsidR="00214158" w:rsidRDefault="00E962CF" w:rsidP="00214158">
      <w:pPr>
        <w:pStyle w:val="t-9-8"/>
        <w:spacing w:before="0" w:beforeAutospacing="0" w:after="0" w:afterAutospacing="0" w:line="276" w:lineRule="auto"/>
        <w:ind w:firstLine="708"/>
        <w:jc w:val="both"/>
      </w:pPr>
      <w:r>
        <w:rPr>
          <w:rFonts w:eastAsiaTheme="minorHAnsi"/>
          <w:lang w:eastAsia="en-US"/>
        </w:rPr>
        <w:t>Postupajući po zahtjevu Povjerenstva, Općina Crnac je 10. studenog 2017.g. dostavila očitovanje, u kojem se navodi da je Općina Crnac s</w:t>
      </w:r>
      <w:r w:rsidRPr="00F1235F">
        <w:rPr>
          <w:rFonts w:eastAsiaTheme="minorHAnsi"/>
          <w:lang w:eastAsia="en-US"/>
        </w:rPr>
        <w:t xml:space="preserve"> </w:t>
      </w:r>
      <w:r w:rsidRPr="00F1235F">
        <w:t>poslovnim subjektima OPG Zdenka Kovač i OPG Ivan Kovač</w:t>
      </w:r>
      <w:r>
        <w:t xml:space="preserve"> stupala u poslovni odnos u razdoblju kada je dužnosnik </w:t>
      </w:r>
      <w:r w:rsidR="00141ABC">
        <w:t xml:space="preserve">Josip Kovač obnašao dužnost zamjenika općinskog načelnika Općine Crnac, da se poslovni odnosi odnose na isporuku hrane (prasci i janjci) za različite prigode, održavanje određenih manifestacija, proslave dana Općine, otvorenje ili završetak radova i usluga i usluge ispumpavanja septičke jame kod osnovne škole i doma zdravlja te da se u navedenim slučajevima radilo o nabavi roba i usluga  za koje nije provođen postupak javne nabave, budući da vrijednost </w:t>
      </w:r>
      <w:r w:rsidR="00214158">
        <w:t>radova i usluga nije veća od 20.00,00 kn po pojedinom računu pa su radovi i usluge ugovarani izravno.</w:t>
      </w:r>
    </w:p>
    <w:p w14:paraId="422FDD2C" w14:textId="77777777" w:rsidR="00214158" w:rsidRDefault="00214158" w:rsidP="00214158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79160C04" w14:textId="67C5DF1B" w:rsidR="00E962CF" w:rsidRPr="00214158" w:rsidRDefault="00214158" w:rsidP="00214158">
      <w:pPr>
        <w:pStyle w:val="t-9-8"/>
        <w:spacing w:before="0" w:beforeAutospacing="0" w:after="0" w:afterAutospacing="0" w:line="276" w:lineRule="auto"/>
        <w:ind w:firstLine="708"/>
        <w:jc w:val="both"/>
      </w:pPr>
      <w:r>
        <w:t>U privitku očitovanju, Općina Crnac je dostavila i preslike računa i to preslike računa prodavatelja OPG Zdenka Ko</w:t>
      </w:r>
      <w:r w:rsidR="00F05DF5">
        <w:t>vač i primatelja Općine Crnac :</w:t>
      </w:r>
      <w:r w:rsidR="00530C44">
        <w:t xml:space="preserve"> </w:t>
      </w:r>
      <w:r>
        <w:t>R-2 račun broj 15/2013, izdan 7. listopada 2013.</w:t>
      </w:r>
      <w:r w:rsidR="008D4A81">
        <w:t xml:space="preserve"> </w:t>
      </w:r>
      <w:r>
        <w:t xml:space="preserve">g. za isporučenu prasad u ukupnom iznosu od 1.440,00 kn, </w:t>
      </w:r>
      <w:r w:rsidR="008D4A81">
        <w:t xml:space="preserve">račun R-2 broj 1/2014 izdan 4. ožujka 2014. g. za isporučenu prasad u ukupnom iznosu od 5.375,00 kn, račun 6/1/1 od 26. lipnja 2014 .g. za isporučenu prasad u ukupnom iznosu od 4.000,00 kn, račun 15/1/1 od 12. studenog 2014. g. za isporučenu prasad i janjad u ukupnom iznosu od 5.125,00 kn, račun 3/1/1 od 22. lipnja 2015. g. za ispumpavanje septičke jame kod škole u V. Rastovcu u ukupnom iznosu od 1.875,00 kn, račun 5/1/1 od 30. lipnja 2015. g. za isporučenu prasad i janjad u ukupnom iznosu od 15.750,00 kn, </w:t>
      </w:r>
      <w:r w:rsidR="00D11277">
        <w:t xml:space="preserve">račun 7/1/1 od 20. kolovoza 2018. g. za isporučenu prasad i janjad u ukupnom iznosu od 3.750,00 kn, račun 1/1/2016 od 6. srpnja 2016. g. za isporučenu prasad u ukupnom iznosu od </w:t>
      </w:r>
      <w:r w:rsidR="00E94976">
        <w:t>6.547,00</w:t>
      </w:r>
      <w:r w:rsidR="00D11277">
        <w:t xml:space="preserve"> kn, kao i preslike računa prodavatelja Ivana Kovača i primatelja Općine Crnac: račun broj 2/1/1 od 28. travnja 2017. g. za ispumpavanje septičke jame kod škole i doma zdravlja u ukupnom iznosu od 3.125,00 kn i račun broj 1/1/1 od 28. travnja 2017. g. za isporučenu prasad i janjad u ukupnom iznosu od 9.212,00 kn. </w:t>
      </w:r>
      <w:r w:rsidR="008D4A81">
        <w:t xml:space="preserve"> </w:t>
      </w:r>
      <w:r>
        <w:t xml:space="preserve"> </w:t>
      </w:r>
      <w:r w:rsidR="00141ABC">
        <w:t xml:space="preserve"> </w:t>
      </w:r>
      <w:r w:rsidR="00E962CF">
        <w:t xml:space="preserve">  </w:t>
      </w:r>
    </w:p>
    <w:p w14:paraId="61A2A5F3" w14:textId="77777777" w:rsidR="00E43C4F" w:rsidRDefault="00E43C4F" w:rsidP="00D1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B037D1" w14:textId="67E072DB" w:rsidR="00E43C4F" w:rsidRPr="0042286B" w:rsidRDefault="00D11277" w:rsidP="00D1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izvršenog uvida u izvješće o imo</w:t>
      </w:r>
      <w:r w:rsidR="0042286B">
        <w:rPr>
          <w:rFonts w:ascii="Times New Roman" w:hAnsi="Times New Roman" w:cs="Times New Roman"/>
          <w:sz w:val="24"/>
          <w:szCs w:val="24"/>
        </w:rPr>
        <w:t>vinskom stanju dužnosnika Josipa</w:t>
      </w:r>
      <w:r>
        <w:rPr>
          <w:rFonts w:ascii="Times New Roman" w:hAnsi="Times New Roman" w:cs="Times New Roman"/>
          <w:sz w:val="24"/>
          <w:szCs w:val="24"/>
        </w:rPr>
        <w:t xml:space="preserve"> Kovača, podneseno 22. srpnja 2013. g. povodom stupanja na dužnost </w:t>
      </w:r>
      <w:r w:rsidR="0042286B">
        <w:rPr>
          <w:rFonts w:ascii="Times New Roman" w:hAnsi="Times New Roman" w:cs="Times New Roman"/>
          <w:sz w:val="24"/>
          <w:szCs w:val="24"/>
        </w:rPr>
        <w:t xml:space="preserve">zamjenika općinskog načelnika Općine Crnac, u izvješće o imovinskom stanju navedenog dužnosnika, podneseno 26. rujna 2017. g. povodom ponovnog izbora na istu dužnost te u gore naveden račune, koje je ispostavila </w:t>
      </w:r>
      <w:r w:rsidR="003E48C3">
        <w:rPr>
          <w:rFonts w:ascii="Times New Roman" w:hAnsi="Times New Roman" w:cs="Times New Roman"/>
          <w:sz w:val="24"/>
          <w:szCs w:val="24"/>
        </w:rPr>
        <w:t>općina Crnac i usporedbe</w:t>
      </w:r>
      <w:r w:rsidR="0042286B" w:rsidRPr="0042286B">
        <w:rPr>
          <w:rFonts w:ascii="Times New Roman" w:hAnsi="Times New Roman" w:cs="Times New Roman"/>
          <w:sz w:val="24"/>
          <w:szCs w:val="24"/>
        </w:rPr>
        <w:t xml:space="preserve"> OIB-a navedenih </w:t>
      </w:r>
      <w:r w:rsidR="0042286B" w:rsidRPr="0042286B">
        <w:rPr>
          <w:rFonts w:ascii="Times New Roman" w:hAnsi="Times New Roman" w:cs="Times New Roman"/>
          <w:sz w:val="24"/>
          <w:szCs w:val="24"/>
        </w:rPr>
        <w:lastRenderedPageBreak/>
        <w:t>u gornjim ispravama, utvrđena je istovjetnost OIB-a</w:t>
      </w:r>
      <w:r w:rsidR="003E48C3">
        <w:rPr>
          <w:rFonts w:ascii="Times New Roman" w:hAnsi="Times New Roman" w:cs="Times New Roman"/>
          <w:sz w:val="24"/>
          <w:szCs w:val="24"/>
        </w:rPr>
        <w:t>,</w:t>
      </w:r>
      <w:r w:rsidR="0042286B" w:rsidRPr="0042286B">
        <w:rPr>
          <w:rFonts w:ascii="Times New Roman" w:hAnsi="Times New Roman" w:cs="Times New Roman"/>
          <w:sz w:val="24"/>
          <w:szCs w:val="24"/>
        </w:rPr>
        <w:t xml:space="preserve"> iz čega proizlazi da je nositelj OPG-a Zdenka Kovač bračni drug dužnosnika</w:t>
      </w:r>
      <w:r w:rsidR="0042286B">
        <w:rPr>
          <w:rFonts w:ascii="Times New Roman" w:hAnsi="Times New Roman" w:cs="Times New Roman"/>
          <w:sz w:val="24"/>
          <w:szCs w:val="24"/>
        </w:rPr>
        <w:t xml:space="preserve"> Josipa Kovača</w:t>
      </w:r>
      <w:r w:rsidR="0042286B" w:rsidRPr="0042286B">
        <w:rPr>
          <w:rFonts w:ascii="Times New Roman" w:hAnsi="Times New Roman" w:cs="Times New Roman"/>
          <w:sz w:val="24"/>
          <w:szCs w:val="24"/>
        </w:rPr>
        <w:t xml:space="preserve">, a da je nositelj OPG-a </w:t>
      </w:r>
      <w:r w:rsidR="0042286B">
        <w:rPr>
          <w:rFonts w:ascii="Times New Roman" w:hAnsi="Times New Roman" w:cs="Times New Roman"/>
          <w:sz w:val="24"/>
          <w:szCs w:val="24"/>
        </w:rPr>
        <w:t xml:space="preserve">Ivan Kovač sin istog dužnosnika. </w:t>
      </w:r>
    </w:p>
    <w:p w14:paraId="3FED4590" w14:textId="77777777" w:rsidR="00D11277" w:rsidRDefault="00D11277" w:rsidP="00D1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B6D421" w14:textId="1B83C2A2" w:rsidR="00052197" w:rsidRDefault="00892647" w:rsidP="00E43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</w:t>
      </w:r>
      <w:r w:rsidR="00F777D2">
        <w:rPr>
          <w:rFonts w:ascii="Times New Roman" w:hAnsi="Times New Roman" w:cs="Times New Roman"/>
          <w:sz w:val="24"/>
          <w:szCs w:val="24"/>
        </w:rPr>
        <w:t xml:space="preserve">m da se sukladno članku 4. stavku 4. ZSSI-a </w:t>
      </w:r>
      <w:r w:rsidR="00F777D2" w:rsidRPr="00F777D2">
        <w:rPr>
          <w:rFonts w:ascii="Times New Roman" w:hAnsi="Times New Roman" w:cs="Times New Roman"/>
          <w:sz w:val="24"/>
          <w:szCs w:val="24"/>
        </w:rPr>
        <w:t>nositelji samostalnih djelatnosti te nositelji i članovi drugih poslovnih subjeka</w:t>
      </w:r>
      <w:r w:rsidR="00F777D2">
        <w:rPr>
          <w:rFonts w:ascii="Times New Roman" w:hAnsi="Times New Roman" w:cs="Times New Roman"/>
          <w:sz w:val="24"/>
          <w:szCs w:val="24"/>
        </w:rPr>
        <w:t>ta osnovanih na temelju zakona smatraju poslovnim subjektima u smislu toga Zakona, Povjeren</w:t>
      </w:r>
      <w:r w:rsidR="003E48C3">
        <w:rPr>
          <w:rFonts w:ascii="Times New Roman" w:hAnsi="Times New Roman" w:cs="Times New Roman"/>
          <w:sz w:val="24"/>
          <w:szCs w:val="24"/>
        </w:rPr>
        <w:t>stvo tumači da se OPG Zdenka Kovač i OPG Ivan Kovač</w:t>
      </w:r>
      <w:r w:rsidR="00F777D2">
        <w:rPr>
          <w:rFonts w:ascii="Times New Roman" w:hAnsi="Times New Roman" w:cs="Times New Roman"/>
          <w:sz w:val="24"/>
          <w:szCs w:val="24"/>
        </w:rPr>
        <w:t>, odnosno njegov</w:t>
      </w:r>
      <w:r w:rsidR="003E48C3">
        <w:rPr>
          <w:rFonts w:ascii="Times New Roman" w:hAnsi="Times New Roman" w:cs="Times New Roman"/>
          <w:sz w:val="24"/>
          <w:szCs w:val="24"/>
        </w:rPr>
        <w:t>i</w:t>
      </w:r>
      <w:r w:rsidR="00F777D2">
        <w:rPr>
          <w:rFonts w:ascii="Times New Roman" w:hAnsi="Times New Roman" w:cs="Times New Roman"/>
          <w:sz w:val="24"/>
          <w:szCs w:val="24"/>
        </w:rPr>
        <w:t xml:space="preserve"> nositelj</w:t>
      </w:r>
      <w:r w:rsidR="003E48C3">
        <w:rPr>
          <w:rFonts w:ascii="Times New Roman" w:hAnsi="Times New Roman" w:cs="Times New Roman"/>
          <w:sz w:val="24"/>
          <w:szCs w:val="24"/>
        </w:rPr>
        <w:t>i</w:t>
      </w:r>
      <w:r w:rsidR="00F777D2">
        <w:rPr>
          <w:rFonts w:ascii="Times New Roman" w:hAnsi="Times New Roman" w:cs="Times New Roman"/>
          <w:sz w:val="24"/>
          <w:szCs w:val="24"/>
        </w:rPr>
        <w:t xml:space="preserve"> smatra</w:t>
      </w:r>
      <w:r w:rsidR="003E48C3">
        <w:rPr>
          <w:rFonts w:ascii="Times New Roman" w:hAnsi="Times New Roman" w:cs="Times New Roman"/>
          <w:sz w:val="24"/>
          <w:szCs w:val="24"/>
        </w:rPr>
        <w:t>ju poslovnim subjekti</w:t>
      </w:r>
      <w:r w:rsidR="00F777D2">
        <w:rPr>
          <w:rFonts w:ascii="Times New Roman" w:hAnsi="Times New Roman" w:cs="Times New Roman"/>
          <w:sz w:val="24"/>
          <w:szCs w:val="24"/>
        </w:rPr>
        <w:t>m</w:t>
      </w:r>
      <w:r w:rsidR="003E48C3">
        <w:rPr>
          <w:rFonts w:ascii="Times New Roman" w:hAnsi="Times New Roman" w:cs="Times New Roman"/>
          <w:sz w:val="24"/>
          <w:szCs w:val="24"/>
        </w:rPr>
        <w:t>a</w:t>
      </w:r>
      <w:r w:rsidR="00F777D2">
        <w:rPr>
          <w:rFonts w:ascii="Times New Roman" w:hAnsi="Times New Roman" w:cs="Times New Roman"/>
          <w:sz w:val="24"/>
          <w:szCs w:val="24"/>
        </w:rPr>
        <w:t xml:space="preserve"> u smislu ZSSI-a. </w:t>
      </w:r>
    </w:p>
    <w:p w14:paraId="0AC58F42" w14:textId="3A615658" w:rsidR="00E43C4F" w:rsidRDefault="00E43C4F" w:rsidP="003E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FCBA3" w14:textId="2D716025" w:rsidR="00AD562A" w:rsidRDefault="00A379BB" w:rsidP="00AD56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</w:t>
      </w:r>
      <w:r w:rsidR="003E48C3">
        <w:rPr>
          <w:rFonts w:ascii="Times New Roman" w:hAnsi="Times New Roman" w:cs="Times New Roman"/>
          <w:sz w:val="24"/>
          <w:szCs w:val="24"/>
        </w:rPr>
        <w:t xml:space="preserve"> se dužnosnik Josip Kovač</w:t>
      </w:r>
      <w:r w:rsidR="00E965BE">
        <w:rPr>
          <w:rFonts w:ascii="Times New Roman" w:hAnsi="Times New Roman" w:cs="Times New Roman"/>
          <w:sz w:val="24"/>
          <w:szCs w:val="24"/>
        </w:rPr>
        <w:t xml:space="preserve"> da, sukladno članku 39. stavku 3. ZSSI-a, u roku od 15 dana od d</w:t>
      </w:r>
      <w:r w:rsidR="00892647">
        <w:rPr>
          <w:rFonts w:ascii="Times New Roman" w:hAnsi="Times New Roman" w:cs="Times New Roman"/>
          <w:sz w:val="24"/>
          <w:szCs w:val="24"/>
        </w:rPr>
        <w:t>ana primitka ove odluke, dostave</w:t>
      </w:r>
      <w:r w:rsidR="00E965BE">
        <w:rPr>
          <w:rFonts w:ascii="Times New Roman" w:hAnsi="Times New Roman" w:cs="Times New Roman"/>
          <w:sz w:val="24"/>
          <w:szCs w:val="24"/>
        </w:rPr>
        <w:t xml:space="preserve"> Povjerenstvu pisano očitovanje u odnosu na razlog</w:t>
      </w:r>
      <w:r w:rsidR="00AC1A31">
        <w:rPr>
          <w:rFonts w:ascii="Times New Roman" w:hAnsi="Times New Roman" w:cs="Times New Roman"/>
          <w:sz w:val="24"/>
          <w:szCs w:val="24"/>
        </w:rPr>
        <w:t>e</w:t>
      </w:r>
      <w:r w:rsidR="00E965BE">
        <w:rPr>
          <w:rFonts w:ascii="Times New Roman" w:hAnsi="Times New Roman" w:cs="Times New Roman"/>
          <w:sz w:val="24"/>
          <w:szCs w:val="24"/>
        </w:rPr>
        <w:t xml:space="preserve"> pokretanja ovog postupka</w:t>
      </w:r>
      <w:r w:rsidR="00892647">
        <w:rPr>
          <w:rFonts w:ascii="Times New Roman" w:hAnsi="Times New Roman" w:cs="Times New Roman"/>
          <w:sz w:val="24"/>
          <w:szCs w:val="24"/>
        </w:rPr>
        <w:t>,</w:t>
      </w:r>
      <w:r w:rsidR="00E965BE">
        <w:rPr>
          <w:rFonts w:ascii="Times New Roman" w:hAnsi="Times New Roman" w:cs="Times New Roman"/>
          <w:sz w:val="24"/>
          <w:szCs w:val="24"/>
        </w:rPr>
        <w:t xml:space="preserve"> kao i na ostale navode iz obrazloženja ove od</w:t>
      </w:r>
      <w:r w:rsidR="00892647">
        <w:rPr>
          <w:rFonts w:ascii="Times New Roman" w:hAnsi="Times New Roman" w:cs="Times New Roman"/>
          <w:sz w:val="24"/>
          <w:szCs w:val="24"/>
        </w:rPr>
        <w:t>luke, te da Povjerenstvu dostave</w:t>
      </w:r>
      <w:r w:rsidR="00E965BE">
        <w:rPr>
          <w:rFonts w:ascii="Times New Roman" w:hAnsi="Times New Roman" w:cs="Times New Roman"/>
          <w:sz w:val="24"/>
          <w:szCs w:val="24"/>
        </w:rPr>
        <w:t xml:space="preserve"> relevantnu</w:t>
      </w:r>
      <w:r w:rsidR="00892647">
        <w:rPr>
          <w:rFonts w:ascii="Times New Roman" w:hAnsi="Times New Roman" w:cs="Times New Roman"/>
          <w:sz w:val="24"/>
          <w:szCs w:val="24"/>
        </w:rPr>
        <w:t xml:space="preserve"> dokumentaciju s kojom raspolažu</w:t>
      </w:r>
      <w:r w:rsidR="00E965BE">
        <w:rPr>
          <w:rFonts w:ascii="Times New Roman" w:hAnsi="Times New Roman" w:cs="Times New Roman"/>
          <w:sz w:val="24"/>
          <w:szCs w:val="24"/>
        </w:rPr>
        <w:t>.</w:t>
      </w:r>
    </w:p>
    <w:p w14:paraId="69EFCBA4" w14:textId="77777777" w:rsidR="008144DF" w:rsidRDefault="00E965BE" w:rsidP="00AD56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FCBA5" w14:textId="77777777" w:rsidR="00B1209F" w:rsidRDefault="00B1209F" w:rsidP="00857D21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donijelo odluku kao što je navedeno u izreci ovog akta. </w:t>
      </w:r>
    </w:p>
    <w:p w14:paraId="69EFCBA8" w14:textId="77777777" w:rsidR="00B1209F" w:rsidRDefault="00B1209F" w:rsidP="00B1209F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PREDSJEDNICA POVJERENSTVA </w:t>
      </w:r>
    </w:p>
    <w:p w14:paraId="69EFCBA9" w14:textId="7D673B1D" w:rsidR="00B1209F" w:rsidRDefault="00B1209F" w:rsidP="00B1209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8E0340">
        <w:rPr>
          <w:rFonts w:ascii="Times New Roman" w:hAnsi="Times New Roman" w:cs="Times New Roman"/>
          <w:bCs/>
          <w:sz w:val="24"/>
          <w:szCs w:val="24"/>
        </w:rPr>
        <w:t>Nataša Novaković</w:t>
      </w:r>
      <w:r>
        <w:rPr>
          <w:rFonts w:ascii="Times New Roman" w:hAnsi="Times New Roman" w:cs="Times New Roman"/>
          <w:bCs/>
          <w:sz w:val="24"/>
          <w:szCs w:val="24"/>
        </w:rPr>
        <w:t>, dipl.</w:t>
      </w:r>
      <w:r w:rsidR="007F7A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iur.</w:t>
      </w:r>
    </w:p>
    <w:p w14:paraId="69EFCBAF" w14:textId="6FB5E8F9" w:rsidR="00B1209F" w:rsidRPr="00710340" w:rsidRDefault="007717E8" w:rsidP="00B1209F">
      <w:pPr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>D</w:t>
      </w:r>
      <w:r w:rsidR="00B1209F" w:rsidRPr="00710340">
        <w:rPr>
          <w:rFonts w:ascii="Times New Roman" w:hAnsi="Times New Roman" w:cs="Times New Roman"/>
          <w:sz w:val="24"/>
          <w:szCs w:val="24"/>
        </w:rPr>
        <w:t>ostaviti:</w:t>
      </w:r>
    </w:p>
    <w:p w14:paraId="69EFCBB0" w14:textId="61D5F813" w:rsidR="00B1209F" w:rsidRDefault="00B1209F" w:rsidP="00B12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340">
        <w:rPr>
          <w:rFonts w:ascii="Times New Roman" w:hAnsi="Times New Roman" w:cs="Times New Roman"/>
          <w:sz w:val="24"/>
          <w:szCs w:val="24"/>
        </w:rPr>
        <w:t>1. Dužnosni</w:t>
      </w:r>
      <w:r w:rsidR="00AC1A31" w:rsidRPr="00710340">
        <w:rPr>
          <w:rFonts w:ascii="Times New Roman" w:hAnsi="Times New Roman" w:cs="Times New Roman"/>
          <w:sz w:val="24"/>
          <w:szCs w:val="24"/>
        </w:rPr>
        <w:t>k</w:t>
      </w:r>
      <w:r w:rsidRPr="00710340">
        <w:rPr>
          <w:rFonts w:ascii="Times New Roman" w:hAnsi="Times New Roman" w:cs="Times New Roman"/>
          <w:sz w:val="24"/>
          <w:szCs w:val="24"/>
        </w:rPr>
        <w:t xml:space="preserve"> </w:t>
      </w:r>
      <w:r w:rsidR="003E48C3">
        <w:rPr>
          <w:rFonts w:ascii="Times New Roman" w:hAnsi="Times New Roman" w:cs="Times New Roman"/>
          <w:sz w:val="24"/>
          <w:szCs w:val="24"/>
        </w:rPr>
        <w:t>Josip Kovač</w:t>
      </w:r>
      <w:r w:rsidR="00892647" w:rsidRPr="00710340">
        <w:rPr>
          <w:rFonts w:ascii="Times New Roman" w:hAnsi="Times New Roman" w:cs="Times New Roman"/>
          <w:sz w:val="24"/>
          <w:szCs w:val="24"/>
        </w:rPr>
        <w:t xml:space="preserve">, </w:t>
      </w:r>
      <w:r w:rsidR="00710340">
        <w:rPr>
          <w:rFonts w:ascii="Times New Roman" w:hAnsi="Times New Roman" w:cs="Times New Roman"/>
          <w:sz w:val="24"/>
          <w:szCs w:val="24"/>
        </w:rPr>
        <w:t>elektronička</w:t>
      </w:r>
      <w:r w:rsidR="00892647" w:rsidRPr="00710340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749B2E4E" w14:textId="30B2A824" w:rsidR="009C545F" w:rsidRPr="00710340" w:rsidRDefault="009C545F" w:rsidP="00B12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Podnositelj prijave, e-mail</w:t>
      </w:r>
    </w:p>
    <w:p w14:paraId="69EFCBB2" w14:textId="453D61C2" w:rsidR="00B1209F" w:rsidRPr="00710340" w:rsidRDefault="009C545F" w:rsidP="00B12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209F" w:rsidRPr="00710340">
        <w:rPr>
          <w:rFonts w:ascii="Times New Roman" w:hAnsi="Times New Roman" w:cs="Times New Roman"/>
          <w:sz w:val="24"/>
          <w:szCs w:val="24"/>
        </w:rPr>
        <w:t>. Objava na internetskoj stranici Povjerenstva</w:t>
      </w:r>
    </w:p>
    <w:p w14:paraId="69EFCBB3" w14:textId="1DD93428" w:rsidR="00B1209F" w:rsidRPr="00710340" w:rsidRDefault="009C545F" w:rsidP="00814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209F" w:rsidRPr="00710340">
        <w:rPr>
          <w:rFonts w:ascii="Times New Roman" w:hAnsi="Times New Roman" w:cs="Times New Roman"/>
          <w:sz w:val="24"/>
          <w:szCs w:val="24"/>
        </w:rPr>
        <w:t>. Pismohrana</w:t>
      </w:r>
    </w:p>
    <w:sectPr w:rsidR="00B1209F" w:rsidRPr="00710340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061BA" w14:textId="77777777" w:rsidR="00DB3D3A" w:rsidRDefault="00DB3D3A" w:rsidP="005B5818">
      <w:pPr>
        <w:spacing w:after="0" w:line="240" w:lineRule="auto"/>
      </w:pPr>
      <w:r>
        <w:separator/>
      </w:r>
    </w:p>
  </w:endnote>
  <w:endnote w:type="continuationSeparator" w:id="0">
    <w:p w14:paraId="5BBD0CFB" w14:textId="77777777" w:rsidR="00DB3D3A" w:rsidRDefault="00DB3D3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FCBBA" w14:textId="77777777" w:rsidR="005B5818" w:rsidRPr="005B5818" w:rsidRDefault="009A642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69EFCBC8" wp14:editId="69EFCBC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E8392E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9EFCBBB" w14:textId="77777777" w:rsidR="005B5818" w:rsidRPr="005B5818" w:rsidRDefault="006A444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9EFCBB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FCBC6" w14:textId="77777777" w:rsidR="005B5818" w:rsidRPr="005B5818" w:rsidRDefault="009A642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9EFCBD0" wp14:editId="69EFCBD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366AF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9EFCBC7" w14:textId="77777777" w:rsidR="005B5818" w:rsidRPr="005B5818" w:rsidRDefault="006A444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2FF40" w14:textId="77777777" w:rsidR="00DB3D3A" w:rsidRDefault="00DB3D3A" w:rsidP="005B5818">
      <w:pPr>
        <w:spacing w:after="0" w:line="240" w:lineRule="auto"/>
      </w:pPr>
      <w:r>
        <w:separator/>
      </w:r>
    </w:p>
  </w:footnote>
  <w:footnote w:type="continuationSeparator" w:id="0">
    <w:p w14:paraId="2F6B4079" w14:textId="77777777" w:rsidR="00DB3D3A" w:rsidRDefault="00DB3D3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9EFCBB8" w14:textId="2C72C0F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4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EFCBB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FCBBD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69EFCBBE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69EFCBBF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69EFCBC0" w14:textId="77777777" w:rsidR="005B5818" w:rsidRPr="005B5818" w:rsidRDefault="009A642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EFCBCA" wp14:editId="69EFCBCB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FCBD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9EFCBD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9EFCBD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FCBC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9EFCBD2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9EFCBD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9EFCBD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9EFCBCC" wp14:editId="69EFCBCD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9EFCBCE" wp14:editId="69EFCBC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9EFCBC1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9EFCBC2" w14:textId="77777777" w:rsidR="003416CC" w:rsidRPr="00411522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69EFCBC3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69EFCBC4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69EFCBC5" w14:textId="07EDF7A7" w:rsidR="00913B0E" w:rsidRPr="0023718E" w:rsidRDefault="00BF5F4E" w:rsidP="00913B0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701F1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7C4F04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711-I-</w:t>
    </w:r>
    <w:r w:rsidR="00BA240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708-P-327-17/18-04-8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1717"/>
    <w:multiLevelType w:val="hybridMultilevel"/>
    <w:tmpl w:val="A894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2C2C"/>
    <w:multiLevelType w:val="hybridMultilevel"/>
    <w:tmpl w:val="6A663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F3B19"/>
    <w:multiLevelType w:val="hybridMultilevel"/>
    <w:tmpl w:val="479EF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E2F60"/>
    <w:multiLevelType w:val="hybridMultilevel"/>
    <w:tmpl w:val="76143FA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76BD2"/>
    <w:multiLevelType w:val="hybridMultilevel"/>
    <w:tmpl w:val="7B222B32"/>
    <w:lvl w:ilvl="0" w:tplc="7D72F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6C6C"/>
    <w:rsid w:val="00025D0A"/>
    <w:rsid w:val="00033122"/>
    <w:rsid w:val="000343E7"/>
    <w:rsid w:val="00052197"/>
    <w:rsid w:val="00052703"/>
    <w:rsid w:val="00067EC1"/>
    <w:rsid w:val="00072EA6"/>
    <w:rsid w:val="0007602B"/>
    <w:rsid w:val="00091A2A"/>
    <w:rsid w:val="000944D0"/>
    <w:rsid w:val="000B4D1A"/>
    <w:rsid w:val="000C312E"/>
    <w:rsid w:val="000C6188"/>
    <w:rsid w:val="000D7C74"/>
    <w:rsid w:val="000E75E4"/>
    <w:rsid w:val="000F71CD"/>
    <w:rsid w:val="00101F03"/>
    <w:rsid w:val="00112CD9"/>
    <w:rsid w:val="00112E23"/>
    <w:rsid w:val="0012224D"/>
    <w:rsid w:val="00124BCA"/>
    <w:rsid w:val="00137298"/>
    <w:rsid w:val="001373A7"/>
    <w:rsid w:val="00141ABC"/>
    <w:rsid w:val="00142F6C"/>
    <w:rsid w:val="0015569B"/>
    <w:rsid w:val="00165F46"/>
    <w:rsid w:val="001902E6"/>
    <w:rsid w:val="00207B20"/>
    <w:rsid w:val="00213D70"/>
    <w:rsid w:val="00214158"/>
    <w:rsid w:val="0023102B"/>
    <w:rsid w:val="0023718E"/>
    <w:rsid w:val="00254905"/>
    <w:rsid w:val="00283A72"/>
    <w:rsid w:val="0028714A"/>
    <w:rsid w:val="00296618"/>
    <w:rsid w:val="00297A3C"/>
    <w:rsid w:val="002C2EEC"/>
    <w:rsid w:val="002E5402"/>
    <w:rsid w:val="002F1A3A"/>
    <w:rsid w:val="002F313C"/>
    <w:rsid w:val="002F4AA3"/>
    <w:rsid w:val="00300951"/>
    <w:rsid w:val="00301A3B"/>
    <w:rsid w:val="00302A59"/>
    <w:rsid w:val="00312902"/>
    <w:rsid w:val="00321011"/>
    <w:rsid w:val="00340AF6"/>
    <w:rsid w:val="0034145B"/>
    <w:rsid w:val="003416CC"/>
    <w:rsid w:val="0035014A"/>
    <w:rsid w:val="0037563E"/>
    <w:rsid w:val="003A12C4"/>
    <w:rsid w:val="003A1D9F"/>
    <w:rsid w:val="003C019C"/>
    <w:rsid w:val="003C388E"/>
    <w:rsid w:val="003C4B46"/>
    <w:rsid w:val="003C5BE3"/>
    <w:rsid w:val="003D13E4"/>
    <w:rsid w:val="003E48C3"/>
    <w:rsid w:val="003E7D50"/>
    <w:rsid w:val="003F463A"/>
    <w:rsid w:val="00406E92"/>
    <w:rsid w:val="00411522"/>
    <w:rsid w:val="0042286B"/>
    <w:rsid w:val="004264BC"/>
    <w:rsid w:val="0044460D"/>
    <w:rsid w:val="00451983"/>
    <w:rsid w:val="00451A11"/>
    <w:rsid w:val="00475482"/>
    <w:rsid w:val="004A527C"/>
    <w:rsid w:val="004B12AF"/>
    <w:rsid w:val="004B4B6C"/>
    <w:rsid w:val="004D3A0F"/>
    <w:rsid w:val="004F3A56"/>
    <w:rsid w:val="004F5179"/>
    <w:rsid w:val="0050783C"/>
    <w:rsid w:val="00512495"/>
    <w:rsid w:val="00512887"/>
    <w:rsid w:val="00524DCF"/>
    <w:rsid w:val="0053040B"/>
    <w:rsid w:val="00530C44"/>
    <w:rsid w:val="0054296C"/>
    <w:rsid w:val="00544235"/>
    <w:rsid w:val="00553907"/>
    <w:rsid w:val="00556FC2"/>
    <w:rsid w:val="00573C26"/>
    <w:rsid w:val="005B5818"/>
    <w:rsid w:val="005C0E5B"/>
    <w:rsid w:val="005C321D"/>
    <w:rsid w:val="005D38AC"/>
    <w:rsid w:val="005D72B0"/>
    <w:rsid w:val="005E525F"/>
    <w:rsid w:val="00604AB9"/>
    <w:rsid w:val="00606DC0"/>
    <w:rsid w:val="006244B3"/>
    <w:rsid w:val="00647B1E"/>
    <w:rsid w:val="00652625"/>
    <w:rsid w:val="00675CEC"/>
    <w:rsid w:val="006808E9"/>
    <w:rsid w:val="00693FD7"/>
    <w:rsid w:val="006A08DE"/>
    <w:rsid w:val="006A444B"/>
    <w:rsid w:val="006C0F31"/>
    <w:rsid w:val="006E2271"/>
    <w:rsid w:val="006F186A"/>
    <w:rsid w:val="00701F1B"/>
    <w:rsid w:val="00702E59"/>
    <w:rsid w:val="00710187"/>
    <w:rsid w:val="00710340"/>
    <w:rsid w:val="00747462"/>
    <w:rsid w:val="00755BD0"/>
    <w:rsid w:val="00757FA2"/>
    <w:rsid w:val="007717E8"/>
    <w:rsid w:val="0077566A"/>
    <w:rsid w:val="00782873"/>
    <w:rsid w:val="00783C67"/>
    <w:rsid w:val="00793EC7"/>
    <w:rsid w:val="007A0987"/>
    <w:rsid w:val="007A467C"/>
    <w:rsid w:val="007B2D9B"/>
    <w:rsid w:val="007B434B"/>
    <w:rsid w:val="007C4F04"/>
    <w:rsid w:val="007E6FE9"/>
    <w:rsid w:val="007F3BD7"/>
    <w:rsid w:val="007F6B74"/>
    <w:rsid w:val="007F7AAA"/>
    <w:rsid w:val="00807494"/>
    <w:rsid w:val="008144DF"/>
    <w:rsid w:val="00824B78"/>
    <w:rsid w:val="008250BA"/>
    <w:rsid w:val="008274F1"/>
    <w:rsid w:val="0084607A"/>
    <w:rsid w:val="00857D21"/>
    <w:rsid w:val="00892647"/>
    <w:rsid w:val="008C0721"/>
    <w:rsid w:val="008C424B"/>
    <w:rsid w:val="008D4A81"/>
    <w:rsid w:val="008E0340"/>
    <w:rsid w:val="008E535C"/>
    <w:rsid w:val="00905EC9"/>
    <w:rsid w:val="009062CF"/>
    <w:rsid w:val="00913B0E"/>
    <w:rsid w:val="00923AC8"/>
    <w:rsid w:val="0096133F"/>
    <w:rsid w:val="00961DE7"/>
    <w:rsid w:val="00965145"/>
    <w:rsid w:val="00965650"/>
    <w:rsid w:val="009842FB"/>
    <w:rsid w:val="009A6425"/>
    <w:rsid w:val="009B0DB7"/>
    <w:rsid w:val="009B3C49"/>
    <w:rsid w:val="009C545F"/>
    <w:rsid w:val="009D315A"/>
    <w:rsid w:val="009D5B03"/>
    <w:rsid w:val="009E1727"/>
    <w:rsid w:val="009E73B0"/>
    <w:rsid w:val="009E7D1F"/>
    <w:rsid w:val="00A02007"/>
    <w:rsid w:val="00A0681E"/>
    <w:rsid w:val="00A07D86"/>
    <w:rsid w:val="00A12FD3"/>
    <w:rsid w:val="00A23FDB"/>
    <w:rsid w:val="00A278BB"/>
    <w:rsid w:val="00A379BB"/>
    <w:rsid w:val="00A41D57"/>
    <w:rsid w:val="00AC1A31"/>
    <w:rsid w:val="00AC59B5"/>
    <w:rsid w:val="00AD562A"/>
    <w:rsid w:val="00AD7586"/>
    <w:rsid w:val="00AE1489"/>
    <w:rsid w:val="00AE4191"/>
    <w:rsid w:val="00AE4562"/>
    <w:rsid w:val="00AF442D"/>
    <w:rsid w:val="00B0018B"/>
    <w:rsid w:val="00B074C7"/>
    <w:rsid w:val="00B1113B"/>
    <w:rsid w:val="00B1209F"/>
    <w:rsid w:val="00B140A9"/>
    <w:rsid w:val="00B1722E"/>
    <w:rsid w:val="00B21F2B"/>
    <w:rsid w:val="00B578C1"/>
    <w:rsid w:val="00B641A6"/>
    <w:rsid w:val="00B81034"/>
    <w:rsid w:val="00B933D6"/>
    <w:rsid w:val="00BA1E19"/>
    <w:rsid w:val="00BA1F00"/>
    <w:rsid w:val="00BA240D"/>
    <w:rsid w:val="00BD48DE"/>
    <w:rsid w:val="00BE1323"/>
    <w:rsid w:val="00BE7DB7"/>
    <w:rsid w:val="00BF0B5D"/>
    <w:rsid w:val="00BF3604"/>
    <w:rsid w:val="00BF5F4E"/>
    <w:rsid w:val="00C118F3"/>
    <w:rsid w:val="00C15079"/>
    <w:rsid w:val="00C210CD"/>
    <w:rsid w:val="00C30520"/>
    <w:rsid w:val="00C36C99"/>
    <w:rsid w:val="00C40760"/>
    <w:rsid w:val="00C516BF"/>
    <w:rsid w:val="00C62438"/>
    <w:rsid w:val="00C74E91"/>
    <w:rsid w:val="00C82FA8"/>
    <w:rsid w:val="00C87D42"/>
    <w:rsid w:val="00CA28B6"/>
    <w:rsid w:val="00CA2B76"/>
    <w:rsid w:val="00CA413A"/>
    <w:rsid w:val="00CA64DA"/>
    <w:rsid w:val="00CC3A39"/>
    <w:rsid w:val="00CE6D78"/>
    <w:rsid w:val="00CF01C3"/>
    <w:rsid w:val="00CF0867"/>
    <w:rsid w:val="00CF696E"/>
    <w:rsid w:val="00D02DD3"/>
    <w:rsid w:val="00D06A8E"/>
    <w:rsid w:val="00D10656"/>
    <w:rsid w:val="00D11277"/>
    <w:rsid w:val="00D1289E"/>
    <w:rsid w:val="00D311AC"/>
    <w:rsid w:val="00D374E4"/>
    <w:rsid w:val="00D7242D"/>
    <w:rsid w:val="00D81887"/>
    <w:rsid w:val="00D82853"/>
    <w:rsid w:val="00D93FF8"/>
    <w:rsid w:val="00D95363"/>
    <w:rsid w:val="00D96211"/>
    <w:rsid w:val="00D973AA"/>
    <w:rsid w:val="00DA4E65"/>
    <w:rsid w:val="00DB3D3A"/>
    <w:rsid w:val="00DC0009"/>
    <w:rsid w:val="00E12AF4"/>
    <w:rsid w:val="00E15A45"/>
    <w:rsid w:val="00E3580A"/>
    <w:rsid w:val="00E43C4F"/>
    <w:rsid w:val="00E46AFE"/>
    <w:rsid w:val="00E5361A"/>
    <w:rsid w:val="00E8082D"/>
    <w:rsid w:val="00E94976"/>
    <w:rsid w:val="00E962CF"/>
    <w:rsid w:val="00E965BE"/>
    <w:rsid w:val="00E9730E"/>
    <w:rsid w:val="00EB1D0C"/>
    <w:rsid w:val="00EB5E87"/>
    <w:rsid w:val="00EC744A"/>
    <w:rsid w:val="00EF7DA2"/>
    <w:rsid w:val="00F00F02"/>
    <w:rsid w:val="00F05DF5"/>
    <w:rsid w:val="00F1235F"/>
    <w:rsid w:val="00F154E2"/>
    <w:rsid w:val="00F334C6"/>
    <w:rsid w:val="00F51D6A"/>
    <w:rsid w:val="00F5504C"/>
    <w:rsid w:val="00F6063D"/>
    <w:rsid w:val="00F60FF5"/>
    <w:rsid w:val="00F64F2D"/>
    <w:rsid w:val="00F65146"/>
    <w:rsid w:val="00F71028"/>
    <w:rsid w:val="00F72592"/>
    <w:rsid w:val="00F777D2"/>
    <w:rsid w:val="00FB7BBA"/>
    <w:rsid w:val="00FF132D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EFCB7E"/>
  <w15:docId w15:val="{913DFBD4-BC17-49D8-9E23-00864C76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0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F4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B1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1417</Predm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8E3AB-0B2E-43C2-A689-CFCA069AEE69}">
  <ds:schemaRefs>
    <ds:schemaRef ds:uri="a74cc783-6bcf-4484-a83b-f41c98e876fc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A991AC-6E2B-4EE7-AC5B-6E333EBB9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BF9A68-4B1E-45C6-98FB-F3D8D43F22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2018-05-22T13:25:00Z</cp:lastPrinted>
  <dcterms:created xsi:type="dcterms:W3CDTF">2018-05-23T13:41:00Z</dcterms:created>
  <dcterms:modified xsi:type="dcterms:W3CDTF">2018-05-23T13:41:00Z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