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26092" w14:textId="3B712D17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584DC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EB180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1065-P-219-17/18-08-10</w:t>
      </w:r>
    </w:p>
    <w:p w14:paraId="4B5F7676" w14:textId="19EEAC30" w:rsidR="0013511B" w:rsidRPr="009C685C" w:rsidRDefault="005C556F" w:rsidP="0013511B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Zagreb, </w:t>
      </w:r>
      <w:r w:rsidR="00EB180F">
        <w:rPr>
          <w:color w:val="auto"/>
        </w:rPr>
        <w:t>15. lipnja</w:t>
      </w:r>
      <w:r>
        <w:rPr>
          <w:color w:val="auto"/>
        </w:rPr>
        <w:t xml:space="preserve"> 2018</w:t>
      </w:r>
      <w:r w:rsidR="0013511B" w:rsidRPr="009C685C">
        <w:rPr>
          <w:color w:val="auto"/>
        </w:rPr>
        <w:t xml:space="preserve">.g.  </w:t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  <w:r w:rsidR="0013511B">
        <w:rPr>
          <w:color w:val="auto"/>
        </w:rPr>
        <w:tab/>
      </w:r>
    </w:p>
    <w:p w14:paraId="28507A44" w14:textId="77777777" w:rsidR="0013511B" w:rsidRDefault="0013511B" w:rsidP="0013511B">
      <w:pPr>
        <w:pStyle w:val="Default"/>
        <w:spacing w:line="276" w:lineRule="auto"/>
        <w:jc w:val="both"/>
        <w:rPr>
          <w:b/>
          <w:color w:val="auto"/>
        </w:rPr>
      </w:pPr>
    </w:p>
    <w:p w14:paraId="326F3DAC" w14:textId="16331B21" w:rsidR="0013511B" w:rsidRDefault="0013511B" w:rsidP="0013511B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</w:t>
      </w:r>
      <w:r w:rsidR="005C556F" w:rsidRPr="005C556F">
        <w:t xml:space="preserve"> </w:t>
      </w:r>
      <w:r w:rsidR="005C556F" w:rsidRPr="005C556F">
        <w:rPr>
          <w:color w:val="auto"/>
        </w:rPr>
        <w:t>u sastavu Nataše Novaković kao predsjednice Povjerenstva te Tončice Božić, Davorina Ivanjeka, Aleksandre Jozić-Ileković i Tatijane Vučetić kao članova Povjerenstva</w:t>
      </w:r>
      <w:r w:rsidR="00BC7DDD">
        <w:rPr>
          <w:color w:val="auto"/>
        </w:rPr>
        <w:t>, na temelju članka 27</w:t>
      </w:r>
      <w:r>
        <w:rPr>
          <w:color w:val="auto"/>
        </w:rPr>
        <w:t>. Zakona o sprječavanju sukoba interesa („Narodne novine“ broj 2</w:t>
      </w:r>
      <w:r w:rsidR="005C556F">
        <w:rPr>
          <w:color w:val="auto"/>
        </w:rPr>
        <w:t>6/11., 12/12., 126/12., 48/13.</w:t>
      </w:r>
      <w:r w:rsidR="005C556F" w:rsidRPr="005C556F">
        <w:rPr>
          <w:color w:val="auto"/>
        </w:rPr>
        <w:t xml:space="preserve"> i 57/15.),</w:t>
      </w:r>
      <w:r w:rsidRPr="005C556F">
        <w:rPr>
          <w:color w:val="auto"/>
        </w:rPr>
        <w:t>,</w:t>
      </w:r>
      <w:r>
        <w:rPr>
          <w:color w:val="auto"/>
        </w:rPr>
        <w:t xml:space="preserve"> u daljnjem tekstu: ZSSI), </w:t>
      </w:r>
      <w:r w:rsidR="009E47E0">
        <w:rPr>
          <w:b/>
          <w:color w:val="auto"/>
        </w:rPr>
        <w:t>na temelju</w:t>
      </w:r>
      <w:r w:rsidR="001C47C7">
        <w:rPr>
          <w:b/>
          <w:color w:val="auto"/>
        </w:rPr>
        <w:t xml:space="preserve"> neanonimne prijave podnesena protiv dužnosnika </w:t>
      </w:r>
      <w:r w:rsidR="009E47E0">
        <w:rPr>
          <w:b/>
          <w:color w:val="auto"/>
        </w:rPr>
        <w:t>Hrvoja Runtića</w:t>
      </w:r>
      <w:r w:rsidR="001C47C7">
        <w:rPr>
          <w:b/>
          <w:color w:val="auto"/>
        </w:rPr>
        <w:t xml:space="preserve">, </w:t>
      </w:r>
      <w:r w:rsidR="009E47E0">
        <w:rPr>
          <w:b/>
          <w:color w:val="auto"/>
        </w:rPr>
        <w:t>zastupnika u Hrvatskom saboru</w:t>
      </w:r>
      <w:r w:rsidR="009E47E0">
        <w:rPr>
          <w:color w:val="auto"/>
        </w:rPr>
        <w:t>, na 14. sjednici, održanoj dana 15</w:t>
      </w:r>
      <w:r>
        <w:rPr>
          <w:color w:val="auto"/>
        </w:rPr>
        <w:t xml:space="preserve">. </w:t>
      </w:r>
      <w:r w:rsidR="009E47E0">
        <w:rPr>
          <w:color w:val="auto"/>
        </w:rPr>
        <w:t>lipnja</w:t>
      </w:r>
      <w:r w:rsidR="001C47C7">
        <w:rPr>
          <w:color w:val="auto"/>
        </w:rPr>
        <w:t xml:space="preserve"> 2018</w:t>
      </w:r>
      <w:r>
        <w:rPr>
          <w:color w:val="auto"/>
        </w:rPr>
        <w:t>.g., donosi sljedeću:</w:t>
      </w:r>
    </w:p>
    <w:p w14:paraId="709DC773" w14:textId="77777777" w:rsidR="0013511B" w:rsidRDefault="0013511B" w:rsidP="0013511B">
      <w:pPr>
        <w:pStyle w:val="Default"/>
        <w:spacing w:line="276" w:lineRule="auto"/>
        <w:jc w:val="both"/>
        <w:rPr>
          <w:color w:val="auto"/>
        </w:rPr>
      </w:pPr>
    </w:p>
    <w:p w14:paraId="6FF96A0E" w14:textId="77777777" w:rsidR="0013511B" w:rsidRDefault="0013511B" w:rsidP="0013511B">
      <w:pPr>
        <w:pStyle w:val="Default"/>
        <w:spacing w:line="276" w:lineRule="auto"/>
        <w:jc w:val="center"/>
        <w:rPr>
          <w:b/>
          <w:color w:val="auto"/>
        </w:rPr>
      </w:pPr>
      <w:r>
        <w:rPr>
          <w:b/>
          <w:color w:val="auto"/>
        </w:rPr>
        <w:t>ODLUKU</w:t>
      </w:r>
    </w:p>
    <w:p w14:paraId="4E668ED9" w14:textId="77777777" w:rsidR="0013511B" w:rsidRDefault="0013511B" w:rsidP="0013511B">
      <w:pPr>
        <w:pStyle w:val="Default"/>
        <w:spacing w:line="276" w:lineRule="auto"/>
        <w:rPr>
          <w:b/>
          <w:color w:val="auto"/>
        </w:rPr>
      </w:pPr>
    </w:p>
    <w:p w14:paraId="437DAF99" w14:textId="1C89409E" w:rsidR="00141069" w:rsidRDefault="0013511B" w:rsidP="009E47E0">
      <w:pPr>
        <w:pStyle w:val="Default"/>
        <w:numPr>
          <w:ilvl w:val="0"/>
          <w:numId w:val="5"/>
        </w:numPr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 xml:space="preserve">Pokreće se postupak za odlučivanje o sukobu interesa protiv dužnosnika  </w:t>
      </w:r>
      <w:r w:rsidR="009E47E0">
        <w:rPr>
          <w:b/>
          <w:color w:val="auto"/>
        </w:rPr>
        <w:t>Hrvoja Runtića</w:t>
      </w:r>
      <w:r>
        <w:rPr>
          <w:b/>
          <w:color w:val="auto"/>
        </w:rPr>
        <w:t xml:space="preserve">, </w:t>
      </w:r>
      <w:r w:rsidR="009E47E0">
        <w:rPr>
          <w:b/>
          <w:color w:val="auto"/>
        </w:rPr>
        <w:t>zastupnika u Hrvatskom saboru</w:t>
      </w:r>
      <w:r>
        <w:rPr>
          <w:b/>
          <w:color w:val="auto"/>
        </w:rPr>
        <w:t xml:space="preserve">, zbog moguće povrede članka 8. i 9. </w:t>
      </w:r>
      <w:r w:rsidR="00141069">
        <w:rPr>
          <w:b/>
          <w:color w:val="auto"/>
        </w:rPr>
        <w:t xml:space="preserve">ZSSI-a, </w:t>
      </w:r>
      <w:r>
        <w:rPr>
          <w:b/>
          <w:color w:val="auto"/>
        </w:rPr>
        <w:t>koja proizlaz</w:t>
      </w:r>
      <w:r w:rsidR="00AD09CA">
        <w:rPr>
          <w:b/>
          <w:color w:val="auto"/>
        </w:rPr>
        <w:t>i iz nesklada između prijavljen</w:t>
      </w:r>
      <w:r>
        <w:rPr>
          <w:b/>
          <w:color w:val="auto"/>
        </w:rPr>
        <w:t>e imovine iz izvješća o imovinskom stanju dužnosnika</w:t>
      </w:r>
      <w:r w:rsidRPr="00234D62">
        <w:rPr>
          <w:b/>
          <w:color w:val="auto"/>
        </w:rPr>
        <w:t xml:space="preserve"> </w:t>
      </w:r>
      <w:r w:rsidR="00AD1B94">
        <w:rPr>
          <w:b/>
          <w:color w:val="auto"/>
        </w:rPr>
        <w:t>podnesenog</w:t>
      </w:r>
      <w:r w:rsidR="009E47E0">
        <w:rPr>
          <w:b/>
          <w:color w:val="auto"/>
        </w:rPr>
        <w:t xml:space="preserve"> 13</w:t>
      </w:r>
      <w:r w:rsidR="00AD09CA">
        <w:rPr>
          <w:b/>
          <w:color w:val="auto"/>
        </w:rPr>
        <w:t xml:space="preserve">. </w:t>
      </w:r>
      <w:r w:rsidR="009E47E0">
        <w:rPr>
          <w:b/>
          <w:color w:val="auto"/>
        </w:rPr>
        <w:t>studenoga 2016</w:t>
      </w:r>
      <w:r w:rsidR="00AD09CA">
        <w:rPr>
          <w:b/>
          <w:color w:val="auto"/>
        </w:rPr>
        <w:t>.g.</w:t>
      </w:r>
      <w:r>
        <w:rPr>
          <w:b/>
          <w:color w:val="auto"/>
        </w:rPr>
        <w:t xml:space="preserve"> </w:t>
      </w:r>
      <w:r w:rsidR="00AD09CA">
        <w:rPr>
          <w:b/>
          <w:color w:val="auto"/>
        </w:rPr>
        <w:t>povodom</w:t>
      </w:r>
      <w:r>
        <w:rPr>
          <w:b/>
          <w:color w:val="auto"/>
        </w:rPr>
        <w:t xml:space="preserve"> </w:t>
      </w:r>
      <w:r w:rsidR="00AD09CA">
        <w:rPr>
          <w:b/>
          <w:color w:val="auto"/>
        </w:rPr>
        <w:t>stupanja na navedenu dužnost</w:t>
      </w:r>
      <w:r>
        <w:rPr>
          <w:b/>
          <w:color w:val="auto"/>
        </w:rPr>
        <w:t xml:space="preserve"> </w:t>
      </w:r>
      <w:r w:rsidR="00AD1B94">
        <w:rPr>
          <w:b/>
          <w:color w:val="auto"/>
        </w:rPr>
        <w:t xml:space="preserve">i stanja imovine </w:t>
      </w:r>
      <w:r>
        <w:rPr>
          <w:b/>
          <w:color w:val="auto"/>
        </w:rPr>
        <w:t>kako proizlazi iz podataka pribavljenih od nadležnih državnih tijela</w:t>
      </w:r>
      <w:r w:rsidR="009E47E0">
        <w:rPr>
          <w:b/>
          <w:color w:val="auto"/>
        </w:rPr>
        <w:t>.</w:t>
      </w:r>
      <w:r w:rsidR="00AD1B94">
        <w:rPr>
          <w:b/>
          <w:color w:val="auto"/>
        </w:rPr>
        <w:t xml:space="preserve"> </w:t>
      </w:r>
    </w:p>
    <w:p w14:paraId="5880C0F1" w14:textId="77777777" w:rsidR="009E47E0" w:rsidRDefault="009E47E0" w:rsidP="009E47E0">
      <w:pPr>
        <w:pStyle w:val="Default"/>
        <w:spacing w:line="276" w:lineRule="auto"/>
        <w:ind w:left="1080"/>
        <w:jc w:val="both"/>
        <w:rPr>
          <w:b/>
          <w:color w:val="auto"/>
        </w:rPr>
      </w:pPr>
    </w:p>
    <w:p w14:paraId="37B50FCD" w14:textId="00BF3AB1" w:rsidR="00141069" w:rsidRPr="009E47E0" w:rsidRDefault="0013511B" w:rsidP="009E47E0">
      <w:pPr>
        <w:pStyle w:val="Default"/>
        <w:numPr>
          <w:ilvl w:val="0"/>
          <w:numId w:val="5"/>
        </w:numPr>
        <w:spacing w:line="276" w:lineRule="auto"/>
        <w:jc w:val="both"/>
        <w:rPr>
          <w:b/>
          <w:color w:val="auto"/>
        </w:rPr>
      </w:pPr>
      <w:r w:rsidRPr="00141069">
        <w:rPr>
          <w:b/>
          <w:color w:val="auto"/>
        </w:rPr>
        <w:t xml:space="preserve">Poziva se dužnosnik </w:t>
      </w:r>
      <w:r w:rsidR="009E47E0">
        <w:rPr>
          <w:b/>
          <w:color w:val="auto"/>
        </w:rPr>
        <w:t>Hrvoje Runtić</w:t>
      </w:r>
      <w:r w:rsidRPr="00141069">
        <w:rPr>
          <w:b/>
          <w:color w:val="auto"/>
        </w:rPr>
        <w:t xml:space="preserve"> da u roku od 15 dana od dana primitka ove odluke dostavi Povjerenstvu očitovanje na razloge pokretanja ovog postupka te na ostale navode iz obrazloženja ove odluke. </w:t>
      </w:r>
    </w:p>
    <w:p w14:paraId="382BEE4F" w14:textId="77777777" w:rsidR="00141069" w:rsidRDefault="00141069" w:rsidP="0013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622771" w14:textId="77777777" w:rsidR="00141069" w:rsidRDefault="00141069" w:rsidP="0013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8FCC41" w14:textId="77777777" w:rsidR="0013511B" w:rsidRDefault="0013511B" w:rsidP="0013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7F9BA7E9" w14:textId="77777777" w:rsidR="0013511B" w:rsidRDefault="0013511B" w:rsidP="00135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858EBB" w14:textId="020184B6" w:rsidR="0013511B" w:rsidRDefault="0013511B" w:rsidP="001351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</w:t>
      </w:r>
      <w:r w:rsidR="009E47E0">
        <w:rPr>
          <w:rFonts w:ascii="Times New Roman" w:hAnsi="Times New Roman" w:cs="Times New Roman"/>
          <w:sz w:val="24"/>
          <w:szCs w:val="24"/>
        </w:rPr>
        <w:t xml:space="preserve">ankom 3. stavkom 1. podstavkom </w:t>
      </w:r>
      <w:r>
        <w:rPr>
          <w:rFonts w:ascii="Times New Roman" w:hAnsi="Times New Roman" w:cs="Times New Roman"/>
          <w:sz w:val="24"/>
          <w:szCs w:val="24"/>
        </w:rPr>
        <w:t xml:space="preserve">3. ZSSI-a propisano je da </w:t>
      </w:r>
      <w:r w:rsidR="00F53E07">
        <w:rPr>
          <w:rFonts w:ascii="Times New Roman" w:hAnsi="Times New Roman" w:cs="Times New Roman"/>
          <w:sz w:val="24"/>
          <w:szCs w:val="24"/>
        </w:rPr>
        <w:t xml:space="preserve">su </w:t>
      </w:r>
      <w:r w:rsidR="009E47E0">
        <w:rPr>
          <w:rFonts w:ascii="Times New Roman" w:hAnsi="Times New Roman" w:cs="Times New Roman"/>
          <w:sz w:val="24"/>
          <w:szCs w:val="24"/>
        </w:rPr>
        <w:t>zastupnici u Hrvatskom saboru</w:t>
      </w:r>
      <w:r>
        <w:rPr>
          <w:rFonts w:ascii="Times New Roman" w:hAnsi="Times New Roman" w:cs="Times New Roman"/>
          <w:sz w:val="24"/>
          <w:szCs w:val="24"/>
        </w:rPr>
        <w:t xml:space="preserve"> dužnosn</w:t>
      </w:r>
      <w:r w:rsidR="005758FC">
        <w:rPr>
          <w:rFonts w:ascii="Times New Roman" w:hAnsi="Times New Roman" w:cs="Times New Roman"/>
          <w:sz w:val="24"/>
          <w:szCs w:val="24"/>
        </w:rPr>
        <w:t>ici u smislu odredbi navedenog Z</w:t>
      </w:r>
      <w:r>
        <w:rPr>
          <w:rFonts w:ascii="Times New Roman" w:hAnsi="Times New Roman" w:cs="Times New Roman"/>
          <w:sz w:val="24"/>
          <w:szCs w:val="24"/>
        </w:rPr>
        <w:t xml:space="preserve">akona, stoga je </w:t>
      </w:r>
      <w:r w:rsidR="009E47E0">
        <w:rPr>
          <w:rFonts w:ascii="Times New Roman" w:hAnsi="Times New Roman" w:cs="Times New Roman"/>
          <w:sz w:val="24"/>
          <w:szCs w:val="24"/>
        </w:rPr>
        <w:t>i Hrvoje Runtić</w:t>
      </w:r>
      <w:r>
        <w:rPr>
          <w:rFonts w:ascii="Times New Roman" w:hAnsi="Times New Roman" w:cs="Times New Roman"/>
          <w:sz w:val="24"/>
          <w:szCs w:val="24"/>
        </w:rPr>
        <w:t xml:space="preserve">,  povodom obnašanja dužnosti </w:t>
      </w:r>
      <w:r w:rsidR="009E47E0">
        <w:rPr>
          <w:rFonts w:ascii="Times New Roman" w:hAnsi="Times New Roman" w:cs="Times New Roman"/>
          <w:sz w:val="24"/>
          <w:szCs w:val="24"/>
        </w:rPr>
        <w:t>zastupnika u 9. sazivu Hrvatskog sabora</w:t>
      </w:r>
      <w:r>
        <w:rPr>
          <w:rFonts w:ascii="Times New Roman" w:hAnsi="Times New Roman" w:cs="Times New Roman"/>
          <w:sz w:val="24"/>
          <w:szCs w:val="24"/>
        </w:rPr>
        <w:t>, obvezan postupati sukladno odredbama ZSSI-a. 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4BC163CA" w14:textId="77777777" w:rsidR="0013511B" w:rsidRDefault="0013511B" w:rsidP="001351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1E1DA4" w14:textId="5C63AF5B" w:rsidR="003A13A6" w:rsidRDefault="009E47E0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dana 3. svibnja 2017</w:t>
      </w:r>
      <w:r w:rsidR="0013511B">
        <w:rPr>
          <w:rFonts w:ascii="Times New Roman" w:hAnsi="Times New Roman" w:cs="Times New Roman"/>
          <w:sz w:val="24"/>
          <w:szCs w:val="24"/>
        </w:rPr>
        <w:t xml:space="preserve">.g. zaprimilo </w:t>
      </w:r>
      <w:r w:rsidR="00EF5C41">
        <w:rPr>
          <w:rFonts w:ascii="Times New Roman" w:hAnsi="Times New Roman" w:cs="Times New Roman"/>
          <w:sz w:val="24"/>
          <w:szCs w:val="24"/>
        </w:rPr>
        <w:t>ne</w:t>
      </w:r>
      <w:r w:rsidR="0013511B">
        <w:rPr>
          <w:rFonts w:ascii="Times New Roman" w:hAnsi="Times New Roman" w:cs="Times New Roman"/>
          <w:sz w:val="24"/>
          <w:szCs w:val="24"/>
        </w:rPr>
        <w:t xml:space="preserve">anonimnu prijavu o mogućem sukobu interesa dužnosnika </w:t>
      </w:r>
      <w:r>
        <w:rPr>
          <w:rFonts w:ascii="Times New Roman" w:hAnsi="Times New Roman" w:cs="Times New Roman"/>
          <w:sz w:val="24"/>
          <w:szCs w:val="24"/>
        </w:rPr>
        <w:t>Hrvoja Runtića</w:t>
      </w:r>
      <w:r w:rsidR="001351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zastupnika u Hrvatskom saboru</w:t>
      </w:r>
      <w:r w:rsidR="0013511B">
        <w:rPr>
          <w:rFonts w:ascii="Times New Roman" w:hAnsi="Times New Roman" w:cs="Times New Roman"/>
          <w:sz w:val="24"/>
          <w:szCs w:val="24"/>
        </w:rPr>
        <w:t>.</w:t>
      </w:r>
      <w:r w:rsidR="00EF5C41">
        <w:rPr>
          <w:rFonts w:ascii="Times New Roman" w:hAnsi="Times New Roman" w:cs="Times New Roman"/>
          <w:sz w:val="24"/>
          <w:szCs w:val="24"/>
        </w:rPr>
        <w:t xml:space="preserve"> </w:t>
      </w:r>
      <w:r w:rsidR="0013511B">
        <w:rPr>
          <w:rFonts w:ascii="Times New Roman" w:hAnsi="Times New Roman" w:cs="Times New Roman"/>
          <w:sz w:val="24"/>
          <w:szCs w:val="24"/>
        </w:rPr>
        <w:t>U predmetnoj prijavi se u bitnome navodi da dužnosnik</w:t>
      </w:r>
      <w:r w:rsidR="00575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Hrvoje Runtić</w:t>
      </w:r>
      <w:r w:rsidR="005758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podnesenom </w:t>
      </w:r>
      <w:r>
        <w:rPr>
          <w:rFonts w:ascii="Times New Roman" w:hAnsi="Times New Roman" w:cs="Times New Roman"/>
          <w:sz w:val="24"/>
          <w:szCs w:val="24"/>
        </w:rPr>
        <w:lastRenderedPageBreak/>
        <w:t>izvješću o imovinskom stanju nije naveo svoje kreditne obveze, kao ni obveze svoje životne partnerice Mihaele Varga</w:t>
      </w:r>
      <w:r w:rsidR="00F83895">
        <w:rPr>
          <w:rFonts w:ascii="Times New Roman" w:hAnsi="Times New Roman" w:cs="Times New Roman"/>
          <w:sz w:val="24"/>
          <w:szCs w:val="24"/>
        </w:rPr>
        <w:t>.</w:t>
      </w:r>
    </w:p>
    <w:p w14:paraId="774B23E7" w14:textId="40F707F3" w:rsidR="009E47E0" w:rsidRDefault="009E47E0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 prijave nadalje pojašnjava da iz objavljenih novinskih članaka proizlazi da Mihaela Varga ima porezni dug od 275.555,00 kn te da je pravomoćnom presudom Županijskog suda u Zadru osuđena na povrat pozajmice od </w:t>
      </w:r>
      <w:r w:rsidR="00EB180F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0.000,00 kn. Također, dužnosnik Hrvoje Runtić i Mihaela Varga</w:t>
      </w:r>
      <w:r w:rsidR="00495E8D">
        <w:rPr>
          <w:rFonts w:ascii="Times New Roman" w:hAnsi="Times New Roman" w:cs="Times New Roman"/>
          <w:sz w:val="24"/>
          <w:szCs w:val="24"/>
        </w:rPr>
        <w:t xml:space="preserve"> su, prema navodima iz prijave, bili nositelji stambenog kredita koji je otplatila politička stranka MOST nezavisnih lista.</w:t>
      </w:r>
    </w:p>
    <w:p w14:paraId="7F63ED92" w14:textId="77777777" w:rsidR="003A13A6" w:rsidRDefault="003A13A6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9E07CE" w14:textId="77777777" w:rsidR="003A13A6" w:rsidRPr="003A13A6" w:rsidRDefault="003A13A6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3A6">
        <w:rPr>
          <w:rFonts w:ascii="Times New Roman" w:hAnsi="Times New Roman" w:cs="Times New Roman"/>
          <w:sz w:val="24"/>
          <w:szCs w:val="24"/>
        </w:rPr>
        <w:t>Člankom 8. stavkom 1. ZSSI-a propisano je da su dužnosnici obvezni u roku od 30 dana od dana stupanja na dužnost podnijeti Povjerenstvu izvješće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 Stavkom 2. istog članka dužnosnici su obvezni u roku od 30 dana po prestanku obnašanja javne dužnosti podnijeti izvješće Povjerenstvu o svojoj imovini, a ako je tijekom obnašanja javne dužnosti došlo do bitne promjene glede imovinskog stanja dužni su o tome podnijeti izvješće Povjerenstvu, istekom godine u kojoj je promjena nastupila.</w:t>
      </w:r>
    </w:p>
    <w:p w14:paraId="449E36CA" w14:textId="77777777" w:rsidR="003A13A6" w:rsidRPr="003A13A6" w:rsidRDefault="003A13A6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A8ABC4" w14:textId="77777777" w:rsidR="003A13A6" w:rsidRPr="003A13A6" w:rsidRDefault="003A13A6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3A6">
        <w:rPr>
          <w:rFonts w:ascii="Times New Roman" w:hAnsi="Times New Roman" w:cs="Times New Roman"/>
          <w:sz w:val="24"/>
          <w:szCs w:val="24"/>
        </w:rPr>
        <w:t xml:space="preserve"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  </w:t>
      </w:r>
    </w:p>
    <w:p w14:paraId="55D24383" w14:textId="77777777" w:rsidR="003A13A6" w:rsidRPr="003A13A6" w:rsidRDefault="003A13A6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74D31A" w14:textId="77777777" w:rsidR="003A13A6" w:rsidRPr="003A13A6" w:rsidRDefault="003A13A6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3A6">
        <w:rPr>
          <w:rFonts w:ascii="Times New Roman" w:hAnsi="Times New Roman" w:cs="Times New Roman"/>
          <w:sz w:val="24"/>
          <w:szCs w:val="24"/>
        </w:rPr>
        <w:t xml:space="preserve"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Zakona. </w:t>
      </w:r>
    </w:p>
    <w:p w14:paraId="62D37678" w14:textId="77777777" w:rsidR="003A13A6" w:rsidRPr="003A13A6" w:rsidRDefault="003A13A6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74B454" w14:textId="77777777" w:rsidR="003A13A6" w:rsidRDefault="003A13A6" w:rsidP="003A13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13A6">
        <w:rPr>
          <w:rFonts w:ascii="Times New Roman" w:hAnsi="Times New Roman" w:cs="Times New Roman"/>
          <w:sz w:val="24"/>
          <w:szCs w:val="24"/>
        </w:rPr>
        <w:t>Sukladno članku 26. ZSSI-a Povjerenstvo će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Dužnosnik je dužan dostaviti Povjerenstvu pisano očitovanje i priložiti odgovarajuće dokaze u roku od 15 dana od dana primitka pisanog zahtjeva.</w:t>
      </w:r>
    </w:p>
    <w:p w14:paraId="7F1A5D3D" w14:textId="7E2A2B82" w:rsidR="000C7AFA" w:rsidRPr="000C7AFA" w:rsidRDefault="0013511B" w:rsidP="000C7AFA">
      <w:pPr>
        <w:pStyle w:val="t-9-8"/>
        <w:spacing w:after="0" w:line="276" w:lineRule="auto"/>
        <w:ind w:firstLine="708"/>
        <w:jc w:val="both"/>
        <w:rPr>
          <w:rFonts w:eastAsiaTheme="minorHAnsi"/>
          <w:b/>
        </w:rPr>
      </w:pPr>
      <w:r w:rsidRPr="006B160C">
        <w:rPr>
          <w:rFonts w:eastAsia="Calibri"/>
        </w:rPr>
        <w:lastRenderedPageBreak/>
        <w:t xml:space="preserve">Povjerenstvo je povodom podnesene prijave </w:t>
      </w:r>
      <w:r w:rsidR="00495E8D">
        <w:rPr>
          <w:rFonts w:eastAsia="Calibri"/>
        </w:rPr>
        <w:t>izvršilo uvid u izvješće</w:t>
      </w:r>
      <w:r>
        <w:rPr>
          <w:rFonts w:eastAsia="Calibri"/>
        </w:rPr>
        <w:t xml:space="preserve"> o imovinskom stanju </w:t>
      </w:r>
      <w:r w:rsidR="00495E8D">
        <w:rPr>
          <w:rFonts w:eastAsia="Calibri"/>
        </w:rPr>
        <w:t xml:space="preserve"> koje je dužnosnik Hrvoje Runtić podnio 13. studenoga 2016.g. povodom stupanja na dužnost zastupnika u Hrvatskom saboru</w:t>
      </w:r>
      <w:r w:rsidR="00F83895">
        <w:rPr>
          <w:rFonts w:eastAsia="Calibri"/>
        </w:rPr>
        <w:t xml:space="preserve"> te</w:t>
      </w:r>
      <w:r>
        <w:rPr>
          <w:rFonts w:eastAsia="Calibri"/>
        </w:rPr>
        <w:t xml:space="preserve"> utvrdilo da je</w:t>
      </w:r>
      <w:r w:rsidRPr="00855A7A">
        <w:rPr>
          <w:rFonts w:eastAsiaTheme="minorHAnsi"/>
        </w:rPr>
        <w:t xml:space="preserve"> </w:t>
      </w:r>
      <w:r w:rsidR="00F83895">
        <w:rPr>
          <w:rFonts w:eastAsiaTheme="minorHAnsi"/>
        </w:rPr>
        <w:t>navedeni</w:t>
      </w:r>
      <w:r>
        <w:rPr>
          <w:rFonts w:eastAsiaTheme="minorHAnsi"/>
        </w:rPr>
        <w:t xml:space="preserve"> dužnosnik </w:t>
      </w:r>
      <w:r w:rsidR="00495E8D">
        <w:rPr>
          <w:rFonts w:eastAsiaTheme="minorHAnsi"/>
        </w:rPr>
        <w:t xml:space="preserve">u dijelu podataka o obvezama naveo da </w:t>
      </w:r>
      <w:r w:rsidR="00495E8D" w:rsidRPr="00495E8D">
        <w:rPr>
          <w:rFonts w:eastAsiaTheme="minorHAnsi"/>
          <w:b/>
        </w:rPr>
        <w:t>obveze ne postoje.</w:t>
      </w:r>
    </w:p>
    <w:p w14:paraId="60867E5B" w14:textId="7CEBA51F" w:rsidR="000C7AFA" w:rsidRDefault="000C7AFA" w:rsidP="000C7AF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u postupku redovite provjere podataka iz navedenog izvješća o imovinskom stanju dužnosnika Hrvoja Runtića, zatražilo od Porezne uprave podatke o poreznom dugu dužnosnikove supruge.</w:t>
      </w:r>
    </w:p>
    <w:p w14:paraId="22AA54CF" w14:textId="699478D4" w:rsidR="000C7AFA" w:rsidRDefault="000C7AFA" w:rsidP="000C7AFA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Porezna uprava je</w:t>
      </w:r>
      <w:r w:rsidR="00366C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dostavila očitovanje u kojem se navodi da na dan 9. ožujka 2018.g. ukupni porezni dug porezne obveznice Mihaele Varga Runtić iznosi  239.095,57 kn, od čega se iznos od 226.410,28 kn odnosi na glavnicu, a iznos od 12.685,29 kn na kamate. Porezna uprava također je dostavila podatke o datumu nastanka, osnovi i visini poreznog duga iz kojih proizlazi da je </w:t>
      </w:r>
      <w:r>
        <w:rPr>
          <w:rFonts w:ascii="Times New Roman" w:hAnsi="Times New Roman" w:cs="Times New Roman"/>
          <w:b/>
          <w:sz w:val="24"/>
          <w:szCs w:val="24"/>
        </w:rPr>
        <w:t>u trenutku podnošenja izvješća o imovinskom stanju dužnosnika, odnosno na dan 13. studenoga 2016.g. porezni dug iznosio 202.250,08 kn glavnice uz pripadajuće kamate.</w:t>
      </w:r>
    </w:p>
    <w:p w14:paraId="7B844450" w14:textId="77777777" w:rsidR="000C7AFA" w:rsidRDefault="000C7AFA" w:rsidP="000C7AFA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176B1F15" w14:textId="4C80C0D6" w:rsidR="00495E8D" w:rsidRDefault="000C7AFA" w:rsidP="000C7AFA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 obzirom da je usporedbom podataka iz podnesenog izvješća o imovinskom stanju i podataka prikupljenih od Porezne uprave, utvrđen nesklad između prijavljenih i prikupljenih podataka, Povjerenstvo je, </w:t>
      </w:r>
      <w:r w:rsidRPr="000C7AFA">
        <w:rPr>
          <w:rFonts w:ascii="Times New Roman" w:hAnsi="Times New Roman" w:cs="Times New Roman"/>
          <w:sz w:val="24"/>
          <w:szCs w:val="24"/>
        </w:rPr>
        <w:t>na temelju članka 26. ZSSI-a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7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Zaključkom broj: 711-I-481-P-291-17/18-06-8 od 18. travnja 2018.g. pozvalo dužnosnika Hrvoja Runtića da se očituje o utvrđenom neskladu te da očitovanju priloži odgovarajuću dokumentaciju i dokaze potrebne za usklađivanje prijavljene imovine s imovinom utvrđenom u postupku redovite provjere.</w:t>
      </w:r>
    </w:p>
    <w:p w14:paraId="6EDF38DB" w14:textId="0B1975F2" w:rsidR="00BC7DDD" w:rsidRPr="0050619A" w:rsidRDefault="00BC7DDD" w:rsidP="000C7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4D9781" w14:textId="2FED7987" w:rsidR="00064A80" w:rsidRDefault="000C7AFA" w:rsidP="00064A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Dužnosnik je dana 11</w:t>
      </w:r>
      <w:r w:rsidR="0050619A" w:rsidRPr="005061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svibnja</w:t>
      </w:r>
      <w:r w:rsidR="00705696">
        <w:rPr>
          <w:rFonts w:ascii="Times New Roman" w:hAnsi="Times New Roman" w:cs="Times New Roman"/>
          <w:sz w:val="24"/>
          <w:szCs w:val="24"/>
        </w:rPr>
        <w:t xml:space="preserve"> 2018</w:t>
      </w:r>
      <w:r w:rsidR="0050619A" w:rsidRPr="0050619A">
        <w:rPr>
          <w:rFonts w:ascii="Times New Roman" w:hAnsi="Times New Roman" w:cs="Times New Roman"/>
          <w:sz w:val="24"/>
          <w:szCs w:val="24"/>
        </w:rPr>
        <w:t xml:space="preserve">.g. </w:t>
      </w:r>
      <w:r w:rsidR="00705696">
        <w:rPr>
          <w:rFonts w:ascii="Times New Roman" w:hAnsi="Times New Roman" w:cs="Times New Roman"/>
          <w:sz w:val="24"/>
          <w:szCs w:val="24"/>
        </w:rPr>
        <w:t>dostavio</w:t>
      </w:r>
      <w:r w:rsidR="0050619A" w:rsidRPr="0050619A">
        <w:rPr>
          <w:rFonts w:ascii="Times New Roman" w:hAnsi="Times New Roman" w:cs="Times New Roman"/>
          <w:sz w:val="24"/>
          <w:szCs w:val="24"/>
        </w:rPr>
        <w:t xml:space="preserve"> pisano očitovanje u kojem </w:t>
      </w:r>
      <w:r>
        <w:rPr>
          <w:rFonts w:ascii="Times New Roman" w:hAnsi="Times New Roman" w:cs="Times New Roman"/>
          <w:sz w:val="24"/>
          <w:szCs w:val="24"/>
        </w:rPr>
        <w:t>potvrđuje</w:t>
      </w:r>
      <w:r w:rsidR="00705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je Povjerenstvo u postupku redovite provjere podatka iz podnesenog izvješća o imovinskom stanju </w:t>
      </w:r>
      <w:r w:rsidR="00F27F7D">
        <w:rPr>
          <w:rFonts w:ascii="Times New Roman" w:hAnsi="Times New Roman" w:cs="Times New Roman"/>
          <w:sz w:val="24"/>
          <w:szCs w:val="24"/>
        </w:rPr>
        <w:t xml:space="preserve">dužnosnika, </w:t>
      </w:r>
      <w:r>
        <w:rPr>
          <w:rFonts w:ascii="Times New Roman" w:hAnsi="Times New Roman" w:cs="Times New Roman"/>
          <w:sz w:val="24"/>
          <w:szCs w:val="24"/>
        </w:rPr>
        <w:t>pravilno i točno ut</w:t>
      </w:r>
      <w:r w:rsidR="00F27F7D">
        <w:rPr>
          <w:rFonts w:ascii="Times New Roman" w:hAnsi="Times New Roman" w:cs="Times New Roman"/>
          <w:sz w:val="24"/>
          <w:szCs w:val="24"/>
        </w:rPr>
        <w:t>vrdilo činjenice vezane</w:t>
      </w:r>
      <w:r>
        <w:rPr>
          <w:rFonts w:ascii="Times New Roman" w:hAnsi="Times New Roman" w:cs="Times New Roman"/>
          <w:sz w:val="24"/>
          <w:szCs w:val="24"/>
        </w:rPr>
        <w:t xml:space="preserve"> za predmetni porezni dug. </w:t>
      </w:r>
      <w:r w:rsidR="00401880">
        <w:rPr>
          <w:rFonts w:ascii="Times New Roman" w:hAnsi="Times New Roman" w:cs="Times New Roman"/>
          <w:sz w:val="24"/>
          <w:szCs w:val="24"/>
          <w:lang w:eastAsia="hr-HR"/>
        </w:rPr>
        <w:t xml:space="preserve">Međutim, dužnosnik u svom očitovanju </w:t>
      </w:r>
      <w:r w:rsidR="00A93E6F">
        <w:rPr>
          <w:rFonts w:ascii="Times New Roman" w:hAnsi="Times New Roman" w:cs="Times New Roman"/>
          <w:sz w:val="24"/>
          <w:szCs w:val="24"/>
          <w:lang w:eastAsia="hr-HR"/>
        </w:rPr>
        <w:t xml:space="preserve">nije </w:t>
      </w:r>
      <w:r w:rsidR="00401880">
        <w:rPr>
          <w:rFonts w:ascii="Times New Roman" w:hAnsi="Times New Roman" w:cs="Times New Roman"/>
          <w:sz w:val="24"/>
          <w:szCs w:val="24"/>
          <w:lang w:eastAsia="hr-HR"/>
        </w:rPr>
        <w:t xml:space="preserve">dao </w:t>
      </w:r>
      <w:r w:rsidR="005E29C1" w:rsidRPr="005E29C1">
        <w:rPr>
          <w:rFonts w:ascii="Times New Roman" w:hAnsi="Times New Roman" w:cs="Times New Roman"/>
          <w:sz w:val="24"/>
          <w:szCs w:val="24"/>
          <w:lang w:eastAsia="hr-HR"/>
        </w:rPr>
        <w:t>valjano</w:t>
      </w:r>
      <w:r w:rsidR="00401880">
        <w:rPr>
          <w:rFonts w:ascii="Times New Roman" w:hAnsi="Times New Roman" w:cs="Times New Roman"/>
          <w:sz w:val="24"/>
          <w:szCs w:val="24"/>
          <w:lang w:eastAsia="hr-HR"/>
        </w:rPr>
        <w:t xml:space="preserve"> obrazloženje</w:t>
      </w:r>
      <w:r w:rsidR="00F27F7D">
        <w:rPr>
          <w:rFonts w:ascii="Times New Roman" w:hAnsi="Times New Roman" w:cs="Times New Roman"/>
          <w:sz w:val="24"/>
          <w:szCs w:val="24"/>
          <w:lang w:eastAsia="hr-HR"/>
        </w:rPr>
        <w:t>, niti je priložio odgovarajuće dokaze</w:t>
      </w:r>
      <w:r w:rsidR="00401880">
        <w:rPr>
          <w:rFonts w:ascii="Times New Roman" w:hAnsi="Times New Roman" w:cs="Times New Roman"/>
          <w:sz w:val="24"/>
          <w:szCs w:val="24"/>
          <w:lang w:eastAsia="hr-HR"/>
        </w:rPr>
        <w:t xml:space="preserve"> kojim</w:t>
      </w:r>
      <w:r w:rsidR="00F27F7D">
        <w:rPr>
          <w:rFonts w:ascii="Times New Roman" w:hAnsi="Times New Roman" w:cs="Times New Roman"/>
          <w:sz w:val="24"/>
          <w:szCs w:val="24"/>
          <w:lang w:eastAsia="hr-HR"/>
        </w:rPr>
        <w:t>a</w:t>
      </w:r>
      <w:r w:rsidR="00401880">
        <w:rPr>
          <w:rFonts w:ascii="Times New Roman" w:hAnsi="Times New Roman" w:cs="Times New Roman"/>
          <w:sz w:val="24"/>
          <w:szCs w:val="24"/>
          <w:lang w:eastAsia="hr-HR"/>
        </w:rPr>
        <w:t xml:space="preserve"> bi opra</w:t>
      </w:r>
      <w:r>
        <w:rPr>
          <w:rFonts w:ascii="Times New Roman" w:hAnsi="Times New Roman" w:cs="Times New Roman"/>
          <w:sz w:val="24"/>
          <w:szCs w:val="24"/>
          <w:lang w:eastAsia="hr-HR"/>
        </w:rPr>
        <w:t>vdao</w:t>
      </w:r>
      <w:r w:rsidR="00F27F7D">
        <w:rPr>
          <w:rFonts w:ascii="Times New Roman" w:hAnsi="Times New Roman" w:cs="Times New Roman"/>
          <w:sz w:val="24"/>
          <w:szCs w:val="24"/>
          <w:lang w:eastAsia="hr-HR"/>
        </w:rPr>
        <w:t xml:space="preserve"> utvrđeni nesklad između prijavljene imovine i stanja imovine utvrđenog u postupku redovite provjere, a koji proizlazi iz </w:t>
      </w:r>
      <w:r>
        <w:rPr>
          <w:rFonts w:ascii="Times New Roman" w:hAnsi="Times New Roman" w:cs="Times New Roman"/>
          <w:sz w:val="24"/>
          <w:szCs w:val="24"/>
          <w:lang w:eastAsia="hr-HR"/>
        </w:rPr>
        <w:t>nenavođenje podatka o poreznom dugu u izvješću o imovinskom stanju</w:t>
      </w:r>
      <w:r w:rsidR="00064A80">
        <w:rPr>
          <w:rFonts w:ascii="Times New Roman" w:hAnsi="Times New Roman" w:cs="Times New Roman"/>
          <w:sz w:val="24"/>
          <w:szCs w:val="24"/>
          <w:lang w:eastAsia="hr-HR"/>
        </w:rPr>
        <w:t xml:space="preserve"> dužnosnika,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podnesenom 3. studen</w:t>
      </w:r>
      <w:r w:rsidR="00F27F7D">
        <w:rPr>
          <w:rFonts w:ascii="Times New Roman" w:hAnsi="Times New Roman" w:cs="Times New Roman"/>
          <w:sz w:val="24"/>
          <w:szCs w:val="24"/>
          <w:lang w:eastAsia="hr-HR"/>
        </w:rPr>
        <w:t>oga 2017.g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76730A" w:rsidRPr="0076730A">
        <w:t xml:space="preserve"> </w:t>
      </w:r>
      <w:r w:rsidR="0076730A">
        <w:t xml:space="preserve"> </w:t>
      </w:r>
    </w:p>
    <w:p w14:paraId="75B5A6B2" w14:textId="6CE666C7" w:rsidR="00A93E6F" w:rsidRDefault="00A93E6F" w:rsidP="007673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C901C2" w14:textId="13E07338" w:rsidR="00A93E6F" w:rsidRDefault="00064A80" w:rsidP="00A93E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navedenoga, </w:t>
      </w:r>
      <w:r w:rsidR="00A93E6F" w:rsidRPr="005E29C1">
        <w:rPr>
          <w:rFonts w:ascii="Times New Roman" w:hAnsi="Times New Roman" w:cs="Times New Roman"/>
          <w:sz w:val="24"/>
          <w:szCs w:val="24"/>
        </w:rPr>
        <w:t>Povjerenstvo je na temelju članka 27. ZSSI-a pokr</w:t>
      </w:r>
      <w:r w:rsidR="00A93E6F">
        <w:rPr>
          <w:rFonts w:ascii="Times New Roman" w:hAnsi="Times New Roman" w:cs="Times New Roman"/>
          <w:sz w:val="24"/>
          <w:szCs w:val="24"/>
        </w:rPr>
        <w:t>enulo postupak protiv dužnosnika</w:t>
      </w:r>
      <w:r w:rsidR="00A93E6F" w:rsidRPr="005E29C1">
        <w:rPr>
          <w:rFonts w:ascii="Times New Roman" w:hAnsi="Times New Roman" w:cs="Times New Roman"/>
          <w:sz w:val="24"/>
          <w:szCs w:val="24"/>
        </w:rPr>
        <w:t xml:space="preserve"> zbog </w:t>
      </w:r>
      <w:r w:rsidR="0076730A">
        <w:rPr>
          <w:rFonts w:ascii="Times New Roman" w:hAnsi="Times New Roman" w:cs="Times New Roman"/>
          <w:sz w:val="24"/>
          <w:szCs w:val="24"/>
        </w:rPr>
        <w:t xml:space="preserve">moguće </w:t>
      </w:r>
      <w:r w:rsidR="00A93E6F" w:rsidRPr="005E29C1">
        <w:rPr>
          <w:rFonts w:ascii="Times New Roman" w:hAnsi="Times New Roman" w:cs="Times New Roman"/>
          <w:sz w:val="24"/>
          <w:szCs w:val="24"/>
        </w:rPr>
        <w:t>povrede odredbi iz članka 8. i 9. navedenog Zakona.</w:t>
      </w:r>
      <w:r w:rsidR="007673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ECEAE" w14:textId="77777777" w:rsidR="00064A80" w:rsidRDefault="00064A80" w:rsidP="00064A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18919B" w14:textId="06E447B0" w:rsidR="00F27F7D" w:rsidRDefault="00064A80" w:rsidP="000303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6730A">
        <w:rPr>
          <w:rFonts w:ascii="Times New Roman" w:hAnsi="Times New Roman" w:cs="Times New Roman"/>
          <w:sz w:val="24"/>
          <w:szCs w:val="24"/>
        </w:rPr>
        <w:t xml:space="preserve">užnosnik </w:t>
      </w:r>
      <w:r>
        <w:rPr>
          <w:rFonts w:ascii="Times New Roman" w:hAnsi="Times New Roman" w:cs="Times New Roman"/>
          <w:sz w:val="24"/>
          <w:szCs w:val="24"/>
        </w:rPr>
        <w:t xml:space="preserve">Hrvoje Runtić je dana </w:t>
      </w:r>
      <w:r w:rsidRPr="0076730A">
        <w:rPr>
          <w:rFonts w:ascii="Times New Roman" w:hAnsi="Times New Roman" w:cs="Times New Roman"/>
          <w:sz w:val="24"/>
          <w:szCs w:val="24"/>
        </w:rPr>
        <w:t>9. svibn</w:t>
      </w:r>
      <w:r>
        <w:rPr>
          <w:rFonts w:ascii="Times New Roman" w:hAnsi="Times New Roman" w:cs="Times New Roman"/>
          <w:sz w:val="24"/>
          <w:szCs w:val="24"/>
        </w:rPr>
        <w:t>ja 2018.g. podnio Povjerenstvu</w:t>
      </w:r>
      <w:r w:rsidRPr="0076730A">
        <w:rPr>
          <w:rFonts w:ascii="Times New Roman" w:hAnsi="Times New Roman" w:cs="Times New Roman"/>
          <w:sz w:val="24"/>
          <w:szCs w:val="24"/>
        </w:rPr>
        <w:t xml:space="preserve"> izvješće o imovinskom stanju u kojem je naveo pod</w:t>
      </w:r>
      <w:r>
        <w:rPr>
          <w:rFonts w:ascii="Times New Roman" w:hAnsi="Times New Roman" w:cs="Times New Roman"/>
          <w:sz w:val="24"/>
          <w:szCs w:val="24"/>
        </w:rPr>
        <w:t xml:space="preserve">atke o predmetnom poreznom dugu, no isto ne utječe na moguće počinjenje opisane povrede </w:t>
      </w:r>
      <w:r w:rsidRPr="00064A80">
        <w:rPr>
          <w:rFonts w:ascii="Times New Roman" w:hAnsi="Times New Roman" w:cs="Times New Roman"/>
          <w:sz w:val="24"/>
          <w:szCs w:val="24"/>
        </w:rPr>
        <w:t xml:space="preserve">članka 8. i 9. </w:t>
      </w:r>
      <w:r>
        <w:rPr>
          <w:rFonts w:ascii="Times New Roman" w:hAnsi="Times New Roman" w:cs="Times New Roman"/>
          <w:sz w:val="24"/>
          <w:szCs w:val="24"/>
        </w:rPr>
        <w:t>ZSSI-a</w:t>
      </w:r>
      <w:r w:rsidRPr="00064A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FA959A" w14:textId="4796A491" w:rsidR="00F27F7D" w:rsidRDefault="00F27F7D" w:rsidP="00F27F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Nadalje, u pogledu dijela prijave koji se odnosi na dugovanje dužnosnikove supruge na temelju presude Županijskog suda u Zadru, Povjerenstvo je od navedenog suda zatražilo dostavu sporne presude.</w:t>
      </w:r>
      <w:r w:rsidR="00D17DF8">
        <w:rPr>
          <w:rFonts w:ascii="Times New Roman" w:hAnsi="Times New Roman" w:cs="Times New Roman"/>
          <w:sz w:val="24"/>
          <w:szCs w:val="24"/>
        </w:rPr>
        <w:t xml:space="preserve"> Na zahtjev Povjerenstva, Županijski sud u Zadru dostavio je presudu poslovni broj: 16 Gž-2357/10-2 od 31. kolovoza 2012.g. kojom se odbija žalba dužnosnikove supruge kao neosnovana i potvrđuje se presuda Općinskog suda u Zadru, broj: P-5353/09 od 25. svibnja 2010.g. Navedenom prvostupanjskom presudom nalaže se dužnosnikovoj supruzi da tužitelju – fizičkoj osobi isplati iznos od 40.000,00 kn sa zakonskom zateznom kamatom tekućom od 2. svibnja 2007.g.</w:t>
      </w:r>
      <w:r w:rsidR="00EA5081">
        <w:rPr>
          <w:rFonts w:ascii="Times New Roman" w:hAnsi="Times New Roman" w:cs="Times New Roman"/>
          <w:sz w:val="24"/>
          <w:szCs w:val="24"/>
        </w:rPr>
        <w:t xml:space="preserve"> Povjerenstvo će zatražiti očitovanje od privatnog tužitelja u čiju korist je donesena predmetna presuda je li i kada predmetni dug podmiren</w:t>
      </w:r>
      <w:r w:rsidR="00064A80">
        <w:rPr>
          <w:rFonts w:ascii="Times New Roman" w:hAnsi="Times New Roman" w:cs="Times New Roman"/>
          <w:sz w:val="24"/>
          <w:szCs w:val="24"/>
        </w:rPr>
        <w:t xml:space="preserve"> te</w:t>
      </w:r>
      <w:r w:rsidR="0047637E">
        <w:rPr>
          <w:rFonts w:ascii="Times New Roman" w:hAnsi="Times New Roman" w:cs="Times New Roman"/>
          <w:sz w:val="24"/>
          <w:szCs w:val="24"/>
        </w:rPr>
        <w:t>,</w:t>
      </w:r>
      <w:r w:rsidR="00064A80">
        <w:rPr>
          <w:rFonts w:ascii="Times New Roman" w:hAnsi="Times New Roman" w:cs="Times New Roman"/>
          <w:sz w:val="24"/>
          <w:szCs w:val="24"/>
        </w:rPr>
        <w:t xml:space="preserve"> ovisno o </w:t>
      </w:r>
      <w:r w:rsidR="000303BD">
        <w:rPr>
          <w:rFonts w:ascii="Times New Roman" w:hAnsi="Times New Roman" w:cs="Times New Roman"/>
          <w:sz w:val="24"/>
          <w:szCs w:val="24"/>
        </w:rPr>
        <w:t xml:space="preserve">dobivenim podacima dalje utvrditi </w:t>
      </w:r>
      <w:r w:rsidR="00064A80">
        <w:rPr>
          <w:rFonts w:ascii="Times New Roman" w:hAnsi="Times New Roman" w:cs="Times New Roman"/>
          <w:sz w:val="24"/>
          <w:szCs w:val="24"/>
        </w:rPr>
        <w:t xml:space="preserve">je li dužnosnik </w:t>
      </w:r>
      <w:r w:rsidR="000303BD">
        <w:rPr>
          <w:rFonts w:ascii="Times New Roman" w:hAnsi="Times New Roman" w:cs="Times New Roman"/>
          <w:sz w:val="24"/>
          <w:szCs w:val="24"/>
        </w:rPr>
        <w:t xml:space="preserve">i to </w:t>
      </w:r>
      <w:r w:rsidR="0047637E">
        <w:rPr>
          <w:rFonts w:ascii="Times New Roman" w:hAnsi="Times New Roman" w:cs="Times New Roman"/>
          <w:sz w:val="24"/>
          <w:szCs w:val="24"/>
        </w:rPr>
        <w:t xml:space="preserve">dugovanje </w:t>
      </w:r>
      <w:r w:rsidR="00064A80">
        <w:rPr>
          <w:rFonts w:ascii="Times New Roman" w:hAnsi="Times New Roman" w:cs="Times New Roman"/>
          <w:sz w:val="24"/>
          <w:szCs w:val="24"/>
        </w:rPr>
        <w:t>bio obvezan navesti u izvješću o imovinskom stanju</w:t>
      </w:r>
      <w:r w:rsidR="00EA5081">
        <w:rPr>
          <w:rFonts w:ascii="Times New Roman" w:hAnsi="Times New Roman" w:cs="Times New Roman"/>
          <w:sz w:val="24"/>
          <w:szCs w:val="24"/>
        </w:rPr>
        <w:t>.</w:t>
      </w:r>
    </w:p>
    <w:p w14:paraId="1C232273" w14:textId="64AA95CE" w:rsidR="00EA5081" w:rsidRDefault="00EA5081" w:rsidP="00F27F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40DD84" w14:textId="77777777" w:rsidR="0047637E" w:rsidRDefault="00EA5081" w:rsidP="00F27F7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F41EE0D" w14:textId="1CD2923D" w:rsidR="00EA5081" w:rsidRDefault="00EA5081" w:rsidP="0047637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eventualnu kreditnu obvezu dužnosnika Hrvoja Runtića i njegove supruge, Povjerenstvo obrazlaže da je </w:t>
      </w:r>
      <w:r w:rsidRPr="00EA5081">
        <w:rPr>
          <w:rFonts w:ascii="Times New Roman" w:hAnsi="Times New Roman" w:cs="Times New Roman"/>
          <w:sz w:val="24"/>
          <w:szCs w:val="24"/>
        </w:rPr>
        <w:t>Odlukom Ustavnog suda Republike Hrvatske o</w:t>
      </w:r>
      <w:r>
        <w:rPr>
          <w:rFonts w:ascii="Times New Roman" w:hAnsi="Times New Roman" w:cs="Times New Roman"/>
          <w:sz w:val="24"/>
          <w:szCs w:val="24"/>
        </w:rPr>
        <w:t>d 7. studenoga 2012.g. ukinut</w:t>
      </w:r>
      <w:r w:rsidRPr="00EA5081">
        <w:rPr>
          <w:rFonts w:ascii="Times New Roman" w:hAnsi="Times New Roman" w:cs="Times New Roman"/>
          <w:sz w:val="24"/>
          <w:szCs w:val="24"/>
        </w:rPr>
        <w:t xml:space="preserve"> dio odredbe članka 39. stavka 5. ZSSI-a kojim je bilo propisano da su bankarske i druge financijske institucije obvezne Povjerenstvu dostaviti tražene obavijesti i dokaze. Slijedom navedenoga, Povjerenstvo ne može utvrđivati činjenice pribavljanjem podataka od bankarskih institucija o iznosima </w:t>
      </w:r>
      <w:r>
        <w:rPr>
          <w:rFonts w:ascii="Times New Roman" w:hAnsi="Times New Roman" w:cs="Times New Roman"/>
          <w:sz w:val="24"/>
          <w:szCs w:val="24"/>
        </w:rPr>
        <w:t xml:space="preserve">i eventualnoj otplati </w:t>
      </w:r>
      <w:r w:rsidRPr="00EA5081">
        <w:rPr>
          <w:rFonts w:ascii="Times New Roman" w:hAnsi="Times New Roman" w:cs="Times New Roman"/>
          <w:sz w:val="24"/>
          <w:szCs w:val="24"/>
        </w:rPr>
        <w:t>odobrenih kredita.</w:t>
      </w:r>
    </w:p>
    <w:p w14:paraId="3E555C7F" w14:textId="77777777" w:rsidR="00AD1B94" w:rsidRDefault="00AD1B94" w:rsidP="00141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CA58FD" w14:textId="6672AC4E" w:rsidR="0013511B" w:rsidRDefault="0013511B" w:rsidP="001351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 se dužnosnik </w:t>
      </w:r>
      <w:r w:rsidR="00EA5081">
        <w:rPr>
          <w:rFonts w:ascii="Times New Roman" w:hAnsi="Times New Roman" w:cs="Times New Roman"/>
          <w:sz w:val="24"/>
          <w:szCs w:val="24"/>
        </w:rPr>
        <w:t>Hrvoje Runtić</w:t>
      </w:r>
      <w:r>
        <w:rPr>
          <w:rFonts w:ascii="Times New Roman" w:hAnsi="Times New Roman" w:cs="Times New Roman"/>
          <w:sz w:val="24"/>
          <w:szCs w:val="24"/>
        </w:rPr>
        <w:t xml:space="preserve"> da sukladno članku 39. stavku 3. ZSSI-a, u roku od 15 dana od dana primitka ove odluke, dostavi Povjerenstvu pisano očitovanje u odnosu na razloge pokretanja ovog postupka kao i na ostale navode iz obrazloženja ove odluke, te da Povjerenstvu dostavi relevantnu dokumentaciju s kojom raspolaže.</w:t>
      </w:r>
    </w:p>
    <w:p w14:paraId="4CC4CE7B" w14:textId="77777777" w:rsidR="00AD1B94" w:rsidRDefault="00AD1B94" w:rsidP="001351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32262B" w14:textId="77777777" w:rsidR="0013511B" w:rsidRDefault="0013511B" w:rsidP="001351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gore navedenog, Povjerenstvo je donijelo odluku kao što je navedeno u izreci ovog akta. </w:t>
      </w:r>
    </w:p>
    <w:p w14:paraId="5FEEFF29" w14:textId="77777777" w:rsidR="0013511B" w:rsidRDefault="0013511B" w:rsidP="0013511B">
      <w:pPr>
        <w:autoSpaceDE w:val="0"/>
        <w:autoSpaceDN w:val="0"/>
        <w:adjustRightInd w:val="0"/>
        <w:spacing w:after="0"/>
        <w:ind w:firstLine="709"/>
        <w:jc w:val="both"/>
        <w:rPr>
          <w:bCs/>
        </w:rPr>
      </w:pPr>
    </w:p>
    <w:p w14:paraId="6EBFA2EE" w14:textId="77777777" w:rsidR="0013511B" w:rsidRDefault="0013511B" w:rsidP="0013511B">
      <w:pPr>
        <w:pStyle w:val="Default"/>
        <w:spacing w:line="276" w:lineRule="auto"/>
        <w:ind w:left="4956"/>
        <w:rPr>
          <w:bCs/>
          <w:color w:val="auto"/>
        </w:rPr>
      </w:pPr>
    </w:p>
    <w:p w14:paraId="48DA78E6" w14:textId="77777777" w:rsidR="0013511B" w:rsidRDefault="0013511B" w:rsidP="0013511B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PREDSJEDNICA POVJERENSTVA </w:t>
      </w:r>
    </w:p>
    <w:p w14:paraId="20F446DF" w14:textId="232C3EB9" w:rsidR="0013511B" w:rsidRDefault="0013511B" w:rsidP="00F53E07">
      <w:pPr>
        <w:spacing w:after="0"/>
        <w:ind w:left="4248" w:firstLine="708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DC4EA2">
        <w:rPr>
          <w:rFonts w:ascii="Times New Roman" w:hAnsi="Times New Roman" w:cs="Times New Roman"/>
          <w:bCs/>
          <w:sz w:val="24"/>
          <w:szCs w:val="24"/>
        </w:rPr>
        <w:t>Nataša Novaković</w:t>
      </w:r>
      <w:r>
        <w:rPr>
          <w:rFonts w:ascii="Times New Roman" w:hAnsi="Times New Roman" w:cs="Times New Roman"/>
          <w:bCs/>
          <w:sz w:val="24"/>
          <w:szCs w:val="24"/>
        </w:rPr>
        <w:t>, dipl.iur.</w:t>
      </w:r>
      <w:r w:rsidRPr="0076485A">
        <w:tab/>
      </w:r>
    </w:p>
    <w:p w14:paraId="564F9D56" w14:textId="77777777" w:rsidR="0013511B" w:rsidRDefault="0013511B" w:rsidP="0013511B"/>
    <w:p w14:paraId="4753D002" w14:textId="77777777" w:rsidR="0013511B" w:rsidRPr="00323156" w:rsidRDefault="0013511B" w:rsidP="0013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3156">
        <w:rPr>
          <w:rFonts w:ascii="Times New Roman" w:hAnsi="Times New Roman" w:cs="Times New Roman"/>
          <w:sz w:val="24"/>
          <w:szCs w:val="24"/>
        </w:rPr>
        <w:t>Dostaviti:</w:t>
      </w:r>
    </w:p>
    <w:p w14:paraId="755FC420" w14:textId="3003E9EA" w:rsidR="0013511B" w:rsidRDefault="00A93E6F" w:rsidP="00135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D</w:t>
      </w:r>
      <w:r w:rsidR="0013511B">
        <w:rPr>
          <w:rFonts w:ascii="Times New Roman" w:hAnsi="Times New Roman" w:cs="Times New Roman"/>
          <w:sz w:val="24"/>
          <w:szCs w:val="24"/>
        </w:rPr>
        <w:t xml:space="preserve">užnosnik </w:t>
      </w:r>
      <w:r w:rsidR="00EA5081">
        <w:rPr>
          <w:rFonts w:ascii="Times New Roman" w:hAnsi="Times New Roman" w:cs="Times New Roman"/>
          <w:sz w:val="24"/>
          <w:szCs w:val="24"/>
        </w:rPr>
        <w:t>Hrvoje Runtić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4EA2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75F3F2F0" w14:textId="1C93CB14" w:rsidR="00DC4EA2" w:rsidRPr="00323156" w:rsidRDefault="00DC4EA2" w:rsidP="00135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Podnositelju prijave, </w:t>
      </w:r>
      <w:r w:rsidR="006F6B32">
        <w:rPr>
          <w:rFonts w:ascii="Times New Roman" w:hAnsi="Times New Roman" w:cs="Times New Roman"/>
          <w:sz w:val="24"/>
          <w:szCs w:val="24"/>
        </w:rPr>
        <w:t>osobno</w:t>
      </w:r>
    </w:p>
    <w:p w14:paraId="2ABBD002" w14:textId="2D158287" w:rsidR="0013511B" w:rsidRPr="00323156" w:rsidRDefault="00DC4EA2" w:rsidP="001351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511B" w:rsidRPr="00323156">
        <w:rPr>
          <w:rFonts w:ascii="Times New Roman" w:hAnsi="Times New Roman" w:cs="Times New Roman"/>
          <w:sz w:val="24"/>
          <w:szCs w:val="24"/>
        </w:rPr>
        <w:t>. Objava na Internet</w:t>
      </w:r>
      <w:r w:rsidR="00F53E07">
        <w:rPr>
          <w:rFonts w:ascii="Times New Roman" w:hAnsi="Times New Roman" w:cs="Times New Roman"/>
          <w:sz w:val="24"/>
          <w:szCs w:val="24"/>
        </w:rPr>
        <w:t>skoj</w:t>
      </w:r>
      <w:r w:rsidR="0013511B" w:rsidRPr="00323156">
        <w:rPr>
          <w:rFonts w:ascii="Times New Roman" w:hAnsi="Times New Roman" w:cs="Times New Roman"/>
          <w:sz w:val="24"/>
          <w:szCs w:val="24"/>
        </w:rPr>
        <w:t xml:space="preserve"> stranici Povjerenstva</w:t>
      </w:r>
    </w:p>
    <w:p w14:paraId="0227A915" w14:textId="77777777" w:rsidR="0013511B" w:rsidRPr="00701F1B" w:rsidRDefault="00DC4EA2" w:rsidP="0013511B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4</w:t>
      </w:r>
      <w:r w:rsidR="0013511B" w:rsidRPr="00323156">
        <w:rPr>
          <w:rFonts w:ascii="Times New Roman" w:hAnsi="Times New Roman" w:cs="Times New Roman"/>
          <w:sz w:val="24"/>
          <w:szCs w:val="24"/>
        </w:rPr>
        <w:t>. Pismohrana</w:t>
      </w:r>
    </w:p>
    <w:p w14:paraId="468E41A0" w14:textId="77777777" w:rsidR="00332D21" w:rsidRPr="00332D21" w:rsidRDefault="00332D21" w:rsidP="00135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332D21" w:rsidRPr="00332D21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43093" w14:textId="77777777" w:rsidR="00D956A5" w:rsidRDefault="00D956A5" w:rsidP="005B5818">
      <w:pPr>
        <w:spacing w:after="0" w:line="240" w:lineRule="auto"/>
      </w:pPr>
      <w:r>
        <w:separator/>
      </w:r>
    </w:p>
  </w:endnote>
  <w:endnote w:type="continuationSeparator" w:id="0">
    <w:p w14:paraId="14E87416" w14:textId="77777777" w:rsidR="00D956A5" w:rsidRDefault="00D956A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BBEDA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A6E9FE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5E5966C" w14:textId="77777777" w:rsidR="005B5818" w:rsidRPr="005B5818" w:rsidRDefault="007D06CA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3C8965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9A39B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6688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FE6327E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C0D06" w14:textId="77777777" w:rsidR="00D956A5" w:rsidRDefault="00D956A5" w:rsidP="005B5818">
      <w:pPr>
        <w:spacing w:after="0" w:line="240" w:lineRule="auto"/>
      </w:pPr>
      <w:r>
        <w:separator/>
      </w:r>
    </w:p>
  </w:footnote>
  <w:footnote w:type="continuationSeparator" w:id="0">
    <w:p w14:paraId="4DFC85C2" w14:textId="77777777" w:rsidR="00D956A5" w:rsidRDefault="00D956A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5B6FC6F0" w14:textId="587824A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6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2FBBF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BE35B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60B8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B24AB9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8D74ACB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5F60B8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B24AB9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8D74ACB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65D3BA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1C6D494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3D61A4A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7BB71B4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D060B1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547A8"/>
    <w:multiLevelType w:val="hybridMultilevel"/>
    <w:tmpl w:val="B22A8664"/>
    <w:lvl w:ilvl="0" w:tplc="14B0E3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A5170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312D1"/>
    <w:multiLevelType w:val="hybridMultilevel"/>
    <w:tmpl w:val="237222BE"/>
    <w:lvl w:ilvl="0" w:tplc="22D239D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03BD"/>
    <w:rsid w:val="00064A80"/>
    <w:rsid w:val="00067EC1"/>
    <w:rsid w:val="000C7AFA"/>
    <w:rsid w:val="000E75E4"/>
    <w:rsid w:val="000F5732"/>
    <w:rsid w:val="00101F03"/>
    <w:rsid w:val="00112E23"/>
    <w:rsid w:val="0012224D"/>
    <w:rsid w:val="0013511B"/>
    <w:rsid w:val="00141069"/>
    <w:rsid w:val="001C47C7"/>
    <w:rsid w:val="00202E21"/>
    <w:rsid w:val="0022617D"/>
    <w:rsid w:val="0023102B"/>
    <w:rsid w:val="0023718E"/>
    <w:rsid w:val="002541BE"/>
    <w:rsid w:val="002940DD"/>
    <w:rsid w:val="00296618"/>
    <w:rsid w:val="002C2815"/>
    <w:rsid w:val="002C4098"/>
    <w:rsid w:val="002F313C"/>
    <w:rsid w:val="00332D21"/>
    <w:rsid w:val="003416CC"/>
    <w:rsid w:val="00362172"/>
    <w:rsid w:val="00366C08"/>
    <w:rsid w:val="003A13A6"/>
    <w:rsid w:val="003C019C"/>
    <w:rsid w:val="003C4B46"/>
    <w:rsid w:val="00401880"/>
    <w:rsid w:val="00406E92"/>
    <w:rsid w:val="00411522"/>
    <w:rsid w:val="0047637E"/>
    <w:rsid w:val="0049159B"/>
    <w:rsid w:val="00495E8D"/>
    <w:rsid w:val="004B12AF"/>
    <w:rsid w:val="004E6F22"/>
    <w:rsid w:val="0050619A"/>
    <w:rsid w:val="00512887"/>
    <w:rsid w:val="005758FC"/>
    <w:rsid w:val="00584DCE"/>
    <w:rsid w:val="005850FC"/>
    <w:rsid w:val="005B5818"/>
    <w:rsid w:val="005C556F"/>
    <w:rsid w:val="005C7FC2"/>
    <w:rsid w:val="005E29C1"/>
    <w:rsid w:val="00647B1E"/>
    <w:rsid w:val="00693FD7"/>
    <w:rsid w:val="006E4FD8"/>
    <w:rsid w:val="006F6B32"/>
    <w:rsid w:val="00705696"/>
    <w:rsid w:val="0071684E"/>
    <w:rsid w:val="00747047"/>
    <w:rsid w:val="0076730A"/>
    <w:rsid w:val="00793EC7"/>
    <w:rsid w:val="007D06CA"/>
    <w:rsid w:val="00824B78"/>
    <w:rsid w:val="008946F6"/>
    <w:rsid w:val="008A7EE3"/>
    <w:rsid w:val="008E4642"/>
    <w:rsid w:val="009062CF"/>
    <w:rsid w:val="00913B0E"/>
    <w:rsid w:val="00945142"/>
    <w:rsid w:val="00965145"/>
    <w:rsid w:val="009B0DB7"/>
    <w:rsid w:val="009E47E0"/>
    <w:rsid w:val="009E7D1F"/>
    <w:rsid w:val="00A41D57"/>
    <w:rsid w:val="00A630B0"/>
    <w:rsid w:val="00A93E6F"/>
    <w:rsid w:val="00AA3F5D"/>
    <w:rsid w:val="00AD09CA"/>
    <w:rsid w:val="00AD1B94"/>
    <w:rsid w:val="00AE4562"/>
    <w:rsid w:val="00AF442D"/>
    <w:rsid w:val="00B9655E"/>
    <w:rsid w:val="00BC7DDD"/>
    <w:rsid w:val="00BF5F4E"/>
    <w:rsid w:val="00C24596"/>
    <w:rsid w:val="00C26394"/>
    <w:rsid w:val="00C321B5"/>
    <w:rsid w:val="00CA28B6"/>
    <w:rsid w:val="00CB6EA6"/>
    <w:rsid w:val="00CF0867"/>
    <w:rsid w:val="00D02DD3"/>
    <w:rsid w:val="00D11BA5"/>
    <w:rsid w:val="00D1289E"/>
    <w:rsid w:val="00D17DF8"/>
    <w:rsid w:val="00D66549"/>
    <w:rsid w:val="00D956A5"/>
    <w:rsid w:val="00DC4EA2"/>
    <w:rsid w:val="00E15A45"/>
    <w:rsid w:val="00E3580A"/>
    <w:rsid w:val="00E46AFE"/>
    <w:rsid w:val="00EA5081"/>
    <w:rsid w:val="00EB180F"/>
    <w:rsid w:val="00EC744A"/>
    <w:rsid w:val="00EF5C41"/>
    <w:rsid w:val="00F27F7D"/>
    <w:rsid w:val="00F334C6"/>
    <w:rsid w:val="00F53E07"/>
    <w:rsid w:val="00F83895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B177682"/>
  <w15:docId w15:val="{27CED6D0-40CA-4B55-8790-7E07A39E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585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2" ma:contentTypeDescription="Stvaranje novog dokumenta." ma:contentTypeScope="" ma:versionID="6bfa5da89dddcc05d715d12d70629b5c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82d95f6c8b7b65c610ce17c6949ca95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a74cc783-6bcf-4484-a83b-f41c98e876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13364-8E70-4AB5-81F4-4DD3FEFE7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D9370-571D-48B7-98AD-1CEFCD983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7B0D9-7C0C-4DB0-8BC5-78C7CE07A16E}">
  <ds:schemaRefs>
    <ds:schemaRef ds:uri="http://purl.org/dc/elements/1.1/"/>
    <ds:schemaRef ds:uri="http://purl.org/dc/dcmitype/"/>
    <ds:schemaRef ds:uri="http://purl.org/dc/terms/"/>
    <ds:schemaRef ds:uri="a74cc783-6bcf-4484-a83b-f41c98e876fc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49C11C0-E731-40A0-BCDF-F9058CCD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1395</Words>
  <Characters>7952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2018-07-30T12:43:00Z</cp:lastPrinted>
  <dcterms:created xsi:type="dcterms:W3CDTF">2018-07-30T12:44:00Z</dcterms:created>
  <dcterms:modified xsi:type="dcterms:W3CDTF">2018-07-30T12:44:00Z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