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9614" w14:textId="799A0AE0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6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711-I-506-P-139/18-02-11</w:t>
      </w:r>
    </w:p>
    <w:p w14:paraId="72E09615" w14:textId="25A03DD9" w:rsidR="00E023E3" w:rsidRPr="00E023E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Zagreb, 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travnja 2018. 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72E09616" w14:textId="77777777" w:rsidR="00E023E3" w:rsidRPr="00E023E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72E09617" w14:textId="77777777" w:rsidR="00E023E3" w:rsidRPr="00E023E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023E3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temelju članka 10. stavka 3. Zakona o sprječavanju sukoba interesa („Narodne novine“ broj 26/11., 12/12., 126/12., 48/13. i 57/15., u daljnjem tekstu: ZSSI),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Dinka Čuture, ravnatelja Hrvatskog državnog arhiva, </w:t>
      </w:r>
      <w:r w:rsidRPr="00E023E3">
        <w:rPr>
          <w:rFonts w:ascii="Times New Roman" w:eastAsia="Calibri" w:hAnsi="Times New Roman" w:cs="Times New Roman"/>
          <w:sz w:val="24"/>
          <w:szCs w:val="24"/>
        </w:rPr>
        <w:t>na 5. sjednici, održanoj 11. travnja 2018.g., donosi sljedeću</w:t>
      </w:r>
    </w:p>
    <w:p w14:paraId="72E09618" w14:textId="77777777" w:rsidR="00E023E3" w:rsidRPr="00E023E3" w:rsidRDefault="00E023E3" w:rsidP="00E023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E09619" w14:textId="77777777" w:rsidR="00E023E3" w:rsidRPr="00E023E3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2E0961A" w14:textId="77777777" w:rsidR="00E023E3" w:rsidRPr="00E023E3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0961B" w14:textId="77777777" w:rsidR="00E023E3" w:rsidRPr="00E023E3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protiv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>dužnosnika Dinka Čuture, ravnatelja Hrvatskog državnog arhiva</w:t>
      </w: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zbog moguće povrede članka 8. i 9. ZSSI-a, koja proizlazi iz propusta da po pisanom pozivu Povjerenstva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danom roku, koji je protekao 11. siječnja 2018.g., podnese pravilno i potpuno ispunjeni obrazac izvješća o imovinskom stanju dužnosnika, povodom stupanja na dužnost ravnatelja Hrvatskog državnog arhiva.    </w:t>
      </w:r>
    </w:p>
    <w:p w14:paraId="72E0961C" w14:textId="77777777" w:rsidR="00E023E3" w:rsidRPr="00E023E3" w:rsidRDefault="00E023E3" w:rsidP="00E023E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E0961D" w14:textId="77777777" w:rsidR="00E023E3" w:rsidRPr="00E023E3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Poziva se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>dužnosnik Dinko Čutura</w:t>
      </w:r>
      <w:r w:rsidRPr="00E023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dana primitka ove Odluke dostavi Povjerenstvu očitovanje na razloge pokretanja ovog postupka kao i na ostale navode iz obrazloženja ove odluke.</w:t>
      </w:r>
    </w:p>
    <w:p w14:paraId="72E0961E" w14:textId="77777777" w:rsidR="00E023E3" w:rsidRPr="00E023E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0961F" w14:textId="77777777" w:rsidR="00E023E3" w:rsidRPr="00E023E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>Obrazloženje</w:t>
      </w:r>
    </w:p>
    <w:p w14:paraId="72E09620" w14:textId="77777777" w:rsidR="00E023E3" w:rsidRPr="00E023E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E09621" w14:textId="1E5CAE75" w:rsidR="00E023E3" w:rsidRPr="00E023E3" w:rsidRDefault="00E023E3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2. ZSSI-a propisano je da se odredbe navedenog Zakona primjenjuju i na obnašatelje dužnosti koje kao dužnosnike imenuje ili potvrđuje Hrvatski sabor, imenuje Vlada Republike Hrvatske ili Predsjednik Republike Hrvatske, osim osoba koje imenuje Predsjednik Republike Hrvatske u skladu s odredbama Zakona o službi u oružanim snagama Republike Hrvatske.dužnosnicima u smislu navedenog Zakona smatraju i gradonačelnici, općinski načelnici i njihovi zamjenici. </w:t>
      </w:r>
      <w:r w:rsidRPr="00E023E3">
        <w:rPr>
          <w:rFonts w:ascii="Times New Roman" w:hAnsi="Times New Roman" w:cs="Times New Roman"/>
          <w:sz w:val="24"/>
          <w:szCs w:val="24"/>
        </w:rPr>
        <w:t>Stoga je i Dinko Čutura, povodom obnašanja dužnost ravnatelja Hrvatskog državnog arhiva, obvezan postupati sukladno odredbama ZSSI-a.</w:t>
      </w:r>
    </w:p>
    <w:p w14:paraId="72E09622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72E09623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lastRenderedPageBreak/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</w:t>
      </w:r>
    </w:p>
    <w:p w14:paraId="72E09624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</w:t>
      </w:r>
    </w:p>
    <w:p w14:paraId="72E09625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Dužnosnici su dužni istinito i potpuno odgovoriti na pitanja o imovini, izvorima sredstava i načinu njezina stjecanja, a koja se odnose na dužnosnika te osobe o čijem je imovinskom stanju dužnosnik obvezan izvijestiti. </w:t>
      </w:r>
    </w:p>
    <w:p w14:paraId="72E09626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>Člankom 20. stavkom 3. ZSSI-a, propisano je da obveze koje za dužnosnika proizlaze iz članaka 8. i 9. ZSSI-a, počinju danom stupanja na dužnost i traju dvanaest mjeseci od dana prestanka obnašanja dužnosti.</w:t>
      </w:r>
    </w:p>
    <w:p w14:paraId="72E09627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Člankom 10. stavkom 1. ZSSI-a propisano je da će Povjerenstvo, ukoliko utvrdi da dužnosnik nije ispunio obveze iz članka 8. i članka 9. stavka 1. ZSSI-a pisanim putem zatražiti od dužnosnika ispunjenje njegove obveze. Sukladno stavku 2. istog članka, rok za ispunjenje naveden </w:t>
      </w:r>
      <w:r w:rsidRPr="00E023E3">
        <w:rPr>
          <w:rFonts w:ascii="Times New Roman" w:hAnsi="Times New Roman" w:cs="Times New Roman"/>
          <w:sz w:val="24"/>
          <w:szCs w:val="24"/>
        </w:rPr>
        <w:lastRenderedPageBreak/>
        <w:t>obveze ne može biti duži od 15 dana od primitka pisanog zahtjeva. Sukladno stavku 3. istog članka, ako dužnosnik ne ispuni obvezu u danom roku, Povjerenstvo će pokrenuti postupak protiv dužnosnika zbog kršenja odredbi iz članka 8. i 9. ZSSI-a.</w:t>
      </w:r>
    </w:p>
    <w:p w14:paraId="72E09628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color w:val="000000"/>
          <w:sz w:val="24"/>
          <w:szCs w:val="24"/>
        </w:rPr>
        <w:t>Povjerenstvo je dana 7. prosinca 2017.g. zaprimilo Izvješće o imovinskom stanju dužnoanika Dinka Čuture, podneseno povodom stupanja na dužnost. U provedenom postupku prethodne (</w:t>
      </w:r>
      <w:r w:rsidRPr="00E023E3">
        <w:rPr>
          <w:rFonts w:ascii="Times New Roman" w:hAnsi="Times New Roman" w:cs="Times New Roman"/>
          <w:sz w:val="24"/>
          <w:szCs w:val="24"/>
        </w:rPr>
        <w:t>administrativne</w:t>
      </w:r>
      <w:r w:rsidRPr="00E023E3">
        <w:rPr>
          <w:rFonts w:ascii="Times New Roman" w:hAnsi="Times New Roman" w:cs="Times New Roman"/>
          <w:color w:val="000000"/>
          <w:sz w:val="24"/>
          <w:szCs w:val="24"/>
        </w:rPr>
        <w:t xml:space="preserve">) provjere, Povjerenstvo je utvrdilo kako dužnosnik nije pravilno i potpuno ispunio obrazac Izvješća o imovinskom stanju dužnosnika. Povjerenstvo je, </w:t>
      </w:r>
      <w:r w:rsidRPr="00E023E3">
        <w:rPr>
          <w:rFonts w:ascii="Times New Roman" w:hAnsi="Times New Roman" w:cs="Times New Roman"/>
          <w:sz w:val="24"/>
          <w:szCs w:val="24"/>
        </w:rPr>
        <w:t xml:space="preserve">sukladno članku 10. stavku 1. ZSSI-a, zaključkom broj 711-I-2115-IK-3175/17-02-9 od 7. prosinca 2017.g. pisanim putem pozvalo dužnosnika da u roku od 15 dana od dana primitka zaključka podnese Povjerenstvu ispunjeni obrazac izvješća o imovinskom stanju dužnosnika sukladno uputi iz obrazloženja navedenog zaključka. Uvidom u zaprimljenu povratnicu, Povjerenstvo je utvrdilo da je navedeni zaključak dužnosniku dostavljen 27. prosinca 2017.g. </w:t>
      </w:r>
    </w:p>
    <w:p w14:paraId="72E09629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S obzirom da dužnosnik u danom roku od 15 dana od dana primitka gore navedenog zaključka nije ispunio obveze iz članka 8. i 9. ZSSI-a, Povjerenstvo je, na temelju članka 10. stavka 3. ZSSI-a, donijelo odluku o pokretanju postupka zbog moguće povrede odredbi članka 8. i 9. ZSSI-a. </w:t>
      </w:r>
    </w:p>
    <w:p w14:paraId="72E0962A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lastRenderedPageBreak/>
        <w:t>Sukladno članku 39. stavku 3. ZSSI-a, poziva se dužnosnik Dinko Čutura da u roku od 15 dana od dana primitka ove odluke dostavi Povjerenstvu pisano očitovanje u odnosu na razloge pokretanja ovog postupka kao i na ostale navode iz ovog obrazloženja.</w:t>
      </w:r>
    </w:p>
    <w:p w14:paraId="72E0962B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</w:p>
    <w:p w14:paraId="72E0962C" w14:textId="77777777" w:rsidR="00E023E3" w:rsidRPr="00E023E3" w:rsidRDefault="00E023E3" w:rsidP="00E023E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72E0962D" w14:textId="77777777" w:rsidR="00E023E3" w:rsidRPr="00E023E3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0962E" w14:textId="77777777" w:rsidR="00E023E3" w:rsidRPr="00E023E3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>Nataša Novaković, dipl. iur.</w:t>
      </w:r>
    </w:p>
    <w:p w14:paraId="72E0962F" w14:textId="77777777" w:rsidR="00E023E3" w:rsidRPr="00E023E3" w:rsidRDefault="00E023E3" w:rsidP="00E023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E09630" w14:textId="77777777" w:rsidR="00E023E3" w:rsidRPr="00E023E3" w:rsidRDefault="00E023E3" w:rsidP="00E023E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3E3">
        <w:rPr>
          <w:rFonts w:ascii="Times New Roman" w:hAnsi="Times New Roman" w:cs="Times New Roman"/>
          <w:b/>
          <w:sz w:val="20"/>
          <w:szCs w:val="20"/>
        </w:rPr>
        <w:t>Dostaviti:</w:t>
      </w:r>
    </w:p>
    <w:p w14:paraId="72E09631" w14:textId="77777777" w:rsidR="00E023E3" w:rsidRPr="00E023E3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3E3">
        <w:rPr>
          <w:rFonts w:ascii="Times New Roman" w:hAnsi="Times New Roman" w:cs="Times New Roman"/>
          <w:sz w:val="20"/>
          <w:szCs w:val="20"/>
        </w:rPr>
        <w:t>Dužnosnik Dinko Čutura, elektroničkom dostavom</w:t>
      </w:r>
    </w:p>
    <w:p w14:paraId="72E09632" w14:textId="77777777" w:rsidR="00E023E3" w:rsidRPr="00E023E3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3E3">
        <w:rPr>
          <w:rFonts w:ascii="Times New Roman" w:hAnsi="Times New Roman" w:cs="Times New Roman"/>
          <w:sz w:val="20"/>
          <w:szCs w:val="20"/>
        </w:rPr>
        <w:t>Objava na internetskoj stranici Povjerenstva</w:t>
      </w:r>
    </w:p>
    <w:p w14:paraId="72E09633" w14:textId="77777777" w:rsidR="00E023E3" w:rsidRPr="00E023E3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3E3">
        <w:rPr>
          <w:rFonts w:ascii="Times New Roman" w:hAnsi="Times New Roman" w:cs="Times New Roman"/>
          <w:sz w:val="20"/>
          <w:szCs w:val="20"/>
        </w:rPr>
        <w:t>Pismohrana</w:t>
      </w:r>
    </w:p>
    <w:p w14:paraId="72E09634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2E09635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09638" w14:textId="77777777" w:rsidR="00DC1ED4" w:rsidRDefault="00DC1ED4" w:rsidP="005B5818">
      <w:pPr>
        <w:spacing w:after="0" w:line="240" w:lineRule="auto"/>
      </w:pPr>
      <w:r>
        <w:separator/>
      </w:r>
    </w:p>
  </w:endnote>
  <w:endnote w:type="continuationSeparator" w:id="0">
    <w:p w14:paraId="72E09639" w14:textId="77777777" w:rsidR="00DC1ED4" w:rsidRDefault="00DC1ED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0963C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2E09647" wp14:editId="72E0964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5BBD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2E0963D" w14:textId="77777777" w:rsidR="005B5818" w:rsidRPr="005B5818" w:rsidRDefault="00EE23C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2E0963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0964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E0964F" wp14:editId="72E0965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4795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2E0964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09636" w14:textId="77777777" w:rsidR="00DC1ED4" w:rsidRDefault="00DC1ED4" w:rsidP="005B5818">
      <w:pPr>
        <w:spacing w:after="0" w:line="240" w:lineRule="auto"/>
      </w:pPr>
      <w:r>
        <w:separator/>
      </w:r>
    </w:p>
  </w:footnote>
  <w:footnote w:type="continuationSeparator" w:id="0">
    <w:p w14:paraId="72E09637" w14:textId="77777777" w:rsidR="00DC1ED4" w:rsidRDefault="00DC1ED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72E0963A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3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096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0963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09649" wp14:editId="72E096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965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E096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E0965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964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E0965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E096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E0965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2E0964B" wp14:editId="72E0964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2E0964D" wp14:editId="72E096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E0964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E096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E0964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E096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E096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E75E4"/>
    <w:rsid w:val="00101F03"/>
    <w:rsid w:val="00112E23"/>
    <w:rsid w:val="0012224D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C019C"/>
    <w:rsid w:val="003C4B46"/>
    <w:rsid w:val="00406E92"/>
    <w:rsid w:val="00411522"/>
    <w:rsid w:val="004A5B81"/>
    <w:rsid w:val="004B12AF"/>
    <w:rsid w:val="00512887"/>
    <w:rsid w:val="005B5818"/>
    <w:rsid w:val="006178F8"/>
    <w:rsid w:val="006404B7"/>
    <w:rsid w:val="00647B1E"/>
    <w:rsid w:val="00693FD7"/>
    <w:rsid w:val="006E4FD8"/>
    <w:rsid w:val="0071684E"/>
    <w:rsid w:val="00747047"/>
    <w:rsid w:val="00793EC7"/>
    <w:rsid w:val="00824B78"/>
    <w:rsid w:val="008E4642"/>
    <w:rsid w:val="009062CF"/>
    <w:rsid w:val="00913B0E"/>
    <w:rsid w:val="00945142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F5F4E"/>
    <w:rsid w:val="00C24596"/>
    <w:rsid w:val="00C26394"/>
    <w:rsid w:val="00CA28B6"/>
    <w:rsid w:val="00CA602D"/>
    <w:rsid w:val="00CF0867"/>
    <w:rsid w:val="00CF3682"/>
    <w:rsid w:val="00D02DD3"/>
    <w:rsid w:val="00D11BA5"/>
    <w:rsid w:val="00D1289E"/>
    <w:rsid w:val="00D57A2E"/>
    <w:rsid w:val="00D66549"/>
    <w:rsid w:val="00D77342"/>
    <w:rsid w:val="00DC1ED4"/>
    <w:rsid w:val="00DF5A0F"/>
    <w:rsid w:val="00E023E3"/>
    <w:rsid w:val="00E15A45"/>
    <w:rsid w:val="00E3580A"/>
    <w:rsid w:val="00E46AFE"/>
    <w:rsid w:val="00EC744A"/>
    <w:rsid w:val="00EE23C4"/>
    <w:rsid w:val="00F334C6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E09614"/>
  <w15:docId w15:val="{2AB6562E-9BEB-4515-B38D-077EF6F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F0ABB-A022-4CCE-9F55-30AF140A6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6C4FF-FF12-4842-9836-5C5D1A34E5E1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a74cc783-6bcf-4484-a83b-f41c98e876fc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1927EC6-3B16-4370-946C-F33A95DB7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2018-04-16T11:25:00Z</cp:lastPrinted>
  <dcterms:created xsi:type="dcterms:W3CDTF">2018-04-17T11:55:00Z</dcterms:created>
  <dcterms:modified xsi:type="dcterms:W3CDTF">2018-04-17T11:55:00Z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